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6.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156" w:rsidRPr="00AB6941" w:rsidRDefault="003C7156" w:rsidP="003C7156">
      <w:r>
        <w:rPr>
          <w:noProof/>
          <w:lang w:eastAsia="ru-RU"/>
        </w:rPr>
        <w:drawing>
          <wp:inline distT="0" distB="0" distL="0" distR="0">
            <wp:extent cx="4924425" cy="1009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4425" cy="1009650"/>
                    </a:xfrm>
                    <a:prstGeom prst="rect">
                      <a:avLst/>
                    </a:prstGeom>
                    <a:noFill/>
                    <a:ln>
                      <a:noFill/>
                    </a:ln>
                  </pic:spPr>
                </pic:pic>
              </a:graphicData>
            </a:graphic>
          </wp:inline>
        </w:drawing>
      </w:r>
    </w:p>
    <w:p w:rsidR="003C7156" w:rsidRPr="00D91A46" w:rsidRDefault="003C7156" w:rsidP="003C7156">
      <w:pPr>
        <w:spacing w:after="0" w:line="240" w:lineRule="auto"/>
        <w:ind w:left="7788"/>
        <w:jc w:val="both"/>
        <w:rPr>
          <w:rFonts w:ascii="Times New Roman" w:hAnsi="Times New Roman"/>
          <w:sz w:val="24"/>
          <w:szCs w:val="24"/>
        </w:rPr>
      </w:pPr>
    </w:p>
    <w:p w:rsidR="003C7156" w:rsidRPr="00D91A46" w:rsidRDefault="003C7156" w:rsidP="003C7156">
      <w:pPr>
        <w:spacing w:after="0" w:line="240" w:lineRule="auto"/>
        <w:ind w:left="7788"/>
        <w:jc w:val="both"/>
        <w:rPr>
          <w:rFonts w:ascii="Times New Roman" w:hAnsi="Times New Roman"/>
          <w:sz w:val="24"/>
          <w:szCs w:val="24"/>
        </w:rPr>
      </w:pPr>
    </w:p>
    <w:p w:rsidR="003C7156" w:rsidRPr="00D91A46" w:rsidRDefault="003C7156" w:rsidP="003C7156">
      <w:pPr>
        <w:spacing w:after="0" w:line="240" w:lineRule="auto"/>
        <w:ind w:left="7788"/>
        <w:jc w:val="both"/>
        <w:rPr>
          <w:rFonts w:ascii="Times New Roman" w:hAnsi="Times New Roman"/>
          <w:sz w:val="24"/>
          <w:szCs w:val="24"/>
        </w:rPr>
      </w:pPr>
    </w:p>
    <w:p w:rsidR="003C7156" w:rsidRPr="00D91A46" w:rsidRDefault="003C7156" w:rsidP="003C7156">
      <w:pPr>
        <w:spacing w:after="0" w:line="240" w:lineRule="auto"/>
        <w:ind w:left="7788"/>
        <w:jc w:val="both"/>
        <w:rPr>
          <w:rFonts w:ascii="Times New Roman" w:hAnsi="Times New Roman"/>
          <w:sz w:val="24"/>
          <w:szCs w:val="24"/>
        </w:rPr>
      </w:pPr>
    </w:p>
    <w:p w:rsidR="003C7156" w:rsidRPr="00D91A46" w:rsidRDefault="003C7156" w:rsidP="003C7156">
      <w:pPr>
        <w:spacing w:after="0" w:line="240" w:lineRule="auto"/>
        <w:ind w:left="7080"/>
        <w:rPr>
          <w:rFonts w:ascii="Times New Roman" w:hAnsi="Times New Roman"/>
          <w:sz w:val="24"/>
          <w:szCs w:val="24"/>
        </w:rPr>
      </w:pPr>
      <w:r w:rsidRPr="00D91A46">
        <w:rPr>
          <w:rFonts w:ascii="Times New Roman" w:hAnsi="Times New Roman"/>
          <w:sz w:val="24"/>
          <w:szCs w:val="24"/>
        </w:rPr>
        <w:t>Проект № 6907</w:t>
      </w:r>
    </w:p>
    <w:p w:rsidR="003C7156" w:rsidRPr="00813506" w:rsidRDefault="003C7156" w:rsidP="003C7156">
      <w:pPr>
        <w:spacing w:after="0" w:line="240" w:lineRule="auto"/>
        <w:ind w:left="7080"/>
        <w:rPr>
          <w:rFonts w:ascii="Times New Roman" w:hAnsi="Times New Roman"/>
          <w:sz w:val="24"/>
          <w:szCs w:val="24"/>
        </w:rPr>
      </w:pPr>
      <w:r w:rsidRPr="00813506">
        <w:rPr>
          <w:rFonts w:ascii="Times New Roman" w:hAnsi="Times New Roman"/>
          <w:sz w:val="24"/>
          <w:szCs w:val="24"/>
        </w:rPr>
        <w:t xml:space="preserve">Инв. № </w:t>
      </w:r>
      <w:r w:rsidR="00AE3EE2">
        <w:rPr>
          <w:rFonts w:ascii="Times New Roman" w:hAnsi="Times New Roman"/>
          <w:sz w:val="24"/>
          <w:szCs w:val="24"/>
        </w:rPr>
        <w:t>489</w:t>
      </w:r>
    </w:p>
    <w:p w:rsidR="003C7156" w:rsidRPr="00D91A46" w:rsidRDefault="003C7156" w:rsidP="003C7156">
      <w:pPr>
        <w:spacing w:after="0" w:line="240" w:lineRule="auto"/>
        <w:ind w:left="7080"/>
        <w:rPr>
          <w:rFonts w:ascii="Times New Roman" w:hAnsi="Times New Roman"/>
          <w:sz w:val="24"/>
          <w:szCs w:val="24"/>
        </w:rPr>
      </w:pPr>
      <w:r w:rsidRPr="00D91A46">
        <w:rPr>
          <w:rFonts w:ascii="Times New Roman" w:hAnsi="Times New Roman"/>
          <w:sz w:val="24"/>
          <w:szCs w:val="24"/>
        </w:rPr>
        <w:t>Экз. №</w:t>
      </w:r>
    </w:p>
    <w:p w:rsidR="003C7156" w:rsidRPr="00D91A46" w:rsidRDefault="003C7156" w:rsidP="003C7156">
      <w:pPr>
        <w:spacing w:after="0" w:line="240" w:lineRule="auto"/>
        <w:jc w:val="center"/>
        <w:rPr>
          <w:rFonts w:ascii="Times New Roman" w:hAnsi="Times New Roman"/>
          <w:sz w:val="24"/>
          <w:szCs w:val="24"/>
        </w:rPr>
      </w:pPr>
    </w:p>
    <w:p w:rsidR="003C7156" w:rsidRPr="00D91A46" w:rsidRDefault="003C7156" w:rsidP="003C7156">
      <w:pPr>
        <w:spacing w:after="0" w:line="240" w:lineRule="auto"/>
        <w:jc w:val="center"/>
        <w:rPr>
          <w:rFonts w:ascii="Times New Roman" w:hAnsi="Times New Roman"/>
        </w:rPr>
      </w:pPr>
    </w:p>
    <w:p w:rsidR="003C7156" w:rsidRPr="00D91A46" w:rsidRDefault="003C7156" w:rsidP="003C7156">
      <w:pPr>
        <w:spacing w:after="0" w:line="240" w:lineRule="auto"/>
        <w:ind w:left="2832" w:firstLine="708"/>
        <w:jc w:val="center"/>
        <w:rPr>
          <w:rFonts w:ascii="Times New Roman" w:hAnsi="Times New Roman"/>
          <w:sz w:val="24"/>
          <w:szCs w:val="24"/>
        </w:rPr>
      </w:pPr>
      <w:r w:rsidRPr="00D91A46">
        <w:rPr>
          <w:rFonts w:ascii="Times New Roman" w:hAnsi="Times New Roman"/>
          <w:b/>
          <w:bCs/>
          <w:sz w:val="24"/>
          <w:szCs w:val="24"/>
        </w:rPr>
        <w:t>Заказчик:</w:t>
      </w:r>
      <w:r w:rsidRPr="00D91A46">
        <w:rPr>
          <w:rFonts w:ascii="Times New Roman" w:hAnsi="Times New Roman"/>
          <w:sz w:val="24"/>
          <w:szCs w:val="24"/>
        </w:rPr>
        <w:t xml:space="preserve"> Администрация Крапивинского муниципального района</w:t>
      </w:r>
    </w:p>
    <w:p w:rsidR="003C7156" w:rsidRPr="00D91A46" w:rsidRDefault="003C7156" w:rsidP="003C7156">
      <w:pPr>
        <w:spacing w:after="0" w:line="240" w:lineRule="auto"/>
        <w:jc w:val="center"/>
        <w:rPr>
          <w:rFonts w:ascii="Times New Roman" w:hAnsi="Times New Roman"/>
        </w:rPr>
      </w:pPr>
    </w:p>
    <w:p w:rsidR="003C7156" w:rsidRPr="00D91A46" w:rsidRDefault="003C7156" w:rsidP="003C7156">
      <w:pPr>
        <w:spacing w:after="0" w:line="240" w:lineRule="auto"/>
        <w:jc w:val="center"/>
        <w:rPr>
          <w:rFonts w:ascii="Times New Roman" w:hAnsi="Times New Roman"/>
        </w:rPr>
      </w:pPr>
    </w:p>
    <w:p w:rsidR="003C7156" w:rsidRPr="00D91A46" w:rsidRDefault="003C7156" w:rsidP="003C7156">
      <w:pPr>
        <w:spacing w:after="0" w:line="240" w:lineRule="auto"/>
        <w:jc w:val="center"/>
        <w:rPr>
          <w:rFonts w:ascii="Times New Roman" w:hAnsi="Times New Roman"/>
        </w:rPr>
      </w:pPr>
    </w:p>
    <w:p w:rsidR="003C7156" w:rsidRPr="00D91A46" w:rsidRDefault="003C7156" w:rsidP="003C7156">
      <w:pPr>
        <w:spacing w:after="0" w:line="240" w:lineRule="auto"/>
        <w:jc w:val="center"/>
        <w:rPr>
          <w:rFonts w:ascii="Times New Roman" w:hAnsi="Times New Roman"/>
        </w:rPr>
      </w:pPr>
    </w:p>
    <w:p w:rsidR="003C7156" w:rsidRPr="00D91A46" w:rsidRDefault="003C7156" w:rsidP="003C7156">
      <w:pPr>
        <w:spacing w:after="0" w:line="240" w:lineRule="auto"/>
        <w:jc w:val="center"/>
        <w:rPr>
          <w:rFonts w:ascii="Times New Roman" w:hAnsi="Times New Roman"/>
        </w:rPr>
      </w:pPr>
    </w:p>
    <w:p w:rsidR="003C7156" w:rsidRDefault="003C7156" w:rsidP="003C7156">
      <w:pPr>
        <w:spacing w:after="0" w:line="240" w:lineRule="auto"/>
        <w:jc w:val="center"/>
        <w:rPr>
          <w:rFonts w:ascii="Times New Roman" w:hAnsi="Times New Roman"/>
          <w:b/>
          <w:bCs/>
          <w:sz w:val="32"/>
          <w:szCs w:val="32"/>
        </w:rPr>
      </w:pPr>
      <w:r>
        <w:rPr>
          <w:rFonts w:ascii="Times New Roman" w:hAnsi="Times New Roman"/>
          <w:b/>
          <w:bCs/>
          <w:sz w:val="32"/>
          <w:szCs w:val="32"/>
        </w:rPr>
        <w:t>Генеральный план</w:t>
      </w:r>
    </w:p>
    <w:p w:rsidR="003C7156" w:rsidRPr="00D91A46" w:rsidRDefault="00C12930" w:rsidP="003C7156">
      <w:pPr>
        <w:spacing w:after="0" w:line="240" w:lineRule="auto"/>
        <w:jc w:val="center"/>
        <w:rPr>
          <w:rFonts w:ascii="Times New Roman" w:hAnsi="Times New Roman"/>
          <w:b/>
          <w:bCs/>
        </w:rPr>
      </w:pPr>
      <w:r>
        <w:rPr>
          <w:rFonts w:ascii="Times New Roman" w:hAnsi="Times New Roman"/>
          <w:b/>
          <w:bCs/>
          <w:sz w:val="32"/>
          <w:szCs w:val="32"/>
        </w:rPr>
        <w:t>Крапивинск</w:t>
      </w:r>
      <w:r w:rsidR="00E5580C">
        <w:rPr>
          <w:rFonts w:ascii="Times New Roman" w:hAnsi="Times New Roman"/>
          <w:b/>
          <w:bCs/>
          <w:sz w:val="32"/>
          <w:szCs w:val="32"/>
        </w:rPr>
        <w:t>ого</w:t>
      </w:r>
      <w:r w:rsidR="003C7156" w:rsidRPr="00D91A46">
        <w:rPr>
          <w:rFonts w:ascii="Times New Roman" w:hAnsi="Times New Roman"/>
          <w:b/>
          <w:bCs/>
          <w:sz w:val="32"/>
          <w:szCs w:val="32"/>
        </w:rPr>
        <w:t xml:space="preserve"> </w:t>
      </w:r>
      <w:r w:rsidR="00C8740C">
        <w:rPr>
          <w:rFonts w:ascii="Times New Roman" w:hAnsi="Times New Roman"/>
          <w:b/>
          <w:bCs/>
          <w:sz w:val="32"/>
          <w:szCs w:val="32"/>
        </w:rPr>
        <w:t xml:space="preserve">городского поселения </w:t>
      </w:r>
      <w:r w:rsidR="00C8740C" w:rsidRPr="00D91A46">
        <w:rPr>
          <w:rFonts w:ascii="Times New Roman" w:hAnsi="Times New Roman"/>
          <w:b/>
          <w:bCs/>
          <w:sz w:val="32"/>
          <w:szCs w:val="32"/>
        </w:rPr>
        <w:t xml:space="preserve">Крапивинского муниципального </w:t>
      </w:r>
      <w:r w:rsidR="003C7156" w:rsidRPr="00D91A46">
        <w:rPr>
          <w:rFonts w:ascii="Times New Roman" w:hAnsi="Times New Roman"/>
          <w:b/>
          <w:bCs/>
          <w:sz w:val="32"/>
          <w:szCs w:val="32"/>
        </w:rPr>
        <w:t>района Кемеровской области</w:t>
      </w:r>
    </w:p>
    <w:p w:rsidR="003C7156" w:rsidRPr="00D91A46" w:rsidRDefault="003C7156" w:rsidP="003C7156">
      <w:pPr>
        <w:spacing w:after="0" w:line="240" w:lineRule="auto"/>
        <w:jc w:val="center"/>
        <w:rPr>
          <w:rFonts w:ascii="Times New Roman" w:hAnsi="Times New Roman"/>
          <w:b/>
          <w:bCs/>
        </w:rPr>
      </w:pPr>
    </w:p>
    <w:p w:rsidR="003C7156" w:rsidRPr="001560E7" w:rsidRDefault="003C7156" w:rsidP="003C7156">
      <w:pPr>
        <w:spacing w:after="0" w:line="240" w:lineRule="auto"/>
        <w:jc w:val="center"/>
        <w:rPr>
          <w:rFonts w:ascii="Times New Roman" w:hAnsi="Times New Roman"/>
          <w:b/>
          <w:bCs/>
          <w:sz w:val="32"/>
          <w:szCs w:val="32"/>
        </w:rPr>
      </w:pPr>
      <w:r w:rsidRPr="00D91A46">
        <w:rPr>
          <w:rFonts w:ascii="Times New Roman" w:hAnsi="Times New Roman"/>
          <w:b/>
          <w:bCs/>
          <w:sz w:val="32"/>
          <w:szCs w:val="32"/>
        </w:rPr>
        <w:t>Том I</w:t>
      </w:r>
      <w:r>
        <w:rPr>
          <w:rFonts w:ascii="Times New Roman" w:hAnsi="Times New Roman"/>
          <w:b/>
          <w:bCs/>
          <w:sz w:val="32"/>
          <w:szCs w:val="32"/>
          <w:lang w:val="en-US"/>
        </w:rPr>
        <w:t>I</w:t>
      </w:r>
    </w:p>
    <w:p w:rsidR="003C7156" w:rsidRPr="000E7DA2" w:rsidRDefault="003C7156" w:rsidP="003C7156">
      <w:pPr>
        <w:spacing w:after="0" w:line="240" w:lineRule="auto"/>
        <w:jc w:val="center"/>
        <w:rPr>
          <w:rFonts w:ascii="Times New Roman" w:hAnsi="Times New Roman"/>
          <w:b/>
          <w:bCs/>
          <w:sz w:val="28"/>
          <w:szCs w:val="28"/>
        </w:rPr>
      </w:pPr>
      <w:r w:rsidRPr="000E7DA2">
        <w:rPr>
          <w:rFonts w:ascii="Times New Roman" w:hAnsi="Times New Roman"/>
          <w:b/>
          <w:bCs/>
          <w:sz w:val="28"/>
          <w:szCs w:val="28"/>
        </w:rPr>
        <w:t>Обосновывающая часть</w:t>
      </w:r>
    </w:p>
    <w:p w:rsidR="003C7156" w:rsidRPr="000E7DA2" w:rsidRDefault="003C7156" w:rsidP="003C7156">
      <w:pPr>
        <w:spacing w:after="0" w:line="240" w:lineRule="auto"/>
        <w:jc w:val="center"/>
        <w:rPr>
          <w:rFonts w:ascii="Times New Roman" w:hAnsi="Times New Roman"/>
          <w:b/>
          <w:bCs/>
        </w:rPr>
      </w:pPr>
    </w:p>
    <w:p w:rsidR="003C7156" w:rsidRPr="000E7DA2" w:rsidRDefault="003C7156" w:rsidP="003C7156">
      <w:pPr>
        <w:spacing w:after="0" w:line="240" w:lineRule="auto"/>
        <w:jc w:val="center"/>
        <w:rPr>
          <w:rFonts w:ascii="Times New Roman" w:hAnsi="Times New Roman"/>
          <w:b/>
          <w:bCs/>
          <w:sz w:val="28"/>
          <w:szCs w:val="28"/>
        </w:rPr>
      </w:pPr>
      <w:r w:rsidRPr="000E7DA2">
        <w:rPr>
          <w:rFonts w:ascii="Times New Roman" w:hAnsi="Times New Roman"/>
          <w:b/>
          <w:bCs/>
          <w:sz w:val="28"/>
          <w:szCs w:val="28"/>
        </w:rPr>
        <w:t>Пояснительная записка</w:t>
      </w:r>
    </w:p>
    <w:p w:rsidR="003C7156" w:rsidRPr="000E2258" w:rsidRDefault="003C7156" w:rsidP="003C7156">
      <w:pPr>
        <w:spacing w:after="0" w:line="240" w:lineRule="auto"/>
        <w:jc w:val="center"/>
        <w:rPr>
          <w:rFonts w:ascii="Times New Roman" w:hAnsi="Times New Roman"/>
          <w:b/>
          <w:bCs/>
          <w:sz w:val="24"/>
          <w:szCs w:val="24"/>
        </w:rPr>
      </w:pPr>
    </w:p>
    <w:p w:rsidR="003C7156" w:rsidRPr="000E2258" w:rsidRDefault="003C7156" w:rsidP="003C7156">
      <w:pPr>
        <w:spacing w:after="0" w:line="240" w:lineRule="auto"/>
        <w:jc w:val="center"/>
        <w:rPr>
          <w:rFonts w:ascii="Times New Roman" w:hAnsi="Times New Roman"/>
          <w:b/>
          <w:bCs/>
          <w:sz w:val="24"/>
          <w:szCs w:val="24"/>
        </w:rPr>
      </w:pPr>
    </w:p>
    <w:p w:rsidR="003C7156" w:rsidRPr="000E2258" w:rsidRDefault="003C7156" w:rsidP="003C7156">
      <w:pPr>
        <w:spacing w:after="0" w:line="240" w:lineRule="auto"/>
        <w:jc w:val="center"/>
        <w:rPr>
          <w:rFonts w:ascii="Times New Roman" w:hAnsi="Times New Roman"/>
          <w:b/>
          <w:bCs/>
          <w:sz w:val="24"/>
          <w:szCs w:val="24"/>
        </w:rPr>
      </w:pPr>
    </w:p>
    <w:p w:rsidR="003C7156" w:rsidRPr="000E2258" w:rsidRDefault="003C7156" w:rsidP="003C7156">
      <w:pPr>
        <w:spacing w:after="0" w:line="240" w:lineRule="auto"/>
        <w:jc w:val="center"/>
        <w:rPr>
          <w:rFonts w:ascii="Times New Roman" w:hAnsi="Times New Roman"/>
          <w:b/>
          <w:bCs/>
          <w:sz w:val="24"/>
          <w:szCs w:val="24"/>
        </w:rPr>
      </w:pPr>
    </w:p>
    <w:p w:rsidR="003C7156" w:rsidRPr="000E2258" w:rsidRDefault="003C7156" w:rsidP="003C7156">
      <w:pPr>
        <w:spacing w:after="0" w:line="240" w:lineRule="auto"/>
        <w:jc w:val="center"/>
        <w:rPr>
          <w:rFonts w:ascii="Times New Roman" w:hAnsi="Times New Roman"/>
          <w:bCs/>
          <w:color w:val="000000"/>
          <w:sz w:val="24"/>
          <w:szCs w:val="24"/>
        </w:rPr>
      </w:pPr>
    </w:p>
    <w:p w:rsidR="003C7156" w:rsidRPr="000E2258" w:rsidRDefault="003C7156" w:rsidP="003C7156">
      <w:pPr>
        <w:spacing w:after="0" w:line="240" w:lineRule="auto"/>
        <w:jc w:val="center"/>
        <w:rPr>
          <w:rFonts w:ascii="Times New Roman" w:hAnsi="Times New Roman"/>
          <w:bCs/>
          <w:color w:val="000000"/>
          <w:sz w:val="24"/>
          <w:szCs w:val="24"/>
        </w:rPr>
      </w:pPr>
    </w:p>
    <w:p w:rsidR="003C7156" w:rsidRPr="000E2258" w:rsidRDefault="003C7156" w:rsidP="003C7156">
      <w:pPr>
        <w:spacing w:after="0" w:line="240" w:lineRule="auto"/>
        <w:ind w:firstLine="709"/>
        <w:rPr>
          <w:rFonts w:ascii="Times New Roman" w:hAnsi="Times New Roman"/>
          <w:sz w:val="24"/>
          <w:szCs w:val="24"/>
        </w:rPr>
      </w:pPr>
    </w:p>
    <w:p w:rsidR="003C7156" w:rsidRDefault="003C7156" w:rsidP="003C7156">
      <w:pPr>
        <w:spacing w:after="0" w:line="240" w:lineRule="auto"/>
        <w:ind w:firstLine="709"/>
        <w:rPr>
          <w:rFonts w:ascii="Times New Roman" w:hAnsi="Times New Roman"/>
          <w:sz w:val="24"/>
          <w:szCs w:val="24"/>
        </w:rPr>
      </w:pPr>
    </w:p>
    <w:p w:rsidR="003C7156" w:rsidRPr="000E2258" w:rsidRDefault="003C7156" w:rsidP="003C7156">
      <w:pPr>
        <w:spacing w:after="120" w:line="240" w:lineRule="auto"/>
        <w:ind w:firstLine="709"/>
        <w:rPr>
          <w:rFonts w:ascii="Times New Roman" w:hAnsi="Times New Roman"/>
          <w:sz w:val="24"/>
          <w:szCs w:val="24"/>
        </w:rPr>
      </w:pPr>
      <w:r w:rsidRPr="000E2258">
        <w:rPr>
          <w:rFonts w:ascii="Times New Roman" w:hAnsi="Times New Roman"/>
          <w:sz w:val="24"/>
          <w:szCs w:val="24"/>
        </w:rPr>
        <w:t>Генеральный директор института                                                      М.В. Гусев</w:t>
      </w:r>
    </w:p>
    <w:p w:rsidR="003C7156" w:rsidRDefault="003C7156" w:rsidP="003C7156">
      <w:pPr>
        <w:spacing w:after="120" w:line="240" w:lineRule="auto"/>
        <w:ind w:firstLine="709"/>
        <w:rPr>
          <w:rFonts w:ascii="Times New Roman" w:hAnsi="Times New Roman"/>
          <w:sz w:val="24"/>
          <w:szCs w:val="24"/>
        </w:rPr>
      </w:pPr>
      <w:r w:rsidRPr="000E2258">
        <w:rPr>
          <w:rFonts w:ascii="Times New Roman" w:hAnsi="Times New Roman"/>
          <w:sz w:val="24"/>
          <w:szCs w:val="24"/>
        </w:rPr>
        <w:t>Технический директор института                                                       Б.С. Копылов</w:t>
      </w:r>
    </w:p>
    <w:p w:rsidR="008B6FAD" w:rsidRPr="000E2258" w:rsidRDefault="008B6FAD" w:rsidP="003C7156">
      <w:pPr>
        <w:spacing w:after="120" w:line="240" w:lineRule="auto"/>
        <w:ind w:firstLine="709"/>
        <w:rPr>
          <w:rFonts w:ascii="Times New Roman" w:hAnsi="Times New Roman"/>
          <w:sz w:val="24"/>
          <w:szCs w:val="24"/>
        </w:rPr>
      </w:pPr>
      <w:r>
        <w:rPr>
          <w:rFonts w:ascii="Times New Roman" w:hAnsi="Times New Roman"/>
          <w:sz w:val="24"/>
          <w:szCs w:val="24"/>
        </w:rPr>
        <w:t>Главный архитектор института                                                           А.Н. Лаптяйкин</w:t>
      </w:r>
    </w:p>
    <w:p w:rsidR="003C7156" w:rsidRPr="000E2258" w:rsidRDefault="003C7156" w:rsidP="003C7156">
      <w:pPr>
        <w:spacing w:after="120" w:line="240" w:lineRule="auto"/>
        <w:ind w:firstLine="709"/>
        <w:rPr>
          <w:rFonts w:ascii="Times New Roman" w:hAnsi="Times New Roman"/>
          <w:sz w:val="24"/>
          <w:szCs w:val="24"/>
        </w:rPr>
      </w:pPr>
      <w:r w:rsidRPr="000E2258">
        <w:rPr>
          <w:rFonts w:ascii="Times New Roman" w:hAnsi="Times New Roman"/>
          <w:sz w:val="24"/>
          <w:szCs w:val="24"/>
        </w:rPr>
        <w:t>Начальник МГП                                                                                    В.А. Дыха</w:t>
      </w:r>
    </w:p>
    <w:p w:rsidR="003C7156" w:rsidRPr="000E2258" w:rsidRDefault="003C7156" w:rsidP="003C7156">
      <w:pPr>
        <w:spacing w:after="120" w:line="240" w:lineRule="auto"/>
        <w:ind w:firstLine="709"/>
        <w:rPr>
          <w:rFonts w:ascii="Times New Roman" w:hAnsi="Times New Roman"/>
          <w:sz w:val="24"/>
          <w:szCs w:val="24"/>
        </w:rPr>
      </w:pPr>
      <w:r w:rsidRPr="000E2258">
        <w:rPr>
          <w:rFonts w:ascii="Times New Roman" w:hAnsi="Times New Roman"/>
          <w:sz w:val="24"/>
          <w:szCs w:val="24"/>
        </w:rPr>
        <w:t>Главный архитектор проекта                                                               В.А. Дыха</w:t>
      </w:r>
    </w:p>
    <w:p w:rsidR="003C7156" w:rsidRPr="000E2258" w:rsidRDefault="003C7156" w:rsidP="003C7156">
      <w:pPr>
        <w:spacing w:after="120" w:line="240" w:lineRule="auto"/>
        <w:ind w:firstLine="709"/>
        <w:rPr>
          <w:rFonts w:ascii="Times New Roman" w:hAnsi="Times New Roman"/>
          <w:sz w:val="24"/>
          <w:szCs w:val="24"/>
        </w:rPr>
      </w:pPr>
      <w:r w:rsidRPr="000E2258">
        <w:rPr>
          <w:rFonts w:ascii="Times New Roman" w:hAnsi="Times New Roman"/>
          <w:sz w:val="24"/>
          <w:szCs w:val="24"/>
        </w:rPr>
        <w:t>Главный инженер проекта                                                                   Н.В. Руколеева</w:t>
      </w:r>
    </w:p>
    <w:p w:rsidR="003C7156" w:rsidRPr="000E2258" w:rsidRDefault="003C7156" w:rsidP="003C7156">
      <w:pPr>
        <w:spacing w:after="0" w:line="240" w:lineRule="auto"/>
        <w:jc w:val="center"/>
        <w:rPr>
          <w:rFonts w:ascii="Times New Roman" w:hAnsi="Times New Roman"/>
          <w:sz w:val="24"/>
          <w:szCs w:val="24"/>
        </w:rPr>
      </w:pPr>
    </w:p>
    <w:p w:rsidR="003C7156" w:rsidRPr="000E2258" w:rsidRDefault="003C7156" w:rsidP="003C7156">
      <w:pPr>
        <w:spacing w:after="0" w:line="240" w:lineRule="auto"/>
        <w:jc w:val="center"/>
        <w:rPr>
          <w:rFonts w:ascii="Times New Roman" w:hAnsi="Times New Roman"/>
          <w:sz w:val="24"/>
          <w:szCs w:val="24"/>
        </w:rPr>
      </w:pPr>
    </w:p>
    <w:p w:rsidR="003C7156" w:rsidRPr="000E2258" w:rsidRDefault="003C7156" w:rsidP="003C7156">
      <w:pPr>
        <w:spacing w:after="0" w:line="240" w:lineRule="auto"/>
        <w:jc w:val="center"/>
        <w:rPr>
          <w:rFonts w:ascii="Times New Roman" w:hAnsi="Times New Roman"/>
          <w:sz w:val="24"/>
          <w:szCs w:val="24"/>
        </w:rPr>
      </w:pPr>
      <w:r w:rsidRPr="000E2258">
        <w:rPr>
          <w:rFonts w:ascii="Times New Roman" w:hAnsi="Times New Roman"/>
          <w:sz w:val="24"/>
          <w:szCs w:val="24"/>
        </w:rPr>
        <w:t>г. Новосибирск, 2011г.</w:t>
      </w:r>
    </w:p>
    <w:p w:rsidR="003C7156" w:rsidRPr="000E2258" w:rsidRDefault="003C7156" w:rsidP="003C7156">
      <w:pPr>
        <w:spacing w:after="0" w:line="240" w:lineRule="auto"/>
        <w:jc w:val="center"/>
        <w:rPr>
          <w:rFonts w:ascii="Times New Roman" w:hAnsi="Times New Roman"/>
          <w:bCs/>
          <w:color w:val="000000"/>
          <w:sz w:val="24"/>
          <w:szCs w:val="24"/>
        </w:rPr>
      </w:pPr>
    </w:p>
    <w:p w:rsidR="003C7156" w:rsidRPr="00D91A46" w:rsidRDefault="003C7156" w:rsidP="003C7156">
      <w:pPr>
        <w:spacing w:after="0" w:line="240" w:lineRule="auto"/>
        <w:jc w:val="center"/>
        <w:rPr>
          <w:rFonts w:ascii="Times New Roman" w:hAnsi="Times New Roman"/>
          <w:bCs/>
          <w:color w:val="000000"/>
        </w:rPr>
        <w:sectPr w:rsidR="003C7156" w:rsidRPr="00D91A46" w:rsidSect="00AD75DA">
          <w:headerReference w:type="even" r:id="rId10"/>
          <w:headerReference w:type="default" r:id="rId11"/>
          <w:headerReference w:type="first" r:id="rId12"/>
          <w:pgSz w:w="11906" w:h="16838"/>
          <w:pgMar w:top="1134" w:right="850" w:bottom="1134" w:left="1701" w:header="708" w:footer="708" w:gutter="0"/>
          <w:cols w:space="720"/>
          <w:titlePg/>
        </w:sectPr>
      </w:pPr>
    </w:p>
    <w:p w:rsidR="00D658BA" w:rsidRPr="00696049" w:rsidRDefault="00D658BA" w:rsidP="007A613B">
      <w:pPr>
        <w:spacing w:after="0" w:line="240" w:lineRule="auto"/>
        <w:jc w:val="center"/>
        <w:rPr>
          <w:rFonts w:ascii="Times New Roman" w:hAnsi="Times New Roman"/>
          <w:b/>
          <w:bCs/>
          <w:color w:val="000000"/>
          <w:sz w:val="24"/>
          <w:szCs w:val="24"/>
        </w:rPr>
      </w:pPr>
      <w:bookmarkStart w:id="0" w:name="_GoBack"/>
      <w:r w:rsidRPr="00696049">
        <w:rPr>
          <w:rFonts w:ascii="Times New Roman" w:hAnsi="Times New Roman"/>
          <w:b/>
          <w:bCs/>
          <w:color w:val="000000"/>
          <w:sz w:val="24"/>
          <w:szCs w:val="24"/>
        </w:rPr>
        <w:lastRenderedPageBreak/>
        <w:t>Содержание</w:t>
      </w:r>
    </w:p>
    <w:p w:rsidR="00D658BA" w:rsidRPr="00696049" w:rsidRDefault="00D658BA" w:rsidP="007A613B">
      <w:pPr>
        <w:spacing w:after="0" w:line="240" w:lineRule="auto"/>
        <w:jc w:val="center"/>
        <w:rPr>
          <w:rFonts w:ascii="Times New Roman" w:hAnsi="Times New Roman"/>
          <w:color w:val="000000"/>
          <w:sz w:val="24"/>
          <w:szCs w:val="24"/>
        </w:rPr>
      </w:pPr>
    </w:p>
    <w:p w:rsidR="00A55251" w:rsidRPr="00696049" w:rsidRDefault="00A55251" w:rsidP="007A613B">
      <w:pPr>
        <w:spacing w:after="0" w:line="240" w:lineRule="auto"/>
        <w:rPr>
          <w:rFonts w:ascii="Times New Roman" w:hAnsi="Times New Roman"/>
          <w:sz w:val="24"/>
          <w:szCs w:val="24"/>
          <w:u w:val="single"/>
        </w:rPr>
      </w:pPr>
      <w:r w:rsidRPr="00696049">
        <w:rPr>
          <w:rFonts w:ascii="Times New Roman" w:hAnsi="Times New Roman"/>
          <w:color w:val="000000"/>
          <w:sz w:val="24"/>
          <w:szCs w:val="24"/>
        </w:rPr>
        <w:t>1. Состав проектных материалов</w:t>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007A613B">
        <w:rPr>
          <w:rFonts w:ascii="Times New Roman" w:hAnsi="Times New Roman"/>
          <w:color w:val="000000"/>
          <w:sz w:val="24"/>
          <w:szCs w:val="24"/>
        </w:rPr>
        <w:tab/>
      </w:r>
      <w:r w:rsidR="00C63B11" w:rsidRPr="00696049">
        <w:rPr>
          <w:rFonts w:ascii="Times New Roman" w:hAnsi="Times New Roman"/>
          <w:color w:val="000000"/>
          <w:sz w:val="24"/>
          <w:szCs w:val="24"/>
          <w:u w:val="single"/>
        </w:rPr>
        <w:t>3</w:t>
      </w:r>
    </w:p>
    <w:p w:rsidR="00A55251" w:rsidRPr="00696049" w:rsidRDefault="00A55251" w:rsidP="007A613B">
      <w:pPr>
        <w:spacing w:after="0" w:line="240" w:lineRule="auto"/>
        <w:rPr>
          <w:rFonts w:ascii="Times New Roman" w:hAnsi="Times New Roman"/>
          <w:sz w:val="24"/>
          <w:szCs w:val="24"/>
        </w:rPr>
      </w:pPr>
      <w:r w:rsidRPr="00696049">
        <w:rPr>
          <w:rFonts w:ascii="Times New Roman" w:hAnsi="Times New Roman"/>
          <w:sz w:val="24"/>
          <w:szCs w:val="24"/>
        </w:rPr>
        <w:t>2. Список основных исполнителей</w:t>
      </w:r>
      <w:r w:rsidRPr="00696049">
        <w:rPr>
          <w:rFonts w:ascii="Times New Roman" w:hAnsi="Times New Roman"/>
          <w:sz w:val="24"/>
          <w:szCs w:val="24"/>
        </w:rPr>
        <w:tab/>
      </w:r>
      <w:r w:rsidRPr="00696049">
        <w:rPr>
          <w:rFonts w:ascii="Times New Roman" w:hAnsi="Times New Roman"/>
          <w:sz w:val="24"/>
          <w:szCs w:val="24"/>
        </w:rPr>
        <w:tab/>
      </w:r>
      <w:r w:rsidRPr="00696049">
        <w:rPr>
          <w:rFonts w:ascii="Times New Roman" w:hAnsi="Times New Roman"/>
          <w:sz w:val="24"/>
          <w:szCs w:val="24"/>
        </w:rPr>
        <w:tab/>
      </w:r>
      <w:r w:rsidRPr="00696049">
        <w:rPr>
          <w:rFonts w:ascii="Times New Roman" w:hAnsi="Times New Roman"/>
          <w:sz w:val="24"/>
          <w:szCs w:val="24"/>
        </w:rPr>
        <w:tab/>
      </w:r>
      <w:r w:rsidRPr="00696049">
        <w:rPr>
          <w:rFonts w:ascii="Times New Roman" w:hAnsi="Times New Roman"/>
          <w:sz w:val="24"/>
          <w:szCs w:val="24"/>
        </w:rPr>
        <w:tab/>
      </w:r>
      <w:r w:rsidRPr="00696049">
        <w:rPr>
          <w:rFonts w:ascii="Times New Roman" w:hAnsi="Times New Roman"/>
          <w:sz w:val="24"/>
          <w:szCs w:val="24"/>
        </w:rPr>
        <w:tab/>
      </w:r>
      <w:r w:rsidRPr="00696049">
        <w:rPr>
          <w:rFonts w:ascii="Times New Roman" w:hAnsi="Times New Roman"/>
          <w:sz w:val="24"/>
          <w:szCs w:val="24"/>
        </w:rPr>
        <w:tab/>
      </w:r>
      <w:r w:rsidRPr="00696049">
        <w:rPr>
          <w:rFonts w:ascii="Times New Roman" w:hAnsi="Times New Roman"/>
          <w:sz w:val="24"/>
          <w:szCs w:val="24"/>
        </w:rPr>
        <w:tab/>
      </w:r>
      <w:r w:rsidR="007A613B">
        <w:rPr>
          <w:rFonts w:ascii="Times New Roman" w:hAnsi="Times New Roman"/>
          <w:sz w:val="24"/>
          <w:szCs w:val="24"/>
        </w:rPr>
        <w:tab/>
      </w:r>
      <w:r w:rsidR="00C63B11" w:rsidRPr="00696049">
        <w:rPr>
          <w:rFonts w:ascii="Times New Roman" w:hAnsi="Times New Roman"/>
          <w:sz w:val="24"/>
          <w:szCs w:val="24"/>
          <w:u w:val="single"/>
        </w:rPr>
        <w:t>4</w:t>
      </w:r>
    </w:p>
    <w:p w:rsidR="00A55251" w:rsidRPr="00696049" w:rsidRDefault="00A55251" w:rsidP="007A613B">
      <w:pPr>
        <w:spacing w:after="0" w:line="240" w:lineRule="auto"/>
        <w:rPr>
          <w:rFonts w:ascii="Times New Roman" w:hAnsi="Times New Roman"/>
          <w:b/>
          <w:color w:val="000000"/>
          <w:sz w:val="24"/>
          <w:szCs w:val="24"/>
          <w:u w:val="single"/>
        </w:rPr>
      </w:pPr>
      <w:r w:rsidRPr="00696049">
        <w:rPr>
          <w:rFonts w:ascii="Times New Roman" w:hAnsi="Times New Roman"/>
          <w:b/>
          <w:color w:val="000000"/>
          <w:sz w:val="24"/>
          <w:szCs w:val="24"/>
        </w:rPr>
        <w:t>3. Пояснительная записка</w:t>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00C63B11" w:rsidRPr="00696049">
        <w:rPr>
          <w:rFonts w:ascii="Times New Roman" w:hAnsi="Times New Roman"/>
          <w:b/>
          <w:color w:val="000000"/>
          <w:sz w:val="24"/>
          <w:szCs w:val="24"/>
          <w:u w:val="single"/>
        </w:rPr>
        <w:t>5</w:t>
      </w:r>
    </w:p>
    <w:p w:rsidR="00A55251" w:rsidRPr="00696049" w:rsidRDefault="00A55251" w:rsidP="007A613B">
      <w:pPr>
        <w:spacing w:after="0" w:line="240" w:lineRule="auto"/>
        <w:rPr>
          <w:rFonts w:ascii="Times New Roman" w:hAnsi="Times New Roman"/>
          <w:b/>
          <w:color w:val="000000"/>
          <w:sz w:val="24"/>
          <w:szCs w:val="24"/>
        </w:rPr>
      </w:pPr>
      <w:r w:rsidRPr="00696049">
        <w:rPr>
          <w:rFonts w:ascii="Times New Roman" w:hAnsi="Times New Roman"/>
          <w:b/>
          <w:color w:val="000000"/>
          <w:sz w:val="24"/>
          <w:szCs w:val="24"/>
        </w:rPr>
        <w:t xml:space="preserve">Глава  </w:t>
      </w:r>
      <w:r w:rsidRPr="00696049">
        <w:rPr>
          <w:rFonts w:ascii="Times New Roman" w:hAnsi="Times New Roman"/>
          <w:b/>
          <w:color w:val="000000"/>
          <w:sz w:val="24"/>
          <w:szCs w:val="24"/>
          <w:lang w:val="en-US"/>
        </w:rPr>
        <w:t>I</w:t>
      </w:r>
      <w:r w:rsidRPr="00696049">
        <w:rPr>
          <w:rFonts w:ascii="Times New Roman" w:hAnsi="Times New Roman"/>
          <w:b/>
          <w:color w:val="000000"/>
          <w:sz w:val="24"/>
          <w:szCs w:val="24"/>
        </w:rPr>
        <w:t>.  Общие данные</w:t>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007A613B">
        <w:rPr>
          <w:rFonts w:ascii="Times New Roman" w:hAnsi="Times New Roman"/>
          <w:b/>
          <w:color w:val="000000"/>
          <w:sz w:val="24"/>
          <w:szCs w:val="24"/>
        </w:rPr>
        <w:tab/>
      </w:r>
      <w:r w:rsidR="00C63B11" w:rsidRPr="00696049">
        <w:rPr>
          <w:rFonts w:ascii="Times New Roman" w:hAnsi="Times New Roman"/>
          <w:b/>
          <w:color w:val="000000"/>
          <w:sz w:val="24"/>
          <w:szCs w:val="24"/>
          <w:u w:val="single"/>
        </w:rPr>
        <w:t>6</w:t>
      </w:r>
    </w:p>
    <w:p w:rsidR="00A55251" w:rsidRPr="00696049" w:rsidRDefault="00A55251" w:rsidP="007A613B">
      <w:pPr>
        <w:spacing w:after="0" w:line="240" w:lineRule="auto"/>
        <w:rPr>
          <w:rFonts w:ascii="Times New Roman" w:hAnsi="Times New Roman"/>
          <w:color w:val="000000"/>
          <w:sz w:val="24"/>
          <w:szCs w:val="24"/>
        </w:rPr>
      </w:pPr>
      <w:r w:rsidRPr="00696049">
        <w:rPr>
          <w:rFonts w:ascii="Times New Roman" w:hAnsi="Times New Roman"/>
          <w:color w:val="000000"/>
          <w:sz w:val="24"/>
          <w:szCs w:val="24"/>
        </w:rPr>
        <w:t xml:space="preserve">            1.1  Цель и задачи проекта</w:t>
      </w:r>
      <w:r w:rsidRPr="00696049">
        <w:rPr>
          <w:rFonts w:ascii="Times New Roman" w:hAnsi="Times New Roman"/>
          <w:color w:val="000000"/>
          <w:sz w:val="24"/>
          <w:szCs w:val="24"/>
        </w:rPr>
        <w:tab/>
      </w:r>
      <w:r w:rsidR="00323510" w:rsidRPr="00696049">
        <w:rPr>
          <w:rFonts w:ascii="Times New Roman" w:hAnsi="Times New Roman"/>
          <w:color w:val="000000"/>
          <w:sz w:val="24"/>
          <w:szCs w:val="24"/>
        </w:rPr>
        <w:tab/>
      </w:r>
      <w:r w:rsidR="00323510" w:rsidRPr="00696049">
        <w:rPr>
          <w:rFonts w:ascii="Times New Roman" w:hAnsi="Times New Roman"/>
          <w:color w:val="000000"/>
          <w:sz w:val="24"/>
          <w:szCs w:val="24"/>
        </w:rPr>
        <w:tab/>
      </w:r>
      <w:r w:rsidR="00323510" w:rsidRPr="00696049">
        <w:rPr>
          <w:rFonts w:ascii="Times New Roman" w:hAnsi="Times New Roman"/>
          <w:color w:val="000000"/>
          <w:sz w:val="24"/>
          <w:szCs w:val="24"/>
        </w:rPr>
        <w:tab/>
      </w:r>
      <w:r w:rsidR="00323510" w:rsidRPr="00696049">
        <w:rPr>
          <w:rFonts w:ascii="Times New Roman" w:hAnsi="Times New Roman"/>
          <w:color w:val="000000"/>
          <w:sz w:val="24"/>
          <w:szCs w:val="24"/>
        </w:rPr>
        <w:tab/>
      </w:r>
      <w:r w:rsidR="00323510" w:rsidRPr="00696049">
        <w:rPr>
          <w:rFonts w:ascii="Times New Roman" w:hAnsi="Times New Roman"/>
          <w:color w:val="000000"/>
          <w:sz w:val="24"/>
          <w:szCs w:val="24"/>
        </w:rPr>
        <w:tab/>
      </w:r>
      <w:r w:rsidR="00323510" w:rsidRPr="00696049">
        <w:rPr>
          <w:rFonts w:ascii="Times New Roman" w:hAnsi="Times New Roman"/>
          <w:color w:val="000000"/>
          <w:sz w:val="24"/>
          <w:szCs w:val="24"/>
        </w:rPr>
        <w:tab/>
      </w:r>
      <w:r w:rsidR="00323510" w:rsidRPr="00696049">
        <w:rPr>
          <w:rFonts w:ascii="Times New Roman" w:hAnsi="Times New Roman"/>
          <w:color w:val="000000"/>
          <w:sz w:val="24"/>
          <w:szCs w:val="24"/>
        </w:rPr>
        <w:tab/>
      </w:r>
      <w:r w:rsidR="007A613B">
        <w:rPr>
          <w:rFonts w:ascii="Times New Roman" w:hAnsi="Times New Roman"/>
          <w:color w:val="000000"/>
          <w:sz w:val="24"/>
          <w:szCs w:val="24"/>
        </w:rPr>
        <w:tab/>
      </w:r>
      <w:r w:rsidR="00C63B11" w:rsidRPr="00696049">
        <w:rPr>
          <w:rFonts w:ascii="Times New Roman" w:hAnsi="Times New Roman"/>
          <w:color w:val="000000"/>
          <w:sz w:val="24"/>
          <w:szCs w:val="24"/>
          <w:u w:val="single"/>
        </w:rPr>
        <w:t>6</w:t>
      </w:r>
    </w:p>
    <w:p w:rsidR="00A55251" w:rsidRPr="00696049" w:rsidRDefault="00A55251" w:rsidP="007A613B">
      <w:pPr>
        <w:spacing w:after="0" w:line="240" w:lineRule="auto"/>
        <w:rPr>
          <w:rFonts w:ascii="Times New Roman" w:hAnsi="Times New Roman"/>
          <w:color w:val="000000"/>
          <w:sz w:val="24"/>
          <w:szCs w:val="24"/>
        </w:rPr>
      </w:pPr>
      <w:r w:rsidRPr="00696049">
        <w:rPr>
          <w:rFonts w:ascii="Times New Roman" w:hAnsi="Times New Roman"/>
          <w:color w:val="000000"/>
          <w:sz w:val="24"/>
          <w:szCs w:val="24"/>
        </w:rPr>
        <w:t xml:space="preserve">            1.2  Основание для разработки проекта</w:t>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00A31D9E" w:rsidRPr="00696049">
        <w:rPr>
          <w:rFonts w:ascii="Times New Roman" w:hAnsi="Times New Roman"/>
          <w:color w:val="000000"/>
          <w:sz w:val="24"/>
          <w:szCs w:val="24"/>
        </w:rPr>
        <w:tab/>
      </w:r>
      <w:r w:rsidR="00C63B11" w:rsidRPr="00696049">
        <w:rPr>
          <w:rFonts w:ascii="Times New Roman" w:hAnsi="Times New Roman"/>
          <w:color w:val="000000"/>
          <w:sz w:val="24"/>
          <w:szCs w:val="24"/>
          <w:u w:val="single"/>
        </w:rPr>
        <w:t>6</w:t>
      </w:r>
    </w:p>
    <w:p w:rsidR="00323510" w:rsidRPr="00696049" w:rsidRDefault="00A55251" w:rsidP="007A613B">
      <w:pPr>
        <w:spacing w:after="0" w:line="240" w:lineRule="auto"/>
        <w:rPr>
          <w:rFonts w:ascii="Times New Roman" w:hAnsi="Times New Roman"/>
          <w:color w:val="000000"/>
          <w:sz w:val="24"/>
          <w:szCs w:val="24"/>
        </w:rPr>
      </w:pPr>
      <w:r w:rsidRPr="00696049">
        <w:rPr>
          <w:rFonts w:ascii="Times New Roman" w:hAnsi="Times New Roman"/>
          <w:color w:val="000000"/>
          <w:sz w:val="24"/>
          <w:szCs w:val="24"/>
        </w:rPr>
        <w:t xml:space="preserve">            1.3  Краткая истори</w:t>
      </w:r>
      <w:r w:rsidR="00DC63D5" w:rsidRPr="00696049">
        <w:rPr>
          <w:rFonts w:ascii="Times New Roman" w:hAnsi="Times New Roman"/>
          <w:color w:val="000000"/>
          <w:sz w:val="24"/>
          <w:szCs w:val="24"/>
        </w:rPr>
        <w:t>ческая справка и общие сведения</w:t>
      </w:r>
    </w:p>
    <w:p w:rsidR="00A55251" w:rsidRPr="00696049" w:rsidRDefault="00323510" w:rsidP="007A613B">
      <w:pPr>
        <w:spacing w:after="0" w:line="240" w:lineRule="auto"/>
        <w:rPr>
          <w:rFonts w:ascii="Times New Roman" w:hAnsi="Times New Roman"/>
          <w:color w:val="000000"/>
          <w:sz w:val="24"/>
          <w:szCs w:val="24"/>
        </w:rPr>
      </w:pPr>
      <w:r w:rsidRPr="00696049">
        <w:rPr>
          <w:rFonts w:ascii="Times New Roman" w:hAnsi="Times New Roman"/>
          <w:color w:val="000000"/>
          <w:sz w:val="24"/>
          <w:szCs w:val="24"/>
        </w:rPr>
        <w:t xml:space="preserve">                   </w:t>
      </w:r>
      <w:r w:rsidR="0001419D" w:rsidRPr="00696049">
        <w:rPr>
          <w:rFonts w:ascii="Times New Roman" w:hAnsi="Times New Roman"/>
          <w:color w:val="000000"/>
          <w:sz w:val="24"/>
          <w:szCs w:val="24"/>
        </w:rPr>
        <w:t>о Крапи</w:t>
      </w:r>
      <w:r w:rsidR="00DC63D5" w:rsidRPr="00696049">
        <w:rPr>
          <w:rFonts w:ascii="Times New Roman" w:hAnsi="Times New Roman"/>
          <w:color w:val="000000"/>
          <w:sz w:val="24"/>
          <w:szCs w:val="24"/>
        </w:rPr>
        <w:t xml:space="preserve">винском городском </w:t>
      </w:r>
      <w:r w:rsidR="0001419D" w:rsidRPr="00696049">
        <w:rPr>
          <w:rFonts w:ascii="Times New Roman" w:hAnsi="Times New Roman"/>
          <w:color w:val="000000"/>
          <w:sz w:val="24"/>
          <w:szCs w:val="24"/>
        </w:rPr>
        <w:t>поселении</w:t>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00C63B11" w:rsidRPr="00696049">
        <w:rPr>
          <w:rFonts w:ascii="Times New Roman" w:hAnsi="Times New Roman"/>
          <w:color w:val="000000"/>
          <w:sz w:val="24"/>
          <w:szCs w:val="24"/>
          <w:u w:val="single"/>
        </w:rPr>
        <w:t>7</w:t>
      </w:r>
    </w:p>
    <w:p w:rsidR="00A55251" w:rsidRPr="00696049" w:rsidRDefault="00A55251" w:rsidP="007A613B">
      <w:pPr>
        <w:spacing w:after="0" w:line="240" w:lineRule="auto"/>
        <w:rPr>
          <w:rFonts w:ascii="Times New Roman" w:hAnsi="Times New Roman"/>
          <w:b/>
          <w:color w:val="000000"/>
          <w:sz w:val="24"/>
          <w:szCs w:val="24"/>
        </w:rPr>
      </w:pPr>
      <w:r w:rsidRPr="00696049">
        <w:rPr>
          <w:rFonts w:ascii="Times New Roman" w:hAnsi="Times New Roman"/>
          <w:b/>
          <w:color w:val="000000"/>
          <w:sz w:val="24"/>
          <w:szCs w:val="24"/>
        </w:rPr>
        <w:t>Глава  2.  Природно-климатические условия</w:t>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007A613B">
        <w:rPr>
          <w:rFonts w:ascii="Times New Roman" w:hAnsi="Times New Roman"/>
          <w:b/>
          <w:color w:val="000000"/>
          <w:sz w:val="24"/>
          <w:szCs w:val="24"/>
        </w:rPr>
        <w:tab/>
      </w:r>
      <w:r w:rsidR="00C63B11" w:rsidRPr="00696049">
        <w:rPr>
          <w:rFonts w:ascii="Times New Roman" w:hAnsi="Times New Roman"/>
          <w:b/>
          <w:color w:val="000000"/>
          <w:sz w:val="24"/>
          <w:szCs w:val="24"/>
          <w:u w:val="single"/>
        </w:rPr>
        <w:t>8</w:t>
      </w:r>
    </w:p>
    <w:p w:rsidR="00A55251" w:rsidRPr="00696049" w:rsidRDefault="00A55251" w:rsidP="007A613B">
      <w:pPr>
        <w:spacing w:after="0" w:line="240" w:lineRule="auto"/>
        <w:rPr>
          <w:rFonts w:ascii="Times New Roman" w:hAnsi="Times New Roman"/>
          <w:color w:val="000000"/>
          <w:sz w:val="24"/>
          <w:szCs w:val="24"/>
          <w:u w:val="single"/>
        </w:rPr>
      </w:pPr>
      <w:r w:rsidRPr="00696049">
        <w:rPr>
          <w:rFonts w:ascii="Times New Roman" w:hAnsi="Times New Roman"/>
          <w:color w:val="000000"/>
          <w:sz w:val="24"/>
          <w:szCs w:val="24"/>
        </w:rPr>
        <w:t xml:space="preserve">            2.1 </w:t>
      </w:r>
      <w:r w:rsidR="008D0355" w:rsidRPr="00696049">
        <w:rPr>
          <w:rFonts w:ascii="Times New Roman" w:hAnsi="Times New Roman"/>
          <w:color w:val="000000"/>
          <w:sz w:val="24"/>
          <w:szCs w:val="24"/>
        </w:rPr>
        <w:t xml:space="preserve"> </w:t>
      </w:r>
      <w:r w:rsidRPr="00696049">
        <w:rPr>
          <w:rFonts w:ascii="Times New Roman" w:hAnsi="Times New Roman"/>
          <w:color w:val="000000"/>
          <w:sz w:val="24"/>
          <w:szCs w:val="24"/>
        </w:rPr>
        <w:t>Климат</w:t>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007A613B">
        <w:rPr>
          <w:rFonts w:ascii="Times New Roman" w:hAnsi="Times New Roman"/>
          <w:color w:val="000000"/>
          <w:sz w:val="24"/>
          <w:szCs w:val="24"/>
        </w:rPr>
        <w:tab/>
      </w:r>
      <w:r w:rsidR="00C63B11" w:rsidRPr="00696049">
        <w:rPr>
          <w:rFonts w:ascii="Times New Roman" w:hAnsi="Times New Roman"/>
          <w:color w:val="000000"/>
          <w:sz w:val="24"/>
          <w:szCs w:val="24"/>
          <w:u w:val="single"/>
        </w:rPr>
        <w:t>8</w:t>
      </w:r>
    </w:p>
    <w:p w:rsidR="00A55251" w:rsidRPr="00696049" w:rsidRDefault="00A55251" w:rsidP="007A613B">
      <w:pPr>
        <w:spacing w:after="0" w:line="240" w:lineRule="auto"/>
        <w:rPr>
          <w:rFonts w:ascii="Times New Roman" w:hAnsi="Times New Roman"/>
          <w:color w:val="000000"/>
          <w:sz w:val="24"/>
          <w:szCs w:val="24"/>
        </w:rPr>
      </w:pPr>
      <w:r w:rsidRPr="00696049">
        <w:rPr>
          <w:rFonts w:ascii="Times New Roman" w:hAnsi="Times New Roman"/>
          <w:color w:val="000000"/>
          <w:sz w:val="24"/>
          <w:szCs w:val="24"/>
        </w:rPr>
        <w:t xml:space="preserve">            2.2 </w:t>
      </w:r>
      <w:r w:rsidR="008D0355" w:rsidRPr="00696049">
        <w:rPr>
          <w:rFonts w:ascii="Times New Roman" w:hAnsi="Times New Roman"/>
          <w:color w:val="000000"/>
          <w:sz w:val="24"/>
          <w:szCs w:val="24"/>
        </w:rPr>
        <w:t xml:space="preserve"> </w:t>
      </w:r>
      <w:r w:rsidRPr="00696049">
        <w:rPr>
          <w:rFonts w:ascii="Times New Roman" w:hAnsi="Times New Roman"/>
          <w:color w:val="000000"/>
          <w:sz w:val="24"/>
          <w:szCs w:val="24"/>
        </w:rPr>
        <w:t xml:space="preserve">Геоморфология и рельеф </w:t>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00A31D9E" w:rsidRPr="00696049">
        <w:rPr>
          <w:rFonts w:ascii="Times New Roman" w:hAnsi="Times New Roman"/>
          <w:color w:val="000000"/>
          <w:sz w:val="24"/>
          <w:szCs w:val="24"/>
        </w:rPr>
        <w:tab/>
      </w:r>
      <w:r w:rsidR="00C63B11" w:rsidRPr="00696049">
        <w:rPr>
          <w:rFonts w:ascii="Times New Roman" w:hAnsi="Times New Roman"/>
          <w:color w:val="000000"/>
          <w:sz w:val="24"/>
          <w:szCs w:val="24"/>
          <w:u w:val="single"/>
        </w:rPr>
        <w:t>9</w:t>
      </w:r>
    </w:p>
    <w:p w:rsidR="00A55251" w:rsidRPr="00696049" w:rsidRDefault="008D0355" w:rsidP="007A613B">
      <w:pPr>
        <w:spacing w:after="0" w:line="240" w:lineRule="auto"/>
        <w:rPr>
          <w:rFonts w:ascii="Times New Roman" w:hAnsi="Times New Roman"/>
          <w:color w:val="000000"/>
          <w:sz w:val="24"/>
          <w:szCs w:val="24"/>
        </w:rPr>
      </w:pPr>
      <w:r w:rsidRPr="00696049">
        <w:rPr>
          <w:rFonts w:ascii="Times New Roman" w:hAnsi="Times New Roman"/>
          <w:color w:val="000000"/>
          <w:sz w:val="24"/>
          <w:szCs w:val="24"/>
        </w:rPr>
        <w:t xml:space="preserve">            2.3  </w:t>
      </w:r>
      <w:r w:rsidR="00C63B11" w:rsidRPr="00696049">
        <w:rPr>
          <w:rFonts w:ascii="Times New Roman" w:hAnsi="Times New Roman"/>
          <w:color w:val="000000"/>
          <w:sz w:val="24"/>
          <w:szCs w:val="24"/>
        </w:rPr>
        <w:t xml:space="preserve">Гидрография и гидрология </w:t>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A55251" w:rsidRPr="00696049">
        <w:rPr>
          <w:rFonts w:ascii="Times New Roman" w:hAnsi="Times New Roman"/>
          <w:color w:val="000000"/>
          <w:sz w:val="24"/>
          <w:szCs w:val="24"/>
        </w:rPr>
        <w:tab/>
      </w:r>
      <w:r w:rsidR="007A613B">
        <w:rPr>
          <w:rFonts w:ascii="Times New Roman" w:hAnsi="Times New Roman"/>
          <w:color w:val="000000"/>
          <w:sz w:val="24"/>
          <w:szCs w:val="24"/>
        </w:rPr>
        <w:tab/>
        <w:t xml:space="preserve">          </w:t>
      </w:r>
      <w:r w:rsidR="00C63B11" w:rsidRPr="00696049">
        <w:rPr>
          <w:rFonts w:ascii="Times New Roman" w:hAnsi="Times New Roman"/>
          <w:color w:val="000000"/>
          <w:sz w:val="24"/>
          <w:szCs w:val="24"/>
          <w:u w:val="single"/>
        </w:rPr>
        <w:t>11</w:t>
      </w:r>
    </w:p>
    <w:p w:rsidR="00A55251" w:rsidRPr="00696049" w:rsidRDefault="00A55251" w:rsidP="007A613B">
      <w:pPr>
        <w:spacing w:after="0" w:line="240" w:lineRule="auto"/>
        <w:rPr>
          <w:rFonts w:ascii="Times New Roman" w:hAnsi="Times New Roman"/>
          <w:color w:val="000000"/>
          <w:sz w:val="24"/>
          <w:szCs w:val="24"/>
        </w:rPr>
      </w:pPr>
      <w:r w:rsidRPr="00696049">
        <w:rPr>
          <w:rFonts w:ascii="Times New Roman" w:hAnsi="Times New Roman"/>
          <w:color w:val="000000"/>
          <w:sz w:val="24"/>
          <w:szCs w:val="24"/>
        </w:rPr>
        <w:t xml:space="preserve">            2.4</w:t>
      </w:r>
      <w:r w:rsidR="008D0355" w:rsidRPr="00696049">
        <w:rPr>
          <w:rFonts w:ascii="Times New Roman" w:hAnsi="Times New Roman"/>
          <w:color w:val="000000"/>
          <w:sz w:val="24"/>
          <w:szCs w:val="24"/>
        </w:rPr>
        <w:t xml:space="preserve"> </w:t>
      </w:r>
      <w:r w:rsidR="00C63B11" w:rsidRPr="00696049">
        <w:rPr>
          <w:rFonts w:ascii="Times New Roman" w:hAnsi="Times New Roman"/>
          <w:color w:val="000000"/>
          <w:sz w:val="24"/>
          <w:szCs w:val="24"/>
        </w:rPr>
        <w:t xml:space="preserve"> Геологическое строение</w:t>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t xml:space="preserve">         </w:t>
      </w:r>
      <w:r w:rsidR="00A31D9E" w:rsidRPr="00696049">
        <w:rPr>
          <w:rFonts w:ascii="Times New Roman" w:hAnsi="Times New Roman"/>
          <w:color w:val="000000"/>
          <w:sz w:val="24"/>
          <w:szCs w:val="24"/>
        </w:rPr>
        <w:t xml:space="preserve"> </w:t>
      </w:r>
      <w:r w:rsidR="00C63B11" w:rsidRPr="00696049">
        <w:rPr>
          <w:rFonts w:ascii="Times New Roman" w:hAnsi="Times New Roman"/>
          <w:color w:val="000000"/>
          <w:sz w:val="24"/>
          <w:szCs w:val="24"/>
          <w:u w:val="single"/>
        </w:rPr>
        <w:t>12</w:t>
      </w:r>
    </w:p>
    <w:p w:rsidR="00A55251" w:rsidRPr="00696049" w:rsidRDefault="008D0355" w:rsidP="007A613B">
      <w:pPr>
        <w:spacing w:after="0" w:line="240" w:lineRule="auto"/>
        <w:rPr>
          <w:rFonts w:ascii="Times New Roman" w:hAnsi="Times New Roman"/>
          <w:color w:val="000000"/>
          <w:sz w:val="24"/>
          <w:szCs w:val="24"/>
        </w:rPr>
      </w:pPr>
      <w:r w:rsidRPr="00696049">
        <w:rPr>
          <w:rFonts w:ascii="Times New Roman" w:hAnsi="Times New Roman"/>
          <w:color w:val="000000"/>
          <w:sz w:val="24"/>
          <w:szCs w:val="24"/>
        </w:rPr>
        <w:t xml:space="preserve">            2.5  </w:t>
      </w:r>
      <w:r w:rsidR="00A55251" w:rsidRPr="00696049">
        <w:rPr>
          <w:rFonts w:ascii="Times New Roman" w:hAnsi="Times New Roman"/>
          <w:color w:val="000000"/>
          <w:sz w:val="24"/>
          <w:szCs w:val="24"/>
        </w:rPr>
        <w:t>Г</w:t>
      </w:r>
      <w:r w:rsidR="00C63B11" w:rsidRPr="00696049">
        <w:rPr>
          <w:rFonts w:ascii="Times New Roman" w:hAnsi="Times New Roman"/>
          <w:color w:val="000000"/>
          <w:sz w:val="24"/>
          <w:szCs w:val="24"/>
        </w:rPr>
        <w:t>идрогеологические условия</w:t>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7A613B">
        <w:rPr>
          <w:rFonts w:ascii="Times New Roman" w:hAnsi="Times New Roman"/>
          <w:color w:val="000000"/>
          <w:sz w:val="24"/>
          <w:szCs w:val="24"/>
        </w:rPr>
        <w:tab/>
      </w:r>
      <w:r w:rsidR="00C63B11" w:rsidRPr="00696049">
        <w:rPr>
          <w:rFonts w:ascii="Times New Roman" w:hAnsi="Times New Roman"/>
          <w:color w:val="000000"/>
          <w:sz w:val="24"/>
          <w:szCs w:val="24"/>
        </w:rPr>
        <w:t xml:space="preserve">       </w:t>
      </w:r>
      <w:r w:rsidR="00A31D9E" w:rsidRPr="00696049">
        <w:rPr>
          <w:rFonts w:ascii="Times New Roman" w:hAnsi="Times New Roman"/>
          <w:color w:val="000000"/>
          <w:sz w:val="24"/>
          <w:szCs w:val="24"/>
        </w:rPr>
        <w:t xml:space="preserve"> </w:t>
      </w:r>
      <w:r w:rsidR="007A613B">
        <w:rPr>
          <w:rFonts w:ascii="Times New Roman" w:hAnsi="Times New Roman"/>
          <w:color w:val="000000"/>
          <w:sz w:val="24"/>
          <w:szCs w:val="24"/>
        </w:rPr>
        <w:t xml:space="preserve">  </w:t>
      </w:r>
      <w:r w:rsidR="00C63B11" w:rsidRPr="00696049">
        <w:rPr>
          <w:rFonts w:ascii="Times New Roman" w:hAnsi="Times New Roman"/>
          <w:color w:val="000000"/>
          <w:sz w:val="24"/>
          <w:szCs w:val="24"/>
          <w:u w:val="single"/>
        </w:rPr>
        <w:t>14</w:t>
      </w:r>
    </w:p>
    <w:p w:rsidR="00A55251" w:rsidRPr="00696049" w:rsidRDefault="00A55251" w:rsidP="007A613B">
      <w:pPr>
        <w:spacing w:after="0" w:line="240" w:lineRule="auto"/>
        <w:rPr>
          <w:rFonts w:ascii="Times New Roman" w:hAnsi="Times New Roman"/>
          <w:color w:val="000000"/>
          <w:sz w:val="24"/>
          <w:szCs w:val="24"/>
        </w:rPr>
      </w:pPr>
      <w:r w:rsidRPr="00696049">
        <w:rPr>
          <w:rFonts w:ascii="Times New Roman" w:hAnsi="Times New Roman"/>
          <w:color w:val="000000"/>
          <w:sz w:val="24"/>
          <w:szCs w:val="24"/>
        </w:rPr>
        <w:t xml:space="preserve">            2.6 </w:t>
      </w:r>
      <w:r w:rsidR="008D0355" w:rsidRPr="00696049">
        <w:rPr>
          <w:rFonts w:ascii="Times New Roman" w:hAnsi="Times New Roman"/>
          <w:color w:val="000000"/>
          <w:sz w:val="24"/>
          <w:szCs w:val="24"/>
        </w:rPr>
        <w:t xml:space="preserve"> </w:t>
      </w:r>
      <w:r w:rsidRPr="00696049">
        <w:rPr>
          <w:rFonts w:ascii="Times New Roman" w:hAnsi="Times New Roman"/>
          <w:color w:val="000000"/>
          <w:sz w:val="24"/>
          <w:szCs w:val="24"/>
        </w:rPr>
        <w:t>Инжен</w:t>
      </w:r>
      <w:r w:rsidR="00C63B11" w:rsidRPr="00696049">
        <w:rPr>
          <w:rFonts w:ascii="Times New Roman" w:hAnsi="Times New Roman"/>
          <w:color w:val="000000"/>
          <w:sz w:val="24"/>
          <w:szCs w:val="24"/>
        </w:rPr>
        <w:t>ерно-геологические условия</w:t>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A31D9E" w:rsidRPr="00696049">
        <w:rPr>
          <w:rFonts w:ascii="Times New Roman" w:hAnsi="Times New Roman"/>
          <w:color w:val="000000"/>
          <w:sz w:val="24"/>
          <w:szCs w:val="24"/>
        </w:rPr>
        <w:tab/>
      </w:r>
      <w:r w:rsidR="00C63B11" w:rsidRPr="00696049">
        <w:rPr>
          <w:rFonts w:ascii="Times New Roman" w:hAnsi="Times New Roman"/>
          <w:color w:val="000000"/>
          <w:sz w:val="24"/>
          <w:szCs w:val="24"/>
        </w:rPr>
        <w:t xml:space="preserve">       </w:t>
      </w:r>
      <w:r w:rsidR="00A31D9E" w:rsidRPr="00696049">
        <w:rPr>
          <w:rFonts w:ascii="Times New Roman" w:hAnsi="Times New Roman"/>
          <w:color w:val="000000"/>
          <w:sz w:val="24"/>
          <w:szCs w:val="24"/>
        </w:rPr>
        <w:t xml:space="preserve"> </w:t>
      </w:r>
      <w:r w:rsidR="007A613B">
        <w:rPr>
          <w:rFonts w:ascii="Times New Roman" w:hAnsi="Times New Roman"/>
          <w:color w:val="000000"/>
          <w:sz w:val="24"/>
          <w:szCs w:val="24"/>
        </w:rPr>
        <w:t xml:space="preserve">  </w:t>
      </w:r>
      <w:r w:rsidR="00C63B11" w:rsidRPr="00696049">
        <w:rPr>
          <w:rFonts w:ascii="Times New Roman" w:hAnsi="Times New Roman"/>
          <w:color w:val="000000"/>
          <w:sz w:val="24"/>
          <w:szCs w:val="24"/>
          <w:u w:val="single"/>
        </w:rPr>
        <w:t>15</w:t>
      </w:r>
    </w:p>
    <w:p w:rsidR="00A55251" w:rsidRPr="00696049" w:rsidRDefault="00A55251" w:rsidP="007A613B">
      <w:pPr>
        <w:spacing w:after="0" w:line="240" w:lineRule="auto"/>
        <w:rPr>
          <w:rFonts w:ascii="Times New Roman" w:hAnsi="Times New Roman"/>
          <w:color w:val="000000"/>
          <w:sz w:val="24"/>
          <w:szCs w:val="24"/>
        </w:rPr>
      </w:pPr>
      <w:r w:rsidRPr="00696049">
        <w:rPr>
          <w:rFonts w:ascii="Times New Roman" w:hAnsi="Times New Roman"/>
          <w:color w:val="000000"/>
          <w:sz w:val="24"/>
          <w:szCs w:val="24"/>
        </w:rPr>
        <w:t xml:space="preserve">            2.7</w:t>
      </w:r>
      <w:r w:rsidR="008D0355" w:rsidRPr="00696049">
        <w:rPr>
          <w:rFonts w:ascii="Times New Roman" w:hAnsi="Times New Roman"/>
          <w:color w:val="000000"/>
          <w:sz w:val="24"/>
          <w:szCs w:val="24"/>
        </w:rPr>
        <w:t xml:space="preserve"> </w:t>
      </w:r>
      <w:r w:rsidRPr="00696049">
        <w:rPr>
          <w:rFonts w:ascii="Times New Roman" w:hAnsi="Times New Roman"/>
          <w:color w:val="000000"/>
          <w:sz w:val="24"/>
          <w:szCs w:val="24"/>
        </w:rPr>
        <w:t xml:space="preserve"> Физико-геологич</w:t>
      </w:r>
      <w:r w:rsidR="00C63B11" w:rsidRPr="00696049">
        <w:rPr>
          <w:rFonts w:ascii="Times New Roman" w:hAnsi="Times New Roman"/>
          <w:color w:val="000000"/>
          <w:sz w:val="24"/>
          <w:szCs w:val="24"/>
        </w:rPr>
        <w:t>еские и техногенные процессы</w:t>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A31D9E" w:rsidRPr="00696049">
        <w:rPr>
          <w:rFonts w:ascii="Times New Roman" w:hAnsi="Times New Roman"/>
          <w:color w:val="000000"/>
          <w:sz w:val="24"/>
          <w:szCs w:val="24"/>
        </w:rPr>
        <w:tab/>
        <w:t xml:space="preserve"> </w:t>
      </w:r>
      <w:r w:rsidR="007A613B">
        <w:rPr>
          <w:rFonts w:ascii="Times New Roman" w:hAnsi="Times New Roman"/>
          <w:color w:val="000000"/>
          <w:sz w:val="24"/>
          <w:szCs w:val="24"/>
        </w:rPr>
        <w:t xml:space="preserve">         </w:t>
      </w:r>
      <w:r w:rsidR="00C63B11" w:rsidRPr="00696049">
        <w:rPr>
          <w:rFonts w:ascii="Times New Roman" w:hAnsi="Times New Roman"/>
          <w:color w:val="000000"/>
          <w:sz w:val="24"/>
          <w:szCs w:val="24"/>
          <w:u w:val="single"/>
        </w:rPr>
        <w:t>1</w:t>
      </w:r>
      <w:r w:rsidR="00A043A0" w:rsidRPr="00696049">
        <w:rPr>
          <w:rFonts w:ascii="Times New Roman" w:hAnsi="Times New Roman"/>
          <w:color w:val="000000"/>
          <w:sz w:val="24"/>
          <w:szCs w:val="24"/>
          <w:u w:val="single"/>
        </w:rPr>
        <w:t>6</w:t>
      </w:r>
    </w:p>
    <w:p w:rsidR="00A55251" w:rsidRPr="00696049" w:rsidRDefault="00A55251" w:rsidP="007A613B">
      <w:pPr>
        <w:spacing w:after="0" w:line="240" w:lineRule="auto"/>
        <w:rPr>
          <w:rFonts w:ascii="Times New Roman" w:hAnsi="Times New Roman"/>
          <w:color w:val="000000"/>
          <w:sz w:val="24"/>
          <w:szCs w:val="24"/>
        </w:rPr>
      </w:pPr>
      <w:r w:rsidRPr="00696049">
        <w:rPr>
          <w:rFonts w:ascii="Times New Roman" w:hAnsi="Times New Roman"/>
          <w:color w:val="000000"/>
          <w:sz w:val="24"/>
          <w:szCs w:val="24"/>
        </w:rPr>
        <w:t xml:space="preserve">                     2.8</w:t>
      </w:r>
      <w:r w:rsidR="008D0355" w:rsidRPr="00696049">
        <w:rPr>
          <w:rFonts w:ascii="Times New Roman" w:hAnsi="Times New Roman"/>
          <w:color w:val="000000"/>
          <w:sz w:val="24"/>
          <w:szCs w:val="24"/>
        </w:rPr>
        <w:t xml:space="preserve"> </w:t>
      </w:r>
      <w:r w:rsidRPr="00696049">
        <w:rPr>
          <w:rFonts w:ascii="Times New Roman" w:hAnsi="Times New Roman"/>
          <w:color w:val="000000"/>
          <w:sz w:val="24"/>
          <w:szCs w:val="24"/>
        </w:rPr>
        <w:t xml:space="preserve"> Минерально-</w:t>
      </w:r>
      <w:r w:rsidR="00C63B11" w:rsidRPr="00696049">
        <w:rPr>
          <w:rFonts w:ascii="Times New Roman" w:hAnsi="Times New Roman"/>
          <w:color w:val="000000"/>
          <w:sz w:val="24"/>
          <w:szCs w:val="24"/>
        </w:rPr>
        <w:t>сырьевая база</w:t>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7A613B">
        <w:rPr>
          <w:rFonts w:ascii="Times New Roman" w:hAnsi="Times New Roman"/>
          <w:color w:val="000000"/>
          <w:sz w:val="24"/>
          <w:szCs w:val="24"/>
        </w:rPr>
        <w:t xml:space="preserve">          </w:t>
      </w:r>
      <w:r w:rsidR="00C63B11" w:rsidRPr="00696049">
        <w:rPr>
          <w:rFonts w:ascii="Times New Roman" w:hAnsi="Times New Roman"/>
          <w:color w:val="000000"/>
          <w:sz w:val="24"/>
          <w:szCs w:val="24"/>
          <w:u w:val="single"/>
        </w:rPr>
        <w:t>18</w:t>
      </w:r>
    </w:p>
    <w:p w:rsidR="00A55251" w:rsidRPr="00696049" w:rsidRDefault="00A55251" w:rsidP="007A613B">
      <w:pPr>
        <w:spacing w:after="0" w:line="240" w:lineRule="auto"/>
        <w:rPr>
          <w:rFonts w:ascii="Times New Roman" w:hAnsi="Times New Roman"/>
          <w:color w:val="000000"/>
          <w:sz w:val="24"/>
          <w:szCs w:val="24"/>
        </w:rPr>
      </w:pPr>
      <w:r w:rsidRPr="00696049">
        <w:rPr>
          <w:rFonts w:ascii="Times New Roman" w:hAnsi="Times New Roman"/>
          <w:color w:val="000000"/>
          <w:sz w:val="24"/>
          <w:szCs w:val="24"/>
        </w:rPr>
        <w:t xml:space="preserve">                     2.9</w:t>
      </w:r>
      <w:r w:rsidR="008D0355" w:rsidRPr="00696049">
        <w:rPr>
          <w:rFonts w:ascii="Times New Roman" w:hAnsi="Times New Roman"/>
          <w:color w:val="000000"/>
          <w:sz w:val="24"/>
          <w:szCs w:val="24"/>
        </w:rPr>
        <w:t xml:space="preserve"> </w:t>
      </w:r>
      <w:r w:rsidR="00C63B11" w:rsidRPr="00696049">
        <w:rPr>
          <w:rFonts w:ascii="Times New Roman" w:hAnsi="Times New Roman"/>
          <w:color w:val="000000"/>
          <w:sz w:val="24"/>
          <w:szCs w:val="24"/>
        </w:rPr>
        <w:t xml:space="preserve"> Почвенный покров</w:t>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t xml:space="preserve">         </w:t>
      </w:r>
      <w:r w:rsidR="00A31D9E" w:rsidRPr="00696049">
        <w:rPr>
          <w:rFonts w:ascii="Times New Roman" w:hAnsi="Times New Roman"/>
          <w:color w:val="000000"/>
          <w:sz w:val="24"/>
          <w:szCs w:val="24"/>
        </w:rPr>
        <w:t xml:space="preserve"> </w:t>
      </w:r>
      <w:r w:rsidR="00C63B11" w:rsidRPr="00696049">
        <w:rPr>
          <w:rFonts w:ascii="Times New Roman" w:hAnsi="Times New Roman"/>
          <w:color w:val="000000"/>
          <w:sz w:val="24"/>
          <w:szCs w:val="24"/>
          <w:u w:val="single"/>
        </w:rPr>
        <w:t>18</w:t>
      </w:r>
    </w:p>
    <w:p w:rsidR="00A55251" w:rsidRPr="00696049" w:rsidRDefault="00A55251" w:rsidP="007A613B">
      <w:pPr>
        <w:spacing w:after="0" w:line="240" w:lineRule="auto"/>
        <w:rPr>
          <w:rFonts w:ascii="Times New Roman" w:hAnsi="Times New Roman"/>
          <w:color w:val="000000"/>
          <w:sz w:val="24"/>
          <w:szCs w:val="24"/>
        </w:rPr>
      </w:pPr>
      <w:r w:rsidRPr="00696049">
        <w:rPr>
          <w:rFonts w:ascii="Times New Roman" w:hAnsi="Times New Roman"/>
          <w:color w:val="000000"/>
          <w:sz w:val="24"/>
          <w:szCs w:val="24"/>
        </w:rPr>
        <w:t xml:space="preserve">                     2.10</w:t>
      </w:r>
      <w:r w:rsidR="008D0355" w:rsidRPr="00696049">
        <w:rPr>
          <w:rFonts w:ascii="Times New Roman" w:hAnsi="Times New Roman"/>
          <w:color w:val="000000"/>
          <w:sz w:val="24"/>
          <w:szCs w:val="24"/>
        </w:rPr>
        <w:t xml:space="preserve"> </w:t>
      </w:r>
      <w:r w:rsidRPr="00696049">
        <w:rPr>
          <w:rFonts w:ascii="Times New Roman" w:hAnsi="Times New Roman"/>
          <w:color w:val="000000"/>
          <w:sz w:val="24"/>
          <w:szCs w:val="24"/>
        </w:rPr>
        <w:t xml:space="preserve"> Рас</w:t>
      </w:r>
      <w:r w:rsidR="00C63B11" w:rsidRPr="00696049">
        <w:rPr>
          <w:rFonts w:ascii="Times New Roman" w:hAnsi="Times New Roman"/>
          <w:color w:val="000000"/>
          <w:sz w:val="24"/>
          <w:szCs w:val="24"/>
        </w:rPr>
        <w:t>тительность и животный мир</w:t>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7A613B">
        <w:rPr>
          <w:rFonts w:ascii="Times New Roman" w:hAnsi="Times New Roman"/>
          <w:color w:val="000000"/>
          <w:sz w:val="24"/>
          <w:szCs w:val="24"/>
        </w:rPr>
        <w:t xml:space="preserve">          </w:t>
      </w:r>
      <w:r w:rsidR="00C63B11" w:rsidRPr="00696049">
        <w:rPr>
          <w:rFonts w:ascii="Times New Roman" w:hAnsi="Times New Roman"/>
          <w:color w:val="000000"/>
          <w:sz w:val="24"/>
          <w:szCs w:val="24"/>
          <w:u w:val="single"/>
        </w:rPr>
        <w:t>19</w:t>
      </w:r>
    </w:p>
    <w:p w:rsidR="00A55251" w:rsidRPr="00696049" w:rsidRDefault="00A55251" w:rsidP="007A613B">
      <w:pPr>
        <w:spacing w:after="0" w:line="240" w:lineRule="auto"/>
        <w:rPr>
          <w:rFonts w:ascii="Times New Roman" w:hAnsi="Times New Roman"/>
          <w:b/>
          <w:color w:val="000000"/>
          <w:sz w:val="24"/>
          <w:szCs w:val="24"/>
        </w:rPr>
      </w:pPr>
      <w:r w:rsidRPr="00696049">
        <w:rPr>
          <w:rFonts w:ascii="Times New Roman" w:hAnsi="Times New Roman"/>
          <w:b/>
          <w:color w:val="000000"/>
          <w:sz w:val="24"/>
          <w:szCs w:val="24"/>
        </w:rPr>
        <w:t>Глава  3.  Соврем</w:t>
      </w:r>
      <w:r w:rsidR="00C63B11" w:rsidRPr="00696049">
        <w:rPr>
          <w:rFonts w:ascii="Times New Roman" w:hAnsi="Times New Roman"/>
          <w:b/>
          <w:color w:val="000000"/>
          <w:sz w:val="24"/>
          <w:szCs w:val="24"/>
        </w:rPr>
        <w:t xml:space="preserve">енное состояние застройки </w:t>
      </w:r>
      <w:r w:rsidR="00C63B11" w:rsidRPr="00696049">
        <w:rPr>
          <w:rFonts w:ascii="Times New Roman" w:hAnsi="Times New Roman"/>
          <w:b/>
          <w:color w:val="000000"/>
          <w:sz w:val="24"/>
          <w:szCs w:val="24"/>
        </w:rPr>
        <w:tab/>
      </w:r>
      <w:r w:rsidR="00C63B11" w:rsidRPr="00696049">
        <w:rPr>
          <w:rFonts w:ascii="Times New Roman" w:hAnsi="Times New Roman"/>
          <w:b/>
          <w:color w:val="000000"/>
          <w:sz w:val="24"/>
          <w:szCs w:val="24"/>
        </w:rPr>
        <w:tab/>
      </w:r>
      <w:r w:rsidR="00C63B11" w:rsidRPr="00696049">
        <w:rPr>
          <w:rFonts w:ascii="Times New Roman" w:hAnsi="Times New Roman"/>
          <w:b/>
          <w:color w:val="000000"/>
          <w:sz w:val="24"/>
          <w:szCs w:val="24"/>
        </w:rPr>
        <w:tab/>
      </w:r>
      <w:r w:rsidR="00C63B11" w:rsidRPr="00696049">
        <w:rPr>
          <w:rFonts w:ascii="Times New Roman" w:hAnsi="Times New Roman"/>
          <w:b/>
          <w:color w:val="000000"/>
          <w:sz w:val="24"/>
          <w:szCs w:val="24"/>
        </w:rPr>
        <w:tab/>
      </w:r>
      <w:r w:rsidR="00C63B11" w:rsidRPr="00696049">
        <w:rPr>
          <w:rFonts w:ascii="Times New Roman" w:hAnsi="Times New Roman"/>
          <w:b/>
          <w:color w:val="000000"/>
          <w:sz w:val="24"/>
          <w:szCs w:val="24"/>
        </w:rPr>
        <w:tab/>
      </w:r>
      <w:r w:rsidR="007A613B">
        <w:rPr>
          <w:rFonts w:ascii="Times New Roman" w:hAnsi="Times New Roman"/>
          <w:b/>
          <w:color w:val="000000"/>
          <w:sz w:val="24"/>
          <w:szCs w:val="24"/>
        </w:rPr>
        <w:tab/>
      </w:r>
      <w:r w:rsidR="00C63B11" w:rsidRPr="00696049">
        <w:rPr>
          <w:rFonts w:ascii="Times New Roman" w:hAnsi="Times New Roman"/>
          <w:b/>
          <w:color w:val="000000"/>
          <w:sz w:val="24"/>
          <w:szCs w:val="24"/>
        </w:rPr>
        <w:t xml:space="preserve">          </w:t>
      </w:r>
      <w:r w:rsidR="00C63B11" w:rsidRPr="00696049">
        <w:rPr>
          <w:rFonts w:ascii="Times New Roman" w:hAnsi="Times New Roman"/>
          <w:b/>
          <w:color w:val="000000"/>
          <w:sz w:val="24"/>
          <w:szCs w:val="24"/>
          <w:u w:val="single"/>
        </w:rPr>
        <w:t>19</w:t>
      </w:r>
    </w:p>
    <w:p w:rsidR="00A55251" w:rsidRPr="00696049" w:rsidRDefault="00A55251" w:rsidP="007A613B">
      <w:pPr>
        <w:spacing w:after="0" w:line="240" w:lineRule="auto"/>
        <w:rPr>
          <w:rFonts w:ascii="Times New Roman" w:hAnsi="Times New Roman"/>
          <w:color w:val="000000"/>
          <w:sz w:val="24"/>
          <w:szCs w:val="24"/>
        </w:rPr>
      </w:pPr>
      <w:r w:rsidRPr="00696049">
        <w:rPr>
          <w:rFonts w:ascii="Times New Roman" w:hAnsi="Times New Roman"/>
          <w:color w:val="000000"/>
          <w:sz w:val="24"/>
          <w:szCs w:val="24"/>
        </w:rPr>
        <w:t xml:space="preserve">            3.1  Планирово</w:t>
      </w:r>
      <w:r w:rsidR="00C63B11" w:rsidRPr="00696049">
        <w:rPr>
          <w:rFonts w:ascii="Times New Roman" w:hAnsi="Times New Roman"/>
          <w:color w:val="000000"/>
          <w:sz w:val="24"/>
          <w:szCs w:val="24"/>
        </w:rPr>
        <w:t>чная организация территории</w:t>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A31D9E" w:rsidRPr="00696049">
        <w:rPr>
          <w:rFonts w:ascii="Times New Roman" w:hAnsi="Times New Roman"/>
          <w:color w:val="000000"/>
          <w:sz w:val="24"/>
          <w:szCs w:val="24"/>
        </w:rPr>
        <w:tab/>
      </w:r>
      <w:r w:rsidR="00C63B11" w:rsidRPr="00696049">
        <w:rPr>
          <w:rFonts w:ascii="Times New Roman" w:hAnsi="Times New Roman"/>
          <w:color w:val="000000"/>
          <w:sz w:val="24"/>
          <w:szCs w:val="24"/>
        </w:rPr>
        <w:t xml:space="preserve">       </w:t>
      </w:r>
      <w:r w:rsidR="00A31D9E" w:rsidRPr="00696049">
        <w:rPr>
          <w:rFonts w:ascii="Times New Roman" w:hAnsi="Times New Roman"/>
          <w:color w:val="000000"/>
          <w:sz w:val="24"/>
          <w:szCs w:val="24"/>
        </w:rPr>
        <w:t xml:space="preserve"> </w:t>
      </w:r>
      <w:r w:rsidR="007A613B">
        <w:rPr>
          <w:rFonts w:ascii="Times New Roman" w:hAnsi="Times New Roman"/>
          <w:color w:val="000000"/>
          <w:sz w:val="24"/>
          <w:szCs w:val="24"/>
        </w:rPr>
        <w:t xml:space="preserve">  </w:t>
      </w:r>
      <w:r w:rsidR="00C63B11" w:rsidRPr="00696049">
        <w:rPr>
          <w:rFonts w:ascii="Times New Roman" w:hAnsi="Times New Roman"/>
          <w:color w:val="000000"/>
          <w:sz w:val="24"/>
          <w:szCs w:val="24"/>
          <w:u w:val="single"/>
        </w:rPr>
        <w:t>19</w:t>
      </w:r>
    </w:p>
    <w:p w:rsidR="00A55251" w:rsidRPr="00696049" w:rsidRDefault="00A55251" w:rsidP="007A613B">
      <w:pPr>
        <w:spacing w:after="0" w:line="240" w:lineRule="auto"/>
        <w:rPr>
          <w:rFonts w:ascii="Times New Roman" w:hAnsi="Times New Roman"/>
          <w:color w:val="000000"/>
          <w:sz w:val="24"/>
          <w:szCs w:val="24"/>
        </w:rPr>
      </w:pPr>
      <w:r w:rsidRPr="00696049">
        <w:rPr>
          <w:rFonts w:ascii="Times New Roman" w:hAnsi="Times New Roman"/>
          <w:color w:val="000000"/>
          <w:sz w:val="24"/>
          <w:szCs w:val="24"/>
        </w:rPr>
        <w:t xml:space="preserve">            </w:t>
      </w:r>
      <w:r w:rsidR="00C63B11" w:rsidRPr="00696049">
        <w:rPr>
          <w:rFonts w:ascii="Times New Roman" w:hAnsi="Times New Roman"/>
          <w:color w:val="000000"/>
          <w:sz w:val="24"/>
          <w:szCs w:val="24"/>
        </w:rPr>
        <w:t>3.2  Баланс территории</w:t>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A31D9E" w:rsidRPr="00696049">
        <w:rPr>
          <w:rFonts w:ascii="Times New Roman" w:hAnsi="Times New Roman"/>
          <w:color w:val="000000"/>
          <w:sz w:val="24"/>
          <w:szCs w:val="24"/>
        </w:rPr>
        <w:tab/>
      </w:r>
      <w:r w:rsidR="00C63B11" w:rsidRPr="00696049">
        <w:rPr>
          <w:rFonts w:ascii="Times New Roman" w:hAnsi="Times New Roman"/>
          <w:color w:val="000000"/>
          <w:sz w:val="24"/>
          <w:szCs w:val="24"/>
        </w:rPr>
        <w:t xml:space="preserve">       </w:t>
      </w:r>
      <w:r w:rsidR="00A31D9E" w:rsidRPr="00696049">
        <w:rPr>
          <w:rFonts w:ascii="Times New Roman" w:hAnsi="Times New Roman"/>
          <w:color w:val="000000"/>
          <w:sz w:val="24"/>
          <w:szCs w:val="24"/>
        </w:rPr>
        <w:t xml:space="preserve"> </w:t>
      </w:r>
      <w:r w:rsidR="007A613B">
        <w:rPr>
          <w:rFonts w:ascii="Times New Roman" w:hAnsi="Times New Roman"/>
          <w:color w:val="000000"/>
          <w:sz w:val="24"/>
          <w:szCs w:val="24"/>
        </w:rPr>
        <w:t xml:space="preserve">  </w:t>
      </w:r>
      <w:r w:rsidR="00C63B11" w:rsidRPr="00696049">
        <w:rPr>
          <w:rFonts w:ascii="Times New Roman" w:hAnsi="Times New Roman"/>
          <w:color w:val="000000"/>
          <w:sz w:val="24"/>
          <w:szCs w:val="24"/>
          <w:u w:val="single"/>
        </w:rPr>
        <w:t>20</w:t>
      </w:r>
    </w:p>
    <w:p w:rsidR="00A55251" w:rsidRPr="00696049" w:rsidRDefault="00A55251" w:rsidP="007A613B">
      <w:pPr>
        <w:spacing w:after="0" w:line="240" w:lineRule="auto"/>
        <w:rPr>
          <w:rFonts w:ascii="Times New Roman" w:hAnsi="Times New Roman"/>
          <w:color w:val="000000"/>
          <w:sz w:val="24"/>
          <w:szCs w:val="24"/>
        </w:rPr>
      </w:pPr>
      <w:r w:rsidRPr="00696049">
        <w:rPr>
          <w:rFonts w:ascii="Times New Roman" w:hAnsi="Times New Roman"/>
          <w:color w:val="000000"/>
          <w:sz w:val="24"/>
          <w:szCs w:val="24"/>
        </w:rPr>
        <w:t xml:space="preserve">    </w:t>
      </w:r>
      <w:r w:rsidR="00C63B11" w:rsidRPr="00696049">
        <w:rPr>
          <w:rFonts w:ascii="Times New Roman" w:hAnsi="Times New Roman"/>
          <w:color w:val="000000"/>
          <w:sz w:val="24"/>
          <w:szCs w:val="24"/>
        </w:rPr>
        <w:t xml:space="preserve">        3.3  Население</w:t>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t xml:space="preserve">        </w:t>
      </w:r>
      <w:r w:rsidR="00A31D9E" w:rsidRPr="00696049">
        <w:rPr>
          <w:rFonts w:ascii="Times New Roman" w:hAnsi="Times New Roman"/>
          <w:color w:val="000000"/>
          <w:sz w:val="24"/>
          <w:szCs w:val="24"/>
        </w:rPr>
        <w:t xml:space="preserve"> </w:t>
      </w:r>
      <w:r w:rsidR="007A613B">
        <w:rPr>
          <w:rFonts w:ascii="Times New Roman" w:hAnsi="Times New Roman"/>
          <w:color w:val="000000"/>
          <w:sz w:val="24"/>
          <w:szCs w:val="24"/>
        </w:rPr>
        <w:t xml:space="preserve"> </w:t>
      </w:r>
      <w:r w:rsidR="00C63B11" w:rsidRPr="00696049">
        <w:rPr>
          <w:rFonts w:ascii="Times New Roman" w:hAnsi="Times New Roman"/>
          <w:color w:val="000000"/>
          <w:sz w:val="24"/>
          <w:szCs w:val="24"/>
          <w:u w:val="single"/>
        </w:rPr>
        <w:t>21</w:t>
      </w:r>
    </w:p>
    <w:p w:rsidR="00A55251" w:rsidRPr="00696049" w:rsidRDefault="00A55251" w:rsidP="007A613B">
      <w:pPr>
        <w:spacing w:after="0" w:line="240" w:lineRule="auto"/>
        <w:rPr>
          <w:rFonts w:ascii="Times New Roman" w:hAnsi="Times New Roman"/>
          <w:color w:val="000000"/>
          <w:sz w:val="24"/>
          <w:szCs w:val="24"/>
        </w:rPr>
      </w:pPr>
      <w:r w:rsidRPr="00696049">
        <w:rPr>
          <w:rFonts w:ascii="Times New Roman" w:hAnsi="Times New Roman"/>
          <w:color w:val="000000"/>
          <w:sz w:val="24"/>
          <w:szCs w:val="24"/>
        </w:rPr>
        <w:t xml:space="preserve">    </w:t>
      </w:r>
      <w:r w:rsidR="00C63B11" w:rsidRPr="00696049">
        <w:rPr>
          <w:rFonts w:ascii="Times New Roman" w:hAnsi="Times New Roman"/>
          <w:color w:val="000000"/>
          <w:sz w:val="24"/>
          <w:szCs w:val="24"/>
        </w:rPr>
        <w:t xml:space="preserve">        3.4  Жилой фонд</w:t>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A31D9E" w:rsidRPr="00696049">
        <w:rPr>
          <w:rFonts w:ascii="Times New Roman" w:hAnsi="Times New Roman"/>
          <w:color w:val="000000"/>
          <w:sz w:val="24"/>
          <w:szCs w:val="24"/>
        </w:rPr>
        <w:tab/>
      </w:r>
      <w:r w:rsidR="00C63B11" w:rsidRPr="00696049">
        <w:rPr>
          <w:rFonts w:ascii="Times New Roman" w:hAnsi="Times New Roman"/>
          <w:color w:val="000000"/>
          <w:sz w:val="24"/>
          <w:szCs w:val="24"/>
        </w:rPr>
        <w:t xml:space="preserve">    </w:t>
      </w:r>
      <w:r w:rsidR="00A31D9E" w:rsidRPr="00696049">
        <w:rPr>
          <w:rFonts w:ascii="Times New Roman" w:hAnsi="Times New Roman"/>
          <w:color w:val="000000"/>
          <w:sz w:val="24"/>
          <w:szCs w:val="24"/>
        </w:rPr>
        <w:t xml:space="preserve"> </w:t>
      </w:r>
      <w:r w:rsidR="007A613B">
        <w:rPr>
          <w:rFonts w:ascii="Times New Roman" w:hAnsi="Times New Roman"/>
          <w:color w:val="000000"/>
          <w:sz w:val="24"/>
          <w:szCs w:val="24"/>
        </w:rPr>
        <w:t xml:space="preserve">     </w:t>
      </w:r>
      <w:r w:rsidR="00C63B11" w:rsidRPr="00696049">
        <w:rPr>
          <w:rFonts w:ascii="Times New Roman" w:hAnsi="Times New Roman"/>
          <w:color w:val="000000"/>
          <w:sz w:val="24"/>
          <w:szCs w:val="24"/>
          <w:u w:val="single"/>
        </w:rPr>
        <w:t>24</w:t>
      </w:r>
    </w:p>
    <w:p w:rsidR="00A55251" w:rsidRPr="00696049" w:rsidRDefault="00A55251" w:rsidP="007A613B">
      <w:pPr>
        <w:spacing w:after="0" w:line="240" w:lineRule="auto"/>
        <w:rPr>
          <w:rFonts w:ascii="Times New Roman" w:hAnsi="Times New Roman"/>
          <w:color w:val="000000"/>
          <w:sz w:val="24"/>
          <w:szCs w:val="24"/>
        </w:rPr>
      </w:pPr>
      <w:r w:rsidRPr="00696049">
        <w:rPr>
          <w:rFonts w:ascii="Times New Roman" w:hAnsi="Times New Roman"/>
          <w:color w:val="000000"/>
          <w:sz w:val="24"/>
          <w:szCs w:val="24"/>
        </w:rPr>
        <w:t xml:space="preserve">            3.5  Учреждения кул</w:t>
      </w:r>
      <w:r w:rsidR="00C63B11" w:rsidRPr="00696049">
        <w:rPr>
          <w:rFonts w:ascii="Times New Roman" w:hAnsi="Times New Roman"/>
          <w:color w:val="000000"/>
          <w:sz w:val="24"/>
          <w:szCs w:val="24"/>
        </w:rPr>
        <w:t>ьтурно-бытового обслуживания</w:t>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C63B11" w:rsidRPr="00696049">
        <w:rPr>
          <w:rFonts w:ascii="Times New Roman" w:hAnsi="Times New Roman"/>
          <w:color w:val="000000"/>
          <w:sz w:val="24"/>
          <w:szCs w:val="24"/>
        </w:rPr>
        <w:tab/>
      </w:r>
      <w:r w:rsidR="00A31D9E" w:rsidRPr="00696049">
        <w:rPr>
          <w:rFonts w:ascii="Times New Roman" w:hAnsi="Times New Roman"/>
          <w:color w:val="000000"/>
          <w:sz w:val="24"/>
          <w:szCs w:val="24"/>
        </w:rPr>
        <w:tab/>
      </w:r>
      <w:r w:rsidR="00C63B11" w:rsidRPr="00696049">
        <w:rPr>
          <w:rFonts w:ascii="Times New Roman" w:hAnsi="Times New Roman"/>
          <w:color w:val="000000"/>
          <w:sz w:val="24"/>
          <w:szCs w:val="24"/>
        </w:rPr>
        <w:t xml:space="preserve">         </w:t>
      </w:r>
      <w:r w:rsidR="00A31D9E" w:rsidRPr="00696049">
        <w:rPr>
          <w:rFonts w:ascii="Times New Roman" w:hAnsi="Times New Roman"/>
          <w:color w:val="000000"/>
          <w:sz w:val="24"/>
          <w:szCs w:val="24"/>
        </w:rPr>
        <w:t xml:space="preserve"> </w:t>
      </w:r>
      <w:r w:rsidR="00C63B11" w:rsidRPr="00696049">
        <w:rPr>
          <w:rFonts w:ascii="Times New Roman" w:hAnsi="Times New Roman"/>
          <w:color w:val="000000"/>
          <w:sz w:val="24"/>
          <w:szCs w:val="24"/>
          <w:u w:val="single"/>
        </w:rPr>
        <w:t>26</w:t>
      </w:r>
    </w:p>
    <w:p w:rsidR="00A55251" w:rsidRPr="00696049" w:rsidRDefault="00A55251" w:rsidP="007A613B">
      <w:pPr>
        <w:spacing w:after="0" w:line="240" w:lineRule="auto"/>
        <w:rPr>
          <w:rFonts w:ascii="Times New Roman" w:hAnsi="Times New Roman"/>
          <w:color w:val="000000"/>
          <w:sz w:val="24"/>
          <w:szCs w:val="24"/>
        </w:rPr>
      </w:pPr>
      <w:r w:rsidRPr="00696049">
        <w:rPr>
          <w:rFonts w:ascii="Times New Roman" w:hAnsi="Times New Roman"/>
          <w:b/>
          <w:color w:val="000000"/>
          <w:sz w:val="24"/>
          <w:szCs w:val="24"/>
        </w:rPr>
        <w:t>Глава  4.  Экономическая ба</w:t>
      </w:r>
      <w:r w:rsidR="00512460" w:rsidRPr="00696049">
        <w:rPr>
          <w:rFonts w:ascii="Times New Roman" w:hAnsi="Times New Roman"/>
          <w:b/>
          <w:color w:val="000000"/>
          <w:sz w:val="24"/>
          <w:szCs w:val="24"/>
        </w:rPr>
        <w:t>за развития</w:t>
      </w:r>
      <w:r w:rsidR="008F7434" w:rsidRPr="00696049">
        <w:rPr>
          <w:rFonts w:ascii="Times New Roman" w:hAnsi="Times New Roman"/>
          <w:b/>
          <w:color w:val="000000"/>
          <w:sz w:val="24"/>
          <w:szCs w:val="24"/>
        </w:rPr>
        <w:t xml:space="preserve"> Крапивинского городского поселения </w:t>
      </w:r>
      <w:r w:rsidR="007A613B">
        <w:rPr>
          <w:rFonts w:ascii="Times New Roman" w:hAnsi="Times New Roman"/>
          <w:color w:val="000000"/>
          <w:sz w:val="24"/>
          <w:szCs w:val="24"/>
        </w:rPr>
        <w:t xml:space="preserve">       </w:t>
      </w:r>
      <w:r w:rsidR="00EC5ABC" w:rsidRPr="00696049">
        <w:rPr>
          <w:rFonts w:ascii="Times New Roman" w:hAnsi="Times New Roman"/>
          <w:color w:val="000000"/>
          <w:sz w:val="24"/>
          <w:szCs w:val="24"/>
          <w:u w:val="single"/>
        </w:rPr>
        <w:t>33</w:t>
      </w:r>
    </w:p>
    <w:p w:rsidR="00A55251" w:rsidRPr="00696049" w:rsidRDefault="00A55251" w:rsidP="007A613B">
      <w:pPr>
        <w:spacing w:after="0" w:line="240" w:lineRule="auto"/>
        <w:rPr>
          <w:rFonts w:ascii="Times New Roman" w:hAnsi="Times New Roman"/>
          <w:color w:val="000000"/>
          <w:sz w:val="24"/>
          <w:szCs w:val="24"/>
        </w:rPr>
      </w:pPr>
      <w:r w:rsidRPr="00696049">
        <w:rPr>
          <w:rFonts w:ascii="Times New Roman" w:hAnsi="Times New Roman"/>
          <w:color w:val="000000"/>
          <w:sz w:val="24"/>
          <w:szCs w:val="24"/>
        </w:rPr>
        <w:t xml:space="preserve">            4.1  Эк</w:t>
      </w:r>
      <w:r w:rsidR="00EC5ABC" w:rsidRPr="00696049">
        <w:rPr>
          <w:rFonts w:ascii="Times New Roman" w:hAnsi="Times New Roman"/>
          <w:color w:val="000000"/>
          <w:sz w:val="24"/>
          <w:szCs w:val="24"/>
        </w:rPr>
        <w:t>ономическая база развития</w:t>
      </w:r>
      <w:r w:rsidR="00EC5ABC" w:rsidRPr="00696049">
        <w:rPr>
          <w:rFonts w:ascii="Times New Roman" w:hAnsi="Times New Roman"/>
          <w:color w:val="000000"/>
          <w:sz w:val="24"/>
          <w:szCs w:val="24"/>
        </w:rPr>
        <w:tab/>
      </w:r>
      <w:r w:rsidR="00EC5ABC" w:rsidRPr="00696049">
        <w:rPr>
          <w:rFonts w:ascii="Times New Roman" w:hAnsi="Times New Roman"/>
          <w:color w:val="000000"/>
          <w:sz w:val="24"/>
          <w:szCs w:val="24"/>
        </w:rPr>
        <w:tab/>
      </w:r>
      <w:r w:rsidR="00EC5ABC" w:rsidRPr="00696049">
        <w:rPr>
          <w:rFonts w:ascii="Times New Roman" w:hAnsi="Times New Roman"/>
          <w:color w:val="000000"/>
          <w:sz w:val="24"/>
          <w:szCs w:val="24"/>
        </w:rPr>
        <w:tab/>
      </w:r>
      <w:r w:rsidR="00EC5ABC" w:rsidRPr="00696049">
        <w:rPr>
          <w:rFonts w:ascii="Times New Roman" w:hAnsi="Times New Roman"/>
          <w:color w:val="000000"/>
          <w:sz w:val="24"/>
          <w:szCs w:val="24"/>
        </w:rPr>
        <w:tab/>
      </w:r>
      <w:r w:rsidR="00EC5ABC" w:rsidRPr="00696049">
        <w:rPr>
          <w:rFonts w:ascii="Times New Roman" w:hAnsi="Times New Roman"/>
          <w:color w:val="000000"/>
          <w:sz w:val="24"/>
          <w:szCs w:val="24"/>
        </w:rPr>
        <w:tab/>
      </w:r>
      <w:r w:rsidR="00EC5ABC" w:rsidRPr="00696049">
        <w:rPr>
          <w:rFonts w:ascii="Times New Roman" w:hAnsi="Times New Roman"/>
          <w:color w:val="000000"/>
          <w:sz w:val="24"/>
          <w:szCs w:val="24"/>
        </w:rPr>
        <w:tab/>
      </w:r>
      <w:r w:rsidR="007A613B">
        <w:rPr>
          <w:rFonts w:ascii="Times New Roman" w:hAnsi="Times New Roman"/>
          <w:color w:val="000000"/>
          <w:sz w:val="24"/>
          <w:szCs w:val="24"/>
        </w:rPr>
        <w:tab/>
      </w:r>
      <w:r w:rsidR="00EC5ABC" w:rsidRPr="00696049">
        <w:rPr>
          <w:rFonts w:ascii="Times New Roman" w:hAnsi="Times New Roman"/>
          <w:color w:val="000000"/>
          <w:sz w:val="24"/>
          <w:szCs w:val="24"/>
        </w:rPr>
        <w:t xml:space="preserve">         </w:t>
      </w:r>
      <w:r w:rsidR="00A31D9E" w:rsidRPr="00696049">
        <w:rPr>
          <w:rFonts w:ascii="Times New Roman" w:hAnsi="Times New Roman"/>
          <w:color w:val="000000"/>
          <w:sz w:val="24"/>
          <w:szCs w:val="24"/>
        </w:rPr>
        <w:t xml:space="preserve"> </w:t>
      </w:r>
      <w:r w:rsidR="00EC5ABC" w:rsidRPr="00696049">
        <w:rPr>
          <w:rFonts w:ascii="Times New Roman" w:hAnsi="Times New Roman"/>
          <w:color w:val="000000"/>
          <w:sz w:val="24"/>
          <w:szCs w:val="24"/>
          <w:u w:val="single"/>
        </w:rPr>
        <w:t>33</w:t>
      </w:r>
    </w:p>
    <w:p w:rsidR="00A55251" w:rsidRPr="00696049" w:rsidRDefault="00A55251" w:rsidP="007A613B">
      <w:pPr>
        <w:spacing w:after="0" w:line="240" w:lineRule="auto"/>
        <w:rPr>
          <w:rFonts w:ascii="Times New Roman" w:hAnsi="Times New Roman"/>
          <w:color w:val="000000"/>
          <w:sz w:val="24"/>
          <w:szCs w:val="24"/>
          <w:u w:val="single"/>
        </w:rPr>
      </w:pPr>
      <w:r w:rsidRPr="00696049">
        <w:rPr>
          <w:rFonts w:ascii="Times New Roman" w:hAnsi="Times New Roman"/>
          <w:color w:val="000000"/>
          <w:sz w:val="24"/>
          <w:szCs w:val="24"/>
        </w:rPr>
        <w:t xml:space="preserve">            4.2  Рас</w:t>
      </w:r>
      <w:r w:rsidR="00EC5ABC" w:rsidRPr="00696049">
        <w:rPr>
          <w:rFonts w:ascii="Times New Roman" w:hAnsi="Times New Roman"/>
          <w:color w:val="000000"/>
          <w:sz w:val="24"/>
          <w:szCs w:val="24"/>
        </w:rPr>
        <w:t>чет численности населения</w:t>
      </w:r>
      <w:r w:rsidR="00EC5ABC" w:rsidRPr="00696049">
        <w:rPr>
          <w:rFonts w:ascii="Times New Roman" w:hAnsi="Times New Roman"/>
          <w:color w:val="000000"/>
          <w:sz w:val="24"/>
          <w:szCs w:val="24"/>
        </w:rPr>
        <w:tab/>
      </w:r>
      <w:r w:rsidR="00EC5ABC" w:rsidRPr="00696049">
        <w:rPr>
          <w:rFonts w:ascii="Times New Roman" w:hAnsi="Times New Roman"/>
          <w:color w:val="000000"/>
          <w:sz w:val="24"/>
          <w:szCs w:val="24"/>
        </w:rPr>
        <w:tab/>
      </w:r>
      <w:r w:rsidR="00EC5ABC" w:rsidRPr="00696049">
        <w:rPr>
          <w:rFonts w:ascii="Times New Roman" w:hAnsi="Times New Roman"/>
          <w:color w:val="000000"/>
          <w:sz w:val="24"/>
          <w:szCs w:val="24"/>
        </w:rPr>
        <w:tab/>
      </w:r>
      <w:r w:rsidR="00EC5ABC" w:rsidRPr="00696049">
        <w:rPr>
          <w:rFonts w:ascii="Times New Roman" w:hAnsi="Times New Roman"/>
          <w:color w:val="000000"/>
          <w:sz w:val="24"/>
          <w:szCs w:val="24"/>
        </w:rPr>
        <w:tab/>
      </w:r>
      <w:r w:rsidR="00EC5ABC" w:rsidRPr="00696049">
        <w:rPr>
          <w:rFonts w:ascii="Times New Roman" w:hAnsi="Times New Roman"/>
          <w:color w:val="000000"/>
          <w:sz w:val="24"/>
          <w:szCs w:val="24"/>
        </w:rPr>
        <w:tab/>
      </w:r>
      <w:r w:rsidR="00EC5ABC" w:rsidRPr="00696049">
        <w:rPr>
          <w:rFonts w:ascii="Times New Roman" w:hAnsi="Times New Roman"/>
          <w:color w:val="000000"/>
          <w:sz w:val="24"/>
          <w:szCs w:val="24"/>
        </w:rPr>
        <w:tab/>
        <w:t xml:space="preserve">    </w:t>
      </w:r>
      <w:r w:rsidR="00A31D9E" w:rsidRPr="00696049">
        <w:rPr>
          <w:rFonts w:ascii="Times New Roman" w:hAnsi="Times New Roman"/>
          <w:color w:val="000000"/>
          <w:sz w:val="24"/>
          <w:szCs w:val="24"/>
        </w:rPr>
        <w:t xml:space="preserve"> </w:t>
      </w:r>
      <w:r w:rsidR="007A613B">
        <w:rPr>
          <w:rFonts w:ascii="Times New Roman" w:hAnsi="Times New Roman"/>
          <w:color w:val="000000"/>
          <w:sz w:val="24"/>
          <w:szCs w:val="24"/>
        </w:rPr>
        <w:t xml:space="preserve">     </w:t>
      </w:r>
      <w:r w:rsidR="00EC5ABC" w:rsidRPr="00696049">
        <w:rPr>
          <w:rFonts w:ascii="Times New Roman" w:hAnsi="Times New Roman"/>
          <w:color w:val="000000"/>
          <w:sz w:val="24"/>
          <w:szCs w:val="24"/>
          <w:u w:val="single"/>
        </w:rPr>
        <w:t>38</w:t>
      </w:r>
    </w:p>
    <w:p w:rsidR="008F7434" w:rsidRPr="00696049" w:rsidRDefault="00A55251" w:rsidP="007A613B">
      <w:pPr>
        <w:spacing w:after="0" w:line="240" w:lineRule="auto"/>
        <w:rPr>
          <w:rFonts w:ascii="Times New Roman" w:hAnsi="Times New Roman"/>
          <w:b/>
          <w:color w:val="000000"/>
          <w:sz w:val="24"/>
          <w:szCs w:val="24"/>
        </w:rPr>
      </w:pPr>
      <w:r w:rsidRPr="00696049">
        <w:rPr>
          <w:rFonts w:ascii="Times New Roman" w:hAnsi="Times New Roman"/>
          <w:b/>
          <w:color w:val="000000"/>
          <w:sz w:val="24"/>
          <w:szCs w:val="24"/>
        </w:rPr>
        <w:t>Глава  5.  Проектн</w:t>
      </w:r>
      <w:r w:rsidR="00A043A0" w:rsidRPr="00696049">
        <w:rPr>
          <w:rFonts w:ascii="Times New Roman" w:hAnsi="Times New Roman"/>
          <w:b/>
          <w:color w:val="000000"/>
          <w:sz w:val="24"/>
          <w:szCs w:val="24"/>
        </w:rPr>
        <w:t>ые</w:t>
      </w:r>
      <w:r w:rsidRPr="00696049">
        <w:rPr>
          <w:rFonts w:ascii="Times New Roman" w:hAnsi="Times New Roman"/>
          <w:b/>
          <w:color w:val="000000"/>
          <w:sz w:val="24"/>
          <w:szCs w:val="24"/>
        </w:rPr>
        <w:t xml:space="preserve"> </w:t>
      </w:r>
      <w:r w:rsidR="00A043A0" w:rsidRPr="00696049">
        <w:rPr>
          <w:rFonts w:ascii="Times New Roman" w:hAnsi="Times New Roman"/>
          <w:b/>
          <w:color w:val="000000"/>
          <w:sz w:val="24"/>
          <w:szCs w:val="24"/>
        </w:rPr>
        <w:t>предложения</w:t>
      </w:r>
      <w:r w:rsidR="00EC5ABC" w:rsidRPr="00696049">
        <w:rPr>
          <w:rFonts w:ascii="Times New Roman" w:hAnsi="Times New Roman"/>
          <w:b/>
          <w:color w:val="000000"/>
          <w:sz w:val="24"/>
          <w:szCs w:val="24"/>
        </w:rPr>
        <w:t xml:space="preserve"> по планировочной структуре</w:t>
      </w:r>
      <w:r w:rsidR="00EC5ABC" w:rsidRPr="00696049">
        <w:rPr>
          <w:rFonts w:ascii="Times New Roman" w:hAnsi="Times New Roman"/>
          <w:b/>
          <w:color w:val="000000"/>
          <w:sz w:val="24"/>
          <w:szCs w:val="24"/>
        </w:rPr>
        <w:tab/>
      </w:r>
    </w:p>
    <w:p w:rsidR="00A55251" w:rsidRPr="00696049" w:rsidRDefault="008F7434" w:rsidP="007A613B">
      <w:pPr>
        <w:spacing w:after="0" w:line="240" w:lineRule="auto"/>
        <w:rPr>
          <w:rFonts w:ascii="Times New Roman" w:hAnsi="Times New Roman"/>
          <w:b/>
          <w:color w:val="000000"/>
          <w:sz w:val="24"/>
          <w:szCs w:val="24"/>
        </w:rPr>
      </w:pPr>
      <w:r w:rsidRPr="00696049">
        <w:rPr>
          <w:rFonts w:ascii="Times New Roman" w:hAnsi="Times New Roman"/>
          <w:b/>
          <w:color w:val="000000"/>
          <w:sz w:val="24"/>
          <w:szCs w:val="24"/>
        </w:rPr>
        <w:t xml:space="preserve">                   Крапивинского городского поселения</w:t>
      </w:r>
      <w:r w:rsidR="00EC5ABC" w:rsidRPr="00696049">
        <w:rPr>
          <w:rFonts w:ascii="Times New Roman" w:hAnsi="Times New Roman"/>
          <w:b/>
          <w:color w:val="000000"/>
          <w:sz w:val="24"/>
          <w:szCs w:val="24"/>
        </w:rPr>
        <w:tab/>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00EC5ABC" w:rsidRPr="00696049">
        <w:rPr>
          <w:rFonts w:ascii="Times New Roman" w:hAnsi="Times New Roman"/>
          <w:b/>
          <w:color w:val="000000"/>
          <w:sz w:val="24"/>
          <w:szCs w:val="24"/>
        </w:rPr>
        <w:tab/>
        <w:t xml:space="preserve">      </w:t>
      </w:r>
      <w:r w:rsidR="00A31D9E" w:rsidRPr="00696049">
        <w:rPr>
          <w:rFonts w:ascii="Times New Roman" w:hAnsi="Times New Roman"/>
          <w:b/>
          <w:color w:val="000000"/>
          <w:sz w:val="24"/>
          <w:szCs w:val="24"/>
        </w:rPr>
        <w:t xml:space="preserve"> </w:t>
      </w:r>
      <w:r w:rsidR="007A613B">
        <w:rPr>
          <w:rFonts w:ascii="Times New Roman" w:hAnsi="Times New Roman"/>
          <w:b/>
          <w:color w:val="000000"/>
          <w:sz w:val="24"/>
          <w:szCs w:val="24"/>
        </w:rPr>
        <w:t xml:space="preserve">   </w:t>
      </w:r>
      <w:r w:rsidR="00EC5ABC" w:rsidRPr="00696049">
        <w:rPr>
          <w:rFonts w:ascii="Times New Roman" w:hAnsi="Times New Roman"/>
          <w:b/>
          <w:color w:val="000000"/>
          <w:sz w:val="24"/>
          <w:szCs w:val="24"/>
          <w:u w:val="single"/>
        </w:rPr>
        <w:t>39</w:t>
      </w:r>
    </w:p>
    <w:p w:rsidR="00A55251" w:rsidRPr="00696049" w:rsidRDefault="00A55251" w:rsidP="00A55251">
      <w:pPr>
        <w:spacing w:after="0" w:line="240" w:lineRule="auto"/>
        <w:ind w:firstLine="567"/>
        <w:rPr>
          <w:rFonts w:ascii="Times New Roman" w:hAnsi="Times New Roman"/>
          <w:color w:val="000000"/>
          <w:sz w:val="24"/>
          <w:szCs w:val="24"/>
        </w:rPr>
      </w:pPr>
      <w:r w:rsidRPr="00696049">
        <w:rPr>
          <w:rFonts w:ascii="Times New Roman" w:hAnsi="Times New Roman"/>
          <w:color w:val="000000"/>
          <w:sz w:val="24"/>
          <w:szCs w:val="24"/>
        </w:rPr>
        <w:t xml:space="preserve">            5.1 Планир</w:t>
      </w:r>
      <w:r w:rsidR="00323510" w:rsidRPr="00696049">
        <w:rPr>
          <w:rFonts w:ascii="Times New Roman" w:hAnsi="Times New Roman"/>
          <w:color w:val="000000"/>
          <w:sz w:val="24"/>
          <w:szCs w:val="24"/>
        </w:rPr>
        <w:t>овочное решение</w:t>
      </w:r>
      <w:r w:rsidR="00323510" w:rsidRPr="00696049">
        <w:rPr>
          <w:rFonts w:ascii="Times New Roman" w:hAnsi="Times New Roman"/>
          <w:color w:val="000000"/>
          <w:sz w:val="24"/>
          <w:szCs w:val="24"/>
        </w:rPr>
        <w:tab/>
      </w:r>
      <w:r w:rsidR="00323510" w:rsidRPr="00696049">
        <w:rPr>
          <w:rFonts w:ascii="Times New Roman" w:hAnsi="Times New Roman"/>
          <w:color w:val="000000"/>
          <w:sz w:val="24"/>
          <w:szCs w:val="24"/>
        </w:rPr>
        <w:tab/>
      </w:r>
      <w:r w:rsidR="00323510" w:rsidRPr="00696049">
        <w:rPr>
          <w:rFonts w:ascii="Times New Roman" w:hAnsi="Times New Roman"/>
          <w:color w:val="000000"/>
          <w:sz w:val="24"/>
          <w:szCs w:val="24"/>
        </w:rPr>
        <w:tab/>
      </w:r>
      <w:r w:rsidR="00323510" w:rsidRPr="00696049">
        <w:rPr>
          <w:rFonts w:ascii="Times New Roman" w:hAnsi="Times New Roman"/>
          <w:color w:val="000000"/>
          <w:sz w:val="24"/>
          <w:szCs w:val="24"/>
        </w:rPr>
        <w:tab/>
      </w:r>
      <w:r w:rsidR="00323510" w:rsidRPr="00696049">
        <w:rPr>
          <w:rFonts w:ascii="Times New Roman" w:hAnsi="Times New Roman"/>
          <w:color w:val="000000"/>
          <w:sz w:val="24"/>
          <w:szCs w:val="24"/>
        </w:rPr>
        <w:tab/>
      </w:r>
      <w:r w:rsidR="00323510" w:rsidRPr="00696049">
        <w:rPr>
          <w:rFonts w:ascii="Times New Roman" w:hAnsi="Times New Roman"/>
          <w:color w:val="000000"/>
          <w:sz w:val="24"/>
          <w:szCs w:val="24"/>
        </w:rPr>
        <w:tab/>
      </w:r>
      <w:r w:rsidR="00323510" w:rsidRPr="00696049">
        <w:rPr>
          <w:rFonts w:ascii="Times New Roman" w:hAnsi="Times New Roman"/>
          <w:color w:val="000000"/>
          <w:sz w:val="24"/>
          <w:szCs w:val="24"/>
        </w:rPr>
        <w:tab/>
      </w:r>
      <w:r w:rsidR="007A613B">
        <w:rPr>
          <w:rFonts w:ascii="Times New Roman" w:hAnsi="Times New Roman"/>
          <w:color w:val="000000"/>
          <w:sz w:val="24"/>
          <w:szCs w:val="24"/>
        </w:rPr>
        <w:t xml:space="preserve">          </w:t>
      </w:r>
      <w:r w:rsidR="00EC5ABC" w:rsidRPr="00696049">
        <w:rPr>
          <w:rFonts w:ascii="Times New Roman" w:hAnsi="Times New Roman"/>
          <w:color w:val="000000"/>
          <w:sz w:val="24"/>
          <w:szCs w:val="24"/>
          <w:u w:val="single"/>
        </w:rPr>
        <w:t>39</w:t>
      </w:r>
    </w:p>
    <w:p w:rsidR="00A55251" w:rsidRPr="00696049" w:rsidRDefault="00A55251" w:rsidP="00A55251">
      <w:pPr>
        <w:spacing w:after="0" w:line="240" w:lineRule="auto"/>
        <w:ind w:firstLine="567"/>
        <w:rPr>
          <w:rFonts w:ascii="Times New Roman" w:hAnsi="Times New Roman"/>
          <w:color w:val="000000"/>
          <w:sz w:val="24"/>
          <w:szCs w:val="24"/>
        </w:rPr>
      </w:pPr>
      <w:r w:rsidRPr="00696049">
        <w:rPr>
          <w:rFonts w:ascii="Times New Roman" w:hAnsi="Times New Roman"/>
          <w:color w:val="000000"/>
          <w:sz w:val="24"/>
          <w:szCs w:val="24"/>
        </w:rPr>
        <w:t xml:space="preserve">            5.2  Жилищно</w:t>
      </w:r>
      <w:r w:rsidR="00EC5ABC" w:rsidRPr="00696049">
        <w:rPr>
          <w:rFonts w:ascii="Times New Roman" w:hAnsi="Times New Roman"/>
          <w:color w:val="000000"/>
          <w:sz w:val="24"/>
          <w:szCs w:val="24"/>
        </w:rPr>
        <w:t>е строительство</w:t>
      </w:r>
      <w:r w:rsidR="00EC5ABC" w:rsidRPr="00696049">
        <w:rPr>
          <w:rFonts w:ascii="Times New Roman" w:hAnsi="Times New Roman"/>
          <w:color w:val="000000"/>
          <w:sz w:val="24"/>
          <w:szCs w:val="24"/>
        </w:rPr>
        <w:tab/>
      </w:r>
      <w:r w:rsidR="00EC5ABC" w:rsidRPr="00696049">
        <w:rPr>
          <w:rFonts w:ascii="Times New Roman" w:hAnsi="Times New Roman"/>
          <w:color w:val="000000"/>
          <w:sz w:val="24"/>
          <w:szCs w:val="24"/>
        </w:rPr>
        <w:tab/>
      </w:r>
      <w:r w:rsidR="00EC5ABC" w:rsidRPr="00696049">
        <w:rPr>
          <w:rFonts w:ascii="Times New Roman" w:hAnsi="Times New Roman"/>
          <w:color w:val="000000"/>
          <w:sz w:val="24"/>
          <w:szCs w:val="24"/>
        </w:rPr>
        <w:tab/>
      </w:r>
      <w:r w:rsidR="00EC5ABC" w:rsidRPr="00696049">
        <w:rPr>
          <w:rFonts w:ascii="Times New Roman" w:hAnsi="Times New Roman"/>
          <w:color w:val="000000"/>
          <w:sz w:val="24"/>
          <w:szCs w:val="24"/>
        </w:rPr>
        <w:tab/>
      </w:r>
      <w:r w:rsidR="00EC5ABC" w:rsidRPr="00696049">
        <w:rPr>
          <w:rFonts w:ascii="Times New Roman" w:hAnsi="Times New Roman"/>
          <w:color w:val="000000"/>
          <w:sz w:val="24"/>
          <w:szCs w:val="24"/>
        </w:rPr>
        <w:tab/>
      </w:r>
      <w:r w:rsidR="00EC5ABC" w:rsidRPr="00696049">
        <w:rPr>
          <w:rFonts w:ascii="Times New Roman" w:hAnsi="Times New Roman"/>
          <w:color w:val="000000"/>
          <w:sz w:val="24"/>
          <w:szCs w:val="24"/>
        </w:rPr>
        <w:tab/>
        <w:t xml:space="preserve">   </w:t>
      </w:r>
      <w:r w:rsidR="00A31D9E" w:rsidRPr="00696049">
        <w:rPr>
          <w:rFonts w:ascii="Times New Roman" w:hAnsi="Times New Roman"/>
          <w:color w:val="000000"/>
          <w:sz w:val="24"/>
          <w:szCs w:val="24"/>
        </w:rPr>
        <w:t xml:space="preserve"> </w:t>
      </w:r>
      <w:r w:rsidR="007A613B">
        <w:rPr>
          <w:rFonts w:ascii="Times New Roman" w:hAnsi="Times New Roman"/>
          <w:color w:val="000000"/>
          <w:sz w:val="24"/>
          <w:szCs w:val="24"/>
        </w:rPr>
        <w:t xml:space="preserve">      </w:t>
      </w:r>
      <w:r w:rsidR="00EC5ABC" w:rsidRPr="00696049">
        <w:rPr>
          <w:rFonts w:ascii="Times New Roman" w:hAnsi="Times New Roman"/>
          <w:color w:val="000000"/>
          <w:sz w:val="24"/>
          <w:szCs w:val="24"/>
          <w:u w:val="single"/>
        </w:rPr>
        <w:t>42</w:t>
      </w:r>
    </w:p>
    <w:p w:rsidR="00EC6AC9" w:rsidRPr="00696049" w:rsidRDefault="00A55251" w:rsidP="00EC6AC9">
      <w:pPr>
        <w:spacing w:after="0" w:line="240" w:lineRule="auto"/>
        <w:ind w:firstLine="567"/>
        <w:rPr>
          <w:rFonts w:ascii="Times New Roman" w:hAnsi="Times New Roman"/>
          <w:color w:val="000000"/>
          <w:sz w:val="24"/>
          <w:szCs w:val="24"/>
        </w:rPr>
      </w:pPr>
      <w:r w:rsidRPr="00696049">
        <w:rPr>
          <w:rFonts w:ascii="Times New Roman" w:hAnsi="Times New Roman"/>
          <w:color w:val="000000"/>
          <w:sz w:val="24"/>
          <w:szCs w:val="24"/>
        </w:rPr>
        <w:t xml:space="preserve">            5.3  Учреждения куль</w:t>
      </w:r>
      <w:r w:rsidR="00EC5ABC" w:rsidRPr="00696049">
        <w:rPr>
          <w:rFonts w:ascii="Times New Roman" w:hAnsi="Times New Roman"/>
          <w:color w:val="000000"/>
          <w:sz w:val="24"/>
          <w:szCs w:val="24"/>
        </w:rPr>
        <w:t xml:space="preserve">турно-бытового обслуживания </w:t>
      </w:r>
      <w:r w:rsidR="00EC5ABC" w:rsidRPr="00696049">
        <w:rPr>
          <w:rFonts w:ascii="Times New Roman" w:hAnsi="Times New Roman"/>
          <w:color w:val="000000"/>
          <w:sz w:val="24"/>
          <w:szCs w:val="24"/>
        </w:rPr>
        <w:tab/>
      </w:r>
      <w:r w:rsidR="00EC5ABC" w:rsidRPr="00696049">
        <w:rPr>
          <w:rFonts w:ascii="Times New Roman" w:hAnsi="Times New Roman"/>
          <w:color w:val="000000"/>
          <w:sz w:val="24"/>
          <w:szCs w:val="24"/>
        </w:rPr>
        <w:tab/>
      </w:r>
      <w:r w:rsidR="00EC5ABC" w:rsidRPr="00696049">
        <w:rPr>
          <w:rFonts w:ascii="Times New Roman" w:hAnsi="Times New Roman"/>
          <w:color w:val="000000"/>
          <w:sz w:val="24"/>
          <w:szCs w:val="24"/>
        </w:rPr>
        <w:tab/>
        <w:t xml:space="preserve">      </w:t>
      </w:r>
      <w:r w:rsidR="00A31D9E" w:rsidRPr="00696049">
        <w:rPr>
          <w:rFonts w:ascii="Times New Roman" w:hAnsi="Times New Roman"/>
          <w:color w:val="000000"/>
          <w:sz w:val="24"/>
          <w:szCs w:val="24"/>
        </w:rPr>
        <w:t xml:space="preserve"> </w:t>
      </w:r>
      <w:r w:rsidR="007A613B">
        <w:rPr>
          <w:rFonts w:ascii="Times New Roman" w:hAnsi="Times New Roman"/>
          <w:color w:val="000000"/>
          <w:sz w:val="24"/>
          <w:szCs w:val="24"/>
        </w:rPr>
        <w:t xml:space="preserve">   </w:t>
      </w:r>
      <w:r w:rsidR="00EC5ABC" w:rsidRPr="00696049">
        <w:rPr>
          <w:rFonts w:ascii="Times New Roman" w:hAnsi="Times New Roman"/>
          <w:color w:val="000000"/>
          <w:sz w:val="24"/>
          <w:szCs w:val="24"/>
          <w:u w:val="single"/>
        </w:rPr>
        <w:t>42</w:t>
      </w:r>
    </w:p>
    <w:p w:rsidR="00A55251" w:rsidRPr="00696049" w:rsidRDefault="00EC6AC9" w:rsidP="00EC6AC9">
      <w:pPr>
        <w:spacing w:after="0" w:line="240" w:lineRule="auto"/>
        <w:ind w:firstLine="567"/>
        <w:rPr>
          <w:rFonts w:ascii="Times New Roman" w:hAnsi="Times New Roman"/>
          <w:color w:val="000000"/>
          <w:sz w:val="24"/>
          <w:szCs w:val="24"/>
          <w:u w:val="single"/>
        </w:rPr>
      </w:pPr>
      <w:r w:rsidRPr="00696049">
        <w:rPr>
          <w:rFonts w:ascii="Times New Roman" w:hAnsi="Times New Roman"/>
          <w:color w:val="000000"/>
          <w:sz w:val="24"/>
          <w:szCs w:val="24"/>
        </w:rPr>
        <w:t xml:space="preserve">            </w:t>
      </w:r>
      <w:r w:rsidR="00A55251" w:rsidRPr="00696049">
        <w:rPr>
          <w:rFonts w:ascii="Times New Roman" w:hAnsi="Times New Roman"/>
          <w:color w:val="000000"/>
          <w:sz w:val="24"/>
          <w:szCs w:val="24"/>
        </w:rPr>
        <w:t>5.4  Производственные и ком</w:t>
      </w:r>
      <w:r w:rsidRPr="00696049">
        <w:rPr>
          <w:rFonts w:ascii="Times New Roman" w:hAnsi="Times New Roman"/>
          <w:color w:val="000000"/>
          <w:sz w:val="24"/>
          <w:szCs w:val="24"/>
        </w:rPr>
        <w:t>мунально-складские территории</w:t>
      </w:r>
      <w:r w:rsidRPr="00696049">
        <w:rPr>
          <w:rFonts w:ascii="Times New Roman" w:hAnsi="Times New Roman"/>
          <w:color w:val="000000"/>
          <w:sz w:val="24"/>
          <w:szCs w:val="24"/>
        </w:rPr>
        <w:tab/>
      </w:r>
      <w:r w:rsidRPr="00696049">
        <w:rPr>
          <w:rFonts w:ascii="Times New Roman" w:hAnsi="Times New Roman"/>
          <w:color w:val="000000"/>
          <w:sz w:val="24"/>
          <w:szCs w:val="24"/>
        </w:rPr>
        <w:tab/>
        <w:t xml:space="preserve">        </w:t>
      </w:r>
      <w:r w:rsidR="00A31D9E" w:rsidRPr="00696049">
        <w:rPr>
          <w:rFonts w:ascii="Times New Roman" w:hAnsi="Times New Roman"/>
          <w:color w:val="000000"/>
          <w:sz w:val="24"/>
          <w:szCs w:val="24"/>
        </w:rPr>
        <w:t xml:space="preserve"> </w:t>
      </w:r>
      <w:r w:rsidRPr="00696049">
        <w:rPr>
          <w:rFonts w:ascii="Times New Roman" w:hAnsi="Times New Roman"/>
          <w:color w:val="000000"/>
          <w:sz w:val="24"/>
          <w:szCs w:val="24"/>
          <w:u w:val="single"/>
        </w:rPr>
        <w:t>4</w:t>
      </w:r>
      <w:r w:rsidR="003311AC" w:rsidRPr="00696049">
        <w:rPr>
          <w:rFonts w:ascii="Times New Roman" w:hAnsi="Times New Roman"/>
          <w:color w:val="000000"/>
          <w:sz w:val="24"/>
          <w:szCs w:val="24"/>
          <w:u w:val="single"/>
        </w:rPr>
        <w:t>6</w:t>
      </w:r>
    </w:p>
    <w:p w:rsidR="00A55251" w:rsidRPr="00696049" w:rsidRDefault="00A55251" w:rsidP="00A55251">
      <w:pPr>
        <w:spacing w:after="0" w:line="240" w:lineRule="auto"/>
        <w:ind w:firstLine="567"/>
        <w:rPr>
          <w:rFonts w:ascii="Times New Roman" w:hAnsi="Times New Roman"/>
          <w:color w:val="000000"/>
          <w:sz w:val="24"/>
          <w:szCs w:val="24"/>
          <w:u w:val="single"/>
        </w:rPr>
      </w:pPr>
      <w:r w:rsidRPr="00696049">
        <w:rPr>
          <w:rFonts w:ascii="Times New Roman" w:hAnsi="Times New Roman"/>
          <w:color w:val="000000"/>
          <w:sz w:val="24"/>
          <w:szCs w:val="24"/>
        </w:rPr>
        <w:t xml:space="preserve">           </w:t>
      </w:r>
      <w:r w:rsidR="00EC6AC9" w:rsidRPr="00696049">
        <w:rPr>
          <w:rFonts w:ascii="Times New Roman" w:hAnsi="Times New Roman"/>
          <w:color w:val="000000"/>
          <w:sz w:val="24"/>
          <w:szCs w:val="24"/>
        </w:rPr>
        <w:t xml:space="preserve"> 5.5  Система озеленения</w:t>
      </w:r>
      <w:r w:rsidR="00EC6AC9" w:rsidRPr="00696049">
        <w:rPr>
          <w:rFonts w:ascii="Times New Roman" w:hAnsi="Times New Roman"/>
          <w:color w:val="000000"/>
          <w:sz w:val="24"/>
          <w:szCs w:val="24"/>
        </w:rPr>
        <w:tab/>
      </w:r>
      <w:r w:rsidR="00EC6AC9" w:rsidRPr="00696049">
        <w:rPr>
          <w:rFonts w:ascii="Times New Roman" w:hAnsi="Times New Roman"/>
          <w:color w:val="000000"/>
          <w:sz w:val="24"/>
          <w:szCs w:val="24"/>
        </w:rPr>
        <w:tab/>
      </w:r>
      <w:r w:rsidR="00EC6AC9" w:rsidRPr="00696049">
        <w:rPr>
          <w:rFonts w:ascii="Times New Roman" w:hAnsi="Times New Roman"/>
          <w:color w:val="000000"/>
          <w:sz w:val="24"/>
          <w:szCs w:val="24"/>
        </w:rPr>
        <w:tab/>
      </w:r>
      <w:r w:rsidR="00EC6AC9" w:rsidRPr="00696049">
        <w:rPr>
          <w:rFonts w:ascii="Times New Roman" w:hAnsi="Times New Roman"/>
          <w:color w:val="000000"/>
          <w:sz w:val="24"/>
          <w:szCs w:val="24"/>
        </w:rPr>
        <w:tab/>
      </w:r>
      <w:r w:rsidR="00EC6AC9" w:rsidRPr="00696049">
        <w:rPr>
          <w:rFonts w:ascii="Times New Roman" w:hAnsi="Times New Roman"/>
          <w:color w:val="000000"/>
          <w:sz w:val="24"/>
          <w:szCs w:val="24"/>
        </w:rPr>
        <w:tab/>
      </w:r>
      <w:r w:rsidR="00EC6AC9" w:rsidRPr="00696049">
        <w:rPr>
          <w:rFonts w:ascii="Times New Roman" w:hAnsi="Times New Roman"/>
          <w:color w:val="000000"/>
          <w:sz w:val="24"/>
          <w:szCs w:val="24"/>
        </w:rPr>
        <w:tab/>
      </w:r>
      <w:r w:rsidR="00EC6AC9" w:rsidRPr="00696049">
        <w:rPr>
          <w:rFonts w:ascii="Times New Roman" w:hAnsi="Times New Roman"/>
          <w:color w:val="000000"/>
          <w:sz w:val="24"/>
          <w:szCs w:val="24"/>
        </w:rPr>
        <w:tab/>
        <w:t xml:space="preserve">        </w:t>
      </w:r>
      <w:r w:rsidR="00A31D9E" w:rsidRPr="00696049">
        <w:rPr>
          <w:rFonts w:ascii="Times New Roman" w:hAnsi="Times New Roman"/>
          <w:color w:val="000000"/>
          <w:sz w:val="24"/>
          <w:szCs w:val="24"/>
        </w:rPr>
        <w:t xml:space="preserve"> </w:t>
      </w:r>
      <w:r w:rsidR="00D23C32">
        <w:rPr>
          <w:rFonts w:ascii="Times New Roman" w:hAnsi="Times New Roman"/>
          <w:color w:val="000000"/>
          <w:sz w:val="24"/>
          <w:szCs w:val="24"/>
        </w:rPr>
        <w:t xml:space="preserve"> </w:t>
      </w:r>
      <w:r w:rsidR="00EC6AC9" w:rsidRPr="00696049">
        <w:rPr>
          <w:rFonts w:ascii="Times New Roman" w:hAnsi="Times New Roman"/>
          <w:color w:val="000000"/>
          <w:sz w:val="24"/>
          <w:szCs w:val="24"/>
          <w:u w:val="single"/>
        </w:rPr>
        <w:t>4</w:t>
      </w:r>
      <w:r w:rsidR="003311AC" w:rsidRPr="00696049">
        <w:rPr>
          <w:rFonts w:ascii="Times New Roman" w:hAnsi="Times New Roman"/>
          <w:color w:val="000000"/>
          <w:sz w:val="24"/>
          <w:szCs w:val="24"/>
          <w:u w:val="single"/>
        </w:rPr>
        <w:t>7</w:t>
      </w:r>
    </w:p>
    <w:p w:rsidR="00A55251" w:rsidRPr="00696049" w:rsidRDefault="00A55251" w:rsidP="00A55251">
      <w:pPr>
        <w:spacing w:after="0" w:line="240" w:lineRule="auto"/>
        <w:ind w:firstLine="567"/>
        <w:rPr>
          <w:rFonts w:ascii="Times New Roman" w:hAnsi="Times New Roman"/>
          <w:color w:val="000000"/>
          <w:sz w:val="24"/>
          <w:szCs w:val="24"/>
        </w:rPr>
      </w:pPr>
      <w:r w:rsidRPr="00696049">
        <w:rPr>
          <w:rFonts w:ascii="Times New Roman" w:hAnsi="Times New Roman"/>
          <w:color w:val="000000"/>
          <w:sz w:val="24"/>
          <w:szCs w:val="24"/>
        </w:rPr>
        <w:t xml:space="preserve">            5.6  Про</w:t>
      </w:r>
      <w:r w:rsidR="008D0A7B" w:rsidRPr="00696049">
        <w:rPr>
          <w:rFonts w:ascii="Times New Roman" w:hAnsi="Times New Roman"/>
          <w:color w:val="000000"/>
          <w:sz w:val="24"/>
          <w:szCs w:val="24"/>
        </w:rPr>
        <w:t>ектный баланс территории</w:t>
      </w:r>
      <w:r w:rsidR="00EC6AC9" w:rsidRPr="00696049">
        <w:rPr>
          <w:rFonts w:ascii="Times New Roman" w:hAnsi="Times New Roman"/>
          <w:color w:val="000000"/>
          <w:sz w:val="24"/>
          <w:szCs w:val="24"/>
        </w:rPr>
        <w:tab/>
      </w:r>
      <w:r w:rsidR="00EC6AC9" w:rsidRPr="00696049">
        <w:rPr>
          <w:rFonts w:ascii="Times New Roman" w:hAnsi="Times New Roman"/>
          <w:color w:val="000000"/>
          <w:sz w:val="24"/>
          <w:szCs w:val="24"/>
        </w:rPr>
        <w:tab/>
      </w:r>
      <w:r w:rsidRPr="00696049">
        <w:rPr>
          <w:rFonts w:ascii="Times New Roman" w:hAnsi="Times New Roman"/>
          <w:color w:val="000000"/>
          <w:sz w:val="24"/>
          <w:szCs w:val="24"/>
        </w:rPr>
        <w:tab/>
      </w:r>
      <w:r w:rsidR="00A31D9E" w:rsidRPr="00696049">
        <w:rPr>
          <w:rFonts w:ascii="Times New Roman" w:hAnsi="Times New Roman"/>
          <w:color w:val="000000"/>
          <w:sz w:val="24"/>
          <w:szCs w:val="24"/>
        </w:rPr>
        <w:tab/>
      </w:r>
      <w:r w:rsidR="00323510" w:rsidRPr="00696049">
        <w:rPr>
          <w:rFonts w:ascii="Times New Roman" w:hAnsi="Times New Roman"/>
          <w:color w:val="000000"/>
          <w:sz w:val="24"/>
          <w:szCs w:val="24"/>
        </w:rPr>
        <w:tab/>
      </w:r>
      <w:r w:rsidR="00323510" w:rsidRPr="00696049">
        <w:rPr>
          <w:rFonts w:ascii="Times New Roman" w:hAnsi="Times New Roman"/>
          <w:color w:val="000000"/>
          <w:sz w:val="24"/>
          <w:szCs w:val="24"/>
        </w:rPr>
        <w:tab/>
      </w:r>
      <w:r w:rsidR="001453AA" w:rsidRPr="00696049">
        <w:rPr>
          <w:rFonts w:ascii="Times New Roman" w:hAnsi="Times New Roman"/>
          <w:color w:val="000000"/>
          <w:sz w:val="24"/>
          <w:szCs w:val="24"/>
        </w:rPr>
        <w:t xml:space="preserve">          </w:t>
      </w:r>
      <w:r w:rsidR="00EC6AC9" w:rsidRPr="00696049">
        <w:rPr>
          <w:rFonts w:ascii="Times New Roman" w:hAnsi="Times New Roman"/>
          <w:color w:val="000000"/>
          <w:sz w:val="24"/>
          <w:szCs w:val="24"/>
          <w:u w:val="single"/>
        </w:rPr>
        <w:t>4</w:t>
      </w:r>
      <w:r w:rsidR="003311AC" w:rsidRPr="00696049">
        <w:rPr>
          <w:rFonts w:ascii="Times New Roman" w:hAnsi="Times New Roman"/>
          <w:color w:val="000000"/>
          <w:sz w:val="24"/>
          <w:szCs w:val="24"/>
          <w:u w:val="single"/>
        </w:rPr>
        <w:t>9</w:t>
      </w:r>
    </w:p>
    <w:p w:rsidR="00EC6AC9" w:rsidRPr="00696049" w:rsidRDefault="00A55251" w:rsidP="00A55251">
      <w:pPr>
        <w:spacing w:after="0" w:line="240" w:lineRule="auto"/>
        <w:ind w:firstLine="567"/>
        <w:rPr>
          <w:rFonts w:ascii="Times New Roman" w:hAnsi="Times New Roman"/>
          <w:color w:val="000000"/>
          <w:sz w:val="24"/>
          <w:szCs w:val="24"/>
        </w:rPr>
      </w:pPr>
      <w:r w:rsidRPr="00696049">
        <w:rPr>
          <w:rFonts w:ascii="Times New Roman" w:hAnsi="Times New Roman"/>
          <w:color w:val="000000"/>
          <w:sz w:val="24"/>
          <w:szCs w:val="24"/>
        </w:rPr>
        <w:t xml:space="preserve">            5.7  </w:t>
      </w:r>
      <w:r w:rsidR="00EC6AC9" w:rsidRPr="00696049">
        <w:rPr>
          <w:rFonts w:ascii="Times New Roman" w:hAnsi="Times New Roman"/>
          <w:color w:val="000000"/>
          <w:sz w:val="24"/>
          <w:szCs w:val="24"/>
        </w:rPr>
        <w:t xml:space="preserve">Первая очередь </w:t>
      </w:r>
      <w:r w:rsidR="003311AC" w:rsidRPr="00696049">
        <w:rPr>
          <w:rFonts w:ascii="Times New Roman" w:hAnsi="Times New Roman"/>
          <w:color w:val="000000"/>
          <w:sz w:val="24"/>
          <w:szCs w:val="24"/>
        </w:rPr>
        <w:t xml:space="preserve">жилищного </w:t>
      </w:r>
      <w:r w:rsidR="00D23C32">
        <w:rPr>
          <w:rFonts w:ascii="Times New Roman" w:hAnsi="Times New Roman"/>
          <w:color w:val="000000"/>
          <w:sz w:val="24"/>
          <w:szCs w:val="24"/>
        </w:rPr>
        <w:t>строительства</w:t>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r>
      <w:r w:rsidR="00EC6AC9" w:rsidRPr="00696049">
        <w:rPr>
          <w:rFonts w:ascii="Times New Roman" w:hAnsi="Times New Roman"/>
          <w:color w:val="000000"/>
          <w:sz w:val="24"/>
          <w:szCs w:val="24"/>
        </w:rPr>
        <w:t xml:space="preserve">        </w:t>
      </w:r>
      <w:r w:rsidR="00A31D9E" w:rsidRPr="00696049">
        <w:rPr>
          <w:rFonts w:ascii="Times New Roman" w:hAnsi="Times New Roman"/>
          <w:color w:val="000000"/>
          <w:sz w:val="24"/>
          <w:szCs w:val="24"/>
        </w:rPr>
        <w:t xml:space="preserve"> </w:t>
      </w:r>
      <w:r w:rsidR="00D23C32">
        <w:rPr>
          <w:rFonts w:ascii="Times New Roman" w:hAnsi="Times New Roman"/>
          <w:color w:val="000000"/>
          <w:sz w:val="24"/>
          <w:szCs w:val="24"/>
        </w:rPr>
        <w:t xml:space="preserve"> </w:t>
      </w:r>
      <w:r w:rsidR="00EC6AC9" w:rsidRPr="00696049">
        <w:rPr>
          <w:rFonts w:ascii="Times New Roman" w:hAnsi="Times New Roman"/>
          <w:color w:val="000000"/>
          <w:sz w:val="24"/>
          <w:szCs w:val="24"/>
          <w:u w:val="single"/>
        </w:rPr>
        <w:t>4</w:t>
      </w:r>
      <w:r w:rsidR="003311AC" w:rsidRPr="00696049">
        <w:rPr>
          <w:rFonts w:ascii="Times New Roman" w:hAnsi="Times New Roman"/>
          <w:color w:val="000000"/>
          <w:sz w:val="24"/>
          <w:szCs w:val="24"/>
          <w:u w:val="single"/>
        </w:rPr>
        <w:t>9</w:t>
      </w:r>
    </w:p>
    <w:p w:rsidR="00A55251" w:rsidRPr="00696049" w:rsidRDefault="00A55251" w:rsidP="00A55251">
      <w:pPr>
        <w:spacing w:after="0" w:line="240" w:lineRule="auto"/>
        <w:ind w:firstLine="567"/>
        <w:rPr>
          <w:rFonts w:ascii="Times New Roman" w:hAnsi="Times New Roman"/>
          <w:b/>
          <w:color w:val="000000"/>
          <w:sz w:val="24"/>
          <w:szCs w:val="24"/>
          <w:u w:val="single"/>
        </w:rPr>
      </w:pPr>
      <w:r w:rsidRPr="00696049">
        <w:rPr>
          <w:rFonts w:ascii="Times New Roman" w:hAnsi="Times New Roman"/>
          <w:b/>
          <w:color w:val="000000"/>
          <w:sz w:val="24"/>
          <w:szCs w:val="24"/>
        </w:rPr>
        <w:t xml:space="preserve">Глава  6.  Внешний и поселковый транспорт, сеть улиц и </w:t>
      </w:r>
      <w:r w:rsidR="008D0355" w:rsidRPr="00696049">
        <w:rPr>
          <w:rFonts w:ascii="Times New Roman" w:hAnsi="Times New Roman"/>
          <w:b/>
          <w:color w:val="000000"/>
          <w:sz w:val="24"/>
          <w:szCs w:val="24"/>
        </w:rPr>
        <w:t>дорог</w:t>
      </w:r>
      <w:r w:rsidR="008D0355" w:rsidRPr="00696049">
        <w:rPr>
          <w:rFonts w:ascii="Times New Roman" w:hAnsi="Times New Roman"/>
          <w:b/>
          <w:color w:val="000000"/>
          <w:sz w:val="24"/>
          <w:szCs w:val="24"/>
        </w:rPr>
        <w:tab/>
      </w:r>
      <w:r w:rsidR="00EC6AC9" w:rsidRPr="00696049">
        <w:rPr>
          <w:rFonts w:ascii="Times New Roman" w:hAnsi="Times New Roman"/>
          <w:b/>
          <w:color w:val="000000"/>
          <w:sz w:val="24"/>
          <w:szCs w:val="24"/>
        </w:rPr>
        <w:tab/>
        <w:t xml:space="preserve">       </w:t>
      </w:r>
      <w:r w:rsidR="00A31D9E" w:rsidRPr="00696049">
        <w:rPr>
          <w:rFonts w:ascii="Times New Roman" w:hAnsi="Times New Roman"/>
          <w:b/>
          <w:color w:val="000000"/>
          <w:sz w:val="24"/>
          <w:szCs w:val="24"/>
        </w:rPr>
        <w:t xml:space="preserve"> </w:t>
      </w:r>
      <w:r w:rsidR="00D23C32">
        <w:rPr>
          <w:rFonts w:ascii="Times New Roman" w:hAnsi="Times New Roman"/>
          <w:b/>
          <w:color w:val="000000"/>
          <w:sz w:val="24"/>
          <w:szCs w:val="24"/>
        </w:rPr>
        <w:t xml:space="preserve">  </w:t>
      </w:r>
      <w:r w:rsidR="003311AC" w:rsidRPr="00696049">
        <w:rPr>
          <w:rFonts w:ascii="Times New Roman" w:hAnsi="Times New Roman"/>
          <w:b/>
          <w:color w:val="000000"/>
          <w:sz w:val="24"/>
          <w:szCs w:val="24"/>
          <w:u w:val="single"/>
        </w:rPr>
        <w:t>50</w:t>
      </w:r>
    </w:p>
    <w:p w:rsidR="00A55251" w:rsidRPr="00696049" w:rsidRDefault="00A55251" w:rsidP="00A55251">
      <w:pPr>
        <w:spacing w:after="0" w:line="240" w:lineRule="auto"/>
        <w:ind w:firstLine="567"/>
        <w:rPr>
          <w:rFonts w:ascii="Times New Roman" w:hAnsi="Times New Roman"/>
          <w:color w:val="000000"/>
          <w:sz w:val="24"/>
          <w:szCs w:val="24"/>
        </w:rPr>
      </w:pPr>
      <w:r w:rsidRPr="00696049">
        <w:rPr>
          <w:rFonts w:ascii="Times New Roman" w:hAnsi="Times New Roman"/>
          <w:color w:val="000000"/>
          <w:sz w:val="24"/>
          <w:szCs w:val="24"/>
        </w:rPr>
        <w:t xml:space="preserve">          </w:t>
      </w:r>
      <w:r w:rsidR="00EC6AC9" w:rsidRPr="00696049">
        <w:rPr>
          <w:rFonts w:ascii="Times New Roman" w:hAnsi="Times New Roman"/>
          <w:color w:val="000000"/>
          <w:sz w:val="24"/>
          <w:szCs w:val="24"/>
        </w:rPr>
        <w:t xml:space="preserve">  6.1  Внешний транспорт</w:t>
      </w:r>
      <w:r w:rsidR="00EC6AC9" w:rsidRPr="00696049">
        <w:rPr>
          <w:rFonts w:ascii="Times New Roman" w:hAnsi="Times New Roman"/>
          <w:color w:val="000000"/>
          <w:sz w:val="24"/>
          <w:szCs w:val="24"/>
        </w:rPr>
        <w:tab/>
      </w:r>
      <w:r w:rsidR="00EC6AC9" w:rsidRPr="00696049">
        <w:rPr>
          <w:rFonts w:ascii="Times New Roman" w:hAnsi="Times New Roman"/>
          <w:color w:val="000000"/>
          <w:sz w:val="24"/>
          <w:szCs w:val="24"/>
        </w:rPr>
        <w:tab/>
      </w:r>
      <w:r w:rsidR="00EC6AC9" w:rsidRPr="00696049">
        <w:rPr>
          <w:rFonts w:ascii="Times New Roman" w:hAnsi="Times New Roman"/>
          <w:color w:val="000000"/>
          <w:sz w:val="24"/>
          <w:szCs w:val="24"/>
        </w:rPr>
        <w:tab/>
      </w:r>
      <w:r w:rsidR="00EC6AC9" w:rsidRPr="00696049">
        <w:rPr>
          <w:rFonts w:ascii="Times New Roman" w:hAnsi="Times New Roman"/>
          <w:color w:val="000000"/>
          <w:sz w:val="24"/>
          <w:szCs w:val="24"/>
        </w:rPr>
        <w:tab/>
      </w:r>
      <w:r w:rsidR="00EC6AC9" w:rsidRPr="00696049">
        <w:rPr>
          <w:rFonts w:ascii="Times New Roman" w:hAnsi="Times New Roman"/>
          <w:color w:val="000000"/>
          <w:sz w:val="24"/>
          <w:szCs w:val="24"/>
        </w:rPr>
        <w:tab/>
      </w:r>
      <w:r w:rsidR="00EC6AC9" w:rsidRPr="00696049">
        <w:rPr>
          <w:rFonts w:ascii="Times New Roman" w:hAnsi="Times New Roman"/>
          <w:color w:val="000000"/>
          <w:sz w:val="24"/>
          <w:szCs w:val="24"/>
        </w:rPr>
        <w:tab/>
      </w:r>
      <w:r w:rsidR="00EC6AC9" w:rsidRPr="00696049">
        <w:rPr>
          <w:rFonts w:ascii="Times New Roman" w:hAnsi="Times New Roman"/>
          <w:color w:val="000000"/>
          <w:sz w:val="24"/>
          <w:szCs w:val="24"/>
        </w:rPr>
        <w:tab/>
        <w:t xml:space="preserve">       </w:t>
      </w:r>
      <w:r w:rsidR="00A31D9E" w:rsidRPr="00696049">
        <w:rPr>
          <w:rFonts w:ascii="Times New Roman" w:hAnsi="Times New Roman"/>
          <w:color w:val="000000"/>
          <w:sz w:val="24"/>
          <w:szCs w:val="24"/>
        </w:rPr>
        <w:t xml:space="preserve"> </w:t>
      </w:r>
      <w:r w:rsidR="00D23C32">
        <w:rPr>
          <w:rFonts w:ascii="Times New Roman" w:hAnsi="Times New Roman"/>
          <w:color w:val="000000"/>
          <w:sz w:val="24"/>
          <w:szCs w:val="24"/>
        </w:rPr>
        <w:t xml:space="preserve">  </w:t>
      </w:r>
      <w:r w:rsidR="003311AC" w:rsidRPr="00696049">
        <w:rPr>
          <w:rFonts w:ascii="Times New Roman" w:hAnsi="Times New Roman"/>
          <w:color w:val="000000"/>
          <w:sz w:val="24"/>
          <w:szCs w:val="24"/>
          <w:u w:val="single"/>
        </w:rPr>
        <w:t>50</w:t>
      </w:r>
    </w:p>
    <w:p w:rsidR="00A55251" w:rsidRPr="00696049" w:rsidRDefault="00A55251" w:rsidP="00A55251">
      <w:pPr>
        <w:spacing w:after="0" w:line="240" w:lineRule="auto"/>
        <w:ind w:firstLine="567"/>
        <w:rPr>
          <w:rFonts w:ascii="Times New Roman" w:hAnsi="Times New Roman"/>
          <w:color w:val="000000"/>
          <w:sz w:val="24"/>
          <w:szCs w:val="24"/>
        </w:rPr>
      </w:pPr>
      <w:r w:rsidRPr="00696049">
        <w:rPr>
          <w:rFonts w:ascii="Times New Roman" w:hAnsi="Times New Roman"/>
          <w:color w:val="000000"/>
          <w:sz w:val="24"/>
          <w:szCs w:val="24"/>
        </w:rPr>
        <w:t xml:space="preserve">            6.2 Улично-дорожная сет</w:t>
      </w:r>
      <w:r w:rsidR="00EC6AC9" w:rsidRPr="00696049">
        <w:rPr>
          <w:rFonts w:ascii="Times New Roman" w:hAnsi="Times New Roman"/>
          <w:color w:val="000000"/>
          <w:sz w:val="24"/>
          <w:szCs w:val="24"/>
        </w:rPr>
        <w:t>ь, транспортное обслуживание</w:t>
      </w:r>
      <w:r w:rsidR="00EC6AC9" w:rsidRPr="00696049">
        <w:rPr>
          <w:rFonts w:ascii="Times New Roman" w:hAnsi="Times New Roman"/>
          <w:color w:val="000000"/>
          <w:sz w:val="24"/>
          <w:szCs w:val="24"/>
        </w:rPr>
        <w:tab/>
      </w:r>
      <w:r w:rsidR="00EC6AC9" w:rsidRPr="00696049">
        <w:rPr>
          <w:rFonts w:ascii="Times New Roman" w:hAnsi="Times New Roman"/>
          <w:color w:val="000000"/>
          <w:sz w:val="24"/>
          <w:szCs w:val="24"/>
        </w:rPr>
        <w:tab/>
      </w:r>
      <w:r w:rsidR="00EC6AC9" w:rsidRPr="00696049">
        <w:rPr>
          <w:rFonts w:ascii="Times New Roman" w:hAnsi="Times New Roman"/>
          <w:color w:val="000000"/>
          <w:sz w:val="24"/>
          <w:szCs w:val="24"/>
        </w:rPr>
        <w:tab/>
        <w:t xml:space="preserve">        </w:t>
      </w:r>
      <w:r w:rsidR="00A31D9E" w:rsidRPr="00696049">
        <w:rPr>
          <w:rFonts w:ascii="Times New Roman" w:hAnsi="Times New Roman"/>
          <w:color w:val="000000"/>
          <w:sz w:val="24"/>
          <w:szCs w:val="24"/>
        </w:rPr>
        <w:t xml:space="preserve"> </w:t>
      </w:r>
      <w:r w:rsidR="00D23C32">
        <w:rPr>
          <w:rFonts w:ascii="Times New Roman" w:hAnsi="Times New Roman"/>
          <w:color w:val="000000"/>
          <w:sz w:val="24"/>
          <w:szCs w:val="24"/>
        </w:rPr>
        <w:t xml:space="preserve"> </w:t>
      </w:r>
      <w:r w:rsidR="00EC6AC9" w:rsidRPr="00696049">
        <w:rPr>
          <w:rFonts w:ascii="Times New Roman" w:hAnsi="Times New Roman"/>
          <w:color w:val="000000"/>
          <w:sz w:val="24"/>
          <w:szCs w:val="24"/>
          <w:u w:val="single"/>
        </w:rPr>
        <w:t>5</w:t>
      </w:r>
      <w:r w:rsidR="003311AC" w:rsidRPr="00696049">
        <w:rPr>
          <w:rFonts w:ascii="Times New Roman" w:hAnsi="Times New Roman"/>
          <w:color w:val="000000"/>
          <w:sz w:val="24"/>
          <w:szCs w:val="24"/>
          <w:u w:val="single"/>
        </w:rPr>
        <w:t>1</w:t>
      </w:r>
    </w:p>
    <w:p w:rsidR="00A55251" w:rsidRPr="00696049" w:rsidRDefault="00A55251" w:rsidP="00A55251">
      <w:pPr>
        <w:spacing w:after="0" w:line="240" w:lineRule="auto"/>
        <w:ind w:firstLine="567"/>
        <w:rPr>
          <w:rFonts w:ascii="Times New Roman" w:hAnsi="Times New Roman"/>
          <w:color w:val="000000"/>
          <w:sz w:val="24"/>
          <w:szCs w:val="24"/>
        </w:rPr>
      </w:pPr>
      <w:r w:rsidRPr="00696049">
        <w:rPr>
          <w:rFonts w:ascii="Times New Roman" w:hAnsi="Times New Roman"/>
          <w:b/>
          <w:color w:val="000000"/>
          <w:sz w:val="24"/>
          <w:szCs w:val="24"/>
        </w:rPr>
        <w:t>Глава  7.  Инженерное обо</w:t>
      </w:r>
      <w:r w:rsidR="00EC6AC9" w:rsidRPr="00696049">
        <w:rPr>
          <w:rFonts w:ascii="Times New Roman" w:hAnsi="Times New Roman"/>
          <w:b/>
          <w:color w:val="000000"/>
          <w:sz w:val="24"/>
          <w:szCs w:val="24"/>
        </w:rPr>
        <w:t>рудование территории</w:t>
      </w:r>
      <w:r w:rsidR="00EC6AC9" w:rsidRPr="00696049">
        <w:rPr>
          <w:rFonts w:ascii="Times New Roman" w:hAnsi="Times New Roman"/>
          <w:b/>
          <w:color w:val="000000"/>
          <w:sz w:val="24"/>
          <w:szCs w:val="24"/>
        </w:rPr>
        <w:tab/>
      </w:r>
      <w:r w:rsidR="00EC6AC9" w:rsidRPr="00696049">
        <w:rPr>
          <w:rFonts w:ascii="Times New Roman" w:hAnsi="Times New Roman"/>
          <w:b/>
          <w:color w:val="000000"/>
          <w:sz w:val="24"/>
          <w:szCs w:val="24"/>
        </w:rPr>
        <w:tab/>
      </w:r>
      <w:r w:rsidR="00EC6AC9" w:rsidRPr="00696049">
        <w:rPr>
          <w:rFonts w:ascii="Times New Roman" w:hAnsi="Times New Roman"/>
          <w:b/>
          <w:color w:val="000000"/>
          <w:sz w:val="24"/>
          <w:szCs w:val="24"/>
        </w:rPr>
        <w:tab/>
      </w:r>
      <w:r w:rsidR="00EC6AC9" w:rsidRPr="00696049">
        <w:rPr>
          <w:rFonts w:ascii="Times New Roman" w:hAnsi="Times New Roman"/>
          <w:b/>
          <w:color w:val="000000"/>
          <w:sz w:val="24"/>
          <w:szCs w:val="24"/>
        </w:rPr>
        <w:tab/>
      </w:r>
      <w:r w:rsidR="00EC6AC9" w:rsidRPr="00696049">
        <w:rPr>
          <w:rFonts w:ascii="Times New Roman" w:hAnsi="Times New Roman"/>
          <w:color w:val="000000"/>
          <w:sz w:val="24"/>
          <w:szCs w:val="24"/>
        </w:rPr>
        <w:t xml:space="preserve">       </w:t>
      </w:r>
      <w:r w:rsidR="00A31D9E" w:rsidRPr="00696049">
        <w:rPr>
          <w:rFonts w:ascii="Times New Roman" w:hAnsi="Times New Roman"/>
          <w:color w:val="000000"/>
          <w:sz w:val="24"/>
          <w:szCs w:val="24"/>
        </w:rPr>
        <w:t xml:space="preserve"> </w:t>
      </w:r>
      <w:r w:rsidR="00D23C32">
        <w:rPr>
          <w:rFonts w:ascii="Times New Roman" w:hAnsi="Times New Roman"/>
          <w:color w:val="000000"/>
          <w:sz w:val="24"/>
          <w:szCs w:val="24"/>
        </w:rPr>
        <w:t xml:space="preserve">  </w:t>
      </w:r>
      <w:r w:rsidR="00EC6AC9" w:rsidRPr="00696049">
        <w:rPr>
          <w:rFonts w:ascii="Times New Roman" w:hAnsi="Times New Roman"/>
          <w:color w:val="000000"/>
          <w:sz w:val="24"/>
          <w:szCs w:val="24"/>
          <w:u w:val="single"/>
        </w:rPr>
        <w:t>5</w:t>
      </w:r>
      <w:r w:rsidR="003311AC" w:rsidRPr="00696049">
        <w:rPr>
          <w:rFonts w:ascii="Times New Roman" w:hAnsi="Times New Roman"/>
          <w:color w:val="000000"/>
          <w:sz w:val="24"/>
          <w:szCs w:val="24"/>
          <w:u w:val="single"/>
        </w:rPr>
        <w:t>7</w:t>
      </w:r>
    </w:p>
    <w:p w:rsidR="00A55251" w:rsidRPr="00696049" w:rsidRDefault="00A55251" w:rsidP="00A55251">
      <w:pPr>
        <w:spacing w:after="0" w:line="240" w:lineRule="auto"/>
        <w:ind w:firstLine="567"/>
        <w:rPr>
          <w:rFonts w:ascii="Times New Roman" w:hAnsi="Times New Roman"/>
          <w:color w:val="000000"/>
          <w:sz w:val="24"/>
          <w:szCs w:val="24"/>
        </w:rPr>
      </w:pPr>
      <w:r w:rsidRPr="00696049">
        <w:rPr>
          <w:rFonts w:ascii="Times New Roman" w:hAnsi="Times New Roman"/>
          <w:color w:val="000000"/>
          <w:sz w:val="24"/>
          <w:szCs w:val="24"/>
        </w:rPr>
        <w:t xml:space="preserve">          </w:t>
      </w:r>
      <w:r w:rsidR="008D0355" w:rsidRPr="00696049">
        <w:rPr>
          <w:rFonts w:ascii="Times New Roman" w:hAnsi="Times New Roman"/>
          <w:color w:val="000000"/>
          <w:sz w:val="24"/>
          <w:szCs w:val="24"/>
        </w:rPr>
        <w:t xml:space="preserve">  </w:t>
      </w:r>
      <w:r w:rsidRPr="00696049">
        <w:rPr>
          <w:rFonts w:ascii="Times New Roman" w:hAnsi="Times New Roman"/>
          <w:color w:val="000000"/>
          <w:sz w:val="24"/>
          <w:szCs w:val="24"/>
        </w:rPr>
        <w:t xml:space="preserve"> 7.1  Инжене</w:t>
      </w:r>
      <w:r w:rsidR="00EC6AC9" w:rsidRPr="00696049">
        <w:rPr>
          <w:rFonts w:ascii="Times New Roman" w:hAnsi="Times New Roman"/>
          <w:color w:val="000000"/>
          <w:sz w:val="24"/>
          <w:szCs w:val="24"/>
        </w:rPr>
        <w:t>рная подготовка территории</w:t>
      </w:r>
      <w:r w:rsidR="00EC6AC9" w:rsidRPr="00696049">
        <w:rPr>
          <w:rFonts w:ascii="Times New Roman" w:hAnsi="Times New Roman"/>
          <w:color w:val="000000"/>
          <w:sz w:val="24"/>
          <w:szCs w:val="24"/>
        </w:rPr>
        <w:tab/>
      </w:r>
      <w:r w:rsidR="00EC6AC9" w:rsidRPr="00696049">
        <w:rPr>
          <w:rFonts w:ascii="Times New Roman" w:hAnsi="Times New Roman"/>
          <w:color w:val="000000"/>
          <w:sz w:val="24"/>
          <w:szCs w:val="24"/>
        </w:rPr>
        <w:tab/>
      </w:r>
      <w:r w:rsidR="00EC6AC9" w:rsidRPr="00696049">
        <w:rPr>
          <w:rFonts w:ascii="Times New Roman" w:hAnsi="Times New Roman"/>
          <w:color w:val="000000"/>
          <w:sz w:val="24"/>
          <w:szCs w:val="24"/>
        </w:rPr>
        <w:tab/>
      </w:r>
      <w:r w:rsidR="00EC6AC9" w:rsidRPr="00696049">
        <w:rPr>
          <w:rFonts w:ascii="Times New Roman" w:hAnsi="Times New Roman"/>
          <w:color w:val="000000"/>
          <w:sz w:val="24"/>
          <w:szCs w:val="24"/>
        </w:rPr>
        <w:tab/>
      </w:r>
      <w:r w:rsidR="00EC6AC9" w:rsidRPr="00696049">
        <w:rPr>
          <w:rFonts w:ascii="Times New Roman" w:hAnsi="Times New Roman"/>
          <w:color w:val="000000"/>
          <w:sz w:val="24"/>
          <w:szCs w:val="24"/>
        </w:rPr>
        <w:tab/>
        <w:t xml:space="preserve">         </w:t>
      </w:r>
      <w:r w:rsidR="00A31D9E" w:rsidRPr="00696049">
        <w:rPr>
          <w:rFonts w:ascii="Times New Roman" w:hAnsi="Times New Roman"/>
          <w:color w:val="000000"/>
          <w:sz w:val="24"/>
          <w:szCs w:val="24"/>
        </w:rPr>
        <w:t xml:space="preserve"> </w:t>
      </w:r>
      <w:r w:rsidR="00EC6AC9" w:rsidRPr="00696049">
        <w:rPr>
          <w:rFonts w:ascii="Times New Roman" w:hAnsi="Times New Roman"/>
          <w:color w:val="000000"/>
          <w:sz w:val="24"/>
          <w:szCs w:val="24"/>
          <w:u w:val="single"/>
        </w:rPr>
        <w:t>5</w:t>
      </w:r>
      <w:r w:rsidR="003311AC" w:rsidRPr="00696049">
        <w:rPr>
          <w:rFonts w:ascii="Times New Roman" w:hAnsi="Times New Roman"/>
          <w:color w:val="000000"/>
          <w:sz w:val="24"/>
          <w:szCs w:val="24"/>
          <w:u w:val="single"/>
        </w:rPr>
        <w:t>7</w:t>
      </w:r>
    </w:p>
    <w:p w:rsidR="00A55251" w:rsidRPr="00696049" w:rsidRDefault="00A55251" w:rsidP="00A55251">
      <w:pPr>
        <w:spacing w:after="0" w:line="240" w:lineRule="auto"/>
        <w:ind w:firstLine="567"/>
        <w:rPr>
          <w:rFonts w:ascii="Times New Roman" w:hAnsi="Times New Roman"/>
          <w:color w:val="000000"/>
          <w:sz w:val="24"/>
          <w:szCs w:val="24"/>
        </w:rPr>
      </w:pPr>
      <w:r w:rsidRPr="00696049">
        <w:rPr>
          <w:rFonts w:ascii="Times New Roman" w:hAnsi="Times New Roman"/>
          <w:color w:val="000000"/>
          <w:sz w:val="24"/>
          <w:szCs w:val="24"/>
        </w:rPr>
        <w:t xml:space="preserve">         </w:t>
      </w:r>
      <w:r w:rsidR="008D0355" w:rsidRPr="00696049">
        <w:rPr>
          <w:rFonts w:ascii="Times New Roman" w:hAnsi="Times New Roman"/>
          <w:color w:val="000000"/>
          <w:sz w:val="24"/>
          <w:szCs w:val="24"/>
        </w:rPr>
        <w:t xml:space="preserve">  </w:t>
      </w:r>
      <w:r w:rsidR="00EC6AC9" w:rsidRPr="00696049">
        <w:rPr>
          <w:rFonts w:ascii="Times New Roman" w:hAnsi="Times New Roman"/>
          <w:color w:val="000000"/>
          <w:sz w:val="24"/>
          <w:szCs w:val="24"/>
        </w:rPr>
        <w:t xml:space="preserve">  7.2  </w:t>
      </w:r>
      <w:r w:rsidR="00D23C32">
        <w:rPr>
          <w:rFonts w:ascii="Times New Roman" w:hAnsi="Times New Roman"/>
          <w:color w:val="000000"/>
          <w:sz w:val="24"/>
          <w:szCs w:val="24"/>
        </w:rPr>
        <w:t>Водоснабжение</w:t>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t xml:space="preserve">          </w:t>
      </w:r>
      <w:r w:rsidR="00EC6AC9" w:rsidRPr="00696049">
        <w:rPr>
          <w:rFonts w:ascii="Times New Roman" w:hAnsi="Times New Roman"/>
          <w:color w:val="000000"/>
          <w:sz w:val="24"/>
          <w:szCs w:val="24"/>
          <w:u w:val="single"/>
        </w:rPr>
        <w:t>6</w:t>
      </w:r>
      <w:r w:rsidR="003311AC" w:rsidRPr="00696049">
        <w:rPr>
          <w:rFonts w:ascii="Times New Roman" w:hAnsi="Times New Roman"/>
          <w:color w:val="000000"/>
          <w:sz w:val="24"/>
          <w:szCs w:val="24"/>
          <w:u w:val="single"/>
        </w:rPr>
        <w:t>3</w:t>
      </w:r>
    </w:p>
    <w:p w:rsidR="00A55251" w:rsidRPr="00696049" w:rsidRDefault="00A55251" w:rsidP="00A55251">
      <w:pPr>
        <w:spacing w:after="0" w:line="240" w:lineRule="auto"/>
        <w:ind w:firstLine="567"/>
        <w:rPr>
          <w:rFonts w:ascii="Times New Roman" w:hAnsi="Times New Roman"/>
          <w:color w:val="000000"/>
          <w:sz w:val="24"/>
          <w:szCs w:val="24"/>
          <w:u w:val="single"/>
        </w:rPr>
      </w:pPr>
      <w:r w:rsidRPr="00696049">
        <w:rPr>
          <w:rFonts w:ascii="Times New Roman" w:hAnsi="Times New Roman"/>
          <w:color w:val="000000"/>
          <w:sz w:val="24"/>
          <w:szCs w:val="24"/>
        </w:rPr>
        <w:t xml:space="preserve">           </w:t>
      </w:r>
      <w:r w:rsidR="008D0355" w:rsidRPr="00696049">
        <w:rPr>
          <w:rFonts w:ascii="Times New Roman" w:hAnsi="Times New Roman"/>
          <w:color w:val="000000"/>
          <w:sz w:val="24"/>
          <w:szCs w:val="24"/>
        </w:rPr>
        <w:t xml:space="preserve">  7.3  Канализация</w:t>
      </w:r>
      <w:r w:rsidR="008D0355"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004D57D8" w:rsidRPr="00696049">
        <w:rPr>
          <w:rFonts w:ascii="Times New Roman" w:hAnsi="Times New Roman"/>
          <w:color w:val="000000"/>
          <w:sz w:val="24"/>
          <w:szCs w:val="24"/>
        </w:rPr>
        <w:t xml:space="preserve">    </w:t>
      </w:r>
      <w:r w:rsidR="00D23C32">
        <w:rPr>
          <w:rFonts w:ascii="Times New Roman" w:hAnsi="Times New Roman"/>
          <w:color w:val="000000"/>
          <w:sz w:val="24"/>
          <w:szCs w:val="24"/>
        </w:rPr>
        <w:t xml:space="preserve">      </w:t>
      </w:r>
      <w:r w:rsidR="004D57D8" w:rsidRPr="00696049">
        <w:rPr>
          <w:rFonts w:ascii="Times New Roman" w:hAnsi="Times New Roman"/>
          <w:color w:val="000000"/>
          <w:sz w:val="24"/>
          <w:szCs w:val="24"/>
          <w:u w:val="single"/>
        </w:rPr>
        <w:t>6</w:t>
      </w:r>
      <w:r w:rsidR="003311AC" w:rsidRPr="00696049">
        <w:rPr>
          <w:rFonts w:ascii="Times New Roman" w:hAnsi="Times New Roman"/>
          <w:color w:val="000000"/>
          <w:sz w:val="24"/>
          <w:szCs w:val="24"/>
          <w:u w:val="single"/>
        </w:rPr>
        <w:t>6</w:t>
      </w:r>
    </w:p>
    <w:p w:rsidR="00A55251" w:rsidRPr="00696049" w:rsidRDefault="00A55251" w:rsidP="00A55251">
      <w:pPr>
        <w:spacing w:after="0" w:line="240" w:lineRule="auto"/>
        <w:ind w:firstLine="567"/>
        <w:rPr>
          <w:rFonts w:ascii="Times New Roman" w:hAnsi="Times New Roman"/>
          <w:color w:val="000000"/>
          <w:sz w:val="24"/>
          <w:szCs w:val="24"/>
        </w:rPr>
      </w:pPr>
      <w:r w:rsidRPr="00696049">
        <w:rPr>
          <w:rFonts w:ascii="Times New Roman" w:hAnsi="Times New Roman"/>
          <w:color w:val="000000"/>
          <w:sz w:val="24"/>
          <w:szCs w:val="24"/>
        </w:rPr>
        <w:t xml:space="preserve">           </w:t>
      </w:r>
      <w:r w:rsidR="008D0355" w:rsidRPr="00696049">
        <w:rPr>
          <w:rFonts w:ascii="Times New Roman" w:hAnsi="Times New Roman"/>
          <w:color w:val="000000"/>
          <w:sz w:val="24"/>
          <w:szCs w:val="24"/>
        </w:rPr>
        <w:t xml:space="preserve">  </w:t>
      </w:r>
      <w:r w:rsidR="004D57D8" w:rsidRPr="00696049">
        <w:rPr>
          <w:rFonts w:ascii="Times New Roman" w:hAnsi="Times New Roman"/>
          <w:color w:val="000000"/>
          <w:sz w:val="24"/>
          <w:szCs w:val="24"/>
        </w:rPr>
        <w:t>7.4  Т</w:t>
      </w:r>
      <w:r w:rsidR="00D23C32">
        <w:rPr>
          <w:rFonts w:ascii="Times New Roman" w:hAnsi="Times New Roman"/>
          <w:color w:val="000000"/>
          <w:sz w:val="24"/>
          <w:szCs w:val="24"/>
        </w:rPr>
        <w:t>еплоснабжение</w:t>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t xml:space="preserve">          </w:t>
      </w:r>
      <w:r w:rsidR="004D57D8" w:rsidRPr="00696049">
        <w:rPr>
          <w:rFonts w:ascii="Times New Roman" w:hAnsi="Times New Roman"/>
          <w:color w:val="000000"/>
          <w:sz w:val="24"/>
          <w:szCs w:val="24"/>
          <w:u w:val="single"/>
        </w:rPr>
        <w:t>6</w:t>
      </w:r>
      <w:r w:rsidR="003311AC" w:rsidRPr="00696049">
        <w:rPr>
          <w:rFonts w:ascii="Times New Roman" w:hAnsi="Times New Roman"/>
          <w:color w:val="000000"/>
          <w:sz w:val="24"/>
          <w:szCs w:val="24"/>
          <w:u w:val="single"/>
        </w:rPr>
        <w:t>9</w:t>
      </w:r>
    </w:p>
    <w:p w:rsidR="004D57D8" w:rsidRPr="00696049" w:rsidRDefault="004D57D8" w:rsidP="00A55251">
      <w:pPr>
        <w:spacing w:after="0" w:line="240" w:lineRule="auto"/>
        <w:ind w:firstLine="567"/>
        <w:rPr>
          <w:rFonts w:ascii="Times New Roman" w:hAnsi="Times New Roman"/>
          <w:color w:val="000000"/>
          <w:sz w:val="24"/>
          <w:szCs w:val="24"/>
          <w:u w:val="single"/>
        </w:rPr>
      </w:pPr>
      <w:r w:rsidRPr="00696049">
        <w:rPr>
          <w:rFonts w:ascii="Times New Roman" w:hAnsi="Times New Roman"/>
          <w:color w:val="000000"/>
          <w:sz w:val="24"/>
          <w:szCs w:val="24"/>
        </w:rPr>
        <w:t xml:space="preserve">             7.5  </w:t>
      </w:r>
      <w:r w:rsidR="00D23C32">
        <w:rPr>
          <w:rFonts w:ascii="Times New Roman" w:hAnsi="Times New Roman"/>
          <w:color w:val="000000"/>
          <w:sz w:val="24"/>
          <w:szCs w:val="24"/>
        </w:rPr>
        <w:t>Газоснабжение</w:t>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t xml:space="preserve">          </w:t>
      </w:r>
      <w:r w:rsidRPr="00696049">
        <w:rPr>
          <w:rFonts w:ascii="Times New Roman" w:hAnsi="Times New Roman"/>
          <w:color w:val="000000"/>
          <w:sz w:val="24"/>
          <w:szCs w:val="24"/>
          <w:u w:val="single"/>
        </w:rPr>
        <w:t>7</w:t>
      </w:r>
      <w:r w:rsidR="003311AC" w:rsidRPr="00696049">
        <w:rPr>
          <w:rFonts w:ascii="Times New Roman" w:hAnsi="Times New Roman"/>
          <w:color w:val="000000"/>
          <w:sz w:val="24"/>
          <w:szCs w:val="24"/>
          <w:u w:val="single"/>
        </w:rPr>
        <w:t>8</w:t>
      </w:r>
    </w:p>
    <w:p w:rsidR="00A55251" w:rsidRPr="00696049" w:rsidRDefault="00A55251" w:rsidP="00A55251">
      <w:pPr>
        <w:spacing w:after="0" w:line="240" w:lineRule="auto"/>
        <w:ind w:firstLine="567"/>
        <w:rPr>
          <w:rFonts w:ascii="Times New Roman" w:hAnsi="Times New Roman"/>
          <w:color w:val="000000"/>
          <w:sz w:val="24"/>
          <w:szCs w:val="24"/>
        </w:rPr>
      </w:pPr>
      <w:r w:rsidRPr="00696049">
        <w:rPr>
          <w:rFonts w:ascii="Times New Roman" w:hAnsi="Times New Roman"/>
          <w:color w:val="000000"/>
          <w:sz w:val="24"/>
          <w:szCs w:val="24"/>
        </w:rPr>
        <w:t xml:space="preserve">          </w:t>
      </w:r>
      <w:r w:rsidR="008D0355" w:rsidRPr="00696049">
        <w:rPr>
          <w:rFonts w:ascii="Times New Roman" w:hAnsi="Times New Roman"/>
          <w:color w:val="000000"/>
          <w:sz w:val="24"/>
          <w:szCs w:val="24"/>
        </w:rPr>
        <w:t xml:space="preserve">  </w:t>
      </w:r>
      <w:r w:rsidR="004D57D8" w:rsidRPr="00696049">
        <w:rPr>
          <w:rFonts w:ascii="Times New Roman" w:hAnsi="Times New Roman"/>
          <w:color w:val="000000"/>
          <w:sz w:val="24"/>
          <w:szCs w:val="24"/>
        </w:rPr>
        <w:t xml:space="preserve"> 7.6</w:t>
      </w:r>
      <w:r w:rsidR="00D23C32">
        <w:rPr>
          <w:rFonts w:ascii="Times New Roman" w:hAnsi="Times New Roman"/>
          <w:color w:val="000000"/>
          <w:sz w:val="24"/>
          <w:szCs w:val="24"/>
        </w:rPr>
        <w:t xml:space="preserve">  Электроснабжение</w:t>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r>
      <w:r w:rsidR="00D23C32">
        <w:rPr>
          <w:rFonts w:ascii="Times New Roman" w:hAnsi="Times New Roman"/>
          <w:color w:val="000000"/>
          <w:sz w:val="24"/>
          <w:szCs w:val="24"/>
        </w:rPr>
        <w:tab/>
        <w:t xml:space="preserve">          </w:t>
      </w:r>
      <w:r w:rsidR="004D57D8" w:rsidRPr="00696049">
        <w:rPr>
          <w:rFonts w:ascii="Times New Roman" w:hAnsi="Times New Roman"/>
          <w:color w:val="000000"/>
          <w:sz w:val="24"/>
          <w:szCs w:val="24"/>
          <w:u w:val="single"/>
        </w:rPr>
        <w:t>7</w:t>
      </w:r>
      <w:r w:rsidR="003311AC" w:rsidRPr="00696049">
        <w:rPr>
          <w:rFonts w:ascii="Times New Roman" w:hAnsi="Times New Roman"/>
          <w:color w:val="000000"/>
          <w:sz w:val="24"/>
          <w:szCs w:val="24"/>
          <w:u w:val="single"/>
        </w:rPr>
        <w:t>8</w:t>
      </w:r>
    </w:p>
    <w:p w:rsidR="00A55251" w:rsidRPr="00696049" w:rsidRDefault="00A55251" w:rsidP="00A55251">
      <w:pPr>
        <w:spacing w:after="0" w:line="240" w:lineRule="auto"/>
        <w:ind w:firstLine="567"/>
        <w:rPr>
          <w:rFonts w:ascii="Times New Roman" w:hAnsi="Times New Roman"/>
          <w:color w:val="000000"/>
          <w:sz w:val="24"/>
          <w:szCs w:val="24"/>
        </w:rPr>
      </w:pPr>
      <w:r w:rsidRPr="00696049">
        <w:rPr>
          <w:rFonts w:ascii="Times New Roman" w:hAnsi="Times New Roman"/>
          <w:color w:val="000000"/>
          <w:sz w:val="24"/>
          <w:szCs w:val="24"/>
        </w:rPr>
        <w:t xml:space="preserve">          </w:t>
      </w:r>
      <w:r w:rsidR="008D0355" w:rsidRPr="00696049">
        <w:rPr>
          <w:rFonts w:ascii="Times New Roman" w:hAnsi="Times New Roman"/>
          <w:color w:val="000000"/>
          <w:sz w:val="24"/>
          <w:szCs w:val="24"/>
        </w:rPr>
        <w:t xml:space="preserve">  </w:t>
      </w:r>
      <w:r w:rsidR="004D57D8" w:rsidRPr="00696049">
        <w:rPr>
          <w:rFonts w:ascii="Times New Roman" w:hAnsi="Times New Roman"/>
          <w:color w:val="000000"/>
          <w:sz w:val="24"/>
          <w:szCs w:val="24"/>
        </w:rPr>
        <w:t xml:space="preserve"> 7.7</w:t>
      </w:r>
      <w:r w:rsidRPr="00696049">
        <w:rPr>
          <w:rFonts w:ascii="Times New Roman" w:hAnsi="Times New Roman"/>
          <w:color w:val="000000"/>
          <w:sz w:val="24"/>
          <w:szCs w:val="24"/>
        </w:rPr>
        <w:t xml:space="preserve">  Система с</w:t>
      </w:r>
      <w:r w:rsidR="008D0355" w:rsidRPr="00696049">
        <w:rPr>
          <w:rFonts w:ascii="Times New Roman" w:hAnsi="Times New Roman"/>
          <w:color w:val="000000"/>
          <w:sz w:val="24"/>
          <w:szCs w:val="24"/>
        </w:rPr>
        <w:t>вязи. Радиотрансляционные сети</w:t>
      </w:r>
      <w:r w:rsidR="008D0355"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Pr="00696049">
        <w:rPr>
          <w:rFonts w:ascii="Times New Roman" w:hAnsi="Times New Roman"/>
          <w:color w:val="000000"/>
          <w:sz w:val="24"/>
          <w:szCs w:val="24"/>
        </w:rPr>
        <w:tab/>
      </w:r>
      <w:r w:rsidR="00D23C32">
        <w:rPr>
          <w:rFonts w:ascii="Times New Roman" w:hAnsi="Times New Roman"/>
          <w:color w:val="000000"/>
          <w:sz w:val="24"/>
          <w:szCs w:val="24"/>
        </w:rPr>
        <w:t xml:space="preserve">          </w:t>
      </w:r>
      <w:r w:rsidR="004D57D8" w:rsidRPr="00696049">
        <w:rPr>
          <w:rFonts w:ascii="Times New Roman" w:hAnsi="Times New Roman"/>
          <w:color w:val="000000"/>
          <w:sz w:val="24"/>
          <w:szCs w:val="24"/>
          <w:u w:val="single"/>
        </w:rPr>
        <w:t>8</w:t>
      </w:r>
      <w:r w:rsidR="003311AC" w:rsidRPr="00696049">
        <w:rPr>
          <w:rFonts w:ascii="Times New Roman" w:hAnsi="Times New Roman"/>
          <w:color w:val="000000"/>
          <w:sz w:val="24"/>
          <w:szCs w:val="24"/>
          <w:u w:val="single"/>
        </w:rPr>
        <w:t>2</w:t>
      </w:r>
    </w:p>
    <w:p w:rsidR="00A55251" w:rsidRPr="00696049" w:rsidRDefault="00A55251" w:rsidP="00A55251">
      <w:pPr>
        <w:spacing w:after="0" w:line="240" w:lineRule="auto"/>
        <w:ind w:firstLine="567"/>
        <w:rPr>
          <w:rFonts w:ascii="Times New Roman" w:hAnsi="Times New Roman"/>
          <w:color w:val="000000"/>
          <w:sz w:val="24"/>
          <w:szCs w:val="24"/>
        </w:rPr>
      </w:pPr>
      <w:r w:rsidRPr="00696049">
        <w:rPr>
          <w:rFonts w:ascii="Times New Roman" w:hAnsi="Times New Roman"/>
          <w:color w:val="000000"/>
          <w:sz w:val="24"/>
          <w:szCs w:val="24"/>
        </w:rPr>
        <w:t xml:space="preserve">           </w:t>
      </w:r>
      <w:r w:rsidR="004D57D8" w:rsidRPr="00696049">
        <w:rPr>
          <w:rFonts w:ascii="Times New Roman" w:hAnsi="Times New Roman"/>
          <w:color w:val="000000"/>
          <w:sz w:val="24"/>
          <w:szCs w:val="24"/>
        </w:rPr>
        <w:t xml:space="preserve">  7.8</w:t>
      </w:r>
      <w:r w:rsidR="00BC4316" w:rsidRPr="00696049">
        <w:rPr>
          <w:rFonts w:ascii="Times New Roman" w:hAnsi="Times New Roman"/>
          <w:color w:val="000000"/>
          <w:sz w:val="24"/>
          <w:szCs w:val="24"/>
        </w:rPr>
        <w:t xml:space="preserve">  Санитарная очистка Крапивинского городского поселения</w:t>
      </w:r>
      <w:r w:rsidR="00BC4316" w:rsidRPr="00696049">
        <w:rPr>
          <w:rFonts w:ascii="Times New Roman" w:hAnsi="Times New Roman"/>
          <w:color w:val="000000"/>
          <w:sz w:val="24"/>
          <w:szCs w:val="24"/>
        </w:rPr>
        <w:tab/>
      </w:r>
      <w:r w:rsidRPr="00696049">
        <w:rPr>
          <w:rFonts w:ascii="Times New Roman" w:hAnsi="Times New Roman"/>
          <w:color w:val="000000"/>
          <w:sz w:val="24"/>
          <w:szCs w:val="24"/>
        </w:rPr>
        <w:tab/>
      </w:r>
      <w:r w:rsidR="00D23C32">
        <w:rPr>
          <w:rFonts w:ascii="Times New Roman" w:hAnsi="Times New Roman"/>
          <w:color w:val="000000"/>
          <w:sz w:val="24"/>
          <w:szCs w:val="24"/>
        </w:rPr>
        <w:t xml:space="preserve">          </w:t>
      </w:r>
      <w:r w:rsidR="004D57D8" w:rsidRPr="00696049">
        <w:rPr>
          <w:rFonts w:ascii="Times New Roman" w:hAnsi="Times New Roman"/>
          <w:color w:val="000000"/>
          <w:sz w:val="24"/>
          <w:szCs w:val="24"/>
          <w:u w:val="single"/>
        </w:rPr>
        <w:t>8</w:t>
      </w:r>
      <w:r w:rsidR="003311AC" w:rsidRPr="00696049">
        <w:rPr>
          <w:rFonts w:ascii="Times New Roman" w:hAnsi="Times New Roman"/>
          <w:color w:val="000000"/>
          <w:sz w:val="24"/>
          <w:szCs w:val="24"/>
          <w:u w:val="single"/>
        </w:rPr>
        <w:t>4</w:t>
      </w:r>
    </w:p>
    <w:p w:rsidR="00A55251" w:rsidRPr="00696049" w:rsidRDefault="00A55251" w:rsidP="00A55251">
      <w:pPr>
        <w:spacing w:after="0" w:line="240" w:lineRule="auto"/>
        <w:ind w:firstLine="567"/>
        <w:rPr>
          <w:rFonts w:ascii="Times New Roman" w:hAnsi="Times New Roman"/>
          <w:b/>
          <w:color w:val="000000"/>
          <w:sz w:val="24"/>
          <w:szCs w:val="24"/>
          <w:u w:val="single"/>
        </w:rPr>
      </w:pPr>
      <w:r w:rsidRPr="00696049">
        <w:rPr>
          <w:rFonts w:ascii="Times New Roman" w:hAnsi="Times New Roman"/>
          <w:b/>
          <w:color w:val="000000"/>
          <w:sz w:val="24"/>
          <w:szCs w:val="24"/>
        </w:rPr>
        <w:t xml:space="preserve">Глава  8.  Технико </w:t>
      </w:r>
      <w:r w:rsidR="00D23C32">
        <w:rPr>
          <w:rFonts w:ascii="Times New Roman" w:hAnsi="Times New Roman"/>
          <w:b/>
          <w:color w:val="000000"/>
          <w:sz w:val="24"/>
          <w:szCs w:val="24"/>
        </w:rPr>
        <w:t>- экономические показатели</w:t>
      </w:r>
      <w:r w:rsidR="00D23C32">
        <w:rPr>
          <w:rFonts w:ascii="Times New Roman" w:hAnsi="Times New Roman"/>
          <w:b/>
          <w:color w:val="000000"/>
          <w:sz w:val="24"/>
          <w:szCs w:val="24"/>
        </w:rPr>
        <w:tab/>
      </w:r>
      <w:r w:rsidR="00D23C32">
        <w:rPr>
          <w:rFonts w:ascii="Times New Roman" w:hAnsi="Times New Roman"/>
          <w:b/>
          <w:color w:val="000000"/>
          <w:sz w:val="24"/>
          <w:szCs w:val="24"/>
        </w:rPr>
        <w:tab/>
      </w:r>
      <w:r w:rsidR="00D23C32">
        <w:rPr>
          <w:rFonts w:ascii="Times New Roman" w:hAnsi="Times New Roman"/>
          <w:b/>
          <w:color w:val="000000"/>
          <w:sz w:val="24"/>
          <w:szCs w:val="24"/>
        </w:rPr>
        <w:tab/>
      </w:r>
      <w:r w:rsidR="00D23C32">
        <w:rPr>
          <w:rFonts w:ascii="Times New Roman" w:hAnsi="Times New Roman"/>
          <w:b/>
          <w:color w:val="000000"/>
          <w:sz w:val="24"/>
          <w:szCs w:val="24"/>
        </w:rPr>
        <w:tab/>
        <w:t xml:space="preserve">          </w:t>
      </w:r>
      <w:r w:rsidR="004D57D8" w:rsidRPr="00696049">
        <w:rPr>
          <w:rFonts w:ascii="Times New Roman" w:hAnsi="Times New Roman"/>
          <w:b/>
          <w:color w:val="000000"/>
          <w:sz w:val="24"/>
          <w:szCs w:val="24"/>
          <w:u w:val="single"/>
        </w:rPr>
        <w:t>8</w:t>
      </w:r>
      <w:r w:rsidR="00A043A0" w:rsidRPr="00696049">
        <w:rPr>
          <w:rFonts w:ascii="Times New Roman" w:hAnsi="Times New Roman"/>
          <w:b/>
          <w:color w:val="000000"/>
          <w:sz w:val="24"/>
          <w:szCs w:val="24"/>
          <w:u w:val="single"/>
        </w:rPr>
        <w:t>7</w:t>
      </w:r>
    </w:p>
    <w:p w:rsidR="00A55251" w:rsidRPr="00696049" w:rsidRDefault="008D0355" w:rsidP="00A55251">
      <w:pPr>
        <w:spacing w:after="0" w:line="240" w:lineRule="auto"/>
        <w:ind w:firstLine="567"/>
        <w:rPr>
          <w:rFonts w:ascii="Times New Roman" w:hAnsi="Times New Roman"/>
          <w:color w:val="000000"/>
          <w:sz w:val="24"/>
          <w:szCs w:val="24"/>
        </w:rPr>
      </w:pPr>
      <w:r w:rsidRPr="00696049">
        <w:rPr>
          <w:rFonts w:ascii="Times New Roman" w:hAnsi="Times New Roman"/>
          <w:b/>
          <w:color w:val="000000"/>
          <w:sz w:val="24"/>
          <w:szCs w:val="24"/>
        </w:rPr>
        <w:lastRenderedPageBreak/>
        <w:t>Глава  9.  Приложения</w:t>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Pr="00696049">
        <w:rPr>
          <w:rFonts w:ascii="Times New Roman" w:hAnsi="Times New Roman"/>
          <w:b/>
          <w:color w:val="000000"/>
          <w:sz w:val="24"/>
          <w:szCs w:val="24"/>
        </w:rPr>
        <w:tab/>
      </w:r>
      <w:r w:rsidR="00A55251" w:rsidRPr="00696049">
        <w:rPr>
          <w:rFonts w:ascii="Times New Roman" w:hAnsi="Times New Roman"/>
          <w:color w:val="000000"/>
          <w:sz w:val="24"/>
          <w:szCs w:val="24"/>
        </w:rPr>
        <w:tab/>
      </w:r>
      <w:r w:rsidR="00A55251" w:rsidRPr="00696049">
        <w:rPr>
          <w:rFonts w:ascii="Times New Roman" w:hAnsi="Times New Roman"/>
          <w:color w:val="000000"/>
          <w:sz w:val="24"/>
          <w:szCs w:val="24"/>
        </w:rPr>
        <w:tab/>
      </w:r>
      <w:r w:rsidR="00D23C32">
        <w:rPr>
          <w:rFonts w:ascii="Times New Roman" w:hAnsi="Times New Roman"/>
          <w:b/>
          <w:color w:val="000000"/>
          <w:sz w:val="24"/>
          <w:szCs w:val="24"/>
        </w:rPr>
        <w:t xml:space="preserve">          </w:t>
      </w:r>
      <w:r w:rsidR="003311AC" w:rsidRPr="00696049">
        <w:rPr>
          <w:rFonts w:ascii="Times New Roman" w:hAnsi="Times New Roman"/>
          <w:b/>
          <w:color w:val="000000"/>
          <w:sz w:val="24"/>
          <w:szCs w:val="24"/>
          <w:u w:val="single"/>
        </w:rPr>
        <w:t>91</w:t>
      </w:r>
    </w:p>
    <w:p w:rsidR="00A55251" w:rsidRPr="00696049" w:rsidRDefault="00A55251" w:rsidP="00A55251">
      <w:pPr>
        <w:spacing w:after="0" w:line="240" w:lineRule="auto"/>
        <w:ind w:firstLine="567"/>
        <w:rPr>
          <w:rFonts w:ascii="Times New Roman" w:hAnsi="Times New Roman"/>
          <w:color w:val="000000"/>
          <w:sz w:val="24"/>
          <w:szCs w:val="24"/>
        </w:rPr>
      </w:pPr>
      <w:r w:rsidRPr="00696049">
        <w:rPr>
          <w:rFonts w:ascii="Times New Roman" w:hAnsi="Times New Roman"/>
          <w:color w:val="000000"/>
          <w:sz w:val="24"/>
          <w:szCs w:val="24"/>
        </w:rPr>
        <w:t xml:space="preserve">            </w:t>
      </w:r>
      <w:r w:rsidR="008D0355" w:rsidRPr="00696049">
        <w:rPr>
          <w:rFonts w:ascii="Times New Roman" w:hAnsi="Times New Roman"/>
          <w:color w:val="000000"/>
          <w:sz w:val="24"/>
          <w:szCs w:val="24"/>
        </w:rPr>
        <w:t xml:space="preserve"> </w:t>
      </w:r>
      <w:r w:rsidRPr="00696049">
        <w:rPr>
          <w:rFonts w:ascii="Times New Roman" w:hAnsi="Times New Roman"/>
          <w:color w:val="000000"/>
          <w:sz w:val="24"/>
          <w:szCs w:val="24"/>
        </w:rPr>
        <w:t>9.1  Задание на разработку генеральных планов</w:t>
      </w:r>
    </w:p>
    <w:p w:rsidR="00A55251" w:rsidRPr="00696049" w:rsidRDefault="00A55251" w:rsidP="00A55251">
      <w:pPr>
        <w:spacing w:after="0" w:line="240" w:lineRule="auto"/>
        <w:ind w:firstLine="567"/>
        <w:rPr>
          <w:rFonts w:ascii="Times New Roman" w:hAnsi="Times New Roman"/>
          <w:color w:val="000000"/>
          <w:sz w:val="24"/>
          <w:szCs w:val="24"/>
        </w:rPr>
      </w:pPr>
      <w:r w:rsidRPr="00696049">
        <w:rPr>
          <w:rFonts w:ascii="Times New Roman" w:hAnsi="Times New Roman"/>
          <w:color w:val="000000"/>
          <w:sz w:val="24"/>
          <w:szCs w:val="24"/>
        </w:rPr>
        <w:t xml:space="preserve">           </w:t>
      </w:r>
      <w:r w:rsidR="008D0355" w:rsidRPr="00696049">
        <w:rPr>
          <w:rFonts w:ascii="Times New Roman" w:hAnsi="Times New Roman"/>
          <w:color w:val="000000"/>
          <w:sz w:val="24"/>
          <w:szCs w:val="24"/>
        </w:rPr>
        <w:t xml:space="preserve"> </w:t>
      </w:r>
      <w:r w:rsidRPr="00696049">
        <w:rPr>
          <w:rFonts w:ascii="Times New Roman" w:hAnsi="Times New Roman"/>
          <w:color w:val="000000"/>
          <w:sz w:val="24"/>
          <w:szCs w:val="24"/>
        </w:rPr>
        <w:t xml:space="preserve"> </w:t>
      </w:r>
      <w:r w:rsidR="003463AA" w:rsidRPr="00696049">
        <w:rPr>
          <w:rFonts w:ascii="Times New Roman" w:hAnsi="Times New Roman"/>
          <w:color w:val="000000"/>
          <w:sz w:val="24"/>
          <w:szCs w:val="24"/>
        </w:rPr>
        <w:t xml:space="preserve">городских и сельских поселений </w:t>
      </w:r>
      <w:proofErr w:type="gramStart"/>
      <w:r w:rsidR="003463AA" w:rsidRPr="00696049">
        <w:rPr>
          <w:rFonts w:ascii="Times New Roman" w:hAnsi="Times New Roman"/>
          <w:color w:val="000000"/>
          <w:sz w:val="24"/>
          <w:szCs w:val="24"/>
        </w:rPr>
        <w:t>м</w:t>
      </w:r>
      <w:r w:rsidRPr="00696049">
        <w:rPr>
          <w:rFonts w:ascii="Times New Roman" w:hAnsi="Times New Roman"/>
          <w:color w:val="000000"/>
          <w:sz w:val="24"/>
          <w:szCs w:val="24"/>
        </w:rPr>
        <w:t>униципального</w:t>
      </w:r>
      <w:proofErr w:type="gramEnd"/>
    </w:p>
    <w:p w:rsidR="00A55251" w:rsidRPr="00696049" w:rsidRDefault="00A55251" w:rsidP="008F7434">
      <w:pPr>
        <w:spacing w:after="0" w:line="240" w:lineRule="auto"/>
        <w:ind w:firstLine="567"/>
        <w:rPr>
          <w:rFonts w:ascii="Times New Roman" w:hAnsi="Times New Roman"/>
          <w:color w:val="000000"/>
          <w:sz w:val="24"/>
          <w:szCs w:val="24"/>
          <w:u w:val="single"/>
        </w:rPr>
      </w:pPr>
      <w:r w:rsidRPr="00696049">
        <w:rPr>
          <w:rFonts w:ascii="Times New Roman" w:hAnsi="Times New Roman"/>
          <w:color w:val="000000"/>
          <w:sz w:val="24"/>
          <w:szCs w:val="24"/>
        </w:rPr>
        <w:t xml:space="preserve">           </w:t>
      </w:r>
      <w:r w:rsidR="008D0355" w:rsidRPr="00696049">
        <w:rPr>
          <w:rFonts w:ascii="Times New Roman" w:hAnsi="Times New Roman"/>
          <w:color w:val="000000"/>
          <w:sz w:val="24"/>
          <w:szCs w:val="24"/>
        </w:rPr>
        <w:t xml:space="preserve"> </w:t>
      </w:r>
      <w:r w:rsidRPr="00696049">
        <w:rPr>
          <w:rFonts w:ascii="Times New Roman" w:hAnsi="Times New Roman"/>
          <w:color w:val="000000"/>
          <w:sz w:val="24"/>
          <w:szCs w:val="24"/>
        </w:rPr>
        <w:t xml:space="preserve"> о</w:t>
      </w:r>
      <w:r w:rsidR="0091393B" w:rsidRPr="00696049">
        <w:rPr>
          <w:rFonts w:ascii="Times New Roman" w:hAnsi="Times New Roman"/>
          <w:color w:val="000000"/>
          <w:sz w:val="24"/>
          <w:szCs w:val="24"/>
        </w:rPr>
        <w:t>бразования «Крапивинский район</w:t>
      </w:r>
      <w:r w:rsidR="003463AA" w:rsidRPr="00696049">
        <w:rPr>
          <w:rFonts w:ascii="Times New Roman" w:hAnsi="Times New Roman"/>
          <w:color w:val="000000"/>
          <w:sz w:val="24"/>
          <w:szCs w:val="24"/>
        </w:rPr>
        <w:t>»</w:t>
      </w:r>
      <w:r w:rsidRPr="00696049">
        <w:rPr>
          <w:rFonts w:ascii="Times New Roman" w:hAnsi="Times New Roman"/>
          <w:color w:val="000000"/>
          <w:sz w:val="24"/>
          <w:szCs w:val="24"/>
        </w:rPr>
        <w:t xml:space="preserve"> Кемеровской области</w:t>
      </w:r>
      <w:r w:rsidR="0091393B" w:rsidRPr="00696049">
        <w:rPr>
          <w:rFonts w:ascii="Times New Roman" w:hAnsi="Times New Roman"/>
          <w:color w:val="000000"/>
          <w:sz w:val="24"/>
          <w:szCs w:val="24"/>
        </w:rPr>
        <w:t>»</w:t>
      </w:r>
      <w:r w:rsidR="00D23C32">
        <w:rPr>
          <w:rFonts w:ascii="Times New Roman" w:hAnsi="Times New Roman"/>
          <w:color w:val="000000"/>
          <w:sz w:val="24"/>
          <w:szCs w:val="24"/>
        </w:rPr>
        <w:tab/>
      </w:r>
      <w:r w:rsidR="00D23C32">
        <w:rPr>
          <w:rFonts w:ascii="Times New Roman" w:hAnsi="Times New Roman"/>
          <w:color w:val="000000"/>
          <w:sz w:val="24"/>
          <w:szCs w:val="24"/>
        </w:rPr>
        <w:tab/>
        <w:t xml:space="preserve">         </w:t>
      </w:r>
      <w:r w:rsidR="004D57D8" w:rsidRPr="00696049">
        <w:rPr>
          <w:rFonts w:ascii="Times New Roman" w:hAnsi="Times New Roman"/>
          <w:color w:val="000000"/>
          <w:sz w:val="24"/>
          <w:szCs w:val="24"/>
          <w:u w:val="single"/>
        </w:rPr>
        <w:t>9</w:t>
      </w:r>
      <w:r w:rsidR="003311AC" w:rsidRPr="00696049">
        <w:rPr>
          <w:rFonts w:ascii="Times New Roman" w:hAnsi="Times New Roman"/>
          <w:color w:val="000000"/>
          <w:sz w:val="24"/>
          <w:szCs w:val="24"/>
          <w:u w:val="single"/>
        </w:rPr>
        <w:t>2</w:t>
      </w:r>
    </w:p>
    <w:p w:rsidR="004D57D8" w:rsidRPr="00696049" w:rsidRDefault="004D57D8" w:rsidP="00512460">
      <w:pPr>
        <w:spacing w:after="0" w:line="240" w:lineRule="auto"/>
        <w:rPr>
          <w:rFonts w:ascii="Times New Roman" w:hAnsi="Times New Roman"/>
          <w:sz w:val="24"/>
          <w:szCs w:val="24"/>
        </w:rPr>
        <w:sectPr w:rsidR="004D57D8" w:rsidRPr="00696049" w:rsidSect="007B6514">
          <w:pgSz w:w="11906" w:h="16838"/>
          <w:pgMar w:top="1134" w:right="850" w:bottom="1134" w:left="1701" w:header="708" w:footer="708" w:gutter="0"/>
          <w:cols w:space="720"/>
          <w:titlePg/>
        </w:sectPr>
      </w:pPr>
    </w:p>
    <w:bookmarkEnd w:id="0"/>
    <w:p w:rsidR="00A55251" w:rsidRPr="00A55251" w:rsidRDefault="00A55251" w:rsidP="00A55251">
      <w:pPr>
        <w:spacing w:after="0" w:line="240" w:lineRule="auto"/>
        <w:ind w:firstLine="567"/>
        <w:rPr>
          <w:rFonts w:ascii="Times New Roman" w:hAnsi="Times New Roman"/>
          <w:color w:val="000000"/>
          <w:sz w:val="24"/>
          <w:szCs w:val="24"/>
        </w:rPr>
      </w:pPr>
    </w:p>
    <w:p w:rsidR="003C7156" w:rsidRPr="00EE3239" w:rsidRDefault="003C7156" w:rsidP="003C7156">
      <w:pPr>
        <w:keepNext/>
        <w:spacing w:after="0" w:line="240" w:lineRule="auto"/>
        <w:ind w:firstLine="567"/>
        <w:jc w:val="center"/>
        <w:outlineLvl w:val="1"/>
        <w:rPr>
          <w:rFonts w:ascii="Times New Roman" w:hAnsi="Times New Roman"/>
          <w:b/>
          <w:bCs/>
          <w:iCs/>
          <w:sz w:val="28"/>
          <w:szCs w:val="28"/>
        </w:rPr>
      </w:pPr>
      <w:r w:rsidRPr="00EE3239">
        <w:rPr>
          <w:rFonts w:ascii="Times New Roman" w:hAnsi="Times New Roman"/>
          <w:b/>
          <w:bCs/>
          <w:iCs/>
          <w:sz w:val="28"/>
          <w:szCs w:val="28"/>
        </w:rPr>
        <w:t>1.  Состав проектных материалов</w:t>
      </w:r>
    </w:p>
    <w:p w:rsidR="003C7156" w:rsidRPr="009C233E" w:rsidRDefault="003C7156" w:rsidP="003C7156">
      <w:pPr>
        <w:spacing w:after="0" w:line="240" w:lineRule="auto"/>
        <w:ind w:firstLine="567"/>
        <w:rPr>
          <w:rFonts w:ascii="Times New Roman" w:hAnsi="Times New Roman"/>
          <w:sz w:val="24"/>
          <w:szCs w:val="24"/>
        </w:rPr>
      </w:pPr>
    </w:p>
    <w:p w:rsidR="003C7156" w:rsidRPr="00813506" w:rsidRDefault="003C7156" w:rsidP="003C7156">
      <w:pPr>
        <w:spacing w:after="0" w:line="240" w:lineRule="auto"/>
        <w:ind w:firstLine="567"/>
        <w:rPr>
          <w:rFonts w:ascii="Times New Roman" w:hAnsi="Times New Roman"/>
          <w:sz w:val="24"/>
          <w:szCs w:val="24"/>
        </w:rPr>
      </w:pPr>
      <w:r w:rsidRPr="00813506">
        <w:rPr>
          <w:rFonts w:ascii="Times New Roman" w:hAnsi="Times New Roman"/>
          <w:sz w:val="24"/>
          <w:szCs w:val="24"/>
        </w:rPr>
        <w:t xml:space="preserve">Том </w:t>
      </w:r>
      <w:r w:rsidRPr="00813506">
        <w:rPr>
          <w:rFonts w:ascii="Times New Roman" w:hAnsi="Times New Roman"/>
          <w:sz w:val="24"/>
          <w:szCs w:val="24"/>
          <w:lang w:val="en-US"/>
        </w:rPr>
        <w:t>I</w:t>
      </w:r>
      <w:r w:rsidRPr="00813506">
        <w:rPr>
          <w:rFonts w:ascii="Times New Roman" w:hAnsi="Times New Roman"/>
          <w:sz w:val="24"/>
          <w:szCs w:val="24"/>
        </w:rPr>
        <w:t>,   Положение о территориальном планировании</w:t>
      </w:r>
    </w:p>
    <w:p w:rsidR="003C7156" w:rsidRPr="00813506" w:rsidRDefault="003C7156" w:rsidP="003C7156">
      <w:pPr>
        <w:spacing w:after="0" w:line="240" w:lineRule="auto"/>
        <w:ind w:firstLine="567"/>
        <w:rPr>
          <w:rFonts w:ascii="Times New Roman" w:hAnsi="Times New Roman"/>
          <w:sz w:val="24"/>
          <w:szCs w:val="24"/>
        </w:rPr>
      </w:pPr>
      <w:r w:rsidRPr="00813506">
        <w:rPr>
          <w:rFonts w:ascii="Times New Roman" w:hAnsi="Times New Roman"/>
          <w:sz w:val="24"/>
          <w:szCs w:val="24"/>
        </w:rPr>
        <w:t>в генера</w:t>
      </w:r>
      <w:r w:rsidR="003463AA">
        <w:rPr>
          <w:rFonts w:ascii="Times New Roman" w:hAnsi="Times New Roman"/>
          <w:sz w:val="24"/>
          <w:szCs w:val="24"/>
        </w:rPr>
        <w:t>льном плане</w:t>
      </w:r>
      <w:r w:rsidR="00C12930">
        <w:rPr>
          <w:rFonts w:ascii="Times New Roman" w:hAnsi="Times New Roman"/>
          <w:sz w:val="24"/>
          <w:szCs w:val="24"/>
        </w:rPr>
        <w:t xml:space="preserve"> Крапивинск</w:t>
      </w:r>
      <w:r w:rsidR="003463AA">
        <w:rPr>
          <w:rFonts w:ascii="Times New Roman" w:hAnsi="Times New Roman"/>
          <w:sz w:val="24"/>
          <w:szCs w:val="24"/>
        </w:rPr>
        <w:t>ого городского поселения</w:t>
      </w:r>
      <w:r w:rsidR="003463AA">
        <w:rPr>
          <w:rFonts w:ascii="Times New Roman" w:hAnsi="Times New Roman"/>
          <w:sz w:val="24"/>
          <w:szCs w:val="24"/>
        </w:rPr>
        <w:tab/>
      </w:r>
      <w:r w:rsidR="003463AA">
        <w:rPr>
          <w:rFonts w:ascii="Times New Roman" w:hAnsi="Times New Roman"/>
          <w:sz w:val="24"/>
          <w:szCs w:val="24"/>
        </w:rPr>
        <w:tab/>
      </w:r>
      <w:r w:rsidRPr="00813506">
        <w:rPr>
          <w:rFonts w:ascii="Times New Roman" w:hAnsi="Times New Roman"/>
          <w:sz w:val="24"/>
          <w:szCs w:val="24"/>
        </w:rPr>
        <w:t xml:space="preserve">инв. № </w:t>
      </w:r>
      <w:r w:rsidR="00AE3EE2">
        <w:rPr>
          <w:rFonts w:ascii="Times New Roman" w:hAnsi="Times New Roman"/>
          <w:sz w:val="24"/>
          <w:szCs w:val="24"/>
        </w:rPr>
        <w:t>488</w:t>
      </w:r>
    </w:p>
    <w:p w:rsidR="003C7156" w:rsidRPr="00813506" w:rsidRDefault="003C7156" w:rsidP="003C7156">
      <w:pPr>
        <w:spacing w:after="0" w:line="240" w:lineRule="auto"/>
        <w:ind w:firstLine="567"/>
        <w:rPr>
          <w:rFonts w:ascii="Times New Roman" w:hAnsi="Times New Roman"/>
          <w:sz w:val="24"/>
          <w:szCs w:val="24"/>
        </w:rPr>
      </w:pPr>
      <w:r w:rsidRPr="00813506">
        <w:rPr>
          <w:rFonts w:ascii="Times New Roman" w:hAnsi="Times New Roman"/>
          <w:sz w:val="24"/>
          <w:szCs w:val="24"/>
        </w:rPr>
        <w:t xml:space="preserve">Том </w:t>
      </w:r>
      <w:r w:rsidRPr="00813506">
        <w:rPr>
          <w:rFonts w:ascii="Times New Roman" w:hAnsi="Times New Roman"/>
          <w:sz w:val="24"/>
          <w:szCs w:val="24"/>
          <w:lang w:val="en-US"/>
        </w:rPr>
        <w:t>II</w:t>
      </w:r>
      <w:r w:rsidR="008D0355">
        <w:rPr>
          <w:rFonts w:ascii="Times New Roman" w:hAnsi="Times New Roman"/>
          <w:sz w:val="24"/>
          <w:szCs w:val="24"/>
        </w:rPr>
        <w:t xml:space="preserve">,  Обосновывающая часть. </w:t>
      </w:r>
      <w:r w:rsidRPr="00813506">
        <w:rPr>
          <w:rFonts w:ascii="Times New Roman" w:hAnsi="Times New Roman"/>
          <w:sz w:val="24"/>
          <w:szCs w:val="24"/>
        </w:rPr>
        <w:t>Пояснительная записка</w:t>
      </w:r>
      <w:r w:rsidRPr="00813506">
        <w:rPr>
          <w:rFonts w:ascii="Times New Roman" w:hAnsi="Times New Roman"/>
          <w:sz w:val="24"/>
          <w:szCs w:val="24"/>
        </w:rPr>
        <w:tab/>
      </w:r>
      <w:r w:rsidRPr="00813506">
        <w:rPr>
          <w:rFonts w:ascii="Times New Roman" w:hAnsi="Times New Roman"/>
          <w:sz w:val="24"/>
          <w:szCs w:val="24"/>
        </w:rPr>
        <w:tab/>
      </w:r>
      <w:r w:rsidR="008D0355">
        <w:rPr>
          <w:rFonts w:ascii="Times New Roman" w:hAnsi="Times New Roman"/>
          <w:sz w:val="24"/>
          <w:szCs w:val="24"/>
        </w:rPr>
        <w:tab/>
      </w:r>
      <w:r w:rsidRPr="00813506">
        <w:rPr>
          <w:rFonts w:ascii="Times New Roman" w:hAnsi="Times New Roman"/>
          <w:sz w:val="24"/>
          <w:szCs w:val="24"/>
        </w:rPr>
        <w:t xml:space="preserve">инв. № </w:t>
      </w:r>
      <w:r w:rsidR="00AE3EE2">
        <w:rPr>
          <w:rFonts w:ascii="Times New Roman" w:hAnsi="Times New Roman"/>
          <w:sz w:val="24"/>
          <w:szCs w:val="24"/>
        </w:rPr>
        <w:t>489</w:t>
      </w:r>
    </w:p>
    <w:p w:rsidR="003C7156" w:rsidRPr="00813506" w:rsidRDefault="003C7156" w:rsidP="001B217C">
      <w:pPr>
        <w:spacing w:after="0" w:line="240" w:lineRule="auto"/>
        <w:ind w:left="2" w:firstLine="567"/>
        <w:rPr>
          <w:rFonts w:ascii="Times New Roman" w:hAnsi="Times New Roman"/>
          <w:sz w:val="24"/>
          <w:szCs w:val="24"/>
        </w:rPr>
      </w:pPr>
      <w:r w:rsidRPr="00813506">
        <w:rPr>
          <w:rFonts w:ascii="Times New Roman" w:hAnsi="Times New Roman"/>
          <w:sz w:val="24"/>
          <w:szCs w:val="24"/>
        </w:rPr>
        <w:t xml:space="preserve">Том </w:t>
      </w:r>
      <w:r w:rsidRPr="00813506">
        <w:rPr>
          <w:rFonts w:ascii="Times New Roman" w:hAnsi="Times New Roman"/>
          <w:sz w:val="24"/>
          <w:szCs w:val="24"/>
          <w:lang w:val="en-US"/>
        </w:rPr>
        <w:t>III</w:t>
      </w:r>
      <w:r w:rsidRPr="00813506">
        <w:rPr>
          <w:rFonts w:ascii="Times New Roman" w:hAnsi="Times New Roman"/>
          <w:sz w:val="24"/>
          <w:szCs w:val="24"/>
        </w:rPr>
        <w:t>, Чертежи (копии)</w:t>
      </w:r>
      <w:r w:rsidRPr="00813506">
        <w:rPr>
          <w:rFonts w:ascii="Times New Roman" w:hAnsi="Times New Roman"/>
          <w:sz w:val="24"/>
          <w:szCs w:val="24"/>
        </w:rPr>
        <w:tab/>
      </w:r>
      <w:r w:rsidRPr="00813506">
        <w:rPr>
          <w:rFonts w:ascii="Times New Roman" w:hAnsi="Times New Roman"/>
          <w:sz w:val="24"/>
          <w:szCs w:val="24"/>
        </w:rPr>
        <w:tab/>
      </w:r>
      <w:r w:rsidRPr="00813506">
        <w:rPr>
          <w:rFonts w:ascii="Times New Roman" w:hAnsi="Times New Roman"/>
          <w:sz w:val="24"/>
          <w:szCs w:val="24"/>
        </w:rPr>
        <w:tab/>
      </w:r>
      <w:r w:rsidRPr="00813506">
        <w:rPr>
          <w:rFonts w:ascii="Times New Roman" w:hAnsi="Times New Roman"/>
          <w:sz w:val="24"/>
          <w:szCs w:val="24"/>
        </w:rPr>
        <w:tab/>
      </w:r>
      <w:r w:rsidRPr="00813506">
        <w:rPr>
          <w:rFonts w:ascii="Times New Roman" w:hAnsi="Times New Roman"/>
          <w:sz w:val="24"/>
          <w:szCs w:val="24"/>
        </w:rPr>
        <w:tab/>
      </w:r>
      <w:r w:rsidRPr="00813506">
        <w:rPr>
          <w:rFonts w:ascii="Times New Roman" w:hAnsi="Times New Roman"/>
          <w:sz w:val="24"/>
          <w:szCs w:val="24"/>
        </w:rPr>
        <w:tab/>
      </w:r>
      <w:r w:rsidRPr="00813506">
        <w:rPr>
          <w:rFonts w:ascii="Times New Roman" w:hAnsi="Times New Roman"/>
          <w:sz w:val="24"/>
          <w:szCs w:val="24"/>
        </w:rPr>
        <w:tab/>
      </w:r>
      <w:r w:rsidR="00512460">
        <w:rPr>
          <w:rFonts w:ascii="Times New Roman" w:hAnsi="Times New Roman"/>
          <w:sz w:val="24"/>
          <w:szCs w:val="24"/>
        </w:rPr>
        <w:t xml:space="preserve">инв. № </w:t>
      </w:r>
      <w:r w:rsidR="00AE3EE2">
        <w:rPr>
          <w:rFonts w:ascii="Times New Roman" w:hAnsi="Times New Roman"/>
          <w:sz w:val="24"/>
          <w:szCs w:val="24"/>
        </w:rPr>
        <w:t>490</w:t>
      </w:r>
    </w:p>
    <w:p w:rsidR="003C7156" w:rsidRPr="00813506" w:rsidRDefault="003C7156" w:rsidP="003C7156">
      <w:pPr>
        <w:spacing w:after="0" w:line="240" w:lineRule="auto"/>
        <w:ind w:firstLine="567"/>
        <w:rPr>
          <w:rFonts w:ascii="Times New Roman" w:hAnsi="Times New Roman"/>
          <w:sz w:val="24"/>
          <w:szCs w:val="24"/>
        </w:rPr>
      </w:pPr>
      <w:r w:rsidRPr="00813506">
        <w:rPr>
          <w:rFonts w:ascii="Times New Roman" w:hAnsi="Times New Roman"/>
          <w:sz w:val="24"/>
          <w:szCs w:val="24"/>
        </w:rPr>
        <w:t xml:space="preserve">Том </w:t>
      </w:r>
      <w:r w:rsidRPr="00813506">
        <w:rPr>
          <w:rFonts w:ascii="Times New Roman" w:hAnsi="Times New Roman"/>
          <w:sz w:val="24"/>
          <w:szCs w:val="24"/>
          <w:lang w:val="en-US"/>
        </w:rPr>
        <w:t>IV</w:t>
      </w:r>
      <w:r w:rsidRPr="00813506">
        <w:rPr>
          <w:rFonts w:ascii="Times New Roman" w:hAnsi="Times New Roman"/>
          <w:sz w:val="24"/>
          <w:szCs w:val="24"/>
        </w:rPr>
        <w:t xml:space="preserve">, Инженерно-технические мероприятия </w:t>
      </w:r>
      <w:proofErr w:type="gramStart"/>
      <w:r w:rsidRPr="00813506">
        <w:rPr>
          <w:rFonts w:ascii="Times New Roman" w:hAnsi="Times New Roman"/>
          <w:sz w:val="24"/>
          <w:szCs w:val="24"/>
        </w:rPr>
        <w:t>по</w:t>
      </w:r>
      <w:proofErr w:type="gramEnd"/>
    </w:p>
    <w:p w:rsidR="003C7156" w:rsidRPr="00813506" w:rsidRDefault="003C7156" w:rsidP="003C7156">
      <w:pPr>
        <w:spacing w:after="0" w:line="240" w:lineRule="auto"/>
        <w:ind w:firstLine="567"/>
        <w:rPr>
          <w:rFonts w:ascii="Times New Roman" w:hAnsi="Times New Roman"/>
          <w:sz w:val="24"/>
          <w:szCs w:val="24"/>
        </w:rPr>
      </w:pPr>
      <w:r w:rsidRPr="00813506">
        <w:rPr>
          <w:rFonts w:ascii="Times New Roman" w:hAnsi="Times New Roman"/>
          <w:sz w:val="24"/>
          <w:szCs w:val="24"/>
        </w:rPr>
        <w:t>гражданской обороне и чрезвычайным ситуациям</w:t>
      </w:r>
      <w:r w:rsidRPr="00813506">
        <w:rPr>
          <w:rFonts w:ascii="Times New Roman" w:hAnsi="Times New Roman"/>
          <w:sz w:val="24"/>
          <w:szCs w:val="24"/>
        </w:rPr>
        <w:tab/>
      </w:r>
      <w:r w:rsidRPr="00813506">
        <w:rPr>
          <w:rFonts w:ascii="Times New Roman" w:hAnsi="Times New Roman"/>
          <w:sz w:val="24"/>
          <w:szCs w:val="24"/>
        </w:rPr>
        <w:tab/>
      </w:r>
      <w:r w:rsidRPr="00813506">
        <w:rPr>
          <w:rFonts w:ascii="Times New Roman" w:hAnsi="Times New Roman"/>
          <w:sz w:val="24"/>
          <w:szCs w:val="24"/>
        </w:rPr>
        <w:tab/>
        <w:t xml:space="preserve">инв. № </w:t>
      </w:r>
      <w:r w:rsidR="00AE3EE2">
        <w:rPr>
          <w:rFonts w:ascii="Times New Roman" w:hAnsi="Times New Roman"/>
          <w:sz w:val="24"/>
          <w:szCs w:val="24"/>
        </w:rPr>
        <w:t>491</w:t>
      </w:r>
    </w:p>
    <w:p w:rsidR="003C7156" w:rsidRPr="009C233E" w:rsidRDefault="003C7156" w:rsidP="003C7156">
      <w:pPr>
        <w:spacing w:after="0" w:line="240" w:lineRule="auto"/>
        <w:ind w:firstLine="567"/>
        <w:rPr>
          <w:rFonts w:ascii="Times New Roman" w:hAnsi="Times New Roman"/>
          <w:sz w:val="24"/>
          <w:szCs w:val="24"/>
        </w:rPr>
      </w:pPr>
    </w:p>
    <w:p w:rsidR="003C7156" w:rsidRDefault="003C7156" w:rsidP="003C7156">
      <w:pPr>
        <w:spacing w:after="0" w:line="240" w:lineRule="auto"/>
        <w:ind w:firstLine="567"/>
        <w:jc w:val="center"/>
        <w:rPr>
          <w:rFonts w:ascii="Times New Roman" w:hAnsi="Times New Roman"/>
          <w:b/>
          <w:sz w:val="28"/>
          <w:szCs w:val="28"/>
        </w:rPr>
      </w:pPr>
      <w:r w:rsidRPr="00EE3239">
        <w:rPr>
          <w:rFonts w:ascii="Times New Roman" w:hAnsi="Times New Roman"/>
          <w:b/>
          <w:sz w:val="28"/>
          <w:szCs w:val="28"/>
        </w:rPr>
        <w:t xml:space="preserve">Состав чертежей, Том </w:t>
      </w:r>
      <w:r w:rsidRPr="00EE3239">
        <w:rPr>
          <w:rFonts w:ascii="Times New Roman" w:hAnsi="Times New Roman"/>
          <w:b/>
          <w:sz w:val="28"/>
          <w:szCs w:val="28"/>
          <w:lang w:val="en-US"/>
        </w:rPr>
        <w:t>III</w:t>
      </w:r>
    </w:p>
    <w:p w:rsidR="003C7156" w:rsidRPr="00EE3239" w:rsidRDefault="003C7156" w:rsidP="003C7156">
      <w:pPr>
        <w:spacing w:after="0" w:line="240" w:lineRule="auto"/>
        <w:ind w:firstLine="567"/>
        <w:jc w:val="center"/>
        <w:rPr>
          <w:rFonts w:ascii="Times New Roman" w:hAnsi="Times New Roman"/>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4111"/>
        <w:gridCol w:w="1134"/>
        <w:gridCol w:w="1134"/>
        <w:gridCol w:w="1134"/>
        <w:gridCol w:w="1276"/>
      </w:tblGrid>
      <w:tr w:rsidR="003C7156" w:rsidRPr="00750F11" w:rsidTr="009725E6">
        <w:trPr>
          <w:trHeight w:val="709"/>
        </w:trPr>
        <w:tc>
          <w:tcPr>
            <w:tcW w:w="675"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w:t>
            </w:r>
            <w:r w:rsidR="009725E6">
              <w:rPr>
                <w:rFonts w:ascii="Times New Roman" w:hAnsi="Times New Roman"/>
                <w:sz w:val="24"/>
                <w:szCs w:val="24"/>
              </w:rPr>
              <w:t xml:space="preserve"> </w:t>
            </w:r>
            <w:proofErr w:type="gramStart"/>
            <w:r w:rsidRPr="00750F11">
              <w:rPr>
                <w:rFonts w:ascii="Times New Roman" w:hAnsi="Times New Roman"/>
                <w:sz w:val="24"/>
                <w:szCs w:val="24"/>
              </w:rPr>
              <w:t>п</w:t>
            </w:r>
            <w:proofErr w:type="gramEnd"/>
            <w:r w:rsidRPr="00750F11">
              <w:rPr>
                <w:rFonts w:ascii="Times New Roman" w:hAnsi="Times New Roman"/>
                <w:sz w:val="24"/>
                <w:szCs w:val="24"/>
              </w:rPr>
              <w:t>/п</w:t>
            </w:r>
          </w:p>
        </w:tc>
        <w:tc>
          <w:tcPr>
            <w:tcW w:w="4111"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Наименование чертежа</w:t>
            </w:r>
          </w:p>
        </w:tc>
        <w:tc>
          <w:tcPr>
            <w:tcW w:w="1134"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Марка чертежа</w:t>
            </w:r>
          </w:p>
        </w:tc>
        <w:tc>
          <w:tcPr>
            <w:tcW w:w="1134"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Кол-во листов</w:t>
            </w:r>
          </w:p>
        </w:tc>
        <w:tc>
          <w:tcPr>
            <w:tcW w:w="1134"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Гриф секретн.</w:t>
            </w:r>
          </w:p>
        </w:tc>
        <w:tc>
          <w:tcPr>
            <w:tcW w:w="1276"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Инв. №</w:t>
            </w:r>
          </w:p>
        </w:tc>
      </w:tr>
      <w:tr w:rsidR="003C7156" w:rsidRPr="00750F11" w:rsidTr="009725E6">
        <w:tc>
          <w:tcPr>
            <w:tcW w:w="675" w:type="dxa"/>
            <w:shd w:val="pct5" w:color="auto" w:fill="auto"/>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1</w:t>
            </w:r>
          </w:p>
        </w:tc>
        <w:tc>
          <w:tcPr>
            <w:tcW w:w="4111" w:type="dxa"/>
            <w:shd w:val="pct5" w:color="auto" w:fill="auto"/>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2</w:t>
            </w:r>
          </w:p>
        </w:tc>
        <w:tc>
          <w:tcPr>
            <w:tcW w:w="1134" w:type="dxa"/>
            <w:shd w:val="pct5" w:color="auto" w:fill="auto"/>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3</w:t>
            </w:r>
          </w:p>
        </w:tc>
        <w:tc>
          <w:tcPr>
            <w:tcW w:w="1134" w:type="dxa"/>
            <w:shd w:val="pct5" w:color="auto" w:fill="auto"/>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4</w:t>
            </w:r>
          </w:p>
        </w:tc>
        <w:tc>
          <w:tcPr>
            <w:tcW w:w="1134" w:type="dxa"/>
            <w:shd w:val="pct5" w:color="auto" w:fill="auto"/>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5</w:t>
            </w:r>
          </w:p>
        </w:tc>
        <w:tc>
          <w:tcPr>
            <w:tcW w:w="1276" w:type="dxa"/>
            <w:shd w:val="pct5" w:color="auto" w:fill="auto"/>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6</w:t>
            </w:r>
          </w:p>
        </w:tc>
      </w:tr>
      <w:tr w:rsidR="003C7156" w:rsidRPr="00750F11" w:rsidTr="009725E6">
        <w:tc>
          <w:tcPr>
            <w:tcW w:w="675"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1</w:t>
            </w:r>
          </w:p>
        </w:tc>
        <w:tc>
          <w:tcPr>
            <w:tcW w:w="4111" w:type="dxa"/>
            <w:vAlign w:val="center"/>
          </w:tcPr>
          <w:p w:rsidR="009725E6"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Гене</w:t>
            </w:r>
            <w:r w:rsidR="00C12930">
              <w:rPr>
                <w:rFonts w:ascii="Times New Roman" w:hAnsi="Times New Roman"/>
                <w:sz w:val="24"/>
                <w:szCs w:val="24"/>
              </w:rPr>
              <w:t xml:space="preserve">ральный план </w:t>
            </w:r>
            <w:r w:rsidR="00EC7F8E">
              <w:rPr>
                <w:rFonts w:ascii="Times New Roman" w:hAnsi="Times New Roman"/>
                <w:sz w:val="24"/>
                <w:szCs w:val="24"/>
              </w:rPr>
              <w:t>Крапивинск</w:t>
            </w:r>
            <w:r w:rsidR="003463AA">
              <w:rPr>
                <w:rFonts w:ascii="Times New Roman" w:hAnsi="Times New Roman"/>
                <w:sz w:val="24"/>
                <w:szCs w:val="24"/>
              </w:rPr>
              <w:t>ого городского поселения</w:t>
            </w:r>
            <w:r w:rsidR="00EC7F8E">
              <w:rPr>
                <w:rFonts w:ascii="Times New Roman" w:hAnsi="Times New Roman"/>
                <w:sz w:val="24"/>
                <w:szCs w:val="24"/>
              </w:rPr>
              <w:t xml:space="preserve"> </w:t>
            </w:r>
            <w:r w:rsidRPr="00750F11">
              <w:rPr>
                <w:rFonts w:ascii="Times New Roman" w:hAnsi="Times New Roman"/>
                <w:sz w:val="24"/>
                <w:szCs w:val="24"/>
              </w:rPr>
              <w:t>Крапивинског</w:t>
            </w:r>
            <w:r w:rsidR="009725E6">
              <w:rPr>
                <w:rFonts w:ascii="Times New Roman" w:hAnsi="Times New Roman"/>
                <w:sz w:val="24"/>
                <w:szCs w:val="24"/>
              </w:rPr>
              <w:t>о муниципального района</w:t>
            </w:r>
            <w:r w:rsidR="003463AA">
              <w:rPr>
                <w:rFonts w:ascii="Times New Roman" w:hAnsi="Times New Roman"/>
                <w:sz w:val="24"/>
                <w:szCs w:val="24"/>
              </w:rPr>
              <w:t xml:space="preserve"> </w:t>
            </w:r>
            <w:r w:rsidR="009725E6">
              <w:rPr>
                <w:rFonts w:ascii="Times New Roman" w:hAnsi="Times New Roman"/>
                <w:sz w:val="24"/>
                <w:szCs w:val="24"/>
              </w:rPr>
              <w:t>Кемеров</w:t>
            </w:r>
            <w:r w:rsidR="000D46A6">
              <w:rPr>
                <w:rFonts w:ascii="Times New Roman" w:hAnsi="Times New Roman"/>
                <w:sz w:val="24"/>
                <w:szCs w:val="24"/>
              </w:rPr>
              <w:t>ской области</w:t>
            </w:r>
            <w:r w:rsidR="007608EA">
              <w:rPr>
                <w:rFonts w:ascii="Times New Roman" w:hAnsi="Times New Roman"/>
                <w:sz w:val="24"/>
                <w:szCs w:val="24"/>
              </w:rPr>
              <w:t>.</w:t>
            </w:r>
          </w:p>
          <w:p w:rsidR="003C7156" w:rsidRPr="00750F11" w:rsidRDefault="007608EA" w:rsidP="00AD75DA">
            <w:pPr>
              <w:spacing w:after="0" w:line="240" w:lineRule="auto"/>
              <w:rPr>
                <w:rFonts w:ascii="Times New Roman" w:hAnsi="Times New Roman"/>
                <w:sz w:val="24"/>
                <w:szCs w:val="24"/>
              </w:rPr>
            </w:pPr>
            <w:r>
              <w:rPr>
                <w:rFonts w:ascii="Times New Roman" w:hAnsi="Times New Roman"/>
                <w:sz w:val="24"/>
                <w:szCs w:val="24"/>
              </w:rPr>
              <w:t>М</w:t>
            </w:r>
            <w:r w:rsidR="003C7156" w:rsidRPr="00750F11">
              <w:rPr>
                <w:rFonts w:ascii="Times New Roman" w:hAnsi="Times New Roman"/>
                <w:sz w:val="24"/>
                <w:szCs w:val="24"/>
              </w:rPr>
              <w:t>асштаб 1:25000</w:t>
            </w:r>
          </w:p>
        </w:tc>
        <w:tc>
          <w:tcPr>
            <w:tcW w:w="1134" w:type="dxa"/>
            <w:vAlign w:val="center"/>
          </w:tcPr>
          <w:p w:rsidR="003C7156" w:rsidRPr="00750F11" w:rsidRDefault="003C7156" w:rsidP="00AD75DA">
            <w:pPr>
              <w:spacing w:after="0" w:line="240" w:lineRule="auto"/>
              <w:jc w:val="center"/>
              <w:rPr>
                <w:rFonts w:ascii="Times New Roman" w:hAnsi="Times New Roman"/>
                <w:b/>
                <w:sz w:val="24"/>
                <w:szCs w:val="24"/>
              </w:rPr>
            </w:pPr>
            <w:r w:rsidRPr="00750F11">
              <w:rPr>
                <w:rFonts w:ascii="Times New Roman" w:hAnsi="Times New Roman"/>
                <w:sz w:val="24"/>
                <w:szCs w:val="24"/>
              </w:rPr>
              <w:t>ГП-1</w:t>
            </w:r>
          </w:p>
        </w:tc>
        <w:tc>
          <w:tcPr>
            <w:tcW w:w="1134"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1</w:t>
            </w:r>
          </w:p>
        </w:tc>
        <w:tc>
          <w:tcPr>
            <w:tcW w:w="1134" w:type="dxa"/>
            <w:vAlign w:val="center"/>
          </w:tcPr>
          <w:p w:rsidR="003C7156" w:rsidRPr="00750F11" w:rsidRDefault="003C7156" w:rsidP="00AD75DA">
            <w:pPr>
              <w:spacing w:after="0" w:line="240" w:lineRule="auto"/>
              <w:jc w:val="center"/>
              <w:rPr>
                <w:rFonts w:ascii="Times New Roman" w:hAnsi="Times New Roman"/>
                <w:b/>
                <w:sz w:val="24"/>
                <w:szCs w:val="24"/>
              </w:rPr>
            </w:pPr>
            <w:r w:rsidRPr="00750F11">
              <w:rPr>
                <w:rFonts w:ascii="Times New Roman" w:hAnsi="Times New Roman"/>
                <w:b/>
                <w:sz w:val="24"/>
                <w:szCs w:val="24"/>
              </w:rPr>
              <w:t>–</w:t>
            </w:r>
          </w:p>
        </w:tc>
        <w:tc>
          <w:tcPr>
            <w:tcW w:w="1276" w:type="dxa"/>
            <w:vAlign w:val="center"/>
          </w:tcPr>
          <w:p w:rsidR="003C7156" w:rsidRPr="00530743" w:rsidRDefault="003C7156" w:rsidP="00AD75DA">
            <w:pPr>
              <w:spacing w:after="0" w:line="240" w:lineRule="auto"/>
              <w:jc w:val="center"/>
              <w:rPr>
                <w:rFonts w:ascii="Times New Roman" w:hAnsi="Times New Roman"/>
                <w:sz w:val="24"/>
                <w:szCs w:val="24"/>
              </w:rPr>
            </w:pPr>
            <w:r w:rsidRPr="00530743">
              <w:rPr>
                <w:rFonts w:ascii="Times New Roman" w:hAnsi="Times New Roman"/>
                <w:sz w:val="24"/>
                <w:szCs w:val="24"/>
              </w:rPr>
              <w:t>514</w:t>
            </w:r>
            <w:r w:rsidRPr="00530743">
              <w:rPr>
                <w:rFonts w:ascii="Times New Roman" w:hAnsi="Times New Roman"/>
                <w:sz w:val="24"/>
                <w:szCs w:val="24"/>
                <w:lang w:val="en-US"/>
              </w:rPr>
              <w:t> </w:t>
            </w:r>
            <w:r w:rsidR="00530743">
              <w:rPr>
                <w:rFonts w:ascii="Times New Roman" w:hAnsi="Times New Roman"/>
                <w:sz w:val="24"/>
                <w:szCs w:val="24"/>
              </w:rPr>
              <w:t>137</w:t>
            </w:r>
            <w:r w:rsidRPr="00530743">
              <w:rPr>
                <w:rFonts w:ascii="Times New Roman" w:hAnsi="Times New Roman"/>
                <w:sz w:val="24"/>
                <w:szCs w:val="24"/>
              </w:rPr>
              <w:t>/1</w:t>
            </w:r>
          </w:p>
        </w:tc>
      </w:tr>
      <w:tr w:rsidR="003C7156" w:rsidRPr="00750F11" w:rsidTr="009725E6">
        <w:tc>
          <w:tcPr>
            <w:tcW w:w="675"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2</w:t>
            </w:r>
          </w:p>
        </w:tc>
        <w:tc>
          <w:tcPr>
            <w:tcW w:w="4111"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План современного использования</w:t>
            </w:r>
            <w:r w:rsidR="003755FB">
              <w:rPr>
                <w:rFonts w:ascii="Times New Roman" w:hAnsi="Times New Roman"/>
                <w:sz w:val="24"/>
                <w:szCs w:val="24"/>
              </w:rPr>
              <w:t xml:space="preserve"> территории</w:t>
            </w:r>
            <w:r w:rsidR="007608EA">
              <w:rPr>
                <w:rFonts w:ascii="Times New Roman" w:hAnsi="Times New Roman"/>
                <w:sz w:val="24"/>
                <w:szCs w:val="24"/>
              </w:rPr>
              <w:t>.</w:t>
            </w:r>
          </w:p>
          <w:p w:rsidR="003C7156" w:rsidRPr="00750F11" w:rsidRDefault="007608EA" w:rsidP="00AD75DA">
            <w:pPr>
              <w:spacing w:after="0" w:line="240" w:lineRule="auto"/>
              <w:rPr>
                <w:rFonts w:ascii="Times New Roman" w:hAnsi="Times New Roman"/>
                <w:sz w:val="24"/>
                <w:szCs w:val="24"/>
              </w:rPr>
            </w:pPr>
            <w:r>
              <w:rPr>
                <w:rFonts w:ascii="Times New Roman" w:hAnsi="Times New Roman"/>
                <w:sz w:val="24"/>
                <w:szCs w:val="24"/>
              </w:rPr>
              <w:t>М</w:t>
            </w:r>
            <w:r w:rsidR="003C7156" w:rsidRPr="00750F11">
              <w:rPr>
                <w:rFonts w:ascii="Times New Roman" w:hAnsi="Times New Roman"/>
                <w:sz w:val="24"/>
                <w:szCs w:val="24"/>
              </w:rPr>
              <w:t>асштаб 1:5000</w:t>
            </w:r>
          </w:p>
        </w:tc>
        <w:tc>
          <w:tcPr>
            <w:tcW w:w="1134" w:type="dxa"/>
            <w:vAlign w:val="center"/>
          </w:tcPr>
          <w:p w:rsidR="003C7156" w:rsidRPr="00750F11" w:rsidRDefault="003C7156" w:rsidP="00AD75DA">
            <w:pPr>
              <w:spacing w:after="0" w:line="240" w:lineRule="auto"/>
              <w:jc w:val="center"/>
              <w:rPr>
                <w:rFonts w:ascii="Times New Roman" w:hAnsi="Times New Roman"/>
                <w:b/>
                <w:sz w:val="24"/>
                <w:szCs w:val="24"/>
              </w:rPr>
            </w:pPr>
            <w:r w:rsidRPr="00750F11">
              <w:rPr>
                <w:rFonts w:ascii="Times New Roman" w:hAnsi="Times New Roman"/>
                <w:sz w:val="24"/>
                <w:szCs w:val="24"/>
              </w:rPr>
              <w:t>ГП-2</w:t>
            </w:r>
          </w:p>
        </w:tc>
        <w:tc>
          <w:tcPr>
            <w:tcW w:w="1134"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1</w:t>
            </w:r>
          </w:p>
        </w:tc>
        <w:tc>
          <w:tcPr>
            <w:tcW w:w="1134" w:type="dxa"/>
            <w:vAlign w:val="center"/>
          </w:tcPr>
          <w:p w:rsidR="003C7156" w:rsidRPr="00750F11" w:rsidRDefault="003C7156" w:rsidP="00AD75DA">
            <w:pPr>
              <w:spacing w:after="0" w:line="240" w:lineRule="auto"/>
              <w:jc w:val="center"/>
              <w:rPr>
                <w:rFonts w:ascii="Times New Roman" w:hAnsi="Times New Roman"/>
                <w:b/>
                <w:sz w:val="24"/>
                <w:szCs w:val="24"/>
              </w:rPr>
            </w:pPr>
            <w:r w:rsidRPr="00750F11">
              <w:rPr>
                <w:rFonts w:ascii="Times New Roman" w:hAnsi="Times New Roman"/>
                <w:b/>
                <w:sz w:val="24"/>
                <w:szCs w:val="24"/>
              </w:rPr>
              <w:t>–</w:t>
            </w:r>
          </w:p>
        </w:tc>
        <w:tc>
          <w:tcPr>
            <w:tcW w:w="1276" w:type="dxa"/>
            <w:vAlign w:val="center"/>
          </w:tcPr>
          <w:p w:rsidR="003C7156" w:rsidRPr="00530743" w:rsidRDefault="003C7156" w:rsidP="00AD75DA">
            <w:pPr>
              <w:spacing w:after="0" w:line="240" w:lineRule="auto"/>
              <w:jc w:val="center"/>
              <w:rPr>
                <w:rFonts w:ascii="Times New Roman" w:hAnsi="Times New Roman"/>
                <w:sz w:val="24"/>
                <w:szCs w:val="24"/>
              </w:rPr>
            </w:pPr>
            <w:r w:rsidRPr="00530743">
              <w:rPr>
                <w:rFonts w:ascii="Times New Roman" w:hAnsi="Times New Roman"/>
                <w:sz w:val="24"/>
                <w:szCs w:val="24"/>
              </w:rPr>
              <w:t>514</w:t>
            </w:r>
            <w:r w:rsidRPr="00530743">
              <w:rPr>
                <w:rFonts w:ascii="Times New Roman" w:hAnsi="Times New Roman"/>
                <w:sz w:val="24"/>
                <w:szCs w:val="24"/>
                <w:lang w:val="en-US"/>
              </w:rPr>
              <w:t> </w:t>
            </w:r>
            <w:r w:rsidR="00530743">
              <w:rPr>
                <w:rFonts w:ascii="Times New Roman" w:hAnsi="Times New Roman"/>
                <w:sz w:val="24"/>
                <w:szCs w:val="24"/>
              </w:rPr>
              <w:t>137</w:t>
            </w:r>
            <w:r w:rsidRPr="00530743">
              <w:rPr>
                <w:rFonts w:ascii="Times New Roman" w:hAnsi="Times New Roman"/>
                <w:sz w:val="24"/>
                <w:szCs w:val="24"/>
              </w:rPr>
              <w:t>/2</w:t>
            </w:r>
          </w:p>
        </w:tc>
      </w:tr>
      <w:tr w:rsidR="003C7156" w:rsidRPr="00750F11" w:rsidTr="009725E6">
        <w:tc>
          <w:tcPr>
            <w:tcW w:w="675"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3</w:t>
            </w:r>
          </w:p>
        </w:tc>
        <w:tc>
          <w:tcPr>
            <w:tcW w:w="4111"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 xml:space="preserve">Схема планировочных ограничений и комплексной </w:t>
            </w:r>
            <w:r w:rsidR="007608EA">
              <w:rPr>
                <w:rFonts w:ascii="Times New Roman" w:hAnsi="Times New Roman"/>
                <w:sz w:val="24"/>
                <w:szCs w:val="24"/>
              </w:rPr>
              <w:t>оценки территории.</w:t>
            </w:r>
          </w:p>
          <w:p w:rsidR="003C7156" w:rsidRPr="00750F11" w:rsidRDefault="007608EA" w:rsidP="00AD75DA">
            <w:pPr>
              <w:spacing w:after="0" w:line="240" w:lineRule="auto"/>
              <w:rPr>
                <w:rFonts w:ascii="Times New Roman" w:hAnsi="Times New Roman"/>
                <w:sz w:val="24"/>
                <w:szCs w:val="24"/>
              </w:rPr>
            </w:pPr>
            <w:r>
              <w:rPr>
                <w:rFonts w:ascii="Times New Roman" w:hAnsi="Times New Roman"/>
                <w:sz w:val="24"/>
                <w:szCs w:val="24"/>
              </w:rPr>
              <w:t>М</w:t>
            </w:r>
            <w:r w:rsidR="003C7156" w:rsidRPr="00750F11">
              <w:rPr>
                <w:rFonts w:ascii="Times New Roman" w:hAnsi="Times New Roman"/>
                <w:sz w:val="24"/>
                <w:szCs w:val="24"/>
              </w:rPr>
              <w:t>асштаб 1:5000</w:t>
            </w:r>
          </w:p>
        </w:tc>
        <w:tc>
          <w:tcPr>
            <w:tcW w:w="1134" w:type="dxa"/>
            <w:vAlign w:val="center"/>
          </w:tcPr>
          <w:p w:rsidR="003C7156" w:rsidRPr="00750F11" w:rsidRDefault="003C7156" w:rsidP="00AD75DA">
            <w:pPr>
              <w:spacing w:after="0" w:line="240" w:lineRule="auto"/>
              <w:jc w:val="center"/>
              <w:rPr>
                <w:rFonts w:ascii="Times New Roman" w:hAnsi="Times New Roman"/>
                <w:b/>
                <w:sz w:val="24"/>
                <w:szCs w:val="24"/>
              </w:rPr>
            </w:pPr>
            <w:r w:rsidRPr="00750F11">
              <w:rPr>
                <w:rFonts w:ascii="Times New Roman" w:hAnsi="Times New Roman"/>
                <w:sz w:val="24"/>
                <w:szCs w:val="24"/>
              </w:rPr>
              <w:t>ГП-3</w:t>
            </w:r>
          </w:p>
        </w:tc>
        <w:tc>
          <w:tcPr>
            <w:tcW w:w="1134"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1</w:t>
            </w:r>
          </w:p>
        </w:tc>
        <w:tc>
          <w:tcPr>
            <w:tcW w:w="1134" w:type="dxa"/>
            <w:vAlign w:val="center"/>
          </w:tcPr>
          <w:p w:rsidR="003C7156" w:rsidRPr="00750F11" w:rsidRDefault="003C7156" w:rsidP="00AD75DA">
            <w:pPr>
              <w:spacing w:after="0" w:line="240" w:lineRule="auto"/>
              <w:jc w:val="center"/>
              <w:rPr>
                <w:rFonts w:ascii="Times New Roman" w:hAnsi="Times New Roman"/>
                <w:b/>
                <w:sz w:val="24"/>
                <w:szCs w:val="24"/>
              </w:rPr>
            </w:pPr>
            <w:r w:rsidRPr="00750F11">
              <w:rPr>
                <w:rFonts w:ascii="Times New Roman" w:hAnsi="Times New Roman"/>
                <w:b/>
                <w:sz w:val="24"/>
                <w:szCs w:val="24"/>
              </w:rPr>
              <w:t>–</w:t>
            </w:r>
          </w:p>
        </w:tc>
        <w:tc>
          <w:tcPr>
            <w:tcW w:w="1276" w:type="dxa"/>
            <w:vAlign w:val="center"/>
          </w:tcPr>
          <w:p w:rsidR="003C7156" w:rsidRPr="00530743" w:rsidRDefault="003C7156" w:rsidP="00AD75DA">
            <w:pPr>
              <w:spacing w:after="0" w:line="240" w:lineRule="auto"/>
              <w:jc w:val="center"/>
              <w:rPr>
                <w:rFonts w:ascii="Times New Roman" w:hAnsi="Times New Roman"/>
                <w:sz w:val="24"/>
                <w:szCs w:val="24"/>
              </w:rPr>
            </w:pPr>
            <w:r w:rsidRPr="00530743">
              <w:rPr>
                <w:rFonts w:ascii="Times New Roman" w:hAnsi="Times New Roman"/>
                <w:sz w:val="24"/>
                <w:szCs w:val="24"/>
              </w:rPr>
              <w:t>514</w:t>
            </w:r>
            <w:r w:rsidRPr="00530743">
              <w:rPr>
                <w:rFonts w:ascii="Times New Roman" w:hAnsi="Times New Roman"/>
                <w:sz w:val="24"/>
                <w:szCs w:val="24"/>
                <w:lang w:val="en-US"/>
              </w:rPr>
              <w:t> </w:t>
            </w:r>
            <w:r w:rsidR="00530743">
              <w:rPr>
                <w:rFonts w:ascii="Times New Roman" w:hAnsi="Times New Roman"/>
                <w:sz w:val="24"/>
                <w:szCs w:val="24"/>
              </w:rPr>
              <w:t>137</w:t>
            </w:r>
            <w:r w:rsidRPr="00530743">
              <w:rPr>
                <w:rFonts w:ascii="Times New Roman" w:hAnsi="Times New Roman"/>
                <w:sz w:val="24"/>
                <w:szCs w:val="24"/>
              </w:rPr>
              <w:t>/3</w:t>
            </w:r>
          </w:p>
        </w:tc>
      </w:tr>
      <w:tr w:rsidR="003C7156" w:rsidRPr="00750F11" w:rsidTr="009725E6">
        <w:tc>
          <w:tcPr>
            <w:tcW w:w="675"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4</w:t>
            </w:r>
          </w:p>
        </w:tc>
        <w:tc>
          <w:tcPr>
            <w:tcW w:w="4111" w:type="dxa"/>
            <w:vAlign w:val="center"/>
          </w:tcPr>
          <w:p w:rsidR="007608EA"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Генеральный план и функциональное зонир</w:t>
            </w:r>
            <w:r w:rsidR="009725E6">
              <w:rPr>
                <w:rFonts w:ascii="Times New Roman" w:hAnsi="Times New Roman"/>
                <w:sz w:val="24"/>
                <w:szCs w:val="24"/>
              </w:rPr>
              <w:t xml:space="preserve">ование </w:t>
            </w:r>
            <w:r w:rsidR="007608EA">
              <w:rPr>
                <w:rFonts w:ascii="Times New Roman" w:hAnsi="Times New Roman"/>
                <w:sz w:val="24"/>
                <w:szCs w:val="24"/>
              </w:rPr>
              <w:t>(основной чертёж).</w:t>
            </w:r>
          </w:p>
          <w:p w:rsidR="003C7156" w:rsidRPr="00750F11" w:rsidRDefault="007608EA" w:rsidP="00AD75DA">
            <w:pPr>
              <w:spacing w:after="0" w:line="240" w:lineRule="auto"/>
              <w:rPr>
                <w:rFonts w:ascii="Times New Roman" w:hAnsi="Times New Roman"/>
                <w:sz w:val="24"/>
                <w:szCs w:val="24"/>
              </w:rPr>
            </w:pPr>
            <w:r>
              <w:rPr>
                <w:rFonts w:ascii="Times New Roman" w:hAnsi="Times New Roman"/>
                <w:sz w:val="24"/>
                <w:szCs w:val="24"/>
              </w:rPr>
              <w:t>М</w:t>
            </w:r>
            <w:r w:rsidR="003C7156" w:rsidRPr="00750F11">
              <w:rPr>
                <w:rFonts w:ascii="Times New Roman" w:hAnsi="Times New Roman"/>
                <w:sz w:val="24"/>
                <w:szCs w:val="24"/>
              </w:rPr>
              <w:t>асштаб 1:5000</w:t>
            </w:r>
          </w:p>
        </w:tc>
        <w:tc>
          <w:tcPr>
            <w:tcW w:w="1134" w:type="dxa"/>
            <w:vAlign w:val="center"/>
          </w:tcPr>
          <w:p w:rsidR="003C7156" w:rsidRPr="00750F11" w:rsidRDefault="003C7156" w:rsidP="00AD75DA">
            <w:pPr>
              <w:spacing w:after="0" w:line="240" w:lineRule="auto"/>
              <w:jc w:val="center"/>
              <w:rPr>
                <w:rFonts w:ascii="Times New Roman" w:hAnsi="Times New Roman"/>
                <w:b/>
                <w:sz w:val="24"/>
                <w:szCs w:val="24"/>
              </w:rPr>
            </w:pPr>
            <w:r w:rsidRPr="00750F11">
              <w:rPr>
                <w:rFonts w:ascii="Times New Roman" w:hAnsi="Times New Roman"/>
                <w:sz w:val="24"/>
                <w:szCs w:val="24"/>
              </w:rPr>
              <w:t>ГП-4</w:t>
            </w:r>
          </w:p>
        </w:tc>
        <w:tc>
          <w:tcPr>
            <w:tcW w:w="1134"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1</w:t>
            </w:r>
          </w:p>
        </w:tc>
        <w:tc>
          <w:tcPr>
            <w:tcW w:w="1134" w:type="dxa"/>
            <w:vAlign w:val="center"/>
          </w:tcPr>
          <w:p w:rsidR="003C7156" w:rsidRPr="00750F11" w:rsidRDefault="003C7156" w:rsidP="00AD75DA">
            <w:pPr>
              <w:spacing w:after="0" w:line="240" w:lineRule="auto"/>
              <w:jc w:val="center"/>
              <w:rPr>
                <w:rFonts w:ascii="Times New Roman" w:hAnsi="Times New Roman"/>
                <w:b/>
                <w:sz w:val="24"/>
                <w:szCs w:val="24"/>
              </w:rPr>
            </w:pPr>
            <w:r w:rsidRPr="00750F11">
              <w:rPr>
                <w:rFonts w:ascii="Times New Roman" w:hAnsi="Times New Roman"/>
                <w:b/>
                <w:sz w:val="24"/>
                <w:szCs w:val="24"/>
              </w:rPr>
              <w:t>–</w:t>
            </w:r>
          </w:p>
        </w:tc>
        <w:tc>
          <w:tcPr>
            <w:tcW w:w="1276" w:type="dxa"/>
            <w:vAlign w:val="center"/>
          </w:tcPr>
          <w:p w:rsidR="003C7156" w:rsidRPr="00530743" w:rsidRDefault="003C7156" w:rsidP="00AD75DA">
            <w:pPr>
              <w:spacing w:after="0" w:line="240" w:lineRule="auto"/>
              <w:jc w:val="center"/>
              <w:rPr>
                <w:rFonts w:ascii="Times New Roman" w:hAnsi="Times New Roman"/>
                <w:sz w:val="24"/>
                <w:szCs w:val="24"/>
              </w:rPr>
            </w:pPr>
            <w:r w:rsidRPr="00530743">
              <w:rPr>
                <w:rFonts w:ascii="Times New Roman" w:hAnsi="Times New Roman"/>
                <w:sz w:val="24"/>
                <w:szCs w:val="24"/>
              </w:rPr>
              <w:t>514</w:t>
            </w:r>
            <w:r w:rsidRPr="00530743">
              <w:rPr>
                <w:rFonts w:ascii="Times New Roman" w:hAnsi="Times New Roman"/>
                <w:sz w:val="24"/>
                <w:szCs w:val="24"/>
                <w:lang w:val="en-US"/>
              </w:rPr>
              <w:t> </w:t>
            </w:r>
            <w:r w:rsidR="00530743">
              <w:rPr>
                <w:rFonts w:ascii="Times New Roman" w:hAnsi="Times New Roman"/>
                <w:sz w:val="24"/>
                <w:szCs w:val="24"/>
              </w:rPr>
              <w:t>137</w:t>
            </w:r>
            <w:r w:rsidRPr="00530743">
              <w:rPr>
                <w:rFonts w:ascii="Times New Roman" w:hAnsi="Times New Roman"/>
                <w:sz w:val="24"/>
                <w:szCs w:val="24"/>
              </w:rPr>
              <w:t>/4</w:t>
            </w:r>
          </w:p>
        </w:tc>
      </w:tr>
      <w:tr w:rsidR="003C7156" w:rsidRPr="00750F11" w:rsidTr="009725E6">
        <w:tc>
          <w:tcPr>
            <w:tcW w:w="675"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5</w:t>
            </w:r>
          </w:p>
        </w:tc>
        <w:tc>
          <w:tcPr>
            <w:tcW w:w="4111" w:type="dxa"/>
            <w:vAlign w:val="center"/>
          </w:tcPr>
          <w:p w:rsidR="007608EA"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Схема ул</w:t>
            </w:r>
            <w:r w:rsidR="007608EA">
              <w:rPr>
                <w:rFonts w:ascii="Times New Roman" w:hAnsi="Times New Roman"/>
                <w:sz w:val="24"/>
                <w:szCs w:val="24"/>
              </w:rPr>
              <w:t>ично-дорожной сети и транспорта.</w:t>
            </w:r>
          </w:p>
          <w:p w:rsidR="003C7156" w:rsidRPr="00750F11" w:rsidRDefault="007608EA" w:rsidP="00AD75DA">
            <w:pPr>
              <w:spacing w:after="0" w:line="240" w:lineRule="auto"/>
              <w:rPr>
                <w:rFonts w:ascii="Times New Roman" w:hAnsi="Times New Roman"/>
                <w:sz w:val="24"/>
                <w:szCs w:val="24"/>
              </w:rPr>
            </w:pPr>
            <w:r>
              <w:rPr>
                <w:rFonts w:ascii="Times New Roman" w:hAnsi="Times New Roman"/>
                <w:sz w:val="24"/>
                <w:szCs w:val="24"/>
              </w:rPr>
              <w:t>М</w:t>
            </w:r>
            <w:r w:rsidR="003C7156" w:rsidRPr="00750F11">
              <w:rPr>
                <w:rFonts w:ascii="Times New Roman" w:hAnsi="Times New Roman"/>
                <w:sz w:val="24"/>
                <w:szCs w:val="24"/>
              </w:rPr>
              <w:t>асштаб 1:5000</w:t>
            </w:r>
          </w:p>
        </w:tc>
        <w:tc>
          <w:tcPr>
            <w:tcW w:w="1134" w:type="dxa"/>
            <w:vAlign w:val="center"/>
          </w:tcPr>
          <w:p w:rsidR="003C7156" w:rsidRPr="00750F11" w:rsidRDefault="003C7156" w:rsidP="00AD75DA">
            <w:pPr>
              <w:spacing w:after="0" w:line="240" w:lineRule="auto"/>
              <w:jc w:val="center"/>
              <w:rPr>
                <w:rFonts w:ascii="Times New Roman" w:hAnsi="Times New Roman"/>
                <w:b/>
                <w:sz w:val="24"/>
                <w:szCs w:val="24"/>
              </w:rPr>
            </w:pPr>
            <w:r w:rsidRPr="00750F11">
              <w:rPr>
                <w:rFonts w:ascii="Times New Roman" w:hAnsi="Times New Roman"/>
                <w:sz w:val="24"/>
                <w:szCs w:val="24"/>
              </w:rPr>
              <w:t>ГП-5</w:t>
            </w:r>
          </w:p>
        </w:tc>
        <w:tc>
          <w:tcPr>
            <w:tcW w:w="1134"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1</w:t>
            </w:r>
          </w:p>
        </w:tc>
        <w:tc>
          <w:tcPr>
            <w:tcW w:w="1134" w:type="dxa"/>
            <w:vAlign w:val="center"/>
          </w:tcPr>
          <w:p w:rsidR="003C7156" w:rsidRPr="00750F11" w:rsidRDefault="003C7156" w:rsidP="00AD75DA">
            <w:pPr>
              <w:spacing w:after="0" w:line="240" w:lineRule="auto"/>
              <w:jc w:val="center"/>
              <w:rPr>
                <w:rFonts w:ascii="Times New Roman" w:hAnsi="Times New Roman"/>
                <w:b/>
                <w:sz w:val="24"/>
                <w:szCs w:val="24"/>
              </w:rPr>
            </w:pPr>
            <w:r w:rsidRPr="00750F11">
              <w:rPr>
                <w:rFonts w:ascii="Times New Roman" w:hAnsi="Times New Roman"/>
                <w:b/>
                <w:sz w:val="24"/>
                <w:szCs w:val="24"/>
              </w:rPr>
              <w:t>–</w:t>
            </w:r>
          </w:p>
        </w:tc>
        <w:tc>
          <w:tcPr>
            <w:tcW w:w="1276" w:type="dxa"/>
            <w:vAlign w:val="center"/>
          </w:tcPr>
          <w:p w:rsidR="003C7156" w:rsidRPr="00530743" w:rsidRDefault="003C7156" w:rsidP="00AD75DA">
            <w:pPr>
              <w:spacing w:after="0" w:line="240" w:lineRule="auto"/>
              <w:jc w:val="center"/>
              <w:rPr>
                <w:rFonts w:ascii="Times New Roman" w:hAnsi="Times New Roman"/>
                <w:sz w:val="24"/>
                <w:szCs w:val="24"/>
              </w:rPr>
            </w:pPr>
            <w:r w:rsidRPr="00530743">
              <w:rPr>
                <w:rFonts w:ascii="Times New Roman" w:hAnsi="Times New Roman"/>
                <w:sz w:val="24"/>
                <w:szCs w:val="24"/>
              </w:rPr>
              <w:t>514</w:t>
            </w:r>
            <w:r w:rsidRPr="00530743">
              <w:rPr>
                <w:rFonts w:ascii="Times New Roman" w:hAnsi="Times New Roman"/>
                <w:sz w:val="24"/>
                <w:szCs w:val="24"/>
                <w:lang w:val="en-US"/>
              </w:rPr>
              <w:t> </w:t>
            </w:r>
            <w:r w:rsidR="00530743">
              <w:rPr>
                <w:rFonts w:ascii="Times New Roman" w:hAnsi="Times New Roman"/>
                <w:sz w:val="24"/>
                <w:szCs w:val="24"/>
              </w:rPr>
              <w:t>137</w:t>
            </w:r>
            <w:r w:rsidRPr="00530743">
              <w:rPr>
                <w:rFonts w:ascii="Times New Roman" w:hAnsi="Times New Roman"/>
                <w:sz w:val="24"/>
                <w:szCs w:val="24"/>
              </w:rPr>
              <w:t>/5</w:t>
            </w:r>
          </w:p>
        </w:tc>
      </w:tr>
      <w:tr w:rsidR="003C7156" w:rsidRPr="00750F11" w:rsidTr="009725E6">
        <w:trPr>
          <w:trHeight w:val="572"/>
        </w:trPr>
        <w:tc>
          <w:tcPr>
            <w:tcW w:w="675"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6</w:t>
            </w:r>
          </w:p>
        </w:tc>
        <w:tc>
          <w:tcPr>
            <w:tcW w:w="4111" w:type="dxa"/>
            <w:vAlign w:val="center"/>
          </w:tcPr>
          <w:p w:rsidR="007608EA"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Схема ин</w:t>
            </w:r>
            <w:r w:rsidR="007608EA">
              <w:rPr>
                <w:rFonts w:ascii="Times New Roman" w:hAnsi="Times New Roman"/>
                <w:sz w:val="24"/>
                <w:szCs w:val="24"/>
              </w:rPr>
              <w:t xml:space="preserve">женерной подготовки территории. </w:t>
            </w:r>
          </w:p>
          <w:p w:rsidR="003C7156" w:rsidRPr="00750F11" w:rsidRDefault="007608EA" w:rsidP="00AD75DA">
            <w:pPr>
              <w:spacing w:after="0" w:line="240" w:lineRule="auto"/>
              <w:rPr>
                <w:rFonts w:ascii="Times New Roman" w:hAnsi="Times New Roman"/>
                <w:sz w:val="24"/>
                <w:szCs w:val="24"/>
              </w:rPr>
            </w:pPr>
            <w:r>
              <w:rPr>
                <w:rFonts w:ascii="Times New Roman" w:hAnsi="Times New Roman"/>
                <w:sz w:val="24"/>
                <w:szCs w:val="24"/>
              </w:rPr>
              <w:t>М</w:t>
            </w:r>
            <w:r w:rsidR="003C7156" w:rsidRPr="00750F11">
              <w:rPr>
                <w:rFonts w:ascii="Times New Roman" w:hAnsi="Times New Roman"/>
                <w:sz w:val="24"/>
                <w:szCs w:val="24"/>
              </w:rPr>
              <w:t>асштаб 1:5000</w:t>
            </w:r>
          </w:p>
        </w:tc>
        <w:tc>
          <w:tcPr>
            <w:tcW w:w="1134" w:type="dxa"/>
            <w:vAlign w:val="center"/>
          </w:tcPr>
          <w:p w:rsidR="003C7156" w:rsidRPr="00750F11" w:rsidRDefault="003C7156" w:rsidP="00AD75DA">
            <w:pPr>
              <w:spacing w:after="0" w:line="240" w:lineRule="auto"/>
              <w:jc w:val="center"/>
              <w:rPr>
                <w:rFonts w:ascii="Times New Roman" w:hAnsi="Times New Roman"/>
                <w:b/>
                <w:sz w:val="24"/>
                <w:szCs w:val="24"/>
              </w:rPr>
            </w:pPr>
            <w:r w:rsidRPr="00750F11">
              <w:rPr>
                <w:rFonts w:ascii="Times New Roman" w:hAnsi="Times New Roman"/>
                <w:sz w:val="24"/>
                <w:szCs w:val="24"/>
              </w:rPr>
              <w:t>ГП-6</w:t>
            </w:r>
          </w:p>
        </w:tc>
        <w:tc>
          <w:tcPr>
            <w:tcW w:w="1134"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1</w:t>
            </w:r>
          </w:p>
        </w:tc>
        <w:tc>
          <w:tcPr>
            <w:tcW w:w="1134" w:type="dxa"/>
            <w:vAlign w:val="center"/>
          </w:tcPr>
          <w:p w:rsidR="003C7156" w:rsidRPr="00750F11" w:rsidRDefault="003C7156" w:rsidP="00AD75DA">
            <w:pPr>
              <w:spacing w:after="0" w:line="240" w:lineRule="auto"/>
              <w:jc w:val="center"/>
              <w:rPr>
                <w:rFonts w:ascii="Times New Roman" w:hAnsi="Times New Roman"/>
                <w:b/>
                <w:sz w:val="24"/>
                <w:szCs w:val="24"/>
              </w:rPr>
            </w:pPr>
            <w:r w:rsidRPr="00750F11">
              <w:rPr>
                <w:rFonts w:ascii="Times New Roman" w:hAnsi="Times New Roman"/>
                <w:b/>
                <w:sz w:val="24"/>
                <w:szCs w:val="24"/>
              </w:rPr>
              <w:t>–</w:t>
            </w:r>
          </w:p>
        </w:tc>
        <w:tc>
          <w:tcPr>
            <w:tcW w:w="1276" w:type="dxa"/>
            <w:vAlign w:val="center"/>
          </w:tcPr>
          <w:p w:rsidR="003C7156" w:rsidRPr="00530743" w:rsidRDefault="003C7156" w:rsidP="00AD75DA">
            <w:pPr>
              <w:spacing w:after="0" w:line="240" w:lineRule="auto"/>
              <w:jc w:val="center"/>
              <w:rPr>
                <w:rFonts w:ascii="Times New Roman" w:hAnsi="Times New Roman"/>
                <w:sz w:val="24"/>
                <w:szCs w:val="24"/>
              </w:rPr>
            </w:pPr>
            <w:r w:rsidRPr="00530743">
              <w:rPr>
                <w:rFonts w:ascii="Times New Roman" w:hAnsi="Times New Roman"/>
                <w:sz w:val="24"/>
                <w:szCs w:val="24"/>
              </w:rPr>
              <w:t>514</w:t>
            </w:r>
            <w:r w:rsidRPr="00530743">
              <w:rPr>
                <w:rFonts w:ascii="Times New Roman" w:hAnsi="Times New Roman"/>
                <w:sz w:val="24"/>
                <w:szCs w:val="24"/>
                <w:lang w:val="en-US"/>
              </w:rPr>
              <w:t> </w:t>
            </w:r>
            <w:r w:rsidR="00CD7905">
              <w:rPr>
                <w:rFonts w:ascii="Times New Roman" w:hAnsi="Times New Roman"/>
                <w:sz w:val="24"/>
                <w:szCs w:val="24"/>
              </w:rPr>
              <w:t>137</w:t>
            </w:r>
            <w:r w:rsidRPr="00530743">
              <w:rPr>
                <w:rFonts w:ascii="Times New Roman" w:hAnsi="Times New Roman"/>
                <w:sz w:val="24"/>
                <w:szCs w:val="24"/>
              </w:rPr>
              <w:t>/6</w:t>
            </w:r>
          </w:p>
        </w:tc>
      </w:tr>
      <w:tr w:rsidR="003C7156" w:rsidRPr="00750F11" w:rsidTr="009725E6">
        <w:tc>
          <w:tcPr>
            <w:tcW w:w="675"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7</w:t>
            </w:r>
          </w:p>
        </w:tc>
        <w:tc>
          <w:tcPr>
            <w:tcW w:w="4111"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Схема водоснабжения и канализации</w:t>
            </w:r>
            <w:r w:rsidR="007608EA">
              <w:rPr>
                <w:rFonts w:ascii="Times New Roman" w:hAnsi="Times New Roman"/>
                <w:sz w:val="24"/>
                <w:szCs w:val="24"/>
              </w:rPr>
              <w:t>.</w:t>
            </w:r>
            <w:r w:rsidRPr="00750F11">
              <w:rPr>
                <w:rFonts w:ascii="Times New Roman" w:hAnsi="Times New Roman"/>
                <w:sz w:val="24"/>
                <w:szCs w:val="24"/>
              </w:rPr>
              <w:t xml:space="preserve"> </w:t>
            </w:r>
          </w:p>
          <w:p w:rsidR="003C7156" w:rsidRPr="00750F11" w:rsidRDefault="007608EA" w:rsidP="00AD75DA">
            <w:pPr>
              <w:spacing w:after="0" w:line="240" w:lineRule="auto"/>
              <w:rPr>
                <w:rFonts w:ascii="Times New Roman" w:hAnsi="Times New Roman"/>
                <w:sz w:val="24"/>
                <w:szCs w:val="24"/>
              </w:rPr>
            </w:pPr>
            <w:r>
              <w:rPr>
                <w:rFonts w:ascii="Times New Roman" w:hAnsi="Times New Roman"/>
                <w:sz w:val="24"/>
                <w:szCs w:val="24"/>
              </w:rPr>
              <w:t>М</w:t>
            </w:r>
            <w:r w:rsidR="003C7156" w:rsidRPr="00750F11">
              <w:rPr>
                <w:rFonts w:ascii="Times New Roman" w:hAnsi="Times New Roman"/>
                <w:sz w:val="24"/>
                <w:szCs w:val="24"/>
              </w:rPr>
              <w:t>асштаб 1:5000</w:t>
            </w:r>
          </w:p>
        </w:tc>
        <w:tc>
          <w:tcPr>
            <w:tcW w:w="1134" w:type="dxa"/>
            <w:vAlign w:val="center"/>
          </w:tcPr>
          <w:p w:rsidR="003C7156" w:rsidRPr="00750F11" w:rsidRDefault="003C7156" w:rsidP="00AD75DA">
            <w:pPr>
              <w:spacing w:after="0" w:line="240" w:lineRule="auto"/>
              <w:jc w:val="center"/>
              <w:rPr>
                <w:rFonts w:ascii="Times New Roman" w:hAnsi="Times New Roman"/>
                <w:b/>
                <w:sz w:val="24"/>
                <w:szCs w:val="24"/>
              </w:rPr>
            </w:pPr>
            <w:r w:rsidRPr="00750F11">
              <w:rPr>
                <w:rFonts w:ascii="Times New Roman" w:hAnsi="Times New Roman"/>
                <w:sz w:val="24"/>
                <w:szCs w:val="24"/>
              </w:rPr>
              <w:t>ГП-7</w:t>
            </w:r>
          </w:p>
        </w:tc>
        <w:tc>
          <w:tcPr>
            <w:tcW w:w="1134"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1</w:t>
            </w:r>
          </w:p>
        </w:tc>
        <w:tc>
          <w:tcPr>
            <w:tcW w:w="1134" w:type="dxa"/>
            <w:vAlign w:val="center"/>
          </w:tcPr>
          <w:p w:rsidR="003C7156" w:rsidRPr="00750F11" w:rsidRDefault="003C7156" w:rsidP="00AD75DA">
            <w:pPr>
              <w:spacing w:after="0" w:line="240" w:lineRule="auto"/>
              <w:jc w:val="center"/>
              <w:rPr>
                <w:rFonts w:ascii="Times New Roman" w:hAnsi="Times New Roman"/>
                <w:b/>
                <w:sz w:val="24"/>
                <w:szCs w:val="24"/>
              </w:rPr>
            </w:pPr>
            <w:r w:rsidRPr="00750F11">
              <w:rPr>
                <w:rFonts w:ascii="Times New Roman" w:hAnsi="Times New Roman"/>
                <w:b/>
                <w:sz w:val="24"/>
                <w:szCs w:val="24"/>
              </w:rPr>
              <w:t>–</w:t>
            </w:r>
          </w:p>
        </w:tc>
        <w:tc>
          <w:tcPr>
            <w:tcW w:w="1276" w:type="dxa"/>
            <w:vAlign w:val="center"/>
          </w:tcPr>
          <w:p w:rsidR="003C7156" w:rsidRPr="00530743" w:rsidRDefault="003C7156" w:rsidP="00AD75DA">
            <w:pPr>
              <w:spacing w:after="0" w:line="240" w:lineRule="auto"/>
              <w:jc w:val="center"/>
              <w:rPr>
                <w:rFonts w:ascii="Times New Roman" w:hAnsi="Times New Roman"/>
                <w:sz w:val="24"/>
                <w:szCs w:val="24"/>
              </w:rPr>
            </w:pPr>
            <w:r w:rsidRPr="00530743">
              <w:rPr>
                <w:rFonts w:ascii="Times New Roman" w:hAnsi="Times New Roman"/>
                <w:sz w:val="24"/>
                <w:szCs w:val="24"/>
              </w:rPr>
              <w:t>514</w:t>
            </w:r>
            <w:r w:rsidRPr="00530743">
              <w:rPr>
                <w:rFonts w:ascii="Times New Roman" w:hAnsi="Times New Roman"/>
                <w:sz w:val="24"/>
                <w:szCs w:val="24"/>
                <w:lang w:val="en-US"/>
              </w:rPr>
              <w:t> </w:t>
            </w:r>
            <w:r w:rsidR="00CD7905">
              <w:rPr>
                <w:rFonts w:ascii="Times New Roman" w:hAnsi="Times New Roman"/>
                <w:sz w:val="24"/>
                <w:szCs w:val="24"/>
              </w:rPr>
              <w:t>137</w:t>
            </w:r>
            <w:r w:rsidRPr="00530743">
              <w:rPr>
                <w:rFonts w:ascii="Times New Roman" w:hAnsi="Times New Roman"/>
                <w:sz w:val="24"/>
                <w:szCs w:val="24"/>
              </w:rPr>
              <w:t>/7</w:t>
            </w:r>
          </w:p>
        </w:tc>
      </w:tr>
      <w:tr w:rsidR="003C7156" w:rsidRPr="00750F11" w:rsidTr="009725E6">
        <w:tc>
          <w:tcPr>
            <w:tcW w:w="675"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8</w:t>
            </w:r>
          </w:p>
        </w:tc>
        <w:tc>
          <w:tcPr>
            <w:tcW w:w="4111" w:type="dxa"/>
          </w:tcPr>
          <w:p w:rsidR="007608EA" w:rsidRDefault="003C7156" w:rsidP="003F5C58">
            <w:pPr>
              <w:spacing w:after="0" w:line="240" w:lineRule="auto"/>
              <w:rPr>
                <w:rFonts w:ascii="Times New Roman" w:hAnsi="Times New Roman"/>
                <w:sz w:val="24"/>
                <w:szCs w:val="24"/>
              </w:rPr>
            </w:pPr>
            <w:r w:rsidRPr="00750F11">
              <w:rPr>
                <w:rFonts w:ascii="Times New Roman" w:hAnsi="Times New Roman"/>
                <w:sz w:val="24"/>
                <w:szCs w:val="24"/>
              </w:rPr>
              <w:t xml:space="preserve">Схема </w:t>
            </w:r>
            <w:r w:rsidR="003F5C58">
              <w:rPr>
                <w:rFonts w:ascii="Times New Roman" w:hAnsi="Times New Roman"/>
                <w:sz w:val="24"/>
                <w:szCs w:val="24"/>
              </w:rPr>
              <w:t>теплоснабжения</w:t>
            </w:r>
            <w:r w:rsidR="003F5C58" w:rsidRPr="00750F11">
              <w:rPr>
                <w:rFonts w:ascii="Times New Roman" w:hAnsi="Times New Roman"/>
                <w:sz w:val="24"/>
                <w:szCs w:val="24"/>
              </w:rPr>
              <w:t xml:space="preserve"> и </w:t>
            </w:r>
            <w:r w:rsidRPr="00750F11">
              <w:rPr>
                <w:rFonts w:ascii="Times New Roman" w:hAnsi="Times New Roman"/>
                <w:sz w:val="24"/>
                <w:szCs w:val="24"/>
              </w:rPr>
              <w:t>электроснабжения</w:t>
            </w:r>
            <w:r w:rsidR="007608EA">
              <w:rPr>
                <w:rFonts w:ascii="Times New Roman" w:hAnsi="Times New Roman"/>
                <w:sz w:val="24"/>
                <w:szCs w:val="24"/>
              </w:rPr>
              <w:t xml:space="preserve">. </w:t>
            </w:r>
          </w:p>
          <w:p w:rsidR="003C7156" w:rsidRPr="00750F11" w:rsidRDefault="007608EA" w:rsidP="003F5C58">
            <w:pPr>
              <w:spacing w:after="0" w:line="240" w:lineRule="auto"/>
              <w:rPr>
                <w:rFonts w:ascii="Times New Roman" w:hAnsi="Times New Roman"/>
                <w:sz w:val="24"/>
                <w:szCs w:val="24"/>
              </w:rPr>
            </w:pPr>
            <w:r>
              <w:rPr>
                <w:rFonts w:ascii="Times New Roman" w:hAnsi="Times New Roman"/>
                <w:sz w:val="24"/>
                <w:szCs w:val="24"/>
              </w:rPr>
              <w:t>М</w:t>
            </w:r>
            <w:r w:rsidR="003C7156" w:rsidRPr="00750F11">
              <w:rPr>
                <w:rFonts w:ascii="Times New Roman" w:hAnsi="Times New Roman"/>
                <w:sz w:val="24"/>
                <w:szCs w:val="24"/>
              </w:rPr>
              <w:t>асштаб 1:5000</w:t>
            </w:r>
          </w:p>
        </w:tc>
        <w:tc>
          <w:tcPr>
            <w:tcW w:w="1134" w:type="dxa"/>
            <w:vAlign w:val="center"/>
          </w:tcPr>
          <w:p w:rsidR="003C7156" w:rsidRPr="00750F11" w:rsidRDefault="003C7156" w:rsidP="00AD75DA">
            <w:pPr>
              <w:spacing w:after="0" w:line="240" w:lineRule="auto"/>
              <w:jc w:val="center"/>
              <w:rPr>
                <w:rFonts w:ascii="Times New Roman" w:hAnsi="Times New Roman"/>
                <w:b/>
                <w:sz w:val="24"/>
                <w:szCs w:val="24"/>
              </w:rPr>
            </w:pPr>
            <w:r w:rsidRPr="00750F11">
              <w:rPr>
                <w:rFonts w:ascii="Times New Roman" w:hAnsi="Times New Roman"/>
                <w:sz w:val="24"/>
                <w:szCs w:val="24"/>
              </w:rPr>
              <w:t xml:space="preserve">ГП-8 </w:t>
            </w:r>
          </w:p>
        </w:tc>
        <w:tc>
          <w:tcPr>
            <w:tcW w:w="1134"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1</w:t>
            </w:r>
          </w:p>
        </w:tc>
        <w:tc>
          <w:tcPr>
            <w:tcW w:w="1134" w:type="dxa"/>
            <w:vAlign w:val="center"/>
          </w:tcPr>
          <w:p w:rsidR="003C7156" w:rsidRPr="00750F11" w:rsidRDefault="003C7156" w:rsidP="00AD75DA">
            <w:pPr>
              <w:spacing w:after="0" w:line="240" w:lineRule="auto"/>
              <w:jc w:val="center"/>
              <w:rPr>
                <w:rFonts w:ascii="Times New Roman" w:hAnsi="Times New Roman"/>
                <w:b/>
                <w:sz w:val="24"/>
                <w:szCs w:val="24"/>
              </w:rPr>
            </w:pPr>
            <w:r w:rsidRPr="00750F11">
              <w:rPr>
                <w:rFonts w:ascii="Times New Roman" w:hAnsi="Times New Roman"/>
                <w:b/>
                <w:sz w:val="24"/>
                <w:szCs w:val="24"/>
              </w:rPr>
              <w:t>–</w:t>
            </w:r>
          </w:p>
        </w:tc>
        <w:tc>
          <w:tcPr>
            <w:tcW w:w="1276" w:type="dxa"/>
            <w:vAlign w:val="center"/>
          </w:tcPr>
          <w:p w:rsidR="003C7156" w:rsidRPr="00530743" w:rsidRDefault="003C7156" w:rsidP="00AD75DA">
            <w:pPr>
              <w:spacing w:after="0" w:line="240" w:lineRule="auto"/>
              <w:jc w:val="center"/>
              <w:rPr>
                <w:rFonts w:ascii="Times New Roman" w:hAnsi="Times New Roman"/>
                <w:sz w:val="24"/>
                <w:szCs w:val="24"/>
              </w:rPr>
            </w:pPr>
            <w:r w:rsidRPr="00530743">
              <w:rPr>
                <w:rFonts w:ascii="Times New Roman" w:hAnsi="Times New Roman"/>
                <w:sz w:val="24"/>
                <w:szCs w:val="24"/>
              </w:rPr>
              <w:t>514</w:t>
            </w:r>
            <w:r w:rsidRPr="00530743">
              <w:rPr>
                <w:rFonts w:ascii="Times New Roman" w:hAnsi="Times New Roman"/>
                <w:sz w:val="24"/>
                <w:szCs w:val="24"/>
                <w:lang w:val="en-US"/>
              </w:rPr>
              <w:t> </w:t>
            </w:r>
            <w:r w:rsidR="00CD7905">
              <w:rPr>
                <w:rFonts w:ascii="Times New Roman" w:hAnsi="Times New Roman"/>
                <w:sz w:val="24"/>
                <w:szCs w:val="24"/>
              </w:rPr>
              <w:t>137</w:t>
            </w:r>
            <w:r w:rsidRPr="00530743">
              <w:rPr>
                <w:rFonts w:ascii="Times New Roman" w:hAnsi="Times New Roman"/>
                <w:sz w:val="24"/>
                <w:szCs w:val="24"/>
              </w:rPr>
              <w:t>/8</w:t>
            </w:r>
          </w:p>
        </w:tc>
      </w:tr>
      <w:tr w:rsidR="003C7156" w:rsidRPr="00750F11" w:rsidTr="009725E6">
        <w:tc>
          <w:tcPr>
            <w:tcW w:w="675"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9.</w:t>
            </w:r>
          </w:p>
        </w:tc>
        <w:tc>
          <w:tcPr>
            <w:tcW w:w="4111" w:type="dxa"/>
          </w:tcPr>
          <w:p w:rsidR="003C7156" w:rsidRPr="00750F11" w:rsidRDefault="000D46A6" w:rsidP="00AD75DA">
            <w:pPr>
              <w:spacing w:after="0" w:line="240" w:lineRule="auto"/>
              <w:rPr>
                <w:rFonts w:ascii="Times New Roman" w:hAnsi="Times New Roman"/>
                <w:sz w:val="24"/>
                <w:szCs w:val="24"/>
              </w:rPr>
            </w:pPr>
            <w:r>
              <w:rPr>
                <w:rFonts w:ascii="Times New Roman" w:hAnsi="Times New Roman"/>
                <w:sz w:val="24"/>
                <w:szCs w:val="24"/>
              </w:rPr>
              <w:t>Схема</w:t>
            </w:r>
            <w:r w:rsidR="003C7156" w:rsidRPr="00750F11">
              <w:rPr>
                <w:rFonts w:ascii="Times New Roman" w:hAnsi="Times New Roman"/>
                <w:sz w:val="24"/>
                <w:szCs w:val="24"/>
              </w:rPr>
              <w:t xml:space="preserve"> </w:t>
            </w:r>
            <w:r w:rsidR="003F5C58" w:rsidRPr="00750F11">
              <w:rPr>
                <w:rFonts w:ascii="Times New Roman" w:hAnsi="Times New Roman"/>
                <w:sz w:val="24"/>
                <w:szCs w:val="24"/>
              </w:rPr>
              <w:t>системы</w:t>
            </w:r>
            <w:r w:rsidR="003F5C58">
              <w:rPr>
                <w:rFonts w:ascii="Times New Roman" w:hAnsi="Times New Roman"/>
                <w:sz w:val="24"/>
                <w:szCs w:val="24"/>
              </w:rPr>
              <w:t xml:space="preserve"> связи</w:t>
            </w:r>
            <w:r w:rsidR="007608EA">
              <w:rPr>
                <w:rFonts w:ascii="Times New Roman" w:hAnsi="Times New Roman"/>
                <w:sz w:val="24"/>
                <w:szCs w:val="24"/>
              </w:rPr>
              <w:t>.</w:t>
            </w:r>
          </w:p>
          <w:p w:rsidR="003C7156" w:rsidRPr="00750F11" w:rsidRDefault="007608EA" w:rsidP="003F5C58">
            <w:pPr>
              <w:spacing w:after="0" w:line="240" w:lineRule="auto"/>
              <w:rPr>
                <w:rFonts w:ascii="Times New Roman" w:hAnsi="Times New Roman"/>
                <w:sz w:val="24"/>
                <w:szCs w:val="24"/>
              </w:rPr>
            </w:pPr>
            <w:r>
              <w:rPr>
                <w:rFonts w:ascii="Times New Roman" w:hAnsi="Times New Roman"/>
                <w:sz w:val="24"/>
                <w:szCs w:val="24"/>
              </w:rPr>
              <w:t>М</w:t>
            </w:r>
            <w:r w:rsidR="003C7156" w:rsidRPr="00750F11">
              <w:rPr>
                <w:rFonts w:ascii="Times New Roman" w:hAnsi="Times New Roman"/>
                <w:sz w:val="24"/>
                <w:szCs w:val="24"/>
              </w:rPr>
              <w:t>асштаб 1:5000</w:t>
            </w:r>
            <w:r w:rsidR="003F5C58" w:rsidRPr="00750F11">
              <w:rPr>
                <w:rFonts w:ascii="Times New Roman" w:hAnsi="Times New Roman"/>
                <w:sz w:val="24"/>
                <w:szCs w:val="24"/>
              </w:rPr>
              <w:t xml:space="preserve"> </w:t>
            </w:r>
          </w:p>
        </w:tc>
        <w:tc>
          <w:tcPr>
            <w:tcW w:w="1134"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ГП-9</w:t>
            </w:r>
          </w:p>
        </w:tc>
        <w:tc>
          <w:tcPr>
            <w:tcW w:w="1134"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1</w:t>
            </w:r>
          </w:p>
        </w:tc>
        <w:tc>
          <w:tcPr>
            <w:tcW w:w="1134" w:type="dxa"/>
            <w:vAlign w:val="center"/>
          </w:tcPr>
          <w:p w:rsidR="003C7156" w:rsidRPr="00750F11" w:rsidRDefault="003C7156" w:rsidP="00AD75DA">
            <w:pPr>
              <w:spacing w:after="0" w:line="240" w:lineRule="auto"/>
              <w:jc w:val="center"/>
              <w:rPr>
                <w:rFonts w:ascii="Times New Roman" w:hAnsi="Times New Roman"/>
                <w:b/>
                <w:sz w:val="24"/>
                <w:szCs w:val="24"/>
              </w:rPr>
            </w:pPr>
            <w:r w:rsidRPr="00750F11">
              <w:rPr>
                <w:rFonts w:ascii="Times New Roman" w:hAnsi="Times New Roman"/>
                <w:b/>
                <w:sz w:val="24"/>
                <w:szCs w:val="24"/>
              </w:rPr>
              <w:t>-</w:t>
            </w:r>
          </w:p>
        </w:tc>
        <w:tc>
          <w:tcPr>
            <w:tcW w:w="1276" w:type="dxa"/>
            <w:vAlign w:val="center"/>
          </w:tcPr>
          <w:p w:rsidR="003C7156" w:rsidRPr="00530743" w:rsidRDefault="003C7156" w:rsidP="00AD75DA">
            <w:pPr>
              <w:spacing w:after="0" w:line="240" w:lineRule="auto"/>
              <w:jc w:val="center"/>
              <w:rPr>
                <w:rFonts w:ascii="Times New Roman" w:hAnsi="Times New Roman"/>
                <w:sz w:val="24"/>
                <w:szCs w:val="24"/>
              </w:rPr>
            </w:pPr>
            <w:r w:rsidRPr="00530743">
              <w:rPr>
                <w:rFonts w:ascii="Times New Roman" w:hAnsi="Times New Roman"/>
                <w:sz w:val="24"/>
                <w:szCs w:val="24"/>
              </w:rPr>
              <w:t>514</w:t>
            </w:r>
            <w:r w:rsidRPr="00530743">
              <w:rPr>
                <w:rFonts w:ascii="Times New Roman" w:hAnsi="Times New Roman"/>
                <w:sz w:val="24"/>
                <w:szCs w:val="24"/>
                <w:lang w:val="en-US"/>
              </w:rPr>
              <w:t> </w:t>
            </w:r>
            <w:r w:rsidR="00CD7905">
              <w:rPr>
                <w:rFonts w:ascii="Times New Roman" w:hAnsi="Times New Roman"/>
                <w:sz w:val="24"/>
                <w:szCs w:val="24"/>
              </w:rPr>
              <w:t>137</w:t>
            </w:r>
            <w:r w:rsidRPr="00530743">
              <w:rPr>
                <w:rFonts w:ascii="Times New Roman" w:hAnsi="Times New Roman"/>
                <w:sz w:val="24"/>
                <w:szCs w:val="24"/>
              </w:rPr>
              <w:t>/9</w:t>
            </w:r>
          </w:p>
        </w:tc>
      </w:tr>
    </w:tbl>
    <w:p w:rsidR="003C7156" w:rsidRPr="00813506" w:rsidRDefault="003C7156" w:rsidP="003C7156">
      <w:pPr>
        <w:spacing w:after="0" w:line="240" w:lineRule="auto"/>
        <w:jc w:val="center"/>
        <w:rPr>
          <w:rFonts w:ascii="Times New Roman" w:hAnsi="Times New Roman"/>
          <w:sz w:val="24"/>
          <w:szCs w:val="24"/>
        </w:rPr>
      </w:pPr>
    </w:p>
    <w:p w:rsidR="003C7156" w:rsidRPr="007608EA" w:rsidRDefault="003C7156" w:rsidP="00EC7F8E">
      <w:pPr>
        <w:pStyle w:val="af"/>
        <w:spacing w:after="0" w:line="240" w:lineRule="auto"/>
        <w:ind w:left="1287"/>
        <w:rPr>
          <w:rFonts w:ascii="Times New Roman" w:hAnsi="Times New Roman"/>
          <w:sz w:val="24"/>
          <w:szCs w:val="24"/>
        </w:rPr>
      </w:pPr>
    </w:p>
    <w:p w:rsidR="003C7156" w:rsidRPr="007608EA" w:rsidRDefault="003C7156" w:rsidP="003C7156">
      <w:pPr>
        <w:spacing w:after="0" w:line="240" w:lineRule="auto"/>
        <w:ind w:firstLine="567"/>
        <w:jc w:val="center"/>
        <w:rPr>
          <w:rFonts w:ascii="Times New Roman" w:hAnsi="Times New Roman"/>
          <w:sz w:val="24"/>
          <w:szCs w:val="24"/>
        </w:rPr>
      </w:pPr>
    </w:p>
    <w:p w:rsidR="003C7156" w:rsidRPr="00813506" w:rsidRDefault="003C7156" w:rsidP="003C7156">
      <w:pPr>
        <w:spacing w:after="0" w:line="240" w:lineRule="auto"/>
        <w:ind w:firstLine="567"/>
        <w:jc w:val="center"/>
        <w:rPr>
          <w:rFonts w:ascii="Times New Roman" w:hAnsi="Times New Roman"/>
          <w:sz w:val="24"/>
          <w:szCs w:val="24"/>
        </w:rPr>
        <w:sectPr w:rsidR="003C7156" w:rsidRPr="00813506" w:rsidSect="00AD75DA">
          <w:pgSz w:w="11906" w:h="16838"/>
          <w:pgMar w:top="1134" w:right="850" w:bottom="1134" w:left="1701" w:header="708" w:footer="708" w:gutter="0"/>
          <w:cols w:space="708"/>
          <w:docGrid w:linePitch="360"/>
        </w:sectPr>
      </w:pPr>
    </w:p>
    <w:p w:rsidR="003C7156" w:rsidRDefault="003C7156" w:rsidP="003C7156">
      <w:pPr>
        <w:spacing w:after="0" w:line="240" w:lineRule="auto"/>
        <w:ind w:firstLine="567"/>
        <w:jc w:val="center"/>
        <w:rPr>
          <w:rFonts w:ascii="Times New Roman" w:hAnsi="Times New Roman"/>
          <w:b/>
          <w:bCs/>
          <w:sz w:val="24"/>
          <w:szCs w:val="24"/>
        </w:rPr>
      </w:pPr>
    </w:p>
    <w:p w:rsidR="003C7156" w:rsidRDefault="003C7156" w:rsidP="003C7156">
      <w:pPr>
        <w:spacing w:after="0" w:line="240" w:lineRule="auto"/>
        <w:ind w:firstLine="567"/>
        <w:jc w:val="center"/>
        <w:rPr>
          <w:rFonts w:ascii="Times New Roman" w:hAnsi="Times New Roman"/>
          <w:b/>
          <w:bCs/>
          <w:sz w:val="24"/>
          <w:szCs w:val="24"/>
        </w:rPr>
      </w:pPr>
    </w:p>
    <w:p w:rsidR="003C7156" w:rsidRDefault="003C7156" w:rsidP="003C7156">
      <w:pPr>
        <w:spacing w:after="0" w:line="240" w:lineRule="auto"/>
        <w:ind w:firstLine="567"/>
        <w:jc w:val="center"/>
        <w:rPr>
          <w:rFonts w:ascii="Times New Roman" w:hAnsi="Times New Roman"/>
          <w:b/>
          <w:bCs/>
          <w:sz w:val="24"/>
          <w:szCs w:val="24"/>
        </w:rPr>
      </w:pPr>
    </w:p>
    <w:p w:rsidR="003C7156" w:rsidRDefault="003C7156" w:rsidP="003C7156">
      <w:pPr>
        <w:spacing w:after="0" w:line="240" w:lineRule="auto"/>
        <w:ind w:firstLine="567"/>
        <w:jc w:val="center"/>
        <w:rPr>
          <w:rFonts w:ascii="Times New Roman" w:hAnsi="Times New Roman"/>
          <w:b/>
          <w:bCs/>
          <w:sz w:val="24"/>
          <w:szCs w:val="24"/>
        </w:rPr>
      </w:pPr>
    </w:p>
    <w:p w:rsidR="003C7156" w:rsidRDefault="003C7156" w:rsidP="003C7156">
      <w:pPr>
        <w:spacing w:after="0" w:line="240" w:lineRule="auto"/>
        <w:ind w:firstLine="567"/>
        <w:jc w:val="center"/>
        <w:rPr>
          <w:rFonts w:ascii="Times New Roman" w:hAnsi="Times New Roman"/>
          <w:b/>
          <w:bCs/>
          <w:sz w:val="24"/>
          <w:szCs w:val="24"/>
        </w:rPr>
      </w:pPr>
    </w:p>
    <w:p w:rsidR="003C7156" w:rsidRPr="00EE3239" w:rsidRDefault="003C7156" w:rsidP="003C7156">
      <w:pPr>
        <w:spacing w:after="0" w:line="240" w:lineRule="auto"/>
        <w:ind w:firstLine="567"/>
        <w:jc w:val="center"/>
        <w:rPr>
          <w:rFonts w:ascii="Times New Roman" w:hAnsi="Times New Roman"/>
          <w:b/>
          <w:bCs/>
          <w:sz w:val="28"/>
          <w:szCs w:val="28"/>
        </w:rPr>
      </w:pPr>
      <w:r w:rsidRPr="00EE3239">
        <w:rPr>
          <w:rFonts w:ascii="Times New Roman" w:hAnsi="Times New Roman"/>
          <w:b/>
          <w:bCs/>
          <w:sz w:val="28"/>
          <w:szCs w:val="28"/>
        </w:rPr>
        <w:t>2. Список основных исполнителей</w:t>
      </w:r>
    </w:p>
    <w:p w:rsidR="003C7156" w:rsidRPr="009C233E" w:rsidRDefault="003C7156" w:rsidP="003C7156">
      <w:pPr>
        <w:spacing w:after="0" w:line="240" w:lineRule="auto"/>
        <w:ind w:firstLine="567"/>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240"/>
        <w:gridCol w:w="1870"/>
        <w:gridCol w:w="2090"/>
        <w:gridCol w:w="1440"/>
      </w:tblGrid>
      <w:tr w:rsidR="003C7156" w:rsidRPr="00750F11" w:rsidTr="00AD75DA">
        <w:tc>
          <w:tcPr>
            <w:tcW w:w="720"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w:t>
            </w:r>
          </w:p>
          <w:p w:rsidR="003C7156" w:rsidRPr="00750F11" w:rsidRDefault="003C7156" w:rsidP="00AD75DA">
            <w:pPr>
              <w:spacing w:after="0" w:line="240" w:lineRule="auto"/>
              <w:jc w:val="center"/>
              <w:rPr>
                <w:rFonts w:ascii="Times New Roman" w:hAnsi="Times New Roman"/>
                <w:sz w:val="24"/>
                <w:szCs w:val="24"/>
              </w:rPr>
            </w:pPr>
            <w:proofErr w:type="gramStart"/>
            <w:r w:rsidRPr="00750F11">
              <w:rPr>
                <w:rFonts w:ascii="Times New Roman" w:hAnsi="Times New Roman"/>
                <w:sz w:val="24"/>
                <w:szCs w:val="24"/>
              </w:rPr>
              <w:t>п</w:t>
            </w:r>
            <w:proofErr w:type="gramEnd"/>
            <w:r w:rsidRPr="00750F11">
              <w:rPr>
                <w:rFonts w:ascii="Times New Roman" w:hAnsi="Times New Roman"/>
                <w:sz w:val="24"/>
                <w:szCs w:val="24"/>
              </w:rPr>
              <w:t>/п</w:t>
            </w:r>
          </w:p>
        </w:tc>
        <w:tc>
          <w:tcPr>
            <w:tcW w:w="3240"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Раздел проекта</w:t>
            </w:r>
          </w:p>
        </w:tc>
        <w:tc>
          <w:tcPr>
            <w:tcW w:w="1870"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Должность</w:t>
            </w:r>
          </w:p>
        </w:tc>
        <w:tc>
          <w:tcPr>
            <w:tcW w:w="2090"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Фамилия</w:t>
            </w:r>
          </w:p>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И.О.</w:t>
            </w:r>
          </w:p>
        </w:tc>
        <w:tc>
          <w:tcPr>
            <w:tcW w:w="1440"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Подпись</w:t>
            </w:r>
          </w:p>
        </w:tc>
      </w:tr>
      <w:tr w:rsidR="003C7156" w:rsidRPr="00750F11" w:rsidTr="00AD75DA">
        <w:tc>
          <w:tcPr>
            <w:tcW w:w="720"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1</w:t>
            </w:r>
          </w:p>
        </w:tc>
        <w:tc>
          <w:tcPr>
            <w:tcW w:w="3240"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 xml:space="preserve">Архитектурно-планировочный </w:t>
            </w:r>
          </w:p>
        </w:tc>
        <w:tc>
          <w:tcPr>
            <w:tcW w:w="1870" w:type="dxa"/>
          </w:tcPr>
          <w:p w:rsidR="003C7156" w:rsidRPr="00750F11" w:rsidRDefault="003C7156" w:rsidP="00AD75DA">
            <w:pPr>
              <w:spacing w:after="0" w:line="240" w:lineRule="auto"/>
              <w:rPr>
                <w:rFonts w:ascii="Times New Roman" w:hAnsi="Times New Roman"/>
                <w:sz w:val="24"/>
                <w:szCs w:val="24"/>
              </w:rPr>
            </w:pPr>
            <w:proofErr w:type="gramStart"/>
            <w:r w:rsidRPr="00750F11">
              <w:rPr>
                <w:rFonts w:ascii="Times New Roman" w:hAnsi="Times New Roman"/>
                <w:sz w:val="24"/>
                <w:szCs w:val="24"/>
              </w:rPr>
              <w:t>Главный</w:t>
            </w:r>
            <w:proofErr w:type="gramEnd"/>
            <w:r w:rsidRPr="00750F11">
              <w:rPr>
                <w:rFonts w:ascii="Times New Roman" w:hAnsi="Times New Roman"/>
                <w:sz w:val="24"/>
                <w:szCs w:val="24"/>
              </w:rPr>
              <w:t xml:space="preserve"> архи-тектор проекта</w:t>
            </w:r>
          </w:p>
          <w:p w:rsidR="003C7156" w:rsidRPr="00750F11" w:rsidRDefault="003C7156" w:rsidP="00AD75DA">
            <w:pPr>
              <w:spacing w:before="120" w:after="0" w:line="240" w:lineRule="auto"/>
              <w:rPr>
                <w:rFonts w:ascii="Times New Roman" w:hAnsi="Times New Roman"/>
                <w:sz w:val="24"/>
                <w:szCs w:val="24"/>
              </w:rPr>
            </w:pPr>
            <w:r w:rsidRPr="00750F11">
              <w:rPr>
                <w:rFonts w:ascii="Times New Roman" w:hAnsi="Times New Roman"/>
                <w:sz w:val="24"/>
                <w:szCs w:val="24"/>
              </w:rPr>
              <w:t>ГИП</w:t>
            </w:r>
          </w:p>
          <w:p w:rsidR="003C7156" w:rsidRPr="00750F11" w:rsidRDefault="003C7156" w:rsidP="00AD75DA">
            <w:pPr>
              <w:spacing w:before="120" w:after="0" w:line="240" w:lineRule="auto"/>
              <w:rPr>
                <w:rFonts w:ascii="Times New Roman" w:hAnsi="Times New Roman"/>
                <w:sz w:val="24"/>
                <w:szCs w:val="24"/>
              </w:rPr>
            </w:pPr>
            <w:r w:rsidRPr="00750F11">
              <w:rPr>
                <w:rFonts w:ascii="Times New Roman" w:hAnsi="Times New Roman"/>
                <w:sz w:val="24"/>
                <w:szCs w:val="24"/>
              </w:rPr>
              <w:t>Ведущий</w:t>
            </w:r>
          </w:p>
          <w:p w:rsidR="003C7156" w:rsidRPr="00750F11" w:rsidRDefault="003C7156" w:rsidP="00AD75DA">
            <w:pPr>
              <w:spacing w:after="0" w:line="240" w:lineRule="auto"/>
              <w:rPr>
                <w:rFonts w:ascii="Times New Roman" w:hAnsi="Times New Roman"/>
                <w:b/>
                <w:sz w:val="24"/>
                <w:szCs w:val="24"/>
              </w:rPr>
            </w:pPr>
            <w:r w:rsidRPr="00750F11">
              <w:rPr>
                <w:rFonts w:ascii="Times New Roman" w:hAnsi="Times New Roman"/>
                <w:sz w:val="24"/>
                <w:szCs w:val="24"/>
              </w:rPr>
              <w:t>архитектор</w:t>
            </w:r>
          </w:p>
          <w:p w:rsidR="003C7156" w:rsidRPr="00750F11" w:rsidRDefault="003C7156" w:rsidP="00AD75DA">
            <w:pPr>
              <w:spacing w:before="120" w:after="0" w:line="240" w:lineRule="auto"/>
              <w:rPr>
                <w:rFonts w:ascii="Times New Roman" w:hAnsi="Times New Roman"/>
                <w:sz w:val="24"/>
                <w:szCs w:val="24"/>
              </w:rPr>
            </w:pPr>
            <w:r w:rsidRPr="00750F11">
              <w:rPr>
                <w:rFonts w:ascii="Times New Roman" w:hAnsi="Times New Roman"/>
                <w:sz w:val="24"/>
                <w:szCs w:val="24"/>
              </w:rPr>
              <w:t>Ведущий</w:t>
            </w:r>
          </w:p>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архитектор</w:t>
            </w:r>
          </w:p>
        </w:tc>
        <w:tc>
          <w:tcPr>
            <w:tcW w:w="2090" w:type="dxa"/>
          </w:tcPr>
          <w:p w:rsidR="003C7156" w:rsidRPr="00750F11" w:rsidRDefault="003C7156" w:rsidP="00AD75DA">
            <w:pPr>
              <w:spacing w:after="0" w:line="240" w:lineRule="auto"/>
              <w:rPr>
                <w:rFonts w:ascii="Times New Roman" w:hAnsi="Times New Roman"/>
                <w:sz w:val="24"/>
                <w:szCs w:val="24"/>
              </w:rPr>
            </w:pPr>
          </w:p>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Дыха В.А.</w:t>
            </w:r>
          </w:p>
          <w:p w:rsidR="003C7156" w:rsidRPr="00750F11" w:rsidRDefault="003C7156" w:rsidP="00AD75DA">
            <w:pPr>
              <w:spacing w:before="120" w:after="0" w:line="240" w:lineRule="auto"/>
              <w:rPr>
                <w:rFonts w:ascii="Times New Roman" w:hAnsi="Times New Roman"/>
                <w:sz w:val="24"/>
                <w:szCs w:val="24"/>
              </w:rPr>
            </w:pPr>
            <w:r w:rsidRPr="00750F11">
              <w:rPr>
                <w:rFonts w:ascii="Times New Roman" w:hAnsi="Times New Roman"/>
                <w:sz w:val="24"/>
                <w:szCs w:val="24"/>
              </w:rPr>
              <w:t>Руколеева Н.В.</w:t>
            </w:r>
          </w:p>
          <w:p w:rsidR="003C7156" w:rsidRPr="00750F11" w:rsidRDefault="003C7156" w:rsidP="00AD75DA">
            <w:pPr>
              <w:spacing w:before="120" w:after="0" w:line="240" w:lineRule="auto"/>
              <w:rPr>
                <w:rFonts w:ascii="Times New Roman" w:hAnsi="Times New Roman"/>
                <w:sz w:val="24"/>
                <w:szCs w:val="24"/>
              </w:rPr>
            </w:pPr>
          </w:p>
          <w:p w:rsidR="003C7156" w:rsidRPr="00750F11" w:rsidRDefault="00E44206" w:rsidP="00AD75DA">
            <w:pPr>
              <w:spacing w:after="0" w:line="240" w:lineRule="auto"/>
              <w:rPr>
                <w:rFonts w:ascii="Times New Roman" w:hAnsi="Times New Roman"/>
                <w:sz w:val="24"/>
                <w:szCs w:val="24"/>
              </w:rPr>
            </w:pPr>
            <w:r>
              <w:rPr>
                <w:rFonts w:ascii="Times New Roman" w:hAnsi="Times New Roman"/>
                <w:sz w:val="24"/>
                <w:szCs w:val="24"/>
              </w:rPr>
              <w:t>Филиппова О</w:t>
            </w:r>
            <w:r w:rsidR="003C7156" w:rsidRPr="00750F11">
              <w:rPr>
                <w:rFonts w:ascii="Times New Roman" w:hAnsi="Times New Roman"/>
                <w:sz w:val="24"/>
                <w:szCs w:val="24"/>
              </w:rPr>
              <w:t>.В.</w:t>
            </w:r>
          </w:p>
          <w:p w:rsidR="003C7156" w:rsidRPr="00750F11" w:rsidRDefault="003C7156" w:rsidP="00AD75DA">
            <w:pPr>
              <w:spacing w:before="120" w:after="0" w:line="240" w:lineRule="auto"/>
              <w:rPr>
                <w:rFonts w:ascii="Times New Roman" w:hAnsi="Times New Roman"/>
                <w:sz w:val="24"/>
                <w:szCs w:val="24"/>
              </w:rPr>
            </w:pPr>
          </w:p>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Ачилова Е.Г.</w:t>
            </w:r>
          </w:p>
        </w:tc>
        <w:tc>
          <w:tcPr>
            <w:tcW w:w="1440" w:type="dxa"/>
            <w:vAlign w:val="center"/>
          </w:tcPr>
          <w:p w:rsidR="003C7156" w:rsidRPr="00750F11" w:rsidRDefault="003C7156" w:rsidP="00AD75DA">
            <w:pPr>
              <w:spacing w:after="0" w:line="240" w:lineRule="auto"/>
              <w:jc w:val="center"/>
              <w:rPr>
                <w:rFonts w:ascii="Times New Roman" w:hAnsi="Times New Roman"/>
                <w:sz w:val="24"/>
                <w:szCs w:val="24"/>
              </w:rPr>
            </w:pPr>
          </w:p>
        </w:tc>
      </w:tr>
      <w:tr w:rsidR="003C7156" w:rsidRPr="00750F11" w:rsidTr="009725E6">
        <w:tc>
          <w:tcPr>
            <w:tcW w:w="720"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2</w:t>
            </w:r>
          </w:p>
        </w:tc>
        <w:tc>
          <w:tcPr>
            <w:tcW w:w="3240"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Экономический</w:t>
            </w:r>
          </w:p>
        </w:tc>
        <w:tc>
          <w:tcPr>
            <w:tcW w:w="1870"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 xml:space="preserve">Главный </w:t>
            </w:r>
            <w:proofErr w:type="gramStart"/>
            <w:r w:rsidRPr="00750F11">
              <w:rPr>
                <w:rFonts w:ascii="Times New Roman" w:hAnsi="Times New Roman"/>
                <w:sz w:val="24"/>
                <w:szCs w:val="24"/>
              </w:rPr>
              <w:t>спец</w:t>
            </w:r>
            <w:proofErr w:type="gramEnd"/>
            <w:r w:rsidRPr="00750F11">
              <w:rPr>
                <w:rFonts w:ascii="Times New Roman" w:hAnsi="Times New Roman"/>
                <w:sz w:val="24"/>
                <w:szCs w:val="24"/>
              </w:rPr>
              <w:t>.-</w:t>
            </w:r>
          </w:p>
          <w:p w:rsidR="003C7156" w:rsidRPr="00750F11" w:rsidRDefault="00C12930" w:rsidP="00C12930">
            <w:pPr>
              <w:spacing w:after="0" w:line="240" w:lineRule="auto"/>
              <w:rPr>
                <w:rFonts w:ascii="Times New Roman" w:hAnsi="Times New Roman"/>
                <w:sz w:val="24"/>
                <w:szCs w:val="24"/>
              </w:rPr>
            </w:pPr>
            <w:r>
              <w:rPr>
                <w:rFonts w:ascii="Times New Roman" w:hAnsi="Times New Roman"/>
                <w:sz w:val="24"/>
                <w:szCs w:val="24"/>
              </w:rPr>
              <w:t>экономист</w:t>
            </w:r>
          </w:p>
        </w:tc>
        <w:tc>
          <w:tcPr>
            <w:tcW w:w="2090" w:type="dxa"/>
            <w:vAlign w:val="center"/>
          </w:tcPr>
          <w:p w:rsidR="003C7156" w:rsidRPr="00750F11" w:rsidRDefault="003C7156" w:rsidP="009725E6">
            <w:pPr>
              <w:spacing w:after="0" w:line="240" w:lineRule="auto"/>
              <w:rPr>
                <w:rFonts w:ascii="Times New Roman" w:hAnsi="Times New Roman"/>
                <w:sz w:val="24"/>
                <w:szCs w:val="24"/>
              </w:rPr>
            </w:pPr>
            <w:r w:rsidRPr="00750F11">
              <w:rPr>
                <w:rFonts w:ascii="Times New Roman" w:hAnsi="Times New Roman"/>
                <w:sz w:val="24"/>
                <w:szCs w:val="24"/>
              </w:rPr>
              <w:t>Сивкова Л.Ф.</w:t>
            </w:r>
          </w:p>
        </w:tc>
        <w:tc>
          <w:tcPr>
            <w:tcW w:w="1440" w:type="dxa"/>
            <w:vAlign w:val="center"/>
          </w:tcPr>
          <w:p w:rsidR="003C7156" w:rsidRPr="00750F11" w:rsidRDefault="003C7156" w:rsidP="00AD75DA">
            <w:pPr>
              <w:spacing w:after="0" w:line="240" w:lineRule="auto"/>
              <w:jc w:val="center"/>
              <w:rPr>
                <w:rFonts w:ascii="Times New Roman" w:hAnsi="Times New Roman"/>
                <w:sz w:val="24"/>
                <w:szCs w:val="24"/>
              </w:rPr>
            </w:pPr>
          </w:p>
        </w:tc>
      </w:tr>
      <w:tr w:rsidR="003C7156" w:rsidRPr="00750F11" w:rsidTr="00AD75DA">
        <w:trPr>
          <w:trHeight w:val="509"/>
        </w:trPr>
        <w:tc>
          <w:tcPr>
            <w:tcW w:w="720"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3</w:t>
            </w:r>
          </w:p>
        </w:tc>
        <w:tc>
          <w:tcPr>
            <w:tcW w:w="3240"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Магистрали и транспорт</w:t>
            </w:r>
          </w:p>
        </w:tc>
        <w:tc>
          <w:tcPr>
            <w:tcW w:w="1870"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ГИП</w:t>
            </w:r>
          </w:p>
        </w:tc>
        <w:tc>
          <w:tcPr>
            <w:tcW w:w="2090"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Руколеева Н.В.</w:t>
            </w:r>
          </w:p>
        </w:tc>
        <w:tc>
          <w:tcPr>
            <w:tcW w:w="1440" w:type="dxa"/>
            <w:vAlign w:val="center"/>
          </w:tcPr>
          <w:p w:rsidR="003C7156" w:rsidRPr="00750F11" w:rsidRDefault="003C7156" w:rsidP="00AD75DA">
            <w:pPr>
              <w:spacing w:after="0" w:line="240" w:lineRule="auto"/>
              <w:jc w:val="center"/>
              <w:rPr>
                <w:rFonts w:ascii="Times New Roman" w:hAnsi="Times New Roman"/>
                <w:sz w:val="24"/>
                <w:szCs w:val="24"/>
              </w:rPr>
            </w:pPr>
          </w:p>
        </w:tc>
      </w:tr>
      <w:tr w:rsidR="003C7156" w:rsidRPr="00750F11" w:rsidTr="00AD75DA">
        <w:tc>
          <w:tcPr>
            <w:tcW w:w="720"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4</w:t>
            </w:r>
          </w:p>
        </w:tc>
        <w:tc>
          <w:tcPr>
            <w:tcW w:w="3240"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Инженерная подготовка</w:t>
            </w:r>
          </w:p>
        </w:tc>
        <w:tc>
          <w:tcPr>
            <w:tcW w:w="1870" w:type="dxa"/>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ГИП ОИС</w:t>
            </w:r>
          </w:p>
          <w:p w:rsidR="003C7156" w:rsidRPr="00750F11" w:rsidRDefault="003C7156" w:rsidP="00AD75DA">
            <w:pPr>
              <w:spacing w:before="120" w:after="0" w:line="240" w:lineRule="auto"/>
              <w:rPr>
                <w:rFonts w:ascii="Times New Roman" w:hAnsi="Times New Roman"/>
                <w:sz w:val="24"/>
                <w:szCs w:val="24"/>
              </w:rPr>
            </w:pPr>
            <w:r w:rsidRPr="00750F11">
              <w:rPr>
                <w:rFonts w:ascii="Times New Roman" w:hAnsi="Times New Roman"/>
                <w:sz w:val="24"/>
                <w:szCs w:val="24"/>
              </w:rPr>
              <w:t xml:space="preserve">Инженер </w:t>
            </w:r>
          </w:p>
        </w:tc>
        <w:tc>
          <w:tcPr>
            <w:tcW w:w="2090"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Бирюкова Е.Р.</w:t>
            </w:r>
          </w:p>
          <w:p w:rsidR="003C7156" w:rsidRPr="00750F11" w:rsidRDefault="003C7156" w:rsidP="00AD75DA">
            <w:pPr>
              <w:spacing w:before="120" w:after="0" w:line="240" w:lineRule="auto"/>
              <w:rPr>
                <w:rFonts w:ascii="Times New Roman" w:hAnsi="Times New Roman"/>
                <w:sz w:val="24"/>
                <w:szCs w:val="24"/>
              </w:rPr>
            </w:pPr>
            <w:r w:rsidRPr="00750F11">
              <w:rPr>
                <w:rFonts w:ascii="Times New Roman" w:hAnsi="Times New Roman"/>
                <w:sz w:val="24"/>
                <w:szCs w:val="24"/>
              </w:rPr>
              <w:t>Бурдакова М.И.</w:t>
            </w:r>
          </w:p>
        </w:tc>
        <w:tc>
          <w:tcPr>
            <w:tcW w:w="1440" w:type="dxa"/>
            <w:vAlign w:val="center"/>
          </w:tcPr>
          <w:p w:rsidR="003C7156" w:rsidRPr="00750F11" w:rsidRDefault="003C7156" w:rsidP="00AD75DA">
            <w:pPr>
              <w:spacing w:after="0" w:line="240" w:lineRule="auto"/>
              <w:jc w:val="center"/>
              <w:rPr>
                <w:rFonts w:ascii="Times New Roman" w:hAnsi="Times New Roman"/>
                <w:sz w:val="24"/>
                <w:szCs w:val="24"/>
              </w:rPr>
            </w:pPr>
          </w:p>
        </w:tc>
      </w:tr>
      <w:tr w:rsidR="003C7156" w:rsidRPr="00750F11" w:rsidTr="00AD75DA">
        <w:tc>
          <w:tcPr>
            <w:tcW w:w="720"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5</w:t>
            </w:r>
          </w:p>
        </w:tc>
        <w:tc>
          <w:tcPr>
            <w:tcW w:w="3240"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Водоснабжение и канализация</w:t>
            </w:r>
          </w:p>
        </w:tc>
        <w:tc>
          <w:tcPr>
            <w:tcW w:w="1870"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Рук</w:t>
            </w:r>
            <w:proofErr w:type="gramStart"/>
            <w:r w:rsidRPr="00750F11">
              <w:rPr>
                <w:rFonts w:ascii="Times New Roman" w:hAnsi="Times New Roman"/>
                <w:sz w:val="24"/>
                <w:szCs w:val="24"/>
              </w:rPr>
              <w:t>.</w:t>
            </w:r>
            <w:proofErr w:type="gramEnd"/>
            <w:r w:rsidRPr="00750F11">
              <w:rPr>
                <w:rFonts w:ascii="Times New Roman" w:hAnsi="Times New Roman"/>
                <w:sz w:val="24"/>
                <w:szCs w:val="24"/>
              </w:rPr>
              <w:t xml:space="preserve"> </w:t>
            </w:r>
            <w:proofErr w:type="gramStart"/>
            <w:r w:rsidRPr="00750F11">
              <w:rPr>
                <w:rFonts w:ascii="Times New Roman" w:hAnsi="Times New Roman"/>
                <w:sz w:val="24"/>
                <w:szCs w:val="24"/>
              </w:rPr>
              <w:t>г</w:t>
            </w:r>
            <w:proofErr w:type="gramEnd"/>
            <w:r w:rsidRPr="00750F11">
              <w:rPr>
                <w:rFonts w:ascii="Times New Roman" w:hAnsi="Times New Roman"/>
                <w:sz w:val="24"/>
                <w:szCs w:val="24"/>
              </w:rPr>
              <w:t>руппы-</w:t>
            </w:r>
          </w:p>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инженер</w:t>
            </w:r>
          </w:p>
        </w:tc>
        <w:tc>
          <w:tcPr>
            <w:tcW w:w="2090"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Цветкова З.С.</w:t>
            </w:r>
          </w:p>
        </w:tc>
        <w:tc>
          <w:tcPr>
            <w:tcW w:w="1440" w:type="dxa"/>
            <w:vAlign w:val="center"/>
          </w:tcPr>
          <w:p w:rsidR="003C7156" w:rsidRPr="00750F11" w:rsidRDefault="003C7156" w:rsidP="00AD75DA">
            <w:pPr>
              <w:spacing w:after="0" w:line="240" w:lineRule="auto"/>
              <w:jc w:val="center"/>
              <w:rPr>
                <w:rFonts w:ascii="Times New Roman" w:hAnsi="Times New Roman"/>
                <w:sz w:val="24"/>
                <w:szCs w:val="24"/>
              </w:rPr>
            </w:pPr>
          </w:p>
        </w:tc>
      </w:tr>
      <w:tr w:rsidR="003C7156" w:rsidRPr="00750F11" w:rsidTr="00AD75DA">
        <w:tc>
          <w:tcPr>
            <w:tcW w:w="720"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6</w:t>
            </w:r>
          </w:p>
        </w:tc>
        <w:tc>
          <w:tcPr>
            <w:tcW w:w="3240"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Теплоснабжение</w:t>
            </w:r>
          </w:p>
        </w:tc>
        <w:tc>
          <w:tcPr>
            <w:tcW w:w="1870"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Рук</w:t>
            </w:r>
            <w:proofErr w:type="gramStart"/>
            <w:r w:rsidRPr="00750F11">
              <w:rPr>
                <w:rFonts w:ascii="Times New Roman" w:hAnsi="Times New Roman"/>
                <w:sz w:val="24"/>
                <w:szCs w:val="24"/>
              </w:rPr>
              <w:t>.</w:t>
            </w:r>
            <w:proofErr w:type="gramEnd"/>
            <w:r w:rsidRPr="00750F11">
              <w:rPr>
                <w:rFonts w:ascii="Times New Roman" w:hAnsi="Times New Roman"/>
                <w:sz w:val="24"/>
                <w:szCs w:val="24"/>
              </w:rPr>
              <w:t xml:space="preserve"> </w:t>
            </w:r>
            <w:proofErr w:type="gramStart"/>
            <w:r w:rsidRPr="00750F11">
              <w:rPr>
                <w:rFonts w:ascii="Times New Roman" w:hAnsi="Times New Roman"/>
                <w:sz w:val="24"/>
                <w:szCs w:val="24"/>
              </w:rPr>
              <w:t>г</w:t>
            </w:r>
            <w:proofErr w:type="gramEnd"/>
            <w:r w:rsidRPr="00750F11">
              <w:rPr>
                <w:rFonts w:ascii="Times New Roman" w:hAnsi="Times New Roman"/>
                <w:sz w:val="24"/>
                <w:szCs w:val="24"/>
              </w:rPr>
              <w:t>руппы.-</w:t>
            </w:r>
          </w:p>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инженер</w:t>
            </w:r>
          </w:p>
        </w:tc>
        <w:tc>
          <w:tcPr>
            <w:tcW w:w="2090"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Волохина Т.М.</w:t>
            </w:r>
          </w:p>
        </w:tc>
        <w:tc>
          <w:tcPr>
            <w:tcW w:w="1440" w:type="dxa"/>
            <w:vAlign w:val="center"/>
          </w:tcPr>
          <w:p w:rsidR="003C7156" w:rsidRPr="00750F11" w:rsidRDefault="003C7156" w:rsidP="00AD75DA">
            <w:pPr>
              <w:spacing w:after="0" w:line="240" w:lineRule="auto"/>
              <w:jc w:val="center"/>
              <w:rPr>
                <w:rFonts w:ascii="Times New Roman" w:hAnsi="Times New Roman"/>
                <w:sz w:val="24"/>
                <w:szCs w:val="24"/>
              </w:rPr>
            </w:pPr>
          </w:p>
        </w:tc>
      </w:tr>
      <w:tr w:rsidR="003C7156" w:rsidRPr="00750F11" w:rsidTr="00AD75DA">
        <w:tc>
          <w:tcPr>
            <w:tcW w:w="720"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7</w:t>
            </w:r>
          </w:p>
        </w:tc>
        <w:tc>
          <w:tcPr>
            <w:tcW w:w="3240"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Электроснабжение</w:t>
            </w:r>
          </w:p>
        </w:tc>
        <w:tc>
          <w:tcPr>
            <w:tcW w:w="1870"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 xml:space="preserve">Главный </w:t>
            </w:r>
            <w:proofErr w:type="gramStart"/>
            <w:r w:rsidRPr="00750F11">
              <w:rPr>
                <w:rFonts w:ascii="Times New Roman" w:hAnsi="Times New Roman"/>
                <w:sz w:val="24"/>
                <w:szCs w:val="24"/>
              </w:rPr>
              <w:t>спец</w:t>
            </w:r>
            <w:proofErr w:type="gramEnd"/>
            <w:r w:rsidRPr="00750F11">
              <w:rPr>
                <w:rFonts w:ascii="Times New Roman" w:hAnsi="Times New Roman"/>
                <w:sz w:val="24"/>
                <w:szCs w:val="24"/>
              </w:rPr>
              <w:t>. МГП по ЭС</w:t>
            </w:r>
          </w:p>
        </w:tc>
        <w:tc>
          <w:tcPr>
            <w:tcW w:w="2090"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Грицаенко О.Ф.</w:t>
            </w:r>
          </w:p>
        </w:tc>
        <w:tc>
          <w:tcPr>
            <w:tcW w:w="1440" w:type="dxa"/>
            <w:vAlign w:val="center"/>
          </w:tcPr>
          <w:p w:rsidR="003C7156" w:rsidRPr="00750F11" w:rsidRDefault="003C7156" w:rsidP="00AD75DA">
            <w:pPr>
              <w:spacing w:after="0" w:line="240" w:lineRule="auto"/>
              <w:jc w:val="center"/>
              <w:rPr>
                <w:rFonts w:ascii="Times New Roman" w:hAnsi="Times New Roman"/>
                <w:sz w:val="24"/>
                <w:szCs w:val="24"/>
              </w:rPr>
            </w:pPr>
          </w:p>
        </w:tc>
      </w:tr>
      <w:tr w:rsidR="003C7156" w:rsidRPr="00750F11" w:rsidTr="00AD75DA">
        <w:trPr>
          <w:trHeight w:val="453"/>
        </w:trPr>
        <w:tc>
          <w:tcPr>
            <w:tcW w:w="720"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8</w:t>
            </w:r>
          </w:p>
        </w:tc>
        <w:tc>
          <w:tcPr>
            <w:tcW w:w="3240"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Устройства связи</w:t>
            </w:r>
          </w:p>
        </w:tc>
        <w:tc>
          <w:tcPr>
            <w:tcW w:w="1870" w:type="dxa"/>
            <w:vAlign w:val="center"/>
          </w:tcPr>
          <w:p w:rsidR="003C7156" w:rsidRPr="00750F11" w:rsidRDefault="003C7156" w:rsidP="00AD75DA">
            <w:pPr>
              <w:spacing w:after="0" w:line="240" w:lineRule="auto"/>
              <w:rPr>
                <w:rFonts w:ascii="Times New Roman" w:hAnsi="Times New Roman"/>
                <w:sz w:val="24"/>
                <w:szCs w:val="24"/>
              </w:rPr>
            </w:pPr>
            <w:proofErr w:type="gramStart"/>
            <w:r w:rsidRPr="00750F11">
              <w:rPr>
                <w:rFonts w:ascii="Times New Roman" w:hAnsi="Times New Roman"/>
                <w:sz w:val="24"/>
                <w:szCs w:val="24"/>
              </w:rPr>
              <w:t>Главный</w:t>
            </w:r>
            <w:proofErr w:type="gramEnd"/>
            <w:r w:rsidRPr="00750F11">
              <w:rPr>
                <w:rFonts w:ascii="Times New Roman" w:hAnsi="Times New Roman"/>
                <w:sz w:val="24"/>
                <w:szCs w:val="24"/>
              </w:rPr>
              <w:t xml:space="preserve"> спец. системы связи</w:t>
            </w:r>
          </w:p>
        </w:tc>
        <w:tc>
          <w:tcPr>
            <w:tcW w:w="2090"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Куксова Н.В.</w:t>
            </w:r>
          </w:p>
        </w:tc>
        <w:tc>
          <w:tcPr>
            <w:tcW w:w="1440" w:type="dxa"/>
            <w:vAlign w:val="center"/>
          </w:tcPr>
          <w:p w:rsidR="003C7156" w:rsidRPr="00750F11" w:rsidRDefault="003C7156" w:rsidP="00AD75DA">
            <w:pPr>
              <w:spacing w:after="0" w:line="240" w:lineRule="auto"/>
              <w:jc w:val="center"/>
              <w:rPr>
                <w:rFonts w:ascii="Times New Roman" w:hAnsi="Times New Roman"/>
                <w:sz w:val="24"/>
                <w:szCs w:val="24"/>
              </w:rPr>
            </w:pPr>
          </w:p>
        </w:tc>
      </w:tr>
      <w:tr w:rsidR="003C7156" w:rsidRPr="00750F11" w:rsidTr="00AD75DA">
        <w:trPr>
          <w:trHeight w:val="453"/>
        </w:trPr>
        <w:tc>
          <w:tcPr>
            <w:tcW w:w="720" w:type="dxa"/>
            <w:vAlign w:val="center"/>
          </w:tcPr>
          <w:p w:rsidR="003C7156" w:rsidRPr="00750F11" w:rsidRDefault="003C7156" w:rsidP="00AD75DA">
            <w:pPr>
              <w:spacing w:after="0" w:line="240" w:lineRule="auto"/>
              <w:jc w:val="center"/>
              <w:rPr>
                <w:rFonts w:ascii="Times New Roman" w:hAnsi="Times New Roman"/>
                <w:sz w:val="24"/>
                <w:szCs w:val="24"/>
              </w:rPr>
            </w:pPr>
            <w:r w:rsidRPr="00750F11">
              <w:rPr>
                <w:rFonts w:ascii="Times New Roman" w:hAnsi="Times New Roman"/>
                <w:sz w:val="24"/>
                <w:szCs w:val="24"/>
              </w:rPr>
              <w:t>9</w:t>
            </w:r>
          </w:p>
        </w:tc>
        <w:tc>
          <w:tcPr>
            <w:tcW w:w="3240" w:type="dxa"/>
            <w:vAlign w:val="center"/>
          </w:tcPr>
          <w:p w:rsidR="003C7156" w:rsidRPr="00750F11" w:rsidRDefault="003C7156" w:rsidP="00AD75DA">
            <w:pPr>
              <w:spacing w:after="0" w:line="240" w:lineRule="auto"/>
              <w:rPr>
                <w:rFonts w:ascii="Times New Roman" w:hAnsi="Times New Roman"/>
                <w:sz w:val="24"/>
                <w:szCs w:val="24"/>
              </w:rPr>
            </w:pPr>
            <w:r w:rsidRPr="00750F11">
              <w:rPr>
                <w:rFonts w:ascii="Times New Roman" w:hAnsi="Times New Roman"/>
                <w:sz w:val="24"/>
                <w:szCs w:val="24"/>
              </w:rPr>
              <w:t>Санитарная очистка</w:t>
            </w:r>
          </w:p>
        </w:tc>
        <w:tc>
          <w:tcPr>
            <w:tcW w:w="1870" w:type="dxa"/>
            <w:vAlign w:val="center"/>
          </w:tcPr>
          <w:p w:rsidR="003C7156" w:rsidRPr="00750F11" w:rsidRDefault="00C12930" w:rsidP="00AD75DA">
            <w:pPr>
              <w:spacing w:after="0" w:line="240" w:lineRule="auto"/>
              <w:rPr>
                <w:rFonts w:ascii="Times New Roman" w:hAnsi="Times New Roman"/>
                <w:sz w:val="24"/>
                <w:szCs w:val="24"/>
              </w:rPr>
            </w:pPr>
            <w:r w:rsidRPr="003A7A69">
              <w:rPr>
                <w:rFonts w:ascii="Times New Roman" w:hAnsi="Times New Roman"/>
                <w:sz w:val="24"/>
                <w:szCs w:val="24"/>
              </w:rPr>
              <w:t>Рук</w:t>
            </w:r>
            <w:proofErr w:type="gramStart"/>
            <w:r w:rsidRPr="003A7A69">
              <w:rPr>
                <w:rFonts w:ascii="Times New Roman" w:hAnsi="Times New Roman"/>
                <w:sz w:val="24"/>
                <w:szCs w:val="24"/>
              </w:rPr>
              <w:t>.</w:t>
            </w:r>
            <w:proofErr w:type="gramEnd"/>
            <w:r w:rsidRPr="003A7A69">
              <w:rPr>
                <w:rFonts w:ascii="Times New Roman" w:hAnsi="Times New Roman"/>
                <w:sz w:val="24"/>
                <w:szCs w:val="24"/>
              </w:rPr>
              <w:t xml:space="preserve"> </w:t>
            </w:r>
            <w:proofErr w:type="gramStart"/>
            <w:r w:rsidRPr="003A7A69">
              <w:rPr>
                <w:rFonts w:ascii="Times New Roman" w:hAnsi="Times New Roman"/>
                <w:sz w:val="24"/>
                <w:szCs w:val="24"/>
              </w:rPr>
              <w:t>г</w:t>
            </w:r>
            <w:proofErr w:type="gramEnd"/>
            <w:r w:rsidRPr="003A7A69">
              <w:rPr>
                <w:rFonts w:ascii="Times New Roman" w:hAnsi="Times New Roman"/>
                <w:sz w:val="24"/>
                <w:szCs w:val="24"/>
              </w:rPr>
              <w:t>руппы инженер</w:t>
            </w:r>
          </w:p>
        </w:tc>
        <w:tc>
          <w:tcPr>
            <w:tcW w:w="2090" w:type="dxa"/>
            <w:vAlign w:val="center"/>
          </w:tcPr>
          <w:p w:rsidR="003C7156" w:rsidRPr="00750F11" w:rsidRDefault="00C12930" w:rsidP="00AD75DA">
            <w:pPr>
              <w:spacing w:after="0" w:line="240" w:lineRule="auto"/>
              <w:rPr>
                <w:rFonts w:ascii="Times New Roman" w:hAnsi="Times New Roman"/>
                <w:sz w:val="24"/>
                <w:szCs w:val="24"/>
              </w:rPr>
            </w:pPr>
            <w:r>
              <w:rPr>
                <w:rFonts w:ascii="Times New Roman" w:hAnsi="Times New Roman"/>
                <w:sz w:val="24"/>
                <w:szCs w:val="24"/>
              </w:rPr>
              <w:t>Шабалтас В.М.</w:t>
            </w:r>
          </w:p>
        </w:tc>
        <w:tc>
          <w:tcPr>
            <w:tcW w:w="1440" w:type="dxa"/>
            <w:vAlign w:val="center"/>
          </w:tcPr>
          <w:p w:rsidR="003C7156" w:rsidRPr="00750F11" w:rsidRDefault="003C7156" w:rsidP="00AD75DA">
            <w:pPr>
              <w:spacing w:after="0" w:line="240" w:lineRule="auto"/>
              <w:jc w:val="center"/>
              <w:rPr>
                <w:rFonts w:ascii="Times New Roman" w:hAnsi="Times New Roman"/>
                <w:sz w:val="24"/>
                <w:szCs w:val="24"/>
              </w:rPr>
            </w:pPr>
          </w:p>
        </w:tc>
      </w:tr>
    </w:tbl>
    <w:p w:rsidR="003C7156" w:rsidRPr="009C233E" w:rsidRDefault="003C7156" w:rsidP="003C7156">
      <w:pPr>
        <w:spacing w:after="0" w:line="240" w:lineRule="auto"/>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sectPr w:rsidR="003C7156" w:rsidRPr="009C233E" w:rsidSect="00AD75DA">
          <w:pgSz w:w="11906" w:h="16838"/>
          <w:pgMar w:top="1134" w:right="850" w:bottom="1134" w:left="1701" w:header="708" w:footer="708" w:gutter="0"/>
          <w:cols w:space="708"/>
          <w:docGrid w:linePitch="360"/>
        </w:sect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keepNext/>
        <w:spacing w:after="0" w:line="240" w:lineRule="auto"/>
        <w:ind w:firstLine="567"/>
        <w:jc w:val="center"/>
        <w:outlineLvl w:val="2"/>
        <w:rPr>
          <w:rFonts w:ascii="Times New Roman" w:hAnsi="Times New Roman"/>
          <w:sz w:val="24"/>
          <w:szCs w:val="24"/>
        </w:rPr>
      </w:pPr>
    </w:p>
    <w:p w:rsidR="003C7156" w:rsidRPr="009C233E" w:rsidRDefault="003C7156" w:rsidP="003C7156">
      <w:pPr>
        <w:keepNext/>
        <w:spacing w:after="0" w:line="240" w:lineRule="auto"/>
        <w:ind w:firstLine="567"/>
        <w:jc w:val="center"/>
        <w:outlineLvl w:val="2"/>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keepNext/>
        <w:spacing w:after="0" w:line="240" w:lineRule="auto"/>
        <w:ind w:firstLine="567"/>
        <w:jc w:val="center"/>
        <w:outlineLvl w:val="2"/>
        <w:rPr>
          <w:rFonts w:ascii="Times New Roman" w:hAnsi="Times New Roman"/>
          <w:sz w:val="24"/>
          <w:szCs w:val="24"/>
        </w:rPr>
      </w:pPr>
    </w:p>
    <w:p w:rsidR="003C7156" w:rsidRPr="009C233E" w:rsidRDefault="003C7156" w:rsidP="003C7156">
      <w:pPr>
        <w:keepNext/>
        <w:spacing w:after="0" w:line="240" w:lineRule="auto"/>
        <w:ind w:firstLine="567"/>
        <w:jc w:val="center"/>
        <w:outlineLvl w:val="2"/>
        <w:rPr>
          <w:rFonts w:ascii="Times New Roman" w:hAnsi="Times New Roman"/>
          <w:sz w:val="24"/>
          <w:szCs w:val="24"/>
        </w:rPr>
      </w:pPr>
    </w:p>
    <w:p w:rsidR="003C7156" w:rsidRPr="009C233E" w:rsidRDefault="003C7156" w:rsidP="003C7156">
      <w:pPr>
        <w:keepNext/>
        <w:spacing w:after="0" w:line="240" w:lineRule="auto"/>
        <w:ind w:firstLine="567"/>
        <w:jc w:val="center"/>
        <w:outlineLvl w:val="2"/>
        <w:rPr>
          <w:rFonts w:ascii="Times New Roman" w:hAnsi="Times New Roman"/>
          <w:sz w:val="24"/>
          <w:szCs w:val="24"/>
        </w:rPr>
      </w:pPr>
    </w:p>
    <w:p w:rsidR="003C7156" w:rsidRPr="009C233E" w:rsidRDefault="003C7156" w:rsidP="003C7156">
      <w:pPr>
        <w:keepNext/>
        <w:spacing w:after="0" w:line="240" w:lineRule="auto"/>
        <w:ind w:firstLine="567"/>
        <w:jc w:val="center"/>
        <w:outlineLvl w:val="2"/>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EE3239" w:rsidRDefault="003C7156" w:rsidP="003C7156">
      <w:pPr>
        <w:keepNext/>
        <w:spacing w:after="0" w:line="240" w:lineRule="auto"/>
        <w:ind w:firstLine="567"/>
        <w:jc w:val="center"/>
        <w:outlineLvl w:val="2"/>
        <w:rPr>
          <w:rFonts w:ascii="Times New Roman" w:hAnsi="Times New Roman"/>
          <w:b/>
          <w:bCs/>
          <w:sz w:val="32"/>
          <w:szCs w:val="32"/>
        </w:rPr>
      </w:pPr>
      <w:r>
        <w:rPr>
          <w:rFonts w:ascii="Times New Roman" w:hAnsi="Times New Roman"/>
          <w:b/>
          <w:bCs/>
          <w:sz w:val="32"/>
          <w:szCs w:val="32"/>
        </w:rPr>
        <w:t xml:space="preserve">3.  </w:t>
      </w:r>
      <w:r w:rsidRPr="00EE3239">
        <w:rPr>
          <w:rFonts w:ascii="Times New Roman" w:hAnsi="Times New Roman"/>
          <w:b/>
          <w:bCs/>
          <w:sz w:val="32"/>
          <w:szCs w:val="32"/>
        </w:rPr>
        <w:t>Пояснительная записка</w:t>
      </w:r>
    </w:p>
    <w:p w:rsidR="003C7156" w:rsidRPr="009C233E" w:rsidRDefault="003C7156" w:rsidP="003C7156">
      <w:pPr>
        <w:spacing w:after="0" w:line="240" w:lineRule="auto"/>
        <w:ind w:firstLine="567"/>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jc w:val="center"/>
        <w:rPr>
          <w:rFonts w:ascii="Times New Roman" w:hAnsi="Times New Roman"/>
          <w:sz w:val="24"/>
          <w:szCs w:val="24"/>
        </w:rPr>
      </w:pPr>
    </w:p>
    <w:p w:rsidR="003C7156" w:rsidRPr="009C233E" w:rsidRDefault="003C7156" w:rsidP="003C7156">
      <w:pPr>
        <w:spacing w:after="0" w:line="240" w:lineRule="auto"/>
        <w:ind w:firstLine="567"/>
        <w:rPr>
          <w:rFonts w:ascii="Times New Roman" w:hAnsi="Times New Roman"/>
          <w:sz w:val="24"/>
          <w:szCs w:val="24"/>
        </w:rPr>
        <w:sectPr w:rsidR="003C7156" w:rsidRPr="009C233E" w:rsidSect="00AD75DA">
          <w:pgSz w:w="11906" w:h="16838"/>
          <w:pgMar w:top="1134" w:right="851" w:bottom="1134" w:left="1843" w:header="709" w:footer="709" w:gutter="0"/>
          <w:cols w:space="708"/>
          <w:docGrid w:linePitch="360"/>
        </w:sectPr>
      </w:pPr>
    </w:p>
    <w:p w:rsidR="003C7156" w:rsidRPr="00EE2FC6" w:rsidRDefault="003C7156" w:rsidP="003C7156">
      <w:pPr>
        <w:spacing w:after="0" w:line="240" w:lineRule="auto"/>
        <w:ind w:firstLine="567"/>
        <w:jc w:val="center"/>
        <w:rPr>
          <w:rFonts w:ascii="Times New Roman" w:hAnsi="Times New Roman"/>
          <w:b/>
          <w:sz w:val="28"/>
          <w:szCs w:val="28"/>
        </w:rPr>
      </w:pPr>
      <w:r w:rsidRPr="00EE2FC6">
        <w:rPr>
          <w:rFonts w:ascii="Times New Roman" w:hAnsi="Times New Roman"/>
          <w:b/>
          <w:sz w:val="28"/>
          <w:szCs w:val="28"/>
        </w:rPr>
        <w:lastRenderedPageBreak/>
        <w:t>Глава 1. Общие данные</w:t>
      </w:r>
    </w:p>
    <w:p w:rsidR="003C7156" w:rsidRPr="002D6D51" w:rsidRDefault="003C7156" w:rsidP="003C7156">
      <w:pPr>
        <w:spacing w:after="0" w:line="240" w:lineRule="auto"/>
        <w:ind w:firstLine="567"/>
        <w:jc w:val="center"/>
        <w:rPr>
          <w:rFonts w:ascii="Times New Roman" w:hAnsi="Times New Roman"/>
          <w:sz w:val="24"/>
          <w:szCs w:val="24"/>
          <w:lang w:eastAsia="x-none"/>
        </w:rPr>
      </w:pPr>
    </w:p>
    <w:p w:rsidR="003C7156" w:rsidRPr="009C233E" w:rsidRDefault="003C7156" w:rsidP="003C7156">
      <w:pPr>
        <w:spacing w:after="0" w:line="240" w:lineRule="auto"/>
        <w:ind w:left="567"/>
        <w:jc w:val="center"/>
        <w:rPr>
          <w:rFonts w:ascii="Times New Roman" w:hAnsi="Times New Roman"/>
          <w:b/>
          <w:sz w:val="24"/>
          <w:szCs w:val="24"/>
          <w:lang w:eastAsia="x-none"/>
        </w:rPr>
      </w:pPr>
      <w:r>
        <w:rPr>
          <w:rFonts w:ascii="Times New Roman" w:hAnsi="Times New Roman"/>
          <w:b/>
          <w:sz w:val="24"/>
          <w:szCs w:val="24"/>
          <w:lang w:eastAsia="x-none"/>
        </w:rPr>
        <w:t xml:space="preserve">1.1  </w:t>
      </w:r>
      <w:r w:rsidRPr="009C233E">
        <w:rPr>
          <w:rFonts w:ascii="Times New Roman" w:hAnsi="Times New Roman"/>
          <w:b/>
          <w:sz w:val="24"/>
          <w:szCs w:val="24"/>
          <w:lang w:val="x-none" w:eastAsia="x-none"/>
        </w:rPr>
        <w:t>Цель и задачи проекта</w:t>
      </w:r>
    </w:p>
    <w:p w:rsidR="003C7156" w:rsidRPr="009C233E" w:rsidRDefault="003C7156" w:rsidP="003C7156">
      <w:pPr>
        <w:spacing w:after="0" w:line="240" w:lineRule="auto"/>
        <w:ind w:firstLine="567"/>
        <w:jc w:val="both"/>
        <w:rPr>
          <w:rFonts w:ascii="Times New Roman" w:hAnsi="Times New Roman"/>
          <w:color w:val="000000"/>
          <w:sz w:val="24"/>
          <w:szCs w:val="24"/>
          <w:lang w:eastAsia="x-none"/>
        </w:rPr>
      </w:pPr>
    </w:p>
    <w:p w:rsidR="003C7156" w:rsidRPr="009C233E" w:rsidRDefault="003C7156" w:rsidP="003C7156">
      <w:pPr>
        <w:pStyle w:val="S"/>
        <w:spacing w:line="240" w:lineRule="auto"/>
        <w:ind w:firstLine="567"/>
        <w:rPr>
          <w:color w:val="000000"/>
        </w:rPr>
      </w:pPr>
      <w:r w:rsidRPr="009C233E">
        <w:rPr>
          <w:color w:val="000000"/>
        </w:rPr>
        <w:t xml:space="preserve">В соответствии со ст. 41 Градостроительного кодекса РФ, подготовка документации генерального плана </w:t>
      </w:r>
      <w:r w:rsidR="0011030E">
        <w:rPr>
          <w:color w:val="000000"/>
          <w:lang w:val="ru-RU"/>
        </w:rPr>
        <w:t>Крапивинского городского поселения Крапивинского муниципаль-ного района</w:t>
      </w:r>
      <w:r w:rsidR="0011030E" w:rsidRPr="009C233E">
        <w:rPr>
          <w:color w:val="000000"/>
        </w:rPr>
        <w:t xml:space="preserve"> </w:t>
      </w:r>
      <w:r w:rsidRPr="009C233E">
        <w:rPr>
          <w:color w:val="000000"/>
        </w:rPr>
        <w:t>осуществляется в целях обеспечения устойчивого развития территорий, выделения элементов планировочной структуры (жилых районов, кварталов,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3C7156" w:rsidRPr="009C233E" w:rsidRDefault="003C7156" w:rsidP="003C7156">
      <w:pPr>
        <w:pStyle w:val="a5"/>
        <w:spacing w:after="0"/>
        <w:ind w:left="0" w:firstLine="567"/>
        <w:rPr>
          <w:color w:val="000000"/>
        </w:rPr>
      </w:pPr>
      <w:r w:rsidRPr="009C233E">
        <w:rPr>
          <w:color w:val="000000"/>
        </w:rPr>
        <w:t>Основные задачи проекта:</w:t>
      </w:r>
    </w:p>
    <w:p w:rsidR="003C7156" w:rsidRPr="009C233E" w:rsidRDefault="003C7156" w:rsidP="003C7156">
      <w:pPr>
        <w:numPr>
          <w:ilvl w:val="0"/>
          <w:numId w:val="1"/>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проектное уточнение </w:t>
      </w:r>
      <w:r w:rsidRPr="009C233E">
        <w:rPr>
          <w:rFonts w:ascii="Times New Roman" w:hAnsi="Times New Roman"/>
          <w:color w:val="000000"/>
          <w:sz w:val="24"/>
          <w:szCs w:val="24"/>
        </w:rPr>
        <w:t>планировочной структуры и функционального зонирования проектируемой территории в соответствии с основными положениями «Схемы территориального планирования Кемеровской области», а также существующего положения по зас</w:t>
      </w:r>
      <w:r>
        <w:rPr>
          <w:rFonts w:ascii="Times New Roman" w:hAnsi="Times New Roman"/>
          <w:color w:val="000000"/>
          <w:sz w:val="24"/>
          <w:szCs w:val="24"/>
        </w:rPr>
        <w:t>тройке терри</w:t>
      </w:r>
      <w:r w:rsidR="00C12930">
        <w:rPr>
          <w:rFonts w:ascii="Times New Roman" w:hAnsi="Times New Roman"/>
          <w:color w:val="000000"/>
          <w:sz w:val="24"/>
          <w:szCs w:val="24"/>
        </w:rPr>
        <w:t xml:space="preserve">тории </w:t>
      </w:r>
      <w:r w:rsidR="0011030E" w:rsidRPr="0011030E">
        <w:rPr>
          <w:rFonts w:ascii="Times New Roman" w:hAnsi="Times New Roman"/>
          <w:color w:val="000000"/>
        </w:rPr>
        <w:t>Крапивинского городского поселения</w:t>
      </w:r>
      <w:r w:rsidR="0011030E">
        <w:rPr>
          <w:color w:val="000000"/>
        </w:rPr>
        <w:t xml:space="preserve"> </w:t>
      </w:r>
      <w:r w:rsidRPr="009C233E">
        <w:rPr>
          <w:rFonts w:ascii="Times New Roman" w:hAnsi="Times New Roman"/>
          <w:color w:val="000000"/>
          <w:sz w:val="24"/>
          <w:szCs w:val="24"/>
        </w:rPr>
        <w:t>в границах проектирования;</w:t>
      </w:r>
    </w:p>
    <w:p w:rsidR="003C7156" w:rsidRPr="009C233E" w:rsidRDefault="003C7156" w:rsidP="003C7156">
      <w:pPr>
        <w:numPr>
          <w:ilvl w:val="0"/>
          <w:numId w:val="1"/>
        </w:numPr>
        <w:spacing w:after="0" w:line="240" w:lineRule="auto"/>
        <w:ind w:left="0" w:firstLine="567"/>
        <w:jc w:val="both"/>
        <w:rPr>
          <w:rFonts w:ascii="Times New Roman" w:hAnsi="Times New Roman"/>
          <w:color w:val="000000"/>
          <w:sz w:val="24"/>
          <w:szCs w:val="24"/>
        </w:rPr>
      </w:pPr>
      <w:r w:rsidRPr="009C233E">
        <w:rPr>
          <w:rFonts w:ascii="Times New Roman" w:hAnsi="Times New Roman"/>
          <w:color w:val="000000"/>
          <w:sz w:val="24"/>
          <w:szCs w:val="24"/>
        </w:rPr>
        <w:t>проектное решение по системе культурно-бытового и транспортного обслуживания населения;</w:t>
      </w:r>
    </w:p>
    <w:p w:rsidR="003C7156" w:rsidRPr="009C233E" w:rsidRDefault="003C7156" w:rsidP="003C7156">
      <w:pPr>
        <w:numPr>
          <w:ilvl w:val="0"/>
          <w:numId w:val="1"/>
        </w:numPr>
        <w:spacing w:after="0" w:line="240" w:lineRule="auto"/>
        <w:ind w:left="0" w:firstLine="567"/>
        <w:jc w:val="both"/>
        <w:rPr>
          <w:rFonts w:ascii="Times New Roman" w:hAnsi="Times New Roman"/>
          <w:color w:val="000000"/>
          <w:sz w:val="24"/>
          <w:szCs w:val="24"/>
        </w:rPr>
      </w:pPr>
      <w:r w:rsidRPr="009C233E">
        <w:rPr>
          <w:rFonts w:ascii="Times New Roman" w:hAnsi="Times New Roman"/>
          <w:color w:val="000000"/>
          <w:sz w:val="24"/>
          <w:szCs w:val="24"/>
        </w:rPr>
        <w:t>разработка инженерной подготовки территории района с учетом особенностей природных и геологических условий проектируемого района;</w:t>
      </w:r>
    </w:p>
    <w:p w:rsidR="003C7156" w:rsidRPr="009C233E" w:rsidRDefault="003C7156" w:rsidP="003C7156">
      <w:pPr>
        <w:numPr>
          <w:ilvl w:val="0"/>
          <w:numId w:val="1"/>
        </w:numPr>
        <w:spacing w:after="0" w:line="240" w:lineRule="auto"/>
        <w:ind w:left="0" w:firstLine="567"/>
        <w:jc w:val="both"/>
        <w:rPr>
          <w:rFonts w:ascii="Times New Roman" w:hAnsi="Times New Roman"/>
          <w:color w:val="000000"/>
          <w:sz w:val="24"/>
          <w:szCs w:val="24"/>
        </w:rPr>
      </w:pPr>
      <w:r w:rsidRPr="009C233E">
        <w:rPr>
          <w:rFonts w:ascii="Times New Roman" w:hAnsi="Times New Roman"/>
          <w:color w:val="000000"/>
          <w:sz w:val="24"/>
          <w:szCs w:val="24"/>
        </w:rPr>
        <w:t>разработка системы инженерно</w:t>
      </w:r>
      <w:r>
        <w:rPr>
          <w:rFonts w:ascii="Times New Roman" w:hAnsi="Times New Roman"/>
          <w:color w:val="000000"/>
          <w:sz w:val="24"/>
          <w:szCs w:val="24"/>
        </w:rPr>
        <w:t xml:space="preserve">го обеспечения застройки </w:t>
      </w:r>
      <w:r w:rsidRPr="009C233E">
        <w:rPr>
          <w:rFonts w:ascii="Times New Roman" w:hAnsi="Times New Roman"/>
          <w:color w:val="000000"/>
          <w:sz w:val="24"/>
          <w:szCs w:val="24"/>
        </w:rPr>
        <w:t>на основании технических условий соответствующих организаций.</w:t>
      </w:r>
    </w:p>
    <w:p w:rsidR="003C7156" w:rsidRPr="002D6D51" w:rsidRDefault="003C7156" w:rsidP="003C7156">
      <w:pPr>
        <w:spacing w:after="0" w:line="240" w:lineRule="auto"/>
        <w:ind w:firstLine="567"/>
        <w:jc w:val="center"/>
        <w:rPr>
          <w:rFonts w:ascii="Times New Roman" w:hAnsi="Times New Roman"/>
          <w:bCs/>
          <w:color w:val="000000"/>
          <w:sz w:val="24"/>
          <w:szCs w:val="24"/>
        </w:rPr>
      </w:pPr>
    </w:p>
    <w:p w:rsidR="003C7156" w:rsidRPr="009C233E" w:rsidRDefault="003C7156" w:rsidP="003C7156">
      <w:pPr>
        <w:spacing w:after="0" w:line="240" w:lineRule="auto"/>
        <w:ind w:firstLine="567"/>
        <w:jc w:val="center"/>
        <w:rPr>
          <w:rFonts w:ascii="Times New Roman" w:hAnsi="Times New Roman"/>
          <w:b/>
          <w:bCs/>
          <w:color w:val="000000"/>
          <w:sz w:val="24"/>
          <w:szCs w:val="24"/>
        </w:rPr>
      </w:pPr>
      <w:r w:rsidRPr="009C233E">
        <w:rPr>
          <w:rFonts w:ascii="Times New Roman" w:hAnsi="Times New Roman"/>
          <w:b/>
          <w:bCs/>
          <w:color w:val="000000"/>
          <w:sz w:val="24"/>
          <w:szCs w:val="24"/>
        </w:rPr>
        <w:t xml:space="preserve">1.2  </w:t>
      </w:r>
      <w:r w:rsidRPr="009C233E">
        <w:rPr>
          <w:rFonts w:ascii="Times New Roman" w:hAnsi="Times New Roman"/>
          <w:b/>
          <w:color w:val="000000"/>
          <w:sz w:val="24"/>
          <w:szCs w:val="24"/>
        </w:rPr>
        <w:t>Основание для разработки проекта</w:t>
      </w:r>
    </w:p>
    <w:p w:rsidR="003C7156" w:rsidRPr="009C233E" w:rsidRDefault="003C7156" w:rsidP="003C7156">
      <w:pPr>
        <w:spacing w:after="0" w:line="240" w:lineRule="auto"/>
        <w:ind w:firstLine="567"/>
        <w:jc w:val="both"/>
        <w:rPr>
          <w:rFonts w:ascii="Times New Roman" w:hAnsi="Times New Roman"/>
          <w:bCs/>
          <w:color w:val="000000"/>
          <w:sz w:val="24"/>
          <w:szCs w:val="24"/>
        </w:rPr>
      </w:pPr>
    </w:p>
    <w:p w:rsidR="003C7156" w:rsidRPr="009C233E" w:rsidRDefault="003C7156" w:rsidP="003C7156">
      <w:pPr>
        <w:spacing w:after="0" w:line="240" w:lineRule="auto"/>
        <w:ind w:firstLine="567"/>
        <w:jc w:val="both"/>
        <w:rPr>
          <w:rFonts w:ascii="Times New Roman" w:eastAsia="Arial Unicode MS" w:hAnsi="Times New Roman"/>
          <w:color w:val="000000"/>
          <w:sz w:val="24"/>
          <w:szCs w:val="24"/>
        </w:rPr>
      </w:pPr>
      <w:r w:rsidRPr="009C233E">
        <w:rPr>
          <w:rFonts w:ascii="Times New Roman" w:hAnsi="Times New Roman"/>
          <w:bCs/>
          <w:color w:val="000000"/>
          <w:sz w:val="24"/>
          <w:szCs w:val="24"/>
        </w:rPr>
        <w:t xml:space="preserve">Генеральный план </w:t>
      </w:r>
      <w:r w:rsidR="00BF15D4" w:rsidRPr="00BF15D4">
        <w:rPr>
          <w:rFonts w:ascii="Times New Roman" w:hAnsi="Times New Roman"/>
          <w:color w:val="000000"/>
        </w:rPr>
        <w:t>Крапивинского городского поселения</w:t>
      </w:r>
      <w:r w:rsidR="00BF15D4">
        <w:rPr>
          <w:color w:val="000000"/>
        </w:rPr>
        <w:t xml:space="preserve"> </w:t>
      </w:r>
      <w:r w:rsidRPr="009C233E">
        <w:rPr>
          <w:rFonts w:ascii="Times New Roman" w:hAnsi="Times New Roman"/>
          <w:bCs/>
          <w:color w:val="000000"/>
          <w:sz w:val="24"/>
          <w:szCs w:val="24"/>
        </w:rPr>
        <w:t xml:space="preserve">Крапивинского </w:t>
      </w:r>
      <w:proofErr w:type="spellStart"/>
      <w:proofErr w:type="gramStart"/>
      <w:r w:rsidRPr="009C233E">
        <w:rPr>
          <w:rFonts w:ascii="Times New Roman" w:hAnsi="Times New Roman"/>
          <w:bCs/>
          <w:color w:val="000000"/>
          <w:sz w:val="24"/>
          <w:szCs w:val="24"/>
        </w:rPr>
        <w:t>муници</w:t>
      </w:r>
      <w:r w:rsidR="00BF15D4">
        <w:rPr>
          <w:rFonts w:ascii="Times New Roman" w:hAnsi="Times New Roman"/>
          <w:bCs/>
          <w:color w:val="000000"/>
          <w:sz w:val="24"/>
          <w:szCs w:val="24"/>
        </w:rPr>
        <w:t>-</w:t>
      </w:r>
      <w:r w:rsidRPr="009C233E">
        <w:rPr>
          <w:rFonts w:ascii="Times New Roman" w:hAnsi="Times New Roman"/>
          <w:bCs/>
          <w:color w:val="000000"/>
          <w:sz w:val="24"/>
          <w:szCs w:val="24"/>
        </w:rPr>
        <w:t>пального</w:t>
      </w:r>
      <w:proofErr w:type="spellEnd"/>
      <w:proofErr w:type="gramEnd"/>
      <w:r w:rsidRPr="009C233E">
        <w:rPr>
          <w:rFonts w:ascii="Times New Roman" w:hAnsi="Times New Roman"/>
          <w:bCs/>
          <w:color w:val="000000"/>
          <w:sz w:val="24"/>
          <w:szCs w:val="24"/>
        </w:rPr>
        <w:t xml:space="preserve"> района Кемеровской области </w:t>
      </w:r>
      <w:r w:rsidR="00DD49B1">
        <w:rPr>
          <w:rFonts w:ascii="Times New Roman" w:hAnsi="Times New Roman"/>
          <w:color w:val="000000"/>
          <w:sz w:val="24"/>
          <w:szCs w:val="24"/>
        </w:rPr>
        <w:t>разрабо</w:t>
      </w:r>
      <w:r w:rsidR="00DB7348">
        <w:rPr>
          <w:rFonts w:ascii="Times New Roman" w:hAnsi="Times New Roman"/>
          <w:color w:val="000000"/>
          <w:sz w:val="24"/>
          <w:szCs w:val="24"/>
        </w:rPr>
        <w:t>тан</w:t>
      </w:r>
      <w:r w:rsidRPr="009C233E">
        <w:rPr>
          <w:rFonts w:ascii="Times New Roman" w:hAnsi="Times New Roman"/>
          <w:color w:val="000000"/>
          <w:sz w:val="24"/>
          <w:szCs w:val="24"/>
        </w:rPr>
        <w:t xml:space="preserve"> на основании договора № 6907 от 24 ноября 2005г</w:t>
      </w:r>
      <w:r>
        <w:rPr>
          <w:rFonts w:ascii="Times New Roman" w:hAnsi="Times New Roman"/>
          <w:color w:val="000000"/>
          <w:sz w:val="24"/>
          <w:szCs w:val="24"/>
        </w:rPr>
        <w:t>.</w:t>
      </w:r>
      <w:r w:rsidRPr="009C233E">
        <w:rPr>
          <w:rFonts w:ascii="Times New Roman" w:hAnsi="Times New Roman"/>
          <w:color w:val="000000"/>
          <w:sz w:val="24"/>
          <w:szCs w:val="24"/>
        </w:rPr>
        <w:t xml:space="preserve"> и в соответствии с «Заданием на разработку генеральных планов городских и сельских поселений муниципального образования «Крапивинский район» Кем</w:t>
      </w:r>
      <w:r>
        <w:rPr>
          <w:rFonts w:ascii="Times New Roman" w:hAnsi="Times New Roman"/>
          <w:color w:val="000000"/>
          <w:sz w:val="24"/>
          <w:szCs w:val="24"/>
        </w:rPr>
        <w:t>еровской области, утвержденным н</w:t>
      </w:r>
      <w:r w:rsidRPr="009C233E">
        <w:rPr>
          <w:rFonts w:ascii="Times New Roman" w:hAnsi="Times New Roman"/>
          <w:color w:val="000000"/>
          <w:sz w:val="24"/>
          <w:szCs w:val="24"/>
        </w:rPr>
        <w:t>ачальником отдела архитектуры и градостроительства администрации МО «Крапивинский район».</w:t>
      </w:r>
    </w:p>
    <w:p w:rsidR="003C7156" w:rsidRPr="009C233E" w:rsidRDefault="003C7156" w:rsidP="003C7156">
      <w:pPr>
        <w:spacing w:after="0" w:line="240" w:lineRule="auto"/>
        <w:ind w:firstLine="567"/>
        <w:jc w:val="both"/>
        <w:rPr>
          <w:rFonts w:ascii="Times New Roman" w:hAnsi="Times New Roman"/>
          <w:color w:val="000000"/>
          <w:sz w:val="24"/>
          <w:szCs w:val="24"/>
        </w:rPr>
      </w:pPr>
      <w:r w:rsidRPr="009C233E">
        <w:rPr>
          <w:rFonts w:ascii="Times New Roman" w:hAnsi="Times New Roman"/>
          <w:color w:val="000000"/>
          <w:sz w:val="24"/>
          <w:szCs w:val="24"/>
        </w:rPr>
        <w:t>Не</w:t>
      </w:r>
      <w:r w:rsidR="00DB7348">
        <w:rPr>
          <w:rFonts w:ascii="Times New Roman" w:hAnsi="Times New Roman"/>
          <w:color w:val="000000"/>
          <w:sz w:val="24"/>
          <w:szCs w:val="24"/>
        </w:rPr>
        <w:t>обходимость разработки проекта «Г</w:t>
      </w:r>
      <w:r w:rsidRPr="009C233E">
        <w:rPr>
          <w:rFonts w:ascii="Times New Roman" w:hAnsi="Times New Roman"/>
          <w:color w:val="000000"/>
          <w:sz w:val="24"/>
          <w:szCs w:val="24"/>
        </w:rPr>
        <w:t xml:space="preserve">енеральный план </w:t>
      </w:r>
      <w:r w:rsidR="00BF15D4" w:rsidRPr="00BF15D4">
        <w:rPr>
          <w:rFonts w:ascii="Times New Roman" w:hAnsi="Times New Roman"/>
          <w:color w:val="000000"/>
        </w:rPr>
        <w:t>Крапивинского городского поселения</w:t>
      </w:r>
      <w:r w:rsidR="00BF15D4">
        <w:rPr>
          <w:color w:val="000000"/>
        </w:rPr>
        <w:t xml:space="preserve"> </w:t>
      </w:r>
      <w:r w:rsidRPr="009C233E">
        <w:rPr>
          <w:rFonts w:ascii="Times New Roman" w:hAnsi="Times New Roman"/>
          <w:bCs/>
          <w:color w:val="000000"/>
          <w:sz w:val="24"/>
          <w:szCs w:val="24"/>
        </w:rPr>
        <w:t>Крапивинского муниципального района Кемеровской области</w:t>
      </w:r>
      <w:r w:rsidRPr="009C233E">
        <w:rPr>
          <w:rFonts w:ascii="Times New Roman" w:hAnsi="Times New Roman"/>
          <w:color w:val="000000"/>
          <w:sz w:val="24"/>
          <w:szCs w:val="24"/>
        </w:rPr>
        <w:t>» вызвана изменениями действующего законодательства, изменениями в демографической и экономической ситуации.</w:t>
      </w:r>
    </w:p>
    <w:p w:rsidR="003C7156" w:rsidRPr="009C233E" w:rsidRDefault="003C7156" w:rsidP="003C7156">
      <w:pPr>
        <w:spacing w:after="0" w:line="240" w:lineRule="auto"/>
        <w:ind w:firstLine="567"/>
        <w:jc w:val="both"/>
        <w:rPr>
          <w:rFonts w:ascii="Times New Roman" w:hAnsi="Times New Roman"/>
          <w:color w:val="000000"/>
          <w:sz w:val="24"/>
          <w:szCs w:val="24"/>
        </w:rPr>
      </w:pPr>
      <w:r w:rsidRPr="009C233E">
        <w:rPr>
          <w:rFonts w:ascii="Times New Roman" w:hAnsi="Times New Roman"/>
          <w:color w:val="000000"/>
          <w:sz w:val="24"/>
          <w:szCs w:val="24"/>
        </w:rPr>
        <w:t>Проект разработан в соответствии с требованиями Градостроительного кодекса РФ (№191-ФЗ от 29.12.04г. статья 23), “Методических рекомендаций по разработке проектов генеральных планов поселений и городских округов” (приказ Минрегионразвития РФ от 13.11.2010г. № 492), СНиП 11-04-2003г. “Инструкция о порядке разработки, согласования, экспертизы и утверждения градостроительной документации” и другими действующими нормами и правилами.</w:t>
      </w:r>
    </w:p>
    <w:p w:rsidR="003C7156" w:rsidRPr="009C233E" w:rsidRDefault="003C7156" w:rsidP="003C7156">
      <w:pPr>
        <w:spacing w:after="0" w:line="240" w:lineRule="auto"/>
        <w:ind w:firstLine="567"/>
        <w:jc w:val="both"/>
        <w:rPr>
          <w:rFonts w:ascii="Times New Roman" w:hAnsi="Times New Roman"/>
          <w:color w:val="000000"/>
          <w:sz w:val="24"/>
          <w:szCs w:val="24"/>
        </w:rPr>
      </w:pPr>
      <w:proofErr w:type="gramStart"/>
      <w:r w:rsidRPr="009C233E">
        <w:rPr>
          <w:rFonts w:ascii="Times New Roman" w:hAnsi="Times New Roman"/>
          <w:color w:val="000000"/>
          <w:sz w:val="24"/>
          <w:szCs w:val="24"/>
        </w:rPr>
        <w:t xml:space="preserve">Проектные решения разработаны с учетом исходных данных по населению, трудовым ресурсам, производственным предприятиям, жилому фонду и системе культурно-бытового обслуживания, по инженерному обеспечению застройки, транспортному обслуживанию и благоустройству </w:t>
      </w:r>
      <w:r w:rsidR="00342776" w:rsidRPr="00BF15D4">
        <w:rPr>
          <w:rFonts w:ascii="Times New Roman" w:hAnsi="Times New Roman"/>
          <w:color w:val="000000"/>
        </w:rPr>
        <w:t>Крапивинского городского поселения</w:t>
      </w:r>
      <w:r>
        <w:rPr>
          <w:rFonts w:ascii="Times New Roman" w:hAnsi="Times New Roman"/>
          <w:bCs/>
          <w:color w:val="000000"/>
          <w:sz w:val="24"/>
          <w:szCs w:val="24"/>
        </w:rPr>
        <w:t>,</w:t>
      </w:r>
      <w:r w:rsidRPr="009C233E">
        <w:rPr>
          <w:rFonts w:ascii="Times New Roman" w:hAnsi="Times New Roman"/>
          <w:bCs/>
          <w:color w:val="000000"/>
          <w:sz w:val="24"/>
          <w:szCs w:val="24"/>
        </w:rPr>
        <w:t xml:space="preserve"> </w:t>
      </w:r>
      <w:r w:rsidRPr="009C233E">
        <w:rPr>
          <w:rFonts w:ascii="Times New Roman" w:hAnsi="Times New Roman"/>
          <w:color w:val="000000"/>
          <w:sz w:val="24"/>
          <w:szCs w:val="24"/>
        </w:rPr>
        <w:t xml:space="preserve">которые были представлены отделом архитектуры и градостроительства администрации </w:t>
      </w:r>
      <w:r w:rsidRPr="009C233E">
        <w:rPr>
          <w:rFonts w:ascii="Times New Roman" w:hAnsi="Times New Roman"/>
          <w:bCs/>
          <w:color w:val="000000"/>
          <w:sz w:val="24"/>
          <w:szCs w:val="24"/>
        </w:rPr>
        <w:t>Крапивинского муниципального района</w:t>
      </w:r>
      <w:r w:rsidRPr="009C233E">
        <w:rPr>
          <w:rFonts w:ascii="Times New Roman" w:hAnsi="Times New Roman"/>
          <w:color w:val="000000"/>
          <w:sz w:val="24"/>
          <w:szCs w:val="24"/>
        </w:rPr>
        <w:t>.</w:t>
      </w:r>
      <w:proofErr w:type="gramEnd"/>
    </w:p>
    <w:p w:rsidR="003C7156" w:rsidRPr="009C233E" w:rsidRDefault="003C7156" w:rsidP="003C7156">
      <w:pPr>
        <w:spacing w:after="0" w:line="240" w:lineRule="auto"/>
        <w:ind w:firstLine="567"/>
        <w:jc w:val="both"/>
        <w:rPr>
          <w:rFonts w:ascii="Times New Roman" w:hAnsi="Times New Roman"/>
          <w:color w:val="000000"/>
          <w:sz w:val="24"/>
          <w:szCs w:val="24"/>
        </w:rPr>
      </w:pPr>
      <w:r w:rsidRPr="009C233E">
        <w:rPr>
          <w:rFonts w:ascii="Times New Roman" w:hAnsi="Times New Roman"/>
          <w:color w:val="000000"/>
          <w:sz w:val="24"/>
          <w:szCs w:val="24"/>
        </w:rPr>
        <w:t xml:space="preserve">Графические материалы проекта разрабатывались с использованием топографических основ М 1:25000, М 1:5000, М 1:2000, на бумажных носителях и в электронном виде, полученных в отделе строительства и коммунального хозяйства администрации </w:t>
      </w:r>
      <w:r w:rsidRPr="009C233E">
        <w:rPr>
          <w:rFonts w:ascii="Times New Roman" w:hAnsi="Times New Roman"/>
          <w:bCs/>
          <w:color w:val="000000"/>
          <w:sz w:val="24"/>
          <w:szCs w:val="24"/>
        </w:rPr>
        <w:t>Крапивинского муниципального</w:t>
      </w:r>
      <w:r w:rsidRPr="009C233E">
        <w:rPr>
          <w:rFonts w:ascii="Times New Roman" w:hAnsi="Times New Roman"/>
          <w:color w:val="000000"/>
          <w:sz w:val="24"/>
          <w:szCs w:val="24"/>
        </w:rPr>
        <w:t xml:space="preserve"> района.</w:t>
      </w:r>
    </w:p>
    <w:p w:rsidR="003C7156" w:rsidRPr="009C233E" w:rsidRDefault="003C7156" w:rsidP="003C7156">
      <w:pPr>
        <w:spacing w:after="0" w:line="240" w:lineRule="auto"/>
        <w:ind w:firstLine="567"/>
        <w:jc w:val="both"/>
        <w:rPr>
          <w:rFonts w:ascii="Times New Roman" w:hAnsi="Times New Roman"/>
          <w:color w:val="000000"/>
          <w:sz w:val="24"/>
          <w:szCs w:val="24"/>
        </w:rPr>
      </w:pPr>
      <w:r w:rsidRPr="009C233E">
        <w:rPr>
          <w:rFonts w:ascii="Times New Roman" w:hAnsi="Times New Roman"/>
          <w:color w:val="000000"/>
          <w:sz w:val="24"/>
          <w:szCs w:val="24"/>
        </w:rPr>
        <w:lastRenderedPageBreak/>
        <w:t>Проектные решения рассчитаны на два периода реализации: расчетный срок – 2028г., в том числе первая очередь строительства – 2018г.</w:t>
      </w:r>
    </w:p>
    <w:p w:rsidR="003C7156" w:rsidRPr="001F0F18" w:rsidRDefault="003C7156" w:rsidP="003C7156">
      <w:pPr>
        <w:pStyle w:val="a5"/>
        <w:spacing w:after="0"/>
        <w:ind w:left="0" w:firstLine="567"/>
        <w:jc w:val="both"/>
        <w:rPr>
          <w:color w:val="000000"/>
        </w:rPr>
      </w:pPr>
      <w:r w:rsidRPr="001F0F18">
        <w:rPr>
          <w:color w:val="000000"/>
        </w:rPr>
        <w:t>Данный проект разработан с учетом основных положений следующих проектов:</w:t>
      </w:r>
    </w:p>
    <w:p w:rsidR="00642CEB" w:rsidRPr="00642CEB" w:rsidRDefault="003C7156" w:rsidP="003C7156">
      <w:pPr>
        <w:spacing w:after="0" w:line="240" w:lineRule="auto"/>
        <w:ind w:firstLine="567"/>
        <w:jc w:val="both"/>
        <w:rPr>
          <w:rFonts w:ascii="Times New Roman" w:hAnsi="Times New Roman"/>
          <w:sz w:val="24"/>
          <w:szCs w:val="24"/>
        </w:rPr>
      </w:pPr>
      <w:r w:rsidRPr="00642CEB">
        <w:rPr>
          <w:rFonts w:ascii="Times New Roman" w:hAnsi="Times New Roman"/>
          <w:sz w:val="24"/>
          <w:szCs w:val="24"/>
        </w:rPr>
        <w:t xml:space="preserve">1. </w:t>
      </w:r>
      <w:r w:rsidR="00342776">
        <w:rPr>
          <w:rFonts w:ascii="Times New Roman" w:hAnsi="Times New Roman"/>
          <w:sz w:val="24"/>
          <w:szCs w:val="24"/>
        </w:rPr>
        <w:t>«</w:t>
      </w:r>
      <w:r w:rsidR="00642CEB" w:rsidRPr="00642CEB">
        <w:rPr>
          <w:rFonts w:ascii="Times New Roman" w:hAnsi="Times New Roman"/>
          <w:sz w:val="24"/>
          <w:szCs w:val="24"/>
        </w:rPr>
        <w:t>Проект планировки совмешенный с проектом детальной планировки р.п. Крапивинский, Кузбассгражданпроект</w:t>
      </w:r>
      <w:r w:rsidR="00342776">
        <w:rPr>
          <w:rFonts w:ascii="Times New Roman" w:hAnsi="Times New Roman"/>
          <w:sz w:val="24"/>
          <w:szCs w:val="24"/>
        </w:rPr>
        <w:t>»</w:t>
      </w:r>
      <w:r w:rsidR="00642CEB" w:rsidRPr="00642CEB">
        <w:rPr>
          <w:rFonts w:ascii="Times New Roman" w:hAnsi="Times New Roman"/>
          <w:sz w:val="24"/>
          <w:szCs w:val="24"/>
        </w:rPr>
        <w:t>, 2002г.</w:t>
      </w:r>
    </w:p>
    <w:p w:rsidR="003C7156" w:rsidRPr="001F0F18" w:rsidRDefault="003C7156" w:rsidP="003C7156">
      <w:pPr>
        <w:spacing w:after="0" w:line="240" w:lineRule="auto"/>
        <w:ind w:firstLine="567"/>
        <w:jc w:val="both"/>
        <w:rPr>
          <w:rFonts w:ascii="Times New Roman" w:hAnsi="Times New Roman"/>
          <w:color w:val="000000"/>
          <w:sz w:val="24"/>
          <w:szCs w:val="24"/>
        </w:rPr>
      </w:pPr>
      <w:r w:rsidRPr="001F0F18">
        <w:rPr>
          <w:rFonts w:ascii="Times New Roman" w:hAnsi="Times New Roman"/>
          <w:color w:val="000000"/>
          <w:sz w:val="24"/>
          <w:szCs w:val="24"/>
        </w:rPr>
        <w:t xml:space="preserve">2. </w:t>
      </w:r>
      <w:r w:rsidR="00342776">
        <w:rPr>
          <w:rFonts w:ascii="Times New Roman" w:hAnsi="Times New Roman"/>
          <w:color w:val="000000"/>
          <w:sz w:val="24"/>
          <w:szCs w:val="24"/>
        </w:rPr>
        <w:t>«</w:t>
      </w:r>
      <w:r w:rsidRPr="001F0F18">
        <w:rPr>
          <w:rFonts w:ascii="Times New Roman" w:hAnsi="Times New Roman"/>
          <w:color w:val="000000"/>
          <w:sz w:val="24"/>
          <w:szCs w:val="24"/>
        </w:rPr>
        <w:t>Схемы территориального планирования Кемеровской области</w:t>
      </w:r>
      <w:r w:rsidR="00342776">
        <w:rPr>
          <w:rFonts w:ascii="Times New Roman" w:hAnsi="Times New Roman"/>
          <w:color w:val="000000"/>
          <w:sz w:val="24"/>
          <w:szCs w:val="24"/>
        </w:rPr>
        <w:t>»</w:t>
      </w:r>
      <w:r w:rsidRPr="001F0F18">
        <w:rPr>
          <w:rFonts w:ascii="Times New Roman" w:hAnsi="Times New Roman"/>
          <w:color w:val="000000"/>
          <w:sz w:val="24"/>
          <w:szCs w:val="24"/>
        </w:rPr>
        <w:t xml:space="preserve"> (ФГУП РосНИПИУрбанистики ООО «Ленгипрогор», 2008г.)</w:t>
      </w:r>
    </w:p>
    <w:p w:rsidR="00342776" w:rsidRPr="00342776" w:rsidRDefault="003C7156" w:rsidP="00342776">
      <w:pPr>
        <w:spacing w:after="0" w:line="240" w:lineRule="auto"/>
        <w:ind w:firstLine="567"/>
        <w:jc w:val="both"/>
        <w:rPr>
          <w:rFonts w:ascii="Times New Roman" w:hAnsi="Times New Roman"/>
          <w:color w:val="000000"/>
          <w:sz w:val="24"/>
          <w:szCs w:val="24"/>
        </w:rPr>
      </w:pPr>
      <w:r w:rsidRPr="001F0F18">
        <w:rPr>
          <w:rFonts w:ascii="Times New Roman" w:hAnsi="Times New Roman"/>
          <w:color w:val="000000"/>
          <w:sz w:val="24"/>
          <w:szCs w:val="24"/>
        </w:rPr>
        <w:t xml:space="preserve">3. </w:t>
      </w:r>
      <w:r w:rsidR="00342776" w:rsidRPr="00342776">
        <w:rPr>
          <w:rFonts w:ascii="Times New Roman" w:hAnsi="Times New Roman"/>
          <w:color w:val="000000"/>
          <w:sz w:val="24"/>
          <w:szCs w:val="24"/>
        </w:rPr>
        <w:t xml:space="preserve">. </w:t>
      </w:r>
      <w:r w:rsidR="00342776">
        <w:rPr>
          <w:rFonts w:ascii="Times New Roman" w:hAnsi="Times New Roman"/>
          <w:color w:val="000000"/>
          <w:sz w:val="24"/>
          <w:szCs w:val="24"/>
        </w:rPr>
        <w:t xml:space="preserve">   </w:t>
      </w:r>
      <w:r w:rsidR="00342776" w:rsidRPr="00342776">
        <w:rPr>
          <w:rFonts w:ascii="Times New Roman" w:hAnsi="Times New Roman"/>
          <w:color w:val="000000"/>
          <w:sz w:val="24"/>
          <w:szCs w:val="24"/>
        </w:rPr>
        <w:t xml:space="preserve">«Правила землепользования и застройки </w:t>
      </w:r>
      <w:r w:rsidR="00342776" w:rsidRPr="00342776">
        <w:rPr>
          <w:rFonts w:ascii="Times New Roman" w:hAnsi="Times New Roman"/>
          <w:color w:val="000000"/>
        </w:rPr>
        <w:t xml:space="preserve">территории муниципального образования </w:t>
      </w:r>
      <w:r w:rsidR="00342776">
        <w:rPr>
          <w:rFonts w:ascii="Times New Roman" w:hAnsi="Times New Roman"/>
          <w:color w:val="000000"/>
        </w:rPr>
        <w:t>Крапивинское</w:t>
      </w:r>
      <w:r w:rsidR="00342776" w:rsidRPr="00342776">
        <w:rPr>
          <w:rFonts w:ascii="Times New Roman" w:hAnsi="Times New Roman"/>
          <w:color w:val="000000"/>
        </w:rPr>
        <w:t xml:space="preserve"> городское поселение» </w:t>
      </w:r>
      <w:r w:rsidR="00342776" w:rsidRPr="00342776">
        <w:rPr>
          <w:rFonts w:ascii="Times New Roman" w:hAnsi="Times New Roman"/>
          <w:color w:val="000000"/>
          <w:sz w:val="24"/>
          <w:szCs w:val="24"/>
        </w:rPr>
        <w:t>Крапивинского муниципального района Кемеровской области («ОАО «ПИ «Новосибгражданпроект», 2011г.).</w:t>
      </w:r>
    </w:p>
    <w:p w:rsidR="003C7156" w:rsidRPr="009C233E" w:rsidRDefault="003C7156" w:rsidP="003C7156">
      <w:pPr>
        <w:spacing w:after="0" w:line="240" w:lineRule="auto"/>
        <w:ind w:firstLine="567"/>
        <w:jc w:val="both"/>
        <w:rPr>
          <w:rFonts w:ascii="Times New Roman" w:hAnsi="Times New Roman"/>
          <w:color w:val="000000"/>
          <w:sz w:val="24"/>
          <w:szCs w:val="24"/>
        </w:rPr>
      </w:pPr>
      <w:r w:rsidRPr="001F0F18">
        <w:rPr>
          <w:rFonts w:ascii="Times New Roman" w:hAnsi="Times New Roman"/>
          <w:color w:val="000000"/>
          <w:sz w:val="24"/>
          <w:szCs w:val="24"/>
        </w:rPr>
        <w:t xml:space="preserve">4. Схемы территориального планирования </w:t>
      </w:r>
      <w:r w:rsidRPr="001F0F18">
        <w:rPr>
          <w:rFonts w:ascii="Times New Roman" w:hAnsi="Times New Roman"/>
          <w:bCs/>
          <w:color w:val="000000"/>
          <w:sz w:val="24"/>
          <w:szCs w:val="24"/>
        </w:rPr>
        <w:t>Крапивинского муниципального</w:t>
      </w:r>
      <w:r w:rsidRPr="001F0F18">
        <w:rPr>
          <w:rFonts w:ascii="Times New Roman" w:hAnsi="Times New Roman"/>
          <w:color w:val="000000"/>
          <w:sz w:val="24"/>
          <w:szCs w:val="24"/>
        </w:rPr>
        <w:t xml:space="preserve"> района Кемеровской области (ОАО «П</w:t>
      </w:r>
      <w:r w:rsidR="00342776">
        <w:rPr>
          <w:rFonts w:ascii="Times New Roman" w:hAnsi="Times New Roman"/>
          <w:color w:val="000000"/>
          <w:sz w:val="24"/>
          <w:szCs w:val="24"/>
        </w:rPr>
        <w:t>И «Новосибгражданпроект», 2011г.</w:t>
      </w:r>
      <w:r w:rsidRPr="001F0F18">
        <w:rPr>
          <w:rFonts w:ascii="Times New Roman" w:hAnsi="Times New Roman"/>
          <w:color w:val="000000"/>
          <w:sz w:val="24"/>
          <w:szCs w:val="24"/>
        </w:rPr>
        <w:t>).</w:t>
      </w:r>
    </w:p>
    <w:p w:rsidR="003C7156" w:rsidRPr="001C544D" w:rsidRDefault="003C7156" w:rsidP="003C7156">
      <w:pPr>
        <w:widowControl w:val="0"/>
        <w:spacing w:after="0" w:line="240" w:lineRule="auto"/>
        <w:ind w:firstLine="567"/>
        <w:jc w:val="both"/>
        <w:rPr>
          <w:rFonts w:ascii="Times New Roman" w:hAnsi="Times New Roman"/>
          <w:sz w:val="20"/>
          <w:szCs w:val="20"/>
        </w:rPr>
      </w:pPr>
    </w:p>
    <w:p w:rsidR="003C7156" w:rsidRPr="001C544D" w:rsidRDefault="003C7156" w:rsidP="003C7156">
      <w:pPr>
        <w:pStyle w:val="3"/>
        <w:numPr>
          <w:ilvl w:val="0"/>
          <w:numId w:val="0"/>
        </w:numPr>
        <w:tabs>
          <w:tab w:val="left" w:pos="708"/>
        </w:tabs>
        <w:jc w:val="center"/>
        <w:rPr>
          <w:rFonts w:ascii="Times New Roman" w:hAnsi="Times New Roman" w:cs="Times New Roman"/>
          <w:sz w:val="24"/>
        </w:rPr>
      </w:pPr>
      <w:r w:rsidRPr="001C544D">
        <w:rPr>
          <w:rFonts w:ascii="Times New Roman" w:hAnsi="Times New Roman" w:cs="Times New Roman"/>
          <w:sz w:val="24"/>
        </w:rPr>
        <w:t>1.3  Краткая историческая спр</w:t>
      </w:r>
      <w:r w:rsidR="00017DC0">
        <w:rPr>
          <w:rFonts w:ascii="Times New Roman" w:hAnsi="Times New Roman" w:cs="Times New Roman"/>
          <w:sz w:val="24"/>
        </w:rPr>
        <w:t>авка и общие сведения</w:t>
      </w:r>
      <w:r w:rsidR="00DC63D5">
        <w:rPr>
          <w:rFonts w:ascii="Times New Roman" w:hAnsi="Times New Roman" w:cs="Times New Roman"/>
          <w:sz w:val="24"/>
        </w:rPr>
        <w:t xml:space="preserve"> о Крапивинском городском поселении</w:t>
      </w:r>
    </w:p>
    <w:p w:rsidR="00A744EF" w:rsidRDefault="00A744EF" w:rsidP="00A744EF">
      <w:pPr>
        <w:widowControl w:val="0"/>
        <w:spacing w:after="0" w:line="240" w:lineRule="auto"/>
        <w:ind w:firstLine="708"/>
        <w:jc w:val="both"/>
        <w:rPr>
          <w:rFonts w:ascii="Times New Roman" w:hAnsi="Times New Roman"/>
          <w:b/>
          <w:sz w:val="24"/>
          <w:szCs w:val="24"/>
        </w:rPr>
      </w:pPr>
      <w:r>
        <w:rPr>
          <w:rFonts w:ascii="Times New Roman" w:hAnsi="Times New Roman"/>
          <w:sz w:val="24"/>
          <w:szCs w:val="24"/>
        </w:rPr>
        <w:t>В</w:t>
      </w:r>
      <w:r w:rsidRPr="006C19E8">
        <w:rPr>
          <w:rFonts w:ascii="Times New Roman" w:hAnsi="Times New Roman"/>
          <w:sz w:val="24"/>
          <w:szCs w:val="24"/>
        </w:rPr>
        <w:t xml:space="preserve"> 2006 год</w:t>
      </w:r>
      <w:r>
        <w:rPr>
          <w:rFonts w:ascii="Times New Roman" w:hAnsi="Times New Roman"/>
          <w:sz w:val="24"/>
          <w:szCs w:val="24"/>
        </w:rPr>
        <w:t>у,</w:t>
      </w:r>
      <w:r w:rsidRPr="006C19E8">
        <w:rPr>
          <w:rFonts w:ascii="Times New Roman" w:hAnsi="Times New Roman"/>
          <w:sz w:val="24"/>
          <w:szCs w:val="24"/>
        </w:rPr>
        <w:t xml:space="preserve"> 01 января</w:t>
      </w:r>
      <w:r>
        <w:rPr>
          <w:rFonts w:ascii="Times New Roman" w:hAnsi="Times New Roman"/>
          <w:sz w:val="24"/>
          <w:szCs w:val="24"/>
        </w:rPr>
        <w:t xml:space="preserve">, </w:t>
      </w:r>
      <w:r w:rsidRPr="006C19E8">
        <w:rPr>
          <w:rFonts w:ascii="Times New Roman" w:hAnsi="Times New Roman"/>
          <w:sz w:val="24"/>
          <w:szCs w:val="24"/>
        </w:rPr>
        <w:t>во исполнение Федерального Закона «Об общих принципах организации местного самоуправления в Российской федерации» № 131-ФЗ от 06.10.2003 года и Закона Кемеровской области «О статусе и границах муниципальных образований» № 104-ОЗ от 17.12.2004 года на территории муниципального образования «Крапивинский район» образовано Крапивинское городское поселение</w:t>
      </w:r>
      <w:r w:rsidRPr="006C19E8">
        <w:rPr>
          <w:rFonts w:ascii="Times New Roman" w:hAnsi="Times New Roman"/>
          <w:b/>
          <w:sz w:val="24"/>
          <w:szCs w:val="24"/>
        </w:rPr>
        <w:t xml:space="preserve">. </w:t>
      </w:r>
      <w:r w:rsidRPr="006C19E8">
        <w:rPr>
          <w:rFonts w:ascii="Times New Roman" w:hAnsi="Times New Roman"/>
          <w:sz w:val="24"/>
          <w:szCs w:val="24"/>
        </w:rPr>
        <w:t>Административным центром городского поселения является поселок городского типа Крапивинский.</w:t>
      </w:r>
      <w:r w:rsidRPr="006C19E8">
        <w:rPr>
          <w:rFonts w:ascii="Times New Roman" w:hAnsi="Times New Roman"/>
          <w:b/>
          <w:sz w:val="24"/>
          <w:szCs w:val="24"/>
        </w:rPr>
        <w:t xml:space="preserve"> </w:t>
      </w:r>
    </w:p>
    <w:p w:rsidR="005E4C74" w:rsidRPr="006C19E8" w:rsidRDefault="00A744EF" w:rsidP="005E4C74">
      <w:pPr>
        <w:widowControl w:val="0"/>
        <w:spacing w:after="0" w:line="240" w:lineRule="auto"/>
        <w:ind w:firstLine="708"/>
        <w:jc w:val="both"/>
        <w:rPr>
          <w:rFonts w:ascii="Times New Roman" w:hAnsi="Times New Roman"/>
          <w:sz w:val="24"/>
          <w:szCs w:val="24"/>
        </w:rPr>
      </w:pPr>
      <w:r>
        <w:rPr>
          <w:rFonts w:ascii="Times New Roman" w:hAnsi="Times New Roman"/>
          <w:color w:val="000000"/>
        </w:rPr>
        <w:t>Крапивинское городское поселение</w:t>
      </w:r>
      <w:r>
        <w:rPr>
          <w:rFonts w:ascii="Times New Roman" w:hAnsi="Times New Roman"/>
          <w:sz w:val="24"/>
          <w:szCs w:val="24"/>
        </w:rPr>
        <w:t xml:space="preserve"> расположено по обеим сторонам реки Томи в центральной части Крапивинского района</w:t>
      </w:r>
      <w:r w:rsidR="001C134A">
        <w:rPr>
          <w:rFonts w:ascii="Times New Roman" w:hAnsi="Times New Roman"/>
          <w:sz w:val="24"/>
          <w:szCs w:val="24"/>
        </w:rPr>
        <w:t xml:space="preserve"> </w:t>
      </w:r>
      <w:r w:rsidR="005E4C74" w:rsidRPr="006C19E8">
        <w:rPr>
          <w:rFonts w:ascii="Times New Roman" w:hAnsi="Times New Roman"/>
          <w:sz w:val="24"/>
          <w:szCs w:val="24"/>
        </w:rPr>
        <w:t xml:space="preserve">в лесостепной ландшафтной зоне восточной части центра Кузнецкой котловины. </w:t>
      </w:r>
    </w:p>
    <w:p w:rsidR="00A744EF" w:rsidRPr="006C19E8" w:rsidRDefault="006D5AA2" w:rsidP="00A744EF">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История поселения связана с появлением </w:t>
      </w:r>
      <w:r w:rsidRPr="006C19E8">
        <w:rPr>
          <w:rFonts w:ascii="Times New Roman" w:hAnsi="Times New Roman"/>
          <w:sz w:val="24"/>
          <w:szCs w:val="24"/>
        </w:rPr>
        <w:t xml:space="preserve">впервые на карте России </w:t>
      </w:r>
      <w:r>
        <w:rPr>
          <w:rFonts w:ascii="Times New Roman" w:hAnsi="Times New Roman"/>
          <w:sz w:val="24"/>
          <w:szCs w:val="24"/>
        </w:rPr>
        <w:t>в</w:t>
      </w:r>
      <w:r w:rsidR="006C19E8" w:rsidRPr="006C19E8">
        <w:rPr>
          <w:rFonts w:ascii="Times New Roman" w:hAnsi="Times New Roman"/>
          <w:sz w:val="24"/>
          <w:szCs w:val="24"/>
        </w:rPr>
        <w:t xml:space="preserve"> 1732 году </w:t>
      </w:r>
      <w:r w:rsidRPr="006C19E8">
        <w:rPr>
          <w:rFonts w:ascii="Times New Roman" w:hAnsi="Times New Roman"/>
          <w:sz w:val="24"/>
          <w:szCs w:val="24"/>
        </w:rPr>
        <w:t>с</w:t>
      </w:r>
      <w:r>
        <w:rPr>
          <w:rFonts w:ascii="Times New Roman" w:hAnsi="Times New Roman"/>
          <w:sz w:val="24"/>
          <w:szCs w:val="24"/>
        </w:rPr>
        <w:t>ела</w:t>
      </w:r>
      <w:r w:rsidRPr="006C19E8">
        <w:rPr>
          <w:rFonts w:ascii="Times New Roman" w:hAnsi="Times New Roman"/>
          <w:sz w:val="24"/>
          <w:szCs w:val="24"/>
        </w:rPr>
        <w:t xml:space="preserve"> Крапивино </w:t>
      </w:r>
      <w:r w:rsidR="006C19E8" w:rsidRPr="006C19E8">
        <w:rPr>
          <w:rFonts w:ascii="Times New Roman" w:hAnsi="Times New Roman"/>
          <w:sz w:val="24"/>
          <w:szCs w:val="24"/>
        </w:rPr>
        <w:t>как крепост</w:t>
      </w:r>
      <w:r w:rsidR="00310BB7">
        <w:rPr>
          <w:rFonts w:ascii="Times New Roman" w:hAnsi="Times New Roman"/>
          <w:sz w:val="24"/>
          <w:szCs w:val="24"/>
        </w:rPr>
        <w:t>и</w:t>
      </w:r>
      <w:r w:rsidR="006C19E8" w:rsidRPr="006C19E8">
        <w:rPr>
          <w:rFonts w:ascii="Times New Roman" w:hAnsi="Times New Roman"/>
          <w:sz w:val="24"/>
          <w:szCs w:val="24"/>
        </w:rPr>
        <w:t>-острог</w:t>
      </w:r>
      <w:r w:rsidR="00310BB7">
        <w:rPr>
          <w:rFonts w:ascii="Times New Roman" w:hAnsi="Times New Roman"/>
          <w:sz w:val="24"/>
          <w:szCs w:val="24"/>
        </w:rPr>
        <w:t>а</w:t>
      </w:r>
      <w:r w:rsidR="006C19E8" w:rsidRPr="006C19E8">
        <w:rPr>
          <w:rFonts w:ascii="Times New Roman" w:hAnsi="Times New Roman"/>
          <w:sz w:val="24"/>
          <w:szCs w:val="24"/>
        </w:rPr>
        <w:t>, служивш</w:t>
      </w:r>
      <w:r w:rsidR="00310BB7">
        <w:rPr>
          <w:rFonts w:ascii="Times New Roman" w:hAnsi="Times New Roman"/>
          <w:sz w:val="24"/>
          <w:szCs w:val="24"/>
        </w:rPr>
        <w:t>ей</w:t>
      </w:r>
      <w:r w:rsidR="006C19E8" w:rsidRPr="006C19E8">
        <w:rPr>
          <w:rFonts w:ascii="Times New Roman" w:hAnsi="Times New Roman"/>
          <w:sz w:val="24"/>
          <w:szCs w:val="24"/>
        </w:rPr>
        <w:t xml:space="preserve"> пересыльным пунктом на пути из Кузнецкой крепости в Тисуль. С 1911г. по 1924г</w:t>
      </w:r>
      <w:proofErr w:type="gramStart"/>
      <w:r w:rsidR="006C19E8" w:rsidRPr="006C19E8">
        <w:rPr>
          <w:rFonts w:ascii="Times New Roman" w:hAnsi="Times New Roman"/>
          <w:sz w:val="24"/>
          <w:szCs w:val="24"/>
        </w:rPr>
        <w:t>.с</w:t>
      </w:r>
      <w:proofErr w:type="gramEnd"/>
      <w:r w:rsidR="006C19E8" w:rsidRPr="006C19E8">
        <w:rPr>
          <w:rFonts w:ascii="Times New Roman" w:hAnsi="Times New Roman"/>
          <w:sz w:val="24"/>
          <w:szCs w:val="24"/>
        </w:rPr>
        <w:t xml:space="preserve">ело Крапивино имело статус волостного центра. С 1924г. Крапивино является районным центром. </w:t>
      </w:r>
      <w:r w:rsidR="00A744EF" w:rsidRPr="006C19E8">
        <w:rPr>
          <w:rFonts w:ascii="Times New Roman" w:hAnsi="Times New Roman"/>
          <w:sz w:val="24"/>
          <w:szCs w:val="24"/>
        </w:rPr>
        <w:t xml:space="preserve">Поселок расположен в лесостепной ландшафтной зоне на берегу реки Томи, восточной части центра Кузнецкой котловины. </w:t>
      </w:r>
    </w:p>
    <w:p w:rsidR="006C19E8" w:rsidRPr="006C19E8" w:rsidRDefault="006C19E8" w:rsidP="006C19E8">
      <w:pPr>
        <w:widowControl w:val="0"/>
        <w:spacing w:after="0" w:line="240" w:lineRule="auto"/>
        <w:ind w:firstLine="709"/>
        <w:jc w:val="both"/>
        <w:rPr>
          <w:rFonts w:ascii="Times New Roman" w:hAnsi="Times New Roman"/>
          <w:sz w:val="24"/>
          <w:szCs w:val="24"/>
        </w:rPr>
      </w:pPr>
      <w:r w:rsidRPr="006C19E8">
        <w:rPr>
          <w:rFonts w:ascii="Times New Roman" w:hAnsi="Times New Roman"/>
          <w:sz w:val="24"/>
          <w:szCs w:val="24"/>
        </w:rPr>
        <w:t>После войны в</w:t>
      </w:r>
      <w:r w:rsidR="003536AF">
        <w:rPr>
          <w:rFonts w:ascii="Times New Roman" w:hAnsi="Times New Roman"/>
          <w:sz w:val="24"/>
          <w:szCs w:val="24"/>
        </w:rPr>
        <w:t xml:space="preserve"> с</w:t>
      </w:r>
      <w:r w:rsidR="00310BB7">
        <w:rPr>
          <w:rFonts w:ascii="Times New Roman" w:hAnsi="Times New Roman"/>
          <w:sz w:val="24"/>
          <w:szCs w:val="24"/>
        </w:rPr>
        <w:t>еле</w:t>
      </w:r>
      <w:r w:rsidRPr="006C19E8">
        <w:rPr>
          <w:rFonts w:ascii="Times New Roman" w:hAnsi="Times New Roman"/>
          <w:sz w:val="24"/>
          <w:szCs w:val="24"/>
        </w:rPr>
        <w:t xml:space="preserve"> Крапивино числилось 2 колхоза – «Тайдон» и «Мунгат», две артели организованные инвалидами войны. </w:t>
      </w:r>
    </w:p>
    <w:p w:rsidR="006C19E8" w:rsidRPr="006C19E8" w:rsidRDefault="006C19E8" w:rsidP="006C19E8">
      <w:pPr>
        <w:widowControl w:val="0"/>
        <w:spacing w:after="0" w:line="240" w:lineRule="auto"/>
        <w:ind w:firstLine="709"/>
        <w:jc w:val="both"/>
        <w:rPr>
          <w:rFonts w:ascii="Times New Roman" w:hAnsi="Times New Roman"/>
          <w:sz w:val="24"/>
          <w:szCs w:val="24"/>
        </w:rPr>
      </w:pPr>
      <w:r w:rsidRPr="006C19E8">
        <w:rPr>
          <w:rFonts w:ascii="Times New Roman" w:hAnsi="Times New Roman"/>
          <w:sz w:val="24"/>
          <w:szCs w:val="24"/>
        </w:rPr>
        <w:t xml:space="preserve">На западной окраине </w:t>
      </w:r>
      <w:r w:rsidR="00526E89">
        <w:rPr>
          <w:rFonts w:ascii="Times New Roman" w:hAnsi="Times New Roman"/>
          <w:sz w:val="24"/>
          <w:szCs w:val="24"/>
        </w:rPr>
        <w:t>с</w:t>
      </w:r>
      <w:r w:rsidR="00A744EF">
        <w:rPr>
          <w:rFonts w:ascii="Times New Roman" w:hAnsi="Times New Roman"/>
          <w:sz w:val="24"/>
          <w:szCs w:val="24"/>
        </w:rPr>
        <w:t>ела</w:t>
      </w:r>
      <w:r w:rsidR="00E642DE">
        <w:rPr>
          <w:rFonts w:ascii="Times New Roman" w:hAnsi="Times New Roman"/>
          <w:sz w:val="24"/>
          <w:szCs w:val="24"/>
        </w:rPr>
        <w:t xml:space="preserve"> </w:t>
      </w:r>
      <w:r w:rsidR="00526E89">
        <w:rPr>
          <w:rFonts w:ascii="Times New Roman" w:hAnsi="Times New Roman"/>
          <w:sz w:val="24"/>
          <w:szCs w:val="24"/>
        </w:rPr>
        <w:t>Крапивино</w:t>
      </w:r>
      <w:r w:rsidRPr="006C19E8">
        <w:rPr>
          <w:rFonts w:ascii="Times New Roman" w:hAnsi="Times New Roman"/>
          <w:sz w:val="24"/>
          <w:szCs w:val="24"/>
        </w:rPr>
        <w:t xml:space="preserve"> располагалась МТС, </w:t>
      </w:r>
      <w:proofErr w:type="gramStart"/>
      <w:r w:rsidRPr="006C19E8">
        <w:rPr>
          <w:rFonts w:ascii="Times New Roman" w:hAnsi="Times New Roman"/>
          <w:sz w:val="24"/>
          <w:szCs w:val="24"/>
        </w:rPr>
        <w:t>обслуживавшая</w:t>
      </w:r>
      <w:proofErr w:type="gramEnd"/>
      <w:r w:rsidRPr="006C19E8">
        <w:rPr>
          <w:rFonts w:ascii="Times New Roman" w:hAnsi="Times New Roman"/>
          <w:sz w:val="24"/>
          <w:szCs w:val="24"/>
        </w:rPr>
        <w:t xml:space="preserve"> 28 колхозов. В небольшом деревянном здании на улице Заводской находился молокозавод. На месте современного молокозавода располагался Райпромкомбинат </w:t>
      </w:r>
      <w:proofErr w:type="gramStart"/>
      <w:r w:rsidRPr="006C19E8">
        <w:rPr>
          <w:rFonts w:ascii="Times New Roman" w:hAnsi="Times New Roman"/>
          <w:sz w:val="24"/>
          <w:szCs w:val="24"/>
        </w:rPr>
        <w:t>со</w:t>
      </w:r>
      <w:proofErr w:type="gramEnd"/>
      <w:r w:rsidRPr="006C19E8">
        <w:rPr>
          <w:rFonts w:ascii="Times New Roman" w:hAnsi="Times New Roman"/>
          <w:sz w:val="24"/>
          <w:szCs w:val="24"/>
        </w:rPr>
        <w:t xml:space="preserve"> </w:t>
      </w:r>
      <w:proofErr w:type="gramStart"/>
      <w:r w:rsidRPr="006C19E8">
        <w:rPr>
          <w:rFonts w:ascii="Times New Roman" w:hAnsi="Times New Roman"/>
          <w:sz w:val="24"/>
          <w:szCs w:val="24"/>
        </w:rPr>
        <w:t>столярным</w:t>
      </w:r>
      <w:proofErr w:type="gramEnd"/>
      <w:r w:rsidRPr="006C19E8">
        <w:rPr>
          <w:rFonts w:ascii="Times New Roman" w:hAnsi="Times New Roman"/>
          <w:sz w:val="24"/>
          <w:szCs w:val="24"/>
        </w:rPr>
        <w:t xml:space="preserve"> и гончарными цехами. Ближе к центру бывшей деревни Мунгат стоял кирпичный завод. Кроме того, в </w:t>
      </w:r>
      <w:r w:rsidR="003536AF">
        <w:rPr>
          <w:rFonts w:ascii="Times New Roman" w:hAnsi="Times New Roman"/>
          <w:sz w:val="24"/>
          <w:szCs w:val="24"/>
        </w:rPr>
        <w:t>с</w:t>
      </w:r>
      <w:r w:rsidR="00A744EF">
        <w:rPr>
          <w:rFonts w:ascii="Times New Roman" w:hAnsi="Times New Roman"/>
          <w:sz w:val="24"/>
          <w:szCs w:val="24"/>
        </w:rPr>
        <w:t>еле</w:t>
      </w:r>
      <w:r w:rsidR="003536AF">
        <w:rPr>
          <w:rFonts w:ascii="Times New Roman" w:hAnsi="Times New Roman"/>
          <w:sz w:val="24"/>
          <w:szCs w:val="24"/>
        </w:rPr>
        <w:t xml:space="preserve"> </w:t>
      </w:r>
      <w:r w:rsidRPr="006C19E8">
        <w:rPr>
          <w:rFonts w:ascii="Times New Roman" w:hAnsi="Times New Roman"/>
          <w:sz w:val="24"/>
          <w:szCs w:val="24"/>
        </w:rPr>
        <w:t xml:space="preserve">Крапивино была артель инвалидов «Новая смена». </w:t>
      </w:r>
      <w:proofErr w:type="gramStart"/>
      <w:r w:rsidRPr="006C19E8">
        <w:rPr>
          <w:rFonts w:ascii="Times New Roman" w:hAnsi="Times New Roman"/>
          <w:sz w:val="24"/>
          <w:szCs w:val="24"/>
        </w:rPr>
        <w:t>При ней работали сапожный (ул. Советская), пошивочный (ул. Мостовая), пимокатный (ул. Пятаковича) цеха и второй кирпичный завод.</w:t>
      </w:r>
      <w:proofErr w:type="gramEnd"/>
      <w:r w:rsidRPr="006C19E8">
        <w:rPr>
          <w:rFonts w:ascii="Times New Roman" w:hAnsi="Times New Roman"/>
          <w:sz w:val="24"/>
          <w:szCs w:val="24"/>
        </w:rPr>
        <w:t xml:space="preserve"> Значительную роль в экономике поселка играла угольная шахта, а невдалеке от нее стоял паточный завод райпотребсоюза.</w:t>
      </w:r>
    </w:p>
    <w:p w:rsidR="006C19E8" w:rsidRPr="006C19E8" w:rsidRDefault="006C19E8" w:rsidP="006C19E8">
      <w:pPr>
        <w:widowControl w:val="0"/>
        <w:spacing w:after="0" w:line="240" w:lineRule="auto"/>
        <w:ind w:firstLine="709"/>
        <w:jc w:val="both"/>
        <w:rPr>
          <w:rFonts w:ascii="Times New Roman" w:hAnsi="Times New Roman"/>
          <w:sz w:val="24"/>
          <w:szCs w:val="24"/>
        </w:rPr>
      </w:pPr>
      <w:r w:rsidRPr="006C19E8">
        <w:rPr>
          <w:rFonts w:ascii="Times New Roman" w:hAnsi="Times New Roman"/>
          <w:sz w:val="24"/>
          <w:szCs w:val="24"/>
        </w:rPr>
        <w:t>В 1948 г. в селе на реке Мунгат была построена Крапивинская ГЭС, рассчитанная на 80 квт. час, но фактическая ее мощность из-за мелководья не превышала 30 квт. час.</w:t>
      </w:r>
    </w:p>
    <w:p w:rsidR="006C19E8" w:rsidRPr="006C19E8" w:rsidRDefault="006C19E8" w:rsidP="006C19E8">
      <w:pPr>
        <w:widowControl w:val="0"/>
        <w:spacing w:after="0" w:line="240" w:lineRule="auto"/>
        <w:ind w:firstLine="709"/>
        <w:jc w:val="both"/>
        <w:rPr>
          <w:rFonts w:ascii="Times New Roman" w:hAnsi="Times New Roman"/>
          <w:sz w:val="24"/>
          <w:szCs w:val="24"/>
        </w:rPr>
      </w:pPr>
      <w:r w:rsidRPr="006C19E8">
        <w:rPr>
          <w:rFonts w:ascii="Times New Roman" w:hAnsi="Times New Roman"/>
          <w:sz w:val="24"/>
          <w:szCs w:val="24"/>
        </w:rPr>
        <w:t>В 1958 г. село Крапивино обретает статус рабочего поселка Крапивинского. В 1968г. в поселке Крапивинский насчитывалось 5,8 тыс. человек, в 1994 году – 8,4 тыс. чел.</w:t>
      </w:r>
    </w:p>
    <w:p w:rsidR="006C19E8" w:rsidRPr="006C19E8" w:rsidRDefault="006C19E8" w:rsidP="006C19E8">
      <w:pPr>
        <w:widowControl w:val="0"/>
        <w:spacing w:after="0" w:line="240" w:lineRule="auto"/>
        <w:ind w:firstLine="709"/>
        <w:jc w:val="both"/>
        <w:rPr>
          <w:rFonts w:ascii="Times New Roman" w:hAnsi="Times New Roman"/>
          <w:sz w:val="24"/>
          <w:szCs w:val="24"/>
        </w:rPr>
      </w:pPr>
      <w:r w:rsidRPr="006C19E8">
        <w:rPr>
          <w:rFonts w:ascii="Times New Roman" w:hAnsi="Times New Roman"/>
          <w:sz w:val="24"/>
          <w:szCs w:val="24"/>
        </w:rPr>
        <w:t xml:space="preserve">В 1958 году началось строительство средней школы на 280 мест, в которой </w:t>
      </w:r>
      <w:r w:rsidR="00103164">
        <w:rPr>
          <w:rFonts w:ascii="Times New Roman" w:hAnsi="Times New Roman"/>
          <w:sz w:val="24"/>
          <w:szCs w:val="24"/>
        </w:rPr>
        <w:t xml:space="preserve">              </w:t>
      </w:r>
      <w:r w:rsidRPr="006C19E8">
        <w:rPr>
          <w:rFonts w:ascii="Times New Roman" w:hAnsi="Times New Roman"/>
          <w:sz w:val="24"/>
          <w:szCs w:val="24"/>
        </w:rPr>
        <w:t>1</w:t>
      </w:r>
      <w:r w:rsidR="00103164">
        <w:rPr>
          <w:rFonts w:ascii="Times New Roman" w:hAnsi="Times New Roman"/>
          <w:sz w:val="24"/>
          <w:szCs w:val="24"/>
        </w:rPr>
        <w:t xml:space="preserve"> </w:t>
      </w:r>
      <w:r w:rsidRPr="006C19E8">
        <w:rPr>
          <w:rFonts w:ascii="Times New Roman" w:hAnsi="Times New Roman"/>
          <w:sz w:val="24"/>
          <w:szCs w:val="24"/>
        </w:rPr>
        <w:t>сентября 1962 года начали занятия учащиеся 5-10 классов.</w:t>
      </w:r>
    </w:p>
    <w:p w:rsidR="006C19E8" w:rsidRPr="006C19E8" w:rsidRDefault="006C19E8" w:rsidP="006C19E8">
      <w:pPr>
        <w:pStyle w:val="a5"/>
        <w:widowControl w:val="0"/>
        <w:spacing w:after="0"/>
        <w:ind w:left="0" w:firstLine="708"/>
        <w:jc w:val="both"/>
      </w:pPr>
      <w:proofErr w:type="gramStart"/>
      <w:r w:rsidRPr="006C19E8">
        <w:t>Благодаря разработке и освоению в хозяйстве местной безпахотной почвозащитной системы земледелия с травопольными и плодосменными севооборотами, безплужной обработкой почвы, сидеральными донниковыми парами и другими агромероприятиями, внедренными заслуженным агрономом РСФСР Виталием Александровичем Калугиным, в 1960 г. урожайность зерновых в совхозе «Крапивинский» с 7-8 центнеров уже к 1970 году достигла 20 и более центнеров с гектара, а в 1971 году на площади</w:t>
      </w:r>
      <w:proofErr w:type="gramEnd"/>
      <w:r w:rsidRPr="006C19E8">
        <w:t xml:space="preserve"> 5700 гектаров составила 25,2 центнера зерна с гектара.</w:t>
      </w:r>
    </w:p>
    <w:p w:rsidR="006C19E8" w:rsidRPr="006C19E8" w:rsidRDefault="006C19E8" w:rsidP="006C19E8">
      <w:pPr>
        <w:widowControl w:val="0"/>
        <w:spacing w:after="0" w:line="240" w:lineRule="auto"/>
        <w:ind w:firstLine="709"/>
        <w:jc w:val="both"/>
        <w:rPr>
          <w:rFonts w:ascii="Times New Roman" w:hAnsi="Times New Roman"/>
          <w:sz w:val="24"/>
          <w:szCs w:val="24"/>
        </w:rPr>
      </w:pPr>
      <w:r w:rsidRPr="006C19E8">
        <w:rPr>
          <w:rFonts w:ascii="Times New Roman" w:hAnsi="Times New Roman"/>
          <w:sz w:val="24"/>
          <w:szCs w:val="24"/>
        </w:rPr>
        <w:lastRenderedPageBreak/>
        <w:t xml:space="preserve">В 1970-80-е гг. был перестроен административно-торговый центр поселка. </w:t>
      </w:r>
    </w:p>
    <w:p w:rsidR="006C19E8" w:rsidRPr="006C19E8" w:rsidRDefault="006C19E8" w:rsidP="006C19E8">
      <w:pPr>
        <w:widowControl w:val="0"/>
        <w:spacing w:after="0" w:line="240" w:lineRule="auto"/>
        <w:ind w:firstLine="709"/>
        <w:jc w:val="both"/>
        <w:rPr>
          <w:rFonts w:ascii="Times New Roman" w:hAnsi="Times New Roman"/>
          <w:spacing w:val="-5"/>
          <w:sz w:val="24"/>
          <w:szCs w:val="24"/>
        </w:rPr>
      </w:pPr>
      <w:r w:rsidRPr="006C19E8">
        <w:rPr>
          <w:rFonts w:ascii="Times New Roman" w:hAnsi="Times New Roman"/>
          <w:spacing w:val="-5"/>
          <w:sz w:val="24"/>
          <w:szCs w:val="24"/>
        </w:rPr>
        <w:t>В 2001 г на базе совхозов «Крапивинский» и «Банновский», путем их объединения образовался СПК «Крапивинский.</w:t>
      </w:r>
    </w:p>
    <w:p w:rsidR="006C19E8" w:rsidRPr="006C19E8" w:rsidRDefault="00103164" w:rsidP="006C19E8">
      <w:pPr>
        <w:widowControl w:val="0"/>
        <w:spacing w:after="0" w:line="240" w:lineRule="auto"/>
        <w:ind w:firstLine="709"/>
        <w:jc w:val="both"/>
        <w:rPr>
          <w:rFonts w:ascii="Times New Roman" w:hAnsi="Times New Roman"/>
          <w:spacing w:val="-5"/>
          <w:sz w:val="24"/>
          <w:szCs w:val="24"/>
        </w:rPr>
      </w:pPr>
      <w:r>
        <w:rPr>
          <w:rFonts w:ascii="Times New Roman" w:hAnsi="Times New Roman"/>
          <w:spacing w:val="-5"/>
          <w:sz w:val="24"/>
          <w:szCs w:val="24"/>
        </w:rPr>
        <w:t xml:space="preserve">В 2003 году </w:t>
      </w:r>
      <w:r w:rsidR="006C19E8" w:rsidRPr="006C19E8">
        <w:rPr>
          <w:rFonts w:ascii="Times New Roman" w:hAnsi="Times New Roman"/>
          <w:spacing w:val="-5"/>
          <w:sz w:val="24"/>
          <w:szCs w:val="24"/>
        </w:rPr>
        <w:t>введена в эксплуатацию мощная центральная котельная.</w:t>
      </w:r>
    </w:p>
    <w:p w:rsidR="006C19E8" w:rsidRPr="006C19E8" w:rsidRDefault="001F0F18" w:rsidP="001F0F18">
      <w:pPr>
        <w:widowControl w:val="0"/>
        <w:spacing w:after="0" w:line="240" w:lineRule="auto"/>
        <w:ind w:firstLine="567"/>
        <w:jc w:val="both"/>
        <w:rPr>
          <w:rFonts w:ascii="Times New Roman" w:hAnsi="Times New Roman"/>
          <w:i/>
          <w:sz w:val="24"/>
          <w:szCs w:val="24"/>
        </w:rPr>
      </w:pPr>
      <w:r>
        <w:rPr>
          <w:rFonts w:ascii="Times New Roman" w:hAnsi="Times New Roman"/>
          <w:sz w:val="24"/>
          <w:szCs w:val="24"/>
        </w:rPr>
        <w:t xml:space="preserve">Территория </w:t>
      </w:r>
      <w:r w:rsidR="006C19E8" w:rsidRPr="006C19E8">
        <w:rPr>
          <w:rFonts w:ascii="Times New Roman" w:hAnsi="Times New Roman"/>
          <w:sz w:val="24"/>
          <w:szCs w:val="24"/>
        </w:rPr>
        <w:t>Крапивинского городского поселения граничит с Крапивинским</w:t>
      </w:r>
      <w:r w:rsidR="006C19E8" w:rsidRPr="006C19E8">
        <w:rPr>
          <w:rFonts w:ascii="Times New Roman" w:hAnsi="Times New Roman"/>
          <w:i/>
          <w:sz w:val="24"/>
          <w:szCs w:val="24"/>
        </w:rPr>
        <w:t xml:space="preserve">, </w:t>
      </w:r>
      <w:r w:rsidR="006C19E8" w:rsidRPr="006C19E8">
        <w:rPr>
          <w:rFonts w:ascii="Times New Roman" w:hAnsi="Times New Roman"/>
          <w:sz w:val="24"/>
          <w:szCs w:val="24"/>
        </w:rPr>
        <w:t>Банновским, Мельковским сельскими</w:t>
      </w:r>
      <w:r w:rsidR="006C19E8" w:rsidRPr="006C19E8">
        <w:rPr>
          <w:rFonts w:ascii="Times New Roman" w:hAnsi="Times New Roman"/>
          <w:i/>
          <w:sz w:val="24"/>
          <w:szCs w:val="24"/>
        </w:rPr>
        <w:t xml:space="preserve"> </w:t>
      </w:r>
      <w:r w:rsidR="006C19E8" w:rsidRPr="006C19E8">
        <w:rPr>
          <w:rFonts w:ascii="Times New Roman" w:hAnsi="Times New Roman"/>
          <w:sz w:val="24"/>
          <w:szCs w:val="24"/>
        </w:rPr>
        <w:t>поселениями и Зеленогорским городским поселением</w:t>
      </w:r>
      <w:r w:rsidR="00103164">
        <w:rPr>
          <w:rFonts w:ascii="Times New Roman" w:hAnsi="Times New Roman"/>
          <w:i/>
          <w:sz w:val="24"/>
          <w:szCs w:val="24"/>
        </w:rPr>
        <w:t>.</w:t>
      </w:r>
    </w:p>
    <w:p w:rsidR="006C19E8" w:rsidRDefault="006C19E8" w:rsidP="001F0F18">
      <w:pPr>
        <w:widowControl w:val="0"/>
        <w:spacing w:after="0" w:line="240" w:lineRule="auto"/>
        <w:ind w:firstLine="567"/>
        <w:jc w:val="both"/>
        <w:rPr>
          <w:rFonts w:ascii="Times New Roman" w:hAnsi="Times New Roman"/>
          <w:sz w:val="24"/>
          <w:szCs w:val="24"/>
        </w:rPr>
      </w:pPr>
      <w:r w:rsidRPr="006C19E8">
        <w:rPr>
          <w:rFonts w:ascii="Times New Roman" w:hAnsi="Times New Roman"/>
          <w:sz w:val="24"/>
          <w:szCs w:val="24"/>
        </w:rPr>
        <w:t>В состав территории Крап</w:t>
      </w:r>
      <w:r w:rsidR="003536AF">
        <w:rPr>
          <w:rFonts w:ascii="Times New Roman" w:hAnsi="Times New Roman"/>
          <w:sz w:val="24"/>
          <w:szCs w:val="24"/>
        </w:rPr>
        <w:t xml:space="preserve">ивинского городского поселения </w:t>
      </w:r>
      <w:r w:rsidRPr="006C19E8">
        <w:rPr>
          <w:rFonts w:ascii="Times New Roman" w:hAnsi="Times New Roman"/>
          <w:sz w:val="24"/>
          <w:szCs w:val="24"/>
        </w:rPr>
        <w:t>входят следующие, объединенные общей территорией, населенные пункты: поселок городского типа</w:t>
      </w:r>
      <w:r w:rsidRPr="006C19E8">
        <w:rPr>
          <w:rFonts w:ascii="Times New Roman" w:hAnsi="Times New Roman"/>
          <w:i/>
          <w:sz w:val="24"/>
          <w:szCs w:val="24"/>
        </w:rPr>
        <w:t xml:space="preserve"> </w:t>
      </w:r>
      <w:r w:rsidRPr="006C19E8">
        <w:rPr>
          <w:rFonts w:ascii="Times New Roman" w:hAnsi="Times New Roman"/>
          <w:sz w:val="24"/>
          <w:szCs w:val="24"/>
        </w:rPr>
        <w:t xml:space="preserve">Крапивинский, деревня Фомиха. </w:t>
      </w:r>
    </w:p>
    <w:p w:rsidR="006C19E8" w:rsidRPr="006C19E8" w:rsidRDefault="001C134A" w:rsidP="001C134A">
      <w:pPr>
        <w:pStyle w:val="a5"/>
        <w:spacing w:after="0"/>
        <w:ind w:left="0" w:firstLine="567"/>
        <w:jc w:val="both"/>
      </w:pPr>
      <w:r>
        <w:t xml:space="preserve">По данным Комитета по земельным ресурсам и землеустройству на 01.01.2008г. за Крапивинский поселением закреплена территория </w:t>
      </w:r>
      <w:r w:rsidRPr="00911CEC">
        <w:t>в</w:t>
      </w:r>
      <w:r>
        <w:t xml:space="preserve"> </w:t>
      </w:r>
      <w:r w:rsidRPr="00B035A5">
        <w:t>32799,3 га, в том числе площадь</w:t>
      </w:r>
      <w:r>
        <w:t xml:space="preserve"> самого пгт. Крапивинский составляет 2029,2</w:t>
      </w:r>
      <w:r w:rsidR="002D7898">
        <w:t>га</w:t>
      </w:r>
      <w:r>
        <w:t xml:space="preserve">, </w:t>
      </w:r>
      <w:r w:rsidR="006C19E8" w:rsidRPr="006C19E8">
        <w:t xml:space="preserve">население на </w:t>
      </w:r>
      <w:r w:rsidR="00103164">
        <w:t>01.01.2008г. составлял</w:t>
      </w:r>
      <w:r w:rsidR="006C19E8" w:rsidRPr="006C19E8">
        <w:t>о 7,89 тыс</w:t>
      </w:r>
      <w:r w:rsidR="002D7898">
        <w:t xml:space="preserve">яч </w:t>
      </w:r>
      <w:r w:rsidR="006C19E8" w:rsidRPr="006C19E8">
        <w:t>чел</w:t>
      </w:r>
      <w:r>
        <w:t>овек.</w:t>
      </w:r>
    </w:p>
    <w:p w:rsidR="006C19E8" w:rsidRDefault="006C19E8" w:rsidP="003C7156">
      <w:pPr>
        <w:widowControl w:val="0"/>
        <w:spacing w:after="0" w:line="240" w:lineRule="auto"/>
        <w:ind w:firstLine="567"/>
        <w:jc w:val="both"/>
        <w:rPr>
          <w:rFonts w:ascii="Times New Roman" w:hAnsi="Times New Roman"/>
          <w:sz w:val="24"/>
          <w:szCs w:val="24"/>
        </w:rPr>
      </w:pPr>
    </w:p>
    <w:p w:rsidR="003C7156" w:rsidRPr="005E27CB" w:rsidRDefault="003C7156" w:rsidP="003C7156">
      <w:pPr>
        <w:spacing w:after="0" w:line="240" w:lineRule="auto"/>
        <w:jc w:val="center"/>
        <w:rPr>
          <w:rFonts w:ascii="Times New Roman" w:hAnsi="Times New Roman"/>
          <w:b/>
          <w:bCs/>
          <w:sz w:val="28"/>
          <w:szCs w:val="28"/>
        </w:rPr>
      </w:pPr>
      <w:r>
        <w:rPr>
          <w:rFonts w:ascii="Times New Roman" w:hAnsi="Times New Roman"/>
          <w:b/>
          <w:bCs/>
          <w:sz w:val="28"/>
          <w:szCs w:val="28"/>
        </w:rPr>
        <w:t>Глава 2</w:t>
      </w:r>
      <w:r w:rsidR="002D7898">
        <w:rPr>
          <w:rFonts w:ascii="Times New Roman" w:hAnsi="Times New Roman"/>
          <w:b/>
          <w:bCs/>
          <w:sz w:val="28"/>
          <w:szCs w:val="28"/>
        </w:rPr>
        <w:t>.</w:t>
      </w:r>
      <w:r>
        <w:rPr>
          <w:rFonts w:ascii="Times New Roman" w:hAnsi="Times New Roman"/>
          <w:b/>
          <w:bCs/>
          <w:sz w:val="28"/>
          <w:szCs w:val="28"/>
        </w:rPr>
        <w:t xml:space="preserve"> </w:t>
      </w:r>
      <w:r w:rsidRPr="005E27CB">
        <w:rPr>
          <w:rFonts w:ascii="Times New Roman" w:hAnsi="Times New Roman"/>
          <w:b/>
          <w:bCs/>
          <w:sz w:val="28"/>
          <w:szCs w:val="28"/>
        </w:rPr>
        <w:t xml:space="preserve"> Природно-климатические условия</w:t>
      </w:r>
      <w:r w:rsidR="00BA46C1">
        <w:rPr>
          <w:rFonts w:ascii="Times New Roman" w:hAnsi="Times New Roman"/>
          <w:b/>
          <w:bCs/>
          <w:sz w:val="28"/>
          <w:szCs w:val="28"/>
        </w:rPr>
        <w:t xml:space="preserve"> </w:t>
      </w:r>
    </w:p>
    <w:p w:rsidR="003C7156" w:rsidRPr="00642CEB" w:rsidRDefault="003C7156" w:rsidP="003C7156">
      <w:pPr>
        <w:spacing w:after="0" w:line="240" w:lineRule="auto"/>
        <w:jc w:val="center"/>
        <w:rPr>
          <w:rFonts w:ascii="Times New Roman" w:hAnsi="Times New Roman"/>
          <w:bCs/>
          <w:sz w:val="24"/>
          <w:szCs w:val="24"/>
        </w:rPr>
      </w:pPr>
    </w:p>
    <w:p w:rsidR="003C7156" w:rsidRPr="00693476" w:rsidRDefault="003C7156" w:rsidP="003C7156">
      <w:pPr>
        <w:spacing w:after="0" w:line="240" w:lineRule="auto"/>
        <w:jc w:val="center"/>
        <w:rPr>
          <w:rFonts w:ascii="Times New Roman" w:hAnsi="Times New Roman"/>
          <w:b/>
          <w:bCs/>
          <w:sz w:val="24"/>
          <w:szCs w:val="24"/>
        </w:rPr>
      </w:pPr>
      <w:r>
        <w:rPr>
          <w:rFonts w:ascii="Times New Roman" w:hAnsi="Times New Roman"/>
          <w:b/>
          <w:bCs/>
          <w:sz w:val="24"/>
          <w:szCs w:val="24"/>
        </w:rPr>
        <w:t>2</w:t>
      </w:r>
      <w:r w:rsidRPr="00693476">
        <w:rPr>
          <w:rFonts w:ascii="Times New Roman" w:hAnsi="Times New Roman"/>
          <w:b/>
          <w:bCs/>
          <w:sz w:val="24"/>
          <w:szCs w:val="24"/>
        </w:rPr>
        <w:t>.</w:t>
      </w:r>
      <w:r w:rsidR="002D7898">
        <w:rPr>
          <w:rFonts w:ascii="Times New Roman" w:hAnsi="Times New Roman"/>
          <w:b/>
          <w:bCs/>
          <w:sz w:val="24"/>
          <w:szCs w:val="24"/>
        </w:rPr>
        <w:t xml:space="preserve">1 </w:t>
      </w:r>
      <w:r>
        <w:rPr>
          <w:rFonts w:ascii="Times New Roman" w:hAnsi="Times New Roman"/>
          <w:b/>
          <w:bCs/>
          <w:sz w:val="24"/>
          <w:szCs w:val="24"/>
        </w:rPr>
        <w:t>Климат</w:t>
      </w:r>
    </w:p>
    <w:p w:rsidR="003C7156" w:rsidRDefault="003C7156" w:rsidP="003C7156">
      <w:pPr>
        <w:spacing w:after="0" w:line="240" w:lineRule="auto"/>
        <w:jc w:val="center"/>
        <w:rPr>
          <w:rFonts w:ascii="Times New Roman" w:hAnsi="Times New Roman"/>
          <w:sz w:val="24"/>
          <w:szCs w:val="24"/>
        </w:rPr>
      </w:pPr>
    </w:p>
    <w:p w:rsidR="00982EC6" w:rsidRPr="00982EC6" w:rsidRDefault="00982EC6" w:rsidP="00982EC6">
      <w:pPr>
        <w:spacing w:after="0" w:line="240" w:lineRule="auto"/>
        <w:ind w:firstLine="567"/>
        <w:jc w:val="center"/>
        <w:rPr>
          <w:rFonts w:ascii="Times New Roman" w:hAnsi="Times New Roman"/>
          <w:sz w:val="24"/>
          <w:szCs w:val="24"/>
        </w:rPr>
      </w:pPr>
      <w:r w:rsidRPr="00982EC6">
        <w:rPr>
          <w:rFonts w:ascii="Times New Roman" w:hAnsi="Times New Roman"/>
          <w:sz w:val="24"/>
          <w:szCs w:val="24"/>
        </w:rPr>
        <w:t>Общая характеристика природно-климатических факторов</w:t>
      </w:r>
    </w:p>
    <w:p w:rsidR="00982EC6" w:rsidRPr="00982EC6" w:rsidRDefault="00982EC6" w:rsidP="00982EC6">
      <w:pPr>
        <w:spacing w:after="0" w:line="240" w:lineRule="auto"/>
        <w:ind w:firstLine="567"/>
        <w:jc w:val="center"/>
        <w:rPr>
          <w:rFonts w:ascii="Times New Roman" w:hAnsi="Times New Roman"/>
          <w:sz w:val="24"/>
          <w:szCs w:val="24"/>
        </w:rPr>
      </w:pP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Абсолютный минимум температуры -45</w:t>
      </w:r>
      <w:proofErr w:type="gramStart"/>
      <w:r w:rsidRPr="00982EC6">
        <w:rPr>
          <w:rFonts w:ascii="Times New Roman" w:hAnsi="Times New Roman"/>
          <w:sz w:val="24"/>
          <w:szCs w:val="24"/>
        </w:rPr>
        <w:t>°С</w:t>
      </w:r>
      <w:proofErr w:type="gramEnd"/>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Абсолютный максимум температуры +38</w:t>
      </w:r>
      <w:proofErr w:type="gramStart"/>
      <w:r w:rsidRPr="00982EC6">
        <w:rPr>
          <w:rFonts w:ascii="Times New Roman" w:hAnsi="Times New Roman"/>
          <w:sz w:val="24"/>
          <w:szCs w:val="24"/>
        </w:rPr>
        <w:t>°С</w:t>
      </w:r>
      <w:proofErr w:type="gramEnd"/>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Средняя температура июля +18,1</w:t>
      </w:r>
      <w:proofErr w:type="gramStart"/>
      <w:r w:rsidRPr="00982EC6">
        <w:rPr>
          <w:rFonts w:ascii="Times New Roman" w:hAnsi="Times New Roman"/>
          <w:sz w:val="24"/>
          <w:szCs w:val="24"/>
        </w:rPr>
        <w:t>°С</w:t>
      </w:r>
      <w:proofErr w:type="gramEnd"/>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Средняя температура января -17,7</w:t>
      </w:r>
      <w:proofErr w:type="gramStart"/>
      <w:r w:rsidRPr="00982EC6">
        <w:rPr>
          <w:rFonts w:ascii="Times New Roman" w:hAnsi="Times New Roman"/>
          <w:sz w:val="24"/>
          <w:szCs w:val="24"/>
        </w:rPr>
        <w:t>°С</w:t>
      </w:r>
      <w:proofErr w:type="gramEnd"/>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Средняя годовая температура воздуха +0,0</w:t>
      </w:r>
      <w:proofErr w:type="gramStart"/>
      <w:r w:rsidRPr="00982EC6">
        <w:rPr>
          <w:rFonts w:ascii="Times New Roman" w:hAnsi="Times New Roman"/>
          <w:sz w:val="24"/>
          <w:szCs w:val="24"/>
        </w:rPr>
        <w:t>°С</w:t>
      </w:r>
      <w:proofErr w:type="gramEnd"/>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Среднее количество осадков в год – 600мм</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Преобладающее направление ветров – юго-западное</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Средняя годовая скорость ветра – 3,7 м/сек.</w:t>
      </w:r>
    </w:p>
    <w:p w:rsidR="00982EC6" w:rsidRDefault="00982EC6" w:rsidP="00982EC6">
      <w:pPr>
        <w:spacing w:after="0" w:line="240" w:lineRule="auto"/>
        <w:ind w:firstLine="567"/>
        <w:jc w:val="both"/>
        <w:rPr>
          <w:rFonts w:ascii="Times New Roman" w:hAnsi="Times New Roman"/>
          <w:sz w:val="24"/>
          <w:szCs w:val="24"/>
        </w:rPr>
      </w:pP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Особенности климата </w:t>
      </w:r>
      <w:r w:rsidR="00BA46C1">
        <w:rPr>
          <w:rFonts w:ascii="Times New Roman" w:hAnsi="Times New Roman"/>
          <w:sz w:val="24"/>
          <w:szCs w:val="24"/>
        </w:rPr>
        <w:t xml:space="preserve">территории расположения </w:t>
      </w:r>
      <w:r w:rsidR="00BA46C1" w:rsidRPr="006C19E8">
        <w:rPr>
          <w:rFonts w:ascii="Times New Roman" w:hAnsi="Times New Roman"/>
          <w:sz w:val="24"/>
          <w:szCs w:val="24"/>
        </w:rPr>
        <w:t>Крап</w:t>
      </w:r>
      <w:r w:rsidR="00BA46C1">
        <w:rPr>
          <w:rFonts w:ascii="Times New Roman" w:hAnsi="Times New Roman"/>
          <w:sz w:val="24"/>
          <w:szCs w:val="24"/>
        </w:rPr>
        <w:t xml:space="preserve">ивинского городского поселения </w:t>
      </w:r>
      <w:r w:rsidRPr="00982EC6">
        <w:rPr>
          <w:rFonts w:ascii="Times New Roman" w:hAnsi="Times New Roman"/>
          <w:sz w:val="24"/>
          <w:szCs w:val="24"/>
        </w:rPr>
        <w:t>обусловлены расположением Кемеровской области в умеренных широтах в центре материка Евразии, удаленностью от океанов и морей и наличием гор и кряжей Южной Сибири.</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Климат района резко-континентальный с суровой продолжительной зимой и коротким тёплым летом. Разница между самой высокой и самой низкой температурами воздуха составляет 83°С.</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Зимой преобладает малооблачная погода с низкими температурами, умеренными или резко сильными ветрами и метелями и небольшим количеством осадков. Самым холодным месяцем является январь, его средняя температура -17,7°С. Абсолютный минимум -45°С. </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Лето – непродолжительное, жаркое с чередующимися холодными днями. Средняя температура воздуха самого теплого месяца, июля, +18,1</w:t>
      </w:r>
      <w:proofErr w:type="gramStart"/>
      <w:r w:rsidRPr="00982EC6">
        <w:rPr>
          <w:rFonts w:ascii="Times New Roman" w:hAnsi="Times New Roman"/>
          <w:sz w:val="24"/>
          <w:szCs w:val="24"/>
        </w:rPr>
        <w:t>°С</w:t>
      </w:r>
      <w:proofErr w:type="gramEnd"/>
      <w:r w:rsidRPr="00982EC6">
        <w:rPr>
          <w:rFonts w:ascii="Times New Roman" w:hAnsi="Times New Roman"/>
          <w:sz w:val="24"/>
          <w:szCs w:val="24"/>
        </w:rPr>
        <w:t xml:space="preserve">, в отдельные годы она может существенно отличаться от средней. Максимальная температура +38°С. Отмечается большая (до 12-14°С) суточная амплитуда колебаний температуры воздуха. </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Теплый период (с температурой выше 0°С) начинается со второй декады апреля и длится до второй декады октября, в среднем продолжительность его составляет 195 дней. Число дней с температурой выше +5</w:t>
      </w:r>
      <w:proofErr w:type="gramStart"/>
      <w:r w:rsidRPr="00982EC6">
        <w:rPr>
          <w:rFonts w:ascii="Times New Roman" w:hAnsi="Times New Roman"/>
          <w:sz w:val="24"/>
          <w:szCs w:val="24"/>
        </w:rPr>
        <w:t>°С</w:t>
      </w:r>
      <w:proofErr w:type="gramEnd"/>
      <w:r w:rsidRPr="00982EC6">
        <w:rPr>
          <w:rFonts w:ascii="Times New Roman" w:hAnsi="Times New Roman"/>
          <w:sz w:val="24"/>
          <w:szCs w:val="24"/>
        </w:rPr>
        <w:t xml:space="preserve"> составляет 154, а с температурой выше 10°С – 116.</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По степени увлажнения </w:t>
      </w:r>
      <w:r w:rsidR="00BA46C1">
        <w:rPr>
          <w:rFonts w:ascii="Times New Roman" w:hAnsi="Times New Roman"/>
          <w:sz w:val="24"/>
          <w:szCs w:val="24"/>
        </w:rPr>
        <w:t xml:space="preserve">территория </w:t>
      </w:r>
      <w:r w:rsidR="002D7898">
        <w:rPr>
          <w:rFonts w:ascii="Times New Roman" w:hAnsi="Times New Roman"/>
          <w:sz w:val="24"/>
          <w:szCs w:val="24"/>
        </w:rPr>
        <w:t>Крапивинско</w:t>
      </w:r>
      <w:r w:rsidR="00BA46C1">
        <w:rPr>
          <w:rFonts w:ascii="Times New Roman" w:hAnsi="Times New Roman"/>
          <w:sz w:val="24"/>
          <w:szCs w:val="24"/>
        </w:rPr>
        <w:t>го</w:t>
      </w:r>
      <w:r w:rsidR="002D7898">
        <w:rPr>
          <w:rFonts w:ascii="Times New Roman" w:hAnsi="Times New Roman"/>
          <w:sz w:val="24"/>
          <w:szCs w:val="24"/>
        </w:rPr>
        <w:t xml:space="preserve"> городско</w:t>
      </w:r>
      <w:r w:rsidR="00BA46C1">
        <w:rPr>
          <w:rFonts w:ascii="Times New Roman" w:hAnsi="Times New Roman"/>
          <w:sz w:val="24"/>
          <w:szCs w:val="24"/>
        </w:rPr>
        <w:t>го</w:t>
      </w:r>
      <w:r w:rsidR="002D7898">
        <w:rPr>
          <w:rFonts w:ascii="Times New Roman" w:hAnsi="Times New Roman"/>
          <w:sz w:val="24"/>
          <w:szCs w:val="24"/>
        </w:rPr>
        <w:t xml:space="preserve"> поселени</w:t>
      </w:r>
      <w:r w:rsidR="00BA46C1">
        <w:rPr>
          <w:rFonts w:ascii="Times New Roman" w:hAnsi="Times New Roman"/>
          <w:sz w:val="24"/>
          <w:szCs w:val="24"/>
        </w:rPr>
        <w:t>я</w:t>
      </w:r>
      <w:r w:rsidR="002D7898">
        <w:rPr>
          <w:rFonts w:ascii="Times New Roman" w:hAnsi="Times New Roman"/>
          <w:sz w:val="24"/>
          <w:szCs w:val="24"/>
        </w:rPr>
        <w:t xml:space="preserve"> </w:t>
      </w:r>
      <w:r w:rsidRPr="00982EC6">
        <w:rPr>
          <w:rFonts w:ascii="Times New Roman" w:hAnsi="Times New Roman"/>
          <w:sz w:val="24"/>
          <w:szCs w:val="24"/>
        </w:rPr>
        <w:t>Крапивинск</w:t>
      </w:r>
      <w:r w:rsidR="002D7898">
        <w:rPr>
          <w:rFonts w:ascii="Times New Roman" w:hAnsi="Times New Roman"/>
          <w:sz w:val="24"/>
          <w:szCs w:val="24"/>
        </w:rPr>
        <w:t xml:space="preserve">ого </w:t>
      </w:r>
      <w:r w:rsidRPr="00982EC6">
        <w:rPr>
          <w:rFonts w:ascii="Times New Roman" w:hAnsi="Times New Roman"/>
          <w:sz w:val="24"/>
          <w:szCs w:val="24"/>
        </w:rPr>
        <w:t>район</w:t>
      </w:r>
      <w:r w:rsidR="002D7898">
        <w:rPr>
          <w:rFonts w:ascii="Times New Roman" w:hAnsi="Times New Roman"/>
          <w:sz w:val="24"/>
          <w:szCs w:val="24"/>
        </w:rPr>
        <w:t>а</w:t>
      </w:r>
      <w:r w:rsidRPr="00982EC6">
        <w:rPr>
          <w:rFonts w:ascii="Times New Roman" w:hAnsi="Times New Roman"/>
          <w:sz w:val="24"/>
          <w:szCs w:val="24"/>
        </w:rPr>
        <w:t xml:space="preserve"> относится к умеренной зоне. Горы защищают Кузнецкую котловину от ветров и задерживают влагу, приносимую в Сибирь воздушными течениями с запада.</w:t>
      </w:r>
    </w:p>
    <w:p w:rsidR="00982EC6" w:rsidRPr="00982EC6" w:rsidRDefault="00982EC6" w:rsidP="00982EC6">
      <w:pPr>
        <w:spacing w:after="0" w:line="240" w:lineRule="auto"/>
        <w:ind w:firstLine="567"/>
        <w:jc w:val="both"/>
        <w:rPr>
          <w:rFonts w:ascii="Times New Roman" w:hAnsi="Times New Roman"/>
          <w:sz w:val="24"/>
          <w:szCs w:val="24"/>
          <w:highlight w:val="yellow"/>
        </w:rPr>
      </w:pPr>
      <w:r w:rsidRPr="00982EC6">
        <w:rPr>
          <w:rFonts w:ascii="Times New Roman" w:hAnsi="Times New Roman"/>
          <w:sz w:val="24"/>
          <w:szCs w:val="24"/>
        </w:rPr>
        <w:lastRenderedPageBreak/>
        <w:t>Количество осадков неравномерно в разные времена года. Лето умеренно-влажное, в летний период выпадает наибольшее количество осадков – до 40%, в осеннее время – до 20%. Конец весны сухой.</w:t>
      </w:r>
    </w:p>
    <w:p w:rsidR="00982EC6" w:rsidRPr="007B507A" w:rsidRDefault="00982EC6" w:rsidP="007B507A">
      <w:pPr>
        <w:spacing w:after="0" w:line="240" w:lineRule="auto"/>
        <w:ind w:firstLine="567"/>
        <w:jc w:val="both"/>
        <w:rPr>
          <w:rFonts w:ascii="Times New Roman" w:hAnsi="Times New Roman"/>
          <w:sz w:val="24"/>
          <w:szCs w:val="24"/>
        </w:rPr>
      </w:pPr>
      <w:r w:rsidRPr="00982EC6">
        <w:rPr>
          <w:rFonts w:ascii="Times New Roman" w:hAnsi="Times New Roman"/>
          <w:sz w:val="24"/>
          <w:szCs w:val="24"/>
        </w:rPr>
        <w:t>Среднегодовое количество атмосферных осадков достигает 600 мм, причём около 450 мм приходится на тёплый период. Среднесуточный максимум осадков – 31 мм.</w:t>
      </w:r>
      <w:r w:rsidR="007B507A">
        <w:rPr>
          <w:rFonts w:ascii="Times New Roman" w:hAnsi="Times New Roman"/>
          <w:sz w:val="24"/>
          <w:szCs w:val="24"/>
        </w:rPr>
        <w:t xml:space="preserve"> </w:t>
      </w:r>
      <w:r w:rsidRPr="007B507A">
        <w:rPr>
          <w:rFonts w:ascii="Times New Roman" w:hAnsi="Times New Roman"/>
          <w:sz w:val="24"/>
          <w:szCs w:val="24"/>
        </w:rPr>
        <w:t>В зимнее время осадки образуют снежный покров. Продолжительная и холодная зима благоприятствует значительному накоплению снега. Устойчивый снежный покров образуется в среднем к началу ноября, лежит всю зиму (около 160 дней) и истаивает за вторую декаду апреля. Наибольшей высоты достигает в феврале – марте. Высота снежного покрова зависит также от особенностей рельефа, растительного покрова и господствующих ветров. В зимний период бывают продолжительные снегопады, но сильными ветрами снег сдувается с возвышенностей и открытых мест, накапливаясь в низинах и колках, что обусловливает при суровом холоде глубокое промерзание почвы. Средняя максимальная высота снежного покрова – 530мм. Средняя глубина промерзания</w:t>
      </w:r>
      <w:r w:rsidR="00EE636B" w:rsidRPr="007B507A">
        <w:rPr>
          <w:rFonts w:ascii="Times New Roman" w:hAnsi="Times New Roman"/>
          <w:sz w:val="24"/>
          <w:szCs w:val="24"/>
        </w:rPr>
        <w:t xml:space="preserve"> почвы составляет около 2,00м. </w:t>
      </w:r>
      <w:r w:rsidRPr="007B507A">
        <w:rPr>
          <w:rFonts w:ascii="Times New Roman" w:hAnsi="Times New Roman"/>
          <w:sz w:val="24"/>
          <w:szCs w:val="24"/>
        </w:rPr>
        <w:t>Глубина промерзания суглинистых грунтов – 2,20м, для супесей, мелких и пылеватых песков – 2,65м, для крупнообломочных грунтов – 2,92м.</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Средняя месячная относительная влажность воздуха в июле – 72%, в январе – 82%.</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В районе господствующими ветрами являются </w:t>
      </w:r>
      <w:proofErr w:type="gramStart"/>
      <w:r w:rsidRPr="00982EC6">
        <w:rPr>
          <w:rFonts w:ascii="Times New Roman" w:hAnsi="Times New Roman"/>
          <w:sz w:val="24"/>
          <w:szCs w:val="24"/>
        </w:rPr>
        <w:t>южные</w:t>
      </w:r>
      <w:proofErr w:type="gramEnd"/>
      <w:r w:rsidRPr="00982EC6">
        <w:rPr>
          <w:rFonts w:ascii="Times New Roman" w:hAnsi="Times New Roman"/>
          <w:sz w:val="24"/>
          <w:szCs w:val="24"/>
        </w:rPr>
        <w:t>, юго-западные</w:t>
      </w:r>
      <w:r w:rsidR="002D7898">
        <w:rPr>
          <w:rFonts w:ascii="Times New Roman" w:hAnsi="Times New Roman"/>
          <w:sz w:val="24"/>
          <w:szCs w:val="24"/>
        </w:rPr>
        <w:t>.</w:t>
      </w:r>
      <w:r w:rsidRPr="00982EC6">
        <w:rPr>
          <w:rFonts w:ascii="Times New Roman" w:hAnsi="Times New Roman"/>
          <w:sz w:val="24"/>
          <w:szCs w:val="24"/>
        </w:rPr>
        <w:t xml:space="preserve"> Наиболее чётко это выражено в зимний период (85-90%). Летом увеличивается повторяемость северных, северо-западных и северо-восточных ветров (30-35%). Ветры наиболее интенсивны в конце осени и начале зимы, сравнительно тихим временем года является лето. Среднегодовая скорость ветра 3,7 м/сек. В году бывает, в среднем, 15 дней с ветрами скоростью более 15 м/сек.</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В целом Крапивинский район находится в благоприятных условиях для проживания населения. </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При строительстве в архитектурно-</w:t>
      </w:r>
      <w:proofErr w:type="gramStart"/>
      <w:r w:rsidRPr="00982EC6">
        <w:rPr>
          <w:rFonts w:ascii="Times New Roman" w:hAnsi="Times New Roman"/>
          <w:sz w:val="24"/>
          <w:szCs w:val="24"/>
        </w:rPr>
        <w:t>планировочных решениях</w:t>
      </w:r>
      <w:proofErr w:type="gramEnd"/>
      <w:r w:rsidRPr="00982EC6">
        <w:rPr>
          <w:rFonts w:ascii="Times New Roman" w:hAnsi="Times New Roman"/>
          <w:sz w:val="24"/>
          <w:szCs w:val="24"/>
        </w:rPr>
        <w:t xml:space="preserve"> необходимо предусматривать жилую застройку значительной компактности. Обязательным является надежная теплозащита зданий и усиленное отопление.</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Согласно схематической карте климатического районирования для строительства, территория Крапивинского </w:t>
      </w:r>
      <w:r w:rsidR="002D7898">
        <w:rPr>
          <w:rFonts w:ascii="Times New Roman" w:hAnsi="Times New Roman"/>
          <w:sz w:val="24"/>
          <w:szCs w:val="24"/>
        </w:rPr>
        <w:t xml:space="preserve">городского поселения </w:t>
      </w:r>
      <w:r w:rsidRPr="00982EC6">
        <w:rPr>
          <w:rFonts w:ascii="Times New Roman" w:hAnsi="Times New Roman"/>
          <w:sz w:val="24"/>
          <w:szCs w:val="24"/>
        </w:rPr>
        <w:t xml:space="preserve">относится к </w:t>
      </w:r>
      <w:proofErr w:type="gramStart"/>
      <w:r w:rsidRPr="00982EC6">
        <w:rPr>
          <w:rFonts w:ascii="Times New Roman" w:hAnsi="Times New Roman"/>
          <w:sz w:val="24"/>
          <w:szCs w:val="24"/>
          <w:lang w:val="en-US"/>
        </w:rPr>
        <w:t>I</w:t>
      </w:r>
      <w:proofErr w:type="gramEnd"/>
      <w:r w:rsidRPr="00982EC6">
        <w:rPr>
          <w:rFonts w:ascii="Times New Roman" w:hAnsi="Times New Roman"/>
          <w:sz w:val="24"/>
          <w:szCs w:val="24"/>
        </w:rPr>
        <w:t>В району (СНиП 23-01-99, рис.1).</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Ниже приводятся расчетные нормативы для проектирования:</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температура для проектирования массивных ограждающих конструкций и отопления (температура наиболее холодной пятидневки) – -37</w:t>
      </w:r>
      <w:proofErr w:type="gramStart"/>
      <w:r w:rsidRPr="00982EC6">
        <w:rPr>
          <w:rFonts w:ascii="Times New Roman" w:hAnsi="Times New Roman"/>
          <w:sz w:val="24"/>
          <w:szCs w:val="24"/>
        </w:rPr>
        <w:t>°С</w:t>
      </w:r>
      <w:proofErr w:type="gramEnd"/>
      <w:r w:rsidRPr="00982EC6">
        <w:rPr>
          <w:rFonts w:ascii="Times New Roman" w:hAnsi="Times New Roman"/>
          <w:sz w:val="24"/>
          <w:szCs w:val="24"/>
        </w:rPr>
        <w:t>;</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температура для проектирования легких ограждающих конструкций (средняя температура наиболее холодных суток) – -39</w:t>
      </w:r>
      <w:proofErr w:type="gramStart"/>
      <w:r w:rsidRPr="00982EC6">
        <w:rPr>
          <w:rFonts w:ascii="Times New Roman" w:hAnsi="Times New Roman"/>
          <w:sz w:val="24"/>
          <w:szCs w:val="24"/>
        </w:rPr>
        <w:t>°С</w:t>
      </w:r>
      <w:proofErr w:type="gramEnd"/>
      <w:r w:rsidRPr="00982EC6">
        <w:rPr>
          <w:rFonts w:ascii="Times New Roman" w:hAnsi="Times New Roman"/>
          <w:sz w:val="24"/>
          <w:szCs w:val="24"/>
        </w:rPr>
        <w:t>;</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температура для проектирования вентиляции в зимнее время (средняя температура наиболее холодного периода) – -23</w:t>
      </w:r>
      <w:proofErr w:type="gramStart"/>
      <w:r w:rsidRPr="00982EC6">
        <w:rPr>
          <w:rFonts w:ascii="Times New Roman" w:hAnsi="Times New Roman"/>
          <w:sz w:val="24"/>
          <w:szCs w:val="24"/>
        </w:rPr>
        <w:t>°С</w:t>
      </w:r>
      <w:proofErr w:type="gramEnd"/>
      <w:r w:rsidRPr="00982EC6">
        <w:rPr>
          <w:rFonts w:ascii="Times New Roman" w:hAnsi="Times New Roman"/>
          <w:sz w:val="24"/>
          <w:szCs w:val="24"/>
        </w:rPr>
        <w:t>;</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температура для проектирования вентиляции в летнее время (средняя температура наиболее тёплого периода) – +24,1</w:t>
      </w:r>
      <w:proofErr w:type="gramStart"/>
      <w:r w:rsidRPr="00982EC6">
        <w:rPr>
          <w:rFonts w:ascii="Times New Roman" w:hAnsi="Times New Roman"/>
          <w:sz w:val="24"/>
          <w:szCs w:val="24"/>
        </w:rPr>
        <w:t>°С</w:t>
      </w:r>
      <w:proofErr w:type="gramEnd"/>
      <w:r w:rsidRPr="00982EC6">
        <w:rPr>
          <w:rFonts w:ascii="Times New Roman" w:hAnsi="Times New Roman"/>
          <w:sz w:val="24"/>
          <w:szCs w:val="24"/>
        </w:rPr>
        <w:t>;</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средняя температура отопительного периода – -7,4°С.</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продолжительность отопительного периода (число дней с температурой не выше +8°С) – 230 суток;</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снеговая нагрузка (вес снегового покрова) – 150 кг/м</w:t>
      </w:r>
      <w:proofErr w:type="gramStart"/>
      <w:r w:rsidRPr="00982EC6">
        <w:rPr>
          <w:rFonts w:ascii="Times New Roman" w:hAnsi="Times New Roman"/>
          <w:sz w:val="24"/>
          <w:szCs w:val="24"/>
          <w:vertAlign w:val="superscript"/>
        </w:rPr>
        <w:t>2</w:t>
      </w:r>
      <w:proofErr w:type="gramEnd"/>
      <w:r w:rsidRPr="00982EC6">
        <w:rPr>
          <w:rFonts w:ascii="Times New Roman" w:hAnsi="Times New Roman"/>
          <w:sz w:val="24"/>
          <w:szCs w:val="24"/>
        </w:rPr>
        <w:t>;</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нормативный скоростной напор ветра на высоте 10м – 38 кгс/м</w:t>
      </w:r>
      <w:proofErr w:type="gramStart"/>
      <w:r w:rsidRPr="00982EC6">
        <w:rPr>
          <w:rFonts w:ascii="Times New Roman" w:hAnsi="Times New Roman"/>
          <w:sz w:val="24"/>
          <w:szCs w:val="24"/>
          <w:vertAlign w:val="superscript"/>
        </w:rPr>
        <w:t>2</w:t>
      </w:r>
      <w:proofErr w:type="gramEnd"/>
      <w:r w:rsidRPr="00982EC6">
        <w:rPr>
          <w:rFonts w:ascii="Times New Roman" w:hAnsi="Times New Roman"/>
          <w:sz w:val="24"/>
          <w:szCs w:val="24"/>
        </w:rPr>
        <w:t>;</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глубина промерзания грунтов – 2,2м.</w:t>
      </w:r>
    </w:p>
    <w:p w:rsidR="00982EC6" w:rsidRPr="00982EC6" w:rsidRDefault="00982EC6" w:rsidP="00982EC6">
      <w:pPr>
        <w:spacing w:after="0" w:line="240" w:lineRule="auto"/>
        <w:ind w:firstLine="567"/>
        <w:jc w:val="center"/>
        <w:rPr>
          <w:rFonts w:ascii="Times New Roman" w:hAnsi="Times New Roman"/>
          <w:sz w:val="24"/>
          <w:szCs w:val="24"/>
        </w:rPr>
      </w:pPr>
    </w:p>
    <w:p w:rsidR="00982EC6" w:rsidRPr="00982EC6" w:rsidRDefault="00AA3337" w:rsidP="00982EC6">
      <w:pPr>
        <w:spacing w:after="0" w:line="240" w:lineRule="auto"/>
        <w:ind w:firstLine="567"/>
        <w:jc w:val="center"/>
        <w:rPr>
          <w:rFonts w:ascii="Times New Roman" w:hAnsi="Times New Roman"/>
          <w:b/>
          <w:bCs/>
          <w:sz w:val="24"/>
          <w:szCs w:val="24"/>
        </w:rPr>
      </w:pPr>
      <w:r>
        <w:rPr>
          <w:rFonts w:ascii="Times New Roman" w:hAnsi="Times New Roman"/>
          <w:b/>
          <w:bCs/>
          <w:sz w:val="24"/>
          <w:szCs w:val="24"/>
        </w:rPr>
        <w:t>2.2</w:t>
      </w:r>
      <w:r w:rsidR="009D6AEC">
        <w:rPr>
          <w:rFonts w:ascii="Times New Roman" w:hAnsi="Times New Roman"/>
          <w:b/>
          <w:bCs/>
          <w:sz w:val="24"/>
          <w:szCs w:val="24"/>
        </w:rPr>
        <w:t xml:space="preserve"> </w:t>
      </w:r>
      <w:r w:rsidR="00982EC6" w:rsidRPr="00982EC6">
        <w:rPr>
          <w:rFonts w:ascii="Times New Roman" w:hAnsi="Times New Roman"/>
          <w:b/>
          <w:bCs/>
          <w:sz w:val="24"/>
          <w:szCs w:val="24"/>
        </w:rPr>
        <w:t xml:space="preserve"> Геоморфология и рельеф</w:t>
      </w:r>
    </w:p>
    <w:p w:rsidR="00982EC6" w:rsidRPr="00982EC6" w:rsidRDefault="00982EC6" w:rsidP="00982EC6">
      <w:pPr>
        <w:spacing w:after="0" w:line="240" w:lineRule="auto"/>
        <w:ind w:firstLine="567"/>
        <w:jc w:val="center"/>
        <w:rPr>
          <w:rFonts w:ascii="Times New Roman" w:hAnsi="Times New Roman"/>
          <w:b/>
          <w:bCs/>
          <w:sz w:val="24"/>
          <w:szCs w:val="24"/>
        </w:rPr>
      </w:pPr>
    </w:p>
    <w:p w:rsidR="00982EC6" w:rsidRPr="00982EC6" w:rsidRDefault="0053325B" w:rsidP="00982EC6">
      <w:pPr>
        <w:pStyle w:val="a0"/>
        <w:spacing w:after="0" w:line="240" w:lineRule="auto"/>
        <w:ind w:firstLine="567"/>
        <w:jc w:val="both"/>
        <w:rPr>
          <w:rFonts w:ascii="Times New Roman" w:hAnsi="Times New Roman"/>
          <w:bCs/>
          <w:sz w:val="24"/>
          <w:szCs w:val="24"/>
        </w:rPr>
      </w:pPr>
      <w:r w:rsidRPr="006C19E8">
        <w:rPr>
          <w:rFonts w:ascii="Times New Roman" w:hAnsi="Times New Roman"/>
          <w:sz w:val="24"/>
          <w:szCs w:val="24"/>
        </w:rPr>
        <w:t>Крап</w:t>
      </w:r>
      <w:r>
        <w:rPr>
          <w:rFonts w:ascii="Times New Roman" w:hAnsi="Times New Roman"/>
          <w:sz w:val="24"/>
          <w:szCs w:val="24"/>
        </w:rPr>
        <w:t>ивинское городское поселение</w:t>
      </w:r>
      <w:r w:rsidRPr="00982EC6">
        <w:rPr>
          <w:rFonts w:ascii="Times New Roman" w:hAnsi="Times New Roman"/>
          <w:sz w:val="24"/>
          <w:szCs w:val="24"/>
        </w:rPr>
        <w:t xml:space="preserve"> </w:t>
      </w:r>
      <w:r w:rsidR="00982EC6" w:rsidRPr="00982EC6">
        <w:rPr>
          <w:rFonts w:ascii="Times New Roman" w:hAnsi="Times New Roman"/>
          <w:sz w:val="24"/>
          <w:szCs w:val="24"/>
        </w:rPr>
        <w:t>расположен</w:t>
      </w:r>
      <w:r>
        <w:rPr>
          <w:rFonts w:ascii="Times New Roman" w:hAnsi="Times New Roman"/>
          <w:sz w:val="24"/>
          <w:szCs w:val="24"/>
        </w:rPr>
        <w:t>о</w:t>
      </w:r>
      <w:r w:rsidR="00982EC6" w:rsidRPr="00982EC6">
        <w:rPr>
          <w:rFonts w:ascii="Times New Roman" w:hAnsi="Times New Roman"/>
          <w:sz w:val="24"/>
          <w:szCs w:val="24"/>
        </w:rPr>
        <w:t xml:space="preserve"> в пределах восточной окраины Кузнецкой котловины, на левом берегу реки Томи, в 100 км выше по </w:t>
      </w:r>
      <w:r w:rsidR="00A400C2">
        <w:rPr>
          <w:rFonts w:ascii="Times New Roman" w:hAnsi="Times New Roman"/>
          <w:sz w:val="24"/>
          <w:szCs w:val="24"/>
        </w:rPr>
        <w:t xml:space="preserve">течению от областного центра </w:t>
      </w:r>
      <w:proofErr w:type="spellStart"/>
      <w:r w:rsidR="00A400C2">
        <w:rPr>
          <w:rFonts w:ascii="Times New Roman" w:hAnsi="Times New Roman"/>
          <w:sz w:val="24"/>
          <w:szCs w:val="24"/>
        </w:rPr>
        <w:t>г</w:t>
      </w:r>
      <w:proofErr w:type="gramStart"/>
      <w:r w:rsidR="00A400C2">
        <w:rPr>
          <w:rFonts w:ascii="Times New Roman" w:hAnsi="Times New Roman"/>
          <w:sz w:val="24"/>
          <w:szCs w:val="24"/>
        </w:rPr>
        <w:t>.</w:t>
      </w:r>
      <w:r w:rsidR="00982EC6" w:rsidRPr="00982EC6">
        <w:rPr>
          <w:rFonts w:ascii="Times New Roman" w:hAnsi="Times New Roman"/>
          <w:sz w:val="24"/>
          <w:szCs w:val="24"/>
        </w:rPr>
        <w:t>К</w:t>
      </w:r>
      <w:proofErr w:type="gramEnd"/>
      <w:r w:rsidR="00982EC6" w:rsidRPr="00982EC6">
        <w:rPr>
          <w:rFonts w:ascii="Times New Roman" w:hAnsi="Times New Roman"/>
          <w:sz w:val="24"/>
          <w:szCs w:val="24"/>
        </w:rPr>
        <w:t>емерово</w:t>
      </w:r>
      <w:proofErr w:type="spellEnd"/>
      <w:r w:rsidR="00982EC6" w:rsidRPr="00982EC6">
        <w:rPr>
          <w:rFonts w:ascii="Times New Roman" w:hAnsi="Times New Roman"/>
          <w:sz w:val="24"/>
          <w:szCs w:val="24"/>
        </w:rPr>
        <w:t xml:space="preserve"> и в 60 км к северо-востоку от железнодорожной станции </w:t>
      </w:r>
      <w:r>
        <w:rPr>
          <w:rFonts w:ascii="Times New Roman" w:hAnsi="Times New Roman"/>
          <w:sz w:val="24"/>
          <w:szCs w:val="24"/>
        </w:rPr>
        <w:lastRenderedPageBreak/>
        <w:t xml:space="preserve">города </w:t>
      </w:r>
      <w:r w:rsidR="00982EC6" w:rsidRPr="00982EC6">
        <w:rPr>
          <w:rFonts w:ascii="Times New Roman" w:hAnsi="Times New Roman"/>
          <w:sz w:val="24"/>
          <w:szCs w:val="24"/>
        </w:rPr>
        <w:t>Ленинск-Кузнецкий.</w:t>
      </w:r>
      <w:r w:rsidR="00982EC6" w:rsidRPr="00982EC6">
        <w:rPr>
          <w:rFonts w:ascii="Times New Roman" w:hAnsi="Times New Roman"/>
          <w:bCs/>
          <w:sz w:val="24"/>
          <w:szCs w:val="24"/>
        </w:rPr>
        <w:t xml:space="preserve"> Абсолютные отметки поверхности земли составляют 140-150м.</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Кузнецкая котловина занимает центральную часть Кемеровской области. На западе её ограничивает Салаирский кряж, на востоке – Кузнецкий Алатау, на юге – Горная Шория, на севере она плавно переходит в пределы Западно-Сибирской равнины. Эта область в течение длительного промежутка времени является а</w:t>
      </w:r>
      <w:r w:rsidR="0053325B">
        <w:rPr>
          <w:rFonts w:ascii="Times New Roman" w:hAnsi="Times New Roman"/>
          <w:sz w:val="24"/>
          <w:szCs w:val="24"/>
        </w:rPr>
        <w:t>реной отложений, а не размыва.</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Котловина </w:t>
      </w:r>
      <w:r w:rsidR="008F6929">
        <w:rPr>
          <w:rFonts w:ascii="Times New Roman" w:hAnsi="Times New Roman"/>
          <w:sz w:val="24"/>
          <w:szCs w:val="24"/>
        </w:rPr>
        <w:t xml:space="preserve">в целом </w:t>
      </w:r>
      <w:r w:rsidRPr="00982EC6">
        <w:rPr>
          <w:rFonts w:ascii="Times New Roman" w:hAnsi="Times New Roman"/>
          <w:sz w:val="24"/>
          <w:szCs w:val="24"/>
        </w:rPr>
        <w:t xml:space="preserve">имеет вогнутое строение и характеризуется преобладанием волнистой эрозионной равнины, которая расчленена густой сетью широких и пологосклонных долин и балок. Долины рек (Томь, Иня и их притоки) хорошо разработаны и имеют ширину от 5 до 20 км, глубоко врезаны в коренные породы. Отметки водоразделов в южной части котловины составляют 500-550м, в центре снижаются до 300-350м, на севере до 200-250м. Самым низким местом котловины </w:t>
      </w:r>
      <w:proofErr w:type="gramStart"/>
      <w:r w:rsidRPr="00982EC6">
        <w:rPr>
          <w:rFonts w:ascii="Times New Roman" w:hAnsi="Times New Roman"/>
          <w:sz w:val="24"/>
          <w:szCs w:val="24"/>
        </w:rPr>
        <w:t>является долина реки Томи с отметками поймы 100-120м Территория восточной окраины Кузбасса в целом представляет</w:t>
      </w:r>
      <w:proofErr w:type="gramEnd"/>
      <w:r w:rsidRPr="00982EC6">
        <w:rPr>
          <w:rFonts w:ascii="Times New Roman" w:hAnsi="Times New Roman"/>
          <w:sz w:val="24"/>
          <w:szCs w:val="24"/>
        </w:rPr>
        <w:t xml:space="preserve"> собой слабо всхолмленную возвышенную равнину, поднимающуюся на 250-400 м над уровнем моря. Наблюдается общий пологий наклон по направлению с юга, юго-востока на северо-запад.</w:t>
      </w:r>
    </w:p>
    <w:p w:rsid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Однообразный равнинный ландшафт нарушается к югу от посёлка Крапивинский очерченными грядами высоких холмов, вытянутых в широтном направлении. Возвышенности эти, известные под названием Салтымаковского хребта, Караканских гор, Тарадановского увала и др., сложены мощными телами базальтов, пластообразно  залегающих среди юрских отложений, состоящих из рыхлых песчаников и глинистых разностей. </w:t>
      </w:r>
    </w:p>
    <w:p w:rsidR="00285825" w:rsidRPr="00982EC6" w:rsidRDefault="00285825"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В долине реки Томи развито семь надпойменных террас и пойма.</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Надпойменные террасы р.</w:t>
      </w:r>
      <w:r w:rsidR="00AA3337">
        <w:rPr>
          <w:rFonts w:ascii="Times New Roman" w:hAnsi="Times New Roman"/>
          <w:sz w:val="24"/>
          <w:szCs w:val="24"/>
        </w:rPr>
        <w:t xml:space="preserve"> </w:t>
      </w:r>
      <w:r w:rsidRPr="00982EC6">
        <w:rPr>
          <w:rFonts w:ascii="Times New Roman" w:hAnsi="Times New Roman"/>
          <w:sz w:val="24"/>
          <w:szCs w:val="24"/>
        </w:rPr>
        <w:t>Томи в пределах описываемого района прослеживаются только на отдельных участках.</w:t>
      </w:r>
    </w:p>
    <w:p w:rsidR="00982EC6" w:rsidRPr="00982EC6" w:rsidRDefault="00982EC6" w:rsidP="00982EC6">
      <w:pPr>
        <w:spacing w:after="0" w:line="240" w:lineRule="auto"/>
        <w:ind w:firstLine="567"/>
        <w:jc w:val="both"/>
        <w:rPr>
          <w:rFonts w:ascii="Times New Roman" w:hAnsi="Times New Roman"/>
          <w:sz w:val="24"/>
          <w:szCs w:val="24"/>
        </w:rPr>
      </w:pPr>
      <w:proofErr w:type="gramStart"/>
      <w:r w:rsidRPr="00982EC6">
        <w:rPr>
          <w:rFonts w:ascii="Times New Roman" w:hAnsi="Times New Roman"/>
          <w:sz w:val="24"/>
          <w:szCs w:val="24"/>
          <w:lang w:val="en-US"/>
        </w:rPr>
        <w:t>VII</w:t>
      </w:r>
      <w:r w:rsidRPr="00982EC6">
        <w:rPr>
          <w:rFonts w:ascii="Times New Roman" w:hAnsi="Times New Roman"/>
          <w:sz w:val="24"/>
          <w:szCs w:val="24"/>
        </w:rPr>
        <w:t xml:space="preserve"> надпойменная терраса сохранилась в пределах района только в одном месте, на левом берегу р.</w:t>
      </w:r>
      <w:r w:rsidR="00181AE7">
        <w:rPr>
          <w:rFonts w:ascii="Times New Roman" w:hAnsi="Times New Roman"/>
          <w:sz w:val="24"/>
          <w:szCs w:val="24"/>
        </w:rPr>
        <w:t xml:space="preserve"> </w:t>
      </w:r>
      <w:r w:rsidRPr="00982EC6">
        <w:rPr>
          <w:rFonts w:ascii="Times New Roman" w:hAnsi="Times New Roman"/>
          <w:sz w:val="24"/>
          <w:szCs w:val="24"/>
        </w:rPr>
        <w:t>Томи выше посёлка Крапивинск</w:t>
      </w:r>
      <w:r w:rsidR="00285825">
        <w:rPr>
          <w:rFonts w:ascii="Times New Roman" w:hAnsi="Times New Roman"/>
          <w:sz w:val="24"/>
          <w:szCs w:val="24"/>
        </w:rPr>
        <w:t>ий</w:t>
      </w:r>
      <w:r w:rsidRPr="00982EC6">
        <w:rPr>
          <w:rFonts w:ascii="Times New Roman" w:hAnsi="Times New Roman"/>
          <w:sz w:val="24"/>
          <w:szCs w:val="24"/>
        </w:rPr>
        <w:t>. Площадка этой террасы имеет небольшие размеры, поверхность наклонена в сторону реки.</w:t>
      </w:r>
      <w:proofErr w:type="gramEnd"/>
      <w:r w:rsidRPr="00982EC6">
        <w:rPr>
          <w:rFonts w:ascii="Times New Roman" w:hAnsi="Times New Roman"/>
          <w:sz w:val="24"/>
          <w:szCs w:val="24"/>
        </w:rPr>
        <w:t xml:space="preserve"> Терраса скульптурно-аккумулятивная, в основании её наблюдается слой галечника, мощностью до 2,5м. Эта терраса является наиболее древней, о чём свидетельствует устойчивый состав гальки и наличие выветрелых галек в отложениях.</w:t>
      </w:r>
    </w:p>
    <w:p w:rsidR="00982EC6" w:rsidRPr="00982EC6" w:rsidRDefault="00982EC6" w:rsidP="00982EC6">
      <w:pPr>
        <w:spacing w:after="0" w:line="240" w:lineRule="auto"/>
        <w:ind w:firstLine="567"/>
        <w:jc w:val="both"/>
        <w:rPr>
          <w:rFonts w:ascii="Times New Roman" w:hAnsi="Times New Roman"/>
          <w:color w:val="000000"/>
          <w:sz w:val="24"/>
          <w:szCs w:val="24"/>
        </w:rPr>
      </w:pPr>
      <w:proofErr w:type="gramStart"/>
      <w:r w:rsidRPr="00982EC6">
        <w:rPr>
          <w:rFonts w:ascii="Times New Roman" w:hAnsi="Times New Roman"/>
          <w:color w:val="000000"/>
          <w:sz w:val="24"/>
          <w:szCs w:val="24"/>
          <w:lang w:val="en-US"/>
        </w:rPr>
        <w:t>IV</w:t>
      </w:r>
      <w:r w:rsidRPr="00982EC6">
        <w:rPr>
          <w:rFonts w:ascii="Times New Roman" w:hAnsi="Times New Roman"/>
          <w:color w:val="000000"/>
          <w:sz w:val="24"/>
          <w:szCs w:val="24"/>
        </w:rPr>
        <w:t xml:space="preserve"> надпойменная терраса прослеживается у д.</w:t>
      </w:r>
      <w:r w:rsidR="00AA3337">
        <w:rPr>
          <w:rFonts w:ascii="Times New Roman" w:hAnsi="Times New Roman"/>
          <w:color w:val="000000"/>
          <w:sz w:val="24"/>
          <w:szCs w:val="24"/>
        </w:rPr>
        <w:t xml:space="preserve"> </w:t>
      </w:r>
      <w:r w:rsidRPr="00982EC6">
        <w:rPr>
          <w:rFonts w:ascii="Times New Roman" w:hAnsi="Times New Roman"/>
          <w:color w:val="000000"/>
          <w:sz w:val="24"/>
          <w:szCs w:val="24"/>
        </w:rPr>
        <w:t>Фомихи в виде небольшой площадки.</w:t>
      </w:r>
      <w:proofErr w:type="gramEnd"/>
      <w:r w:rsidRPr="00982EC6">
        <w:rPr>
          <w:rFonts w:ascii="Times New Roman" w:hAnsi="Times New Roman"/>
          <w:color w:val="000000"/>
          <w:sz w:val="24"/>
          <w:szCs w:val="24"/>
        </w:rPr>
        <w:t xml:space="preserve"> Высота её над уровнем реки составляет 60-70м. Терраса скульптурно-аккумулятивная, в её основании наблюдается слой галечника мощностью 0,4-0,6м.</w:t>
      </w:r>
    </w:p>
    <w:p w:rsidR="00982EC6" w:rsidRPr="00982EC6" w:rsidRDefault="00982EC6" w:rsidP="00982EC6">
      <w:pPr>
        <w:spacing w:after="0" w:line="240" w:lineRule="auto"/>
        <w:ind w:firstLine="567"/>
        <w:jc w:val="both"/>
        <w:rPr>
          <w:rFonts w:ascii="Times New Roman" w:hAnsi="Times New Roman"/>
          <w:color w:val="000000"/>
          <w:sz w:val="24"/>
          <w:szCs w:val="24"/>
        </w:rPr>
      </w:pPr>
      <w:proofErr w:type="gramStart"/>
      <w:r w:rsidRPr="00982EC6">
        <w:rPr>
          <w:rFonts w:ascii="Times New Roman" w:hAnsi="Times New Roman"/>
          <w:color w:val="000000"/>
          <w:sz w:val="24"/>
          <w:szCs w:val="24"/>
          <w:lang w:val="en-US"/>
        </w:rPr>
        <w:t>III</w:t>
      </w:r>
      <w:r w:rsidRPr="00982EC6">
        <w:rPr>
          <w:rFonts w:ascii="Times New Roman" w:hAnsi="Times New Roman"/>
          <w:color w:val="000000"/>
          <w:sz w:val="24"/>
          <w:szCs w:val="24"/>
        </w:rPr>
        <w:t xml:space="preserve"> надпойменная терраса приподнята над современным уровнем реки на 18-25м.</w:t>
      </w:r>
      <w:proofErr w:type="gramEnd"/>
      <w:r w:rsidRPr="00982EC6">
        <w:rPr>
          <w:rFonts w:ascii="Times New Roman" w:hAnsi="Times New Roman"/>
          <w:color w:val="000000"/>
          <w:sz w:val="24"/>
          <w:szCs w:val="24"/>
        </w:rPr>
        <w:t xml:space="preserve"> Пользуется широким распространением особенно по левому берегу реки, на территории посёлка Крапивинского, ниже посёлка, а также отмечается на правобережье у д.</w:t>
      </w:r>
      <w:r w:rsidR="00BE3E71">
        <w:rPr>
          <w:rFonts w:ascii="Times New Roman" w:hAnsi="Times New Roman"/>
          <w:color w:val="000000"/>
          <w:sz w:val="24"/>
          <w:szCs w:val="24"/>
        </w:rPr>
        <w:t xml:space="preserve"> </w:t>
      </w:r>
      <w:r w:rsidRPr="00982EC6">
        <w:rPr>
          <w:rFonts w:ascii="Times New Roman" w:hAnsi="Times New Roman"/>
          <w:color w:val="000000"/>
          <w:sz w:val="24"/>
          <w:szCs w:val="24"/>
        </w:rPr>
        <w:t>Фомихи. Эта терраса скульптурно-аккумулятивная, в основании наблюдается слой галечника.</w:t>
      </w:r>
    </w:p>
    <w:p w:rsidR="00982EC6" w:rsidRPr="00982EC6" w:rsidRDefault="00982EC6" w:rsidP="00982EC6">
      <w:pPr>
        <w:spacing w:after="0" w:line="240" w:lineRule="auto"/>
        <w:ind w:firstLine="567"/>
        <w:jc w:val="both"/>
        <w:rPr>
          <w:rFonts w:ascii="Times New Roman" w:hAnsi="Times New Roman"/>
          <w:color w:val="000000"/>
          <w:sz w:val="24"/>
          <w:szCs w:val="24"/>
        </w:rPr>
      </w:pPr>
      <w:proofErr w:type="gramStart"/>
      <w:r w:rsidRPr="00982EC6">
        <w:rPr>
          <w:rFonts w:ascii="Times New Roman" w:hAnsi="Times New Roman"/>
          <w:color w:val="000000"/>
          <w:sz w:val="24"/>
          <w:szCs w:val="24"/>
          <w:lang w:val="en-US"/>
        </w:rPr>
        <w:t>II</w:t>
      </w:r>
      <w:r w:rsidRPr="00982EC6">
        <w:rPr>
          <w:rFonts w:ascii="Times New Roman" w:hAnsi="Times New Roman"/>
          <w:color w:val="000000"/>
          <w:sz w:val="24"/>
          <w:szCs w:val="24"/>
        </w:rPr>
        <w:t xml:space="preserve"> надпойменная терраса развита в долине р.</w:t>
      </w:r>
      <w:r w:rsidR="00875DFB">
        <w:rPr>
          <w:rFonts w:ascii="Times New Roman" w:hAnsi="Times New Roman"/>
          <w:color w:val="000000"/>
          <w:sz w:val="24"/>
          <w:szCs w:val="24"/>
        </w:rPr>
        <w:t xml:space="preserve"> </w:t>
      </w:r>
      <w:r w:rsidRPr="00982EC6">
        <w:rPr>
          <w:rFonts w:ascii="Times New Roman" w:hAnsi="Times New Roman"/>
          <w:color w:val="000000"/>
          <w:sz w:val="24"/>
          <w:szCs w:val="24"/>
        </w:rPr>
        <w:t>Томи на левом берегу, восточнее посёлка Крапивинского. Высота этой террасы 12-16м над уровнем реки.</w:t>
      </w:r>
      <w:proofErr w:type="gramEnd"/>
      <w:r w:rsidRPr="00982EC6">
        <w:rPr>
          <w:rFonts w:ascii="Times New Roman" w:hAnsi="Times New Roman"/>
          <w:color w:val="000000"/>
          <w:sz w:val="24"/>
          <w:szCs w:val="24"/>
        </w:rPr>
        <w:t xml:space="preserve"> Терраса аккумулятивная, в основании слой галечника мощностью до 4,7м.</w:t>
      </w:r>
    </w:p>
    <w:p w:rsidR="00982EC6" w:rsidRPr="00982EC6" w:rsidRDefault="00982EC6" w:rsidP="00982EC6">
      <w:pPr>
        <w:spacing w:after="0" w:line="240" w:lineRule="auto"/>
        <w:ind w:firstLine="567"/>
        <w:jc w:val="both"/>
        <w:rPr>
          <w:rFonts w:ascii="Times New Roman" w:hAnsi="Times New Roman"/>
          <w:color w:val="000000"/>
          <w:sz w:val="24"/>
          <w:szCs w:val="24"/>
        </w:rPr>
      </w:pPr>
      <w:proofErr w:type="gramStart"/>
      <w:r w:rsidRPr="00982EC6">
        <w:rPr>
          <w:rFonts w:ascii="Times New Roman" w:hAnsi="Times New Roman"/>
          <w:color w:val="000000"/>
          <w:sz w:val="24"/>
          <w:szCs w:val="24"/>
          <w:lang w:val="en-US"/>
        </w:rPr>
        <w:t>I</w:t>
      </w:r>
      <w:r w:rsidRPr="00982EC6">
        <w:rPr>
          <w:rFonts w:ascii="Times New Roman" w:hAnsi="Times New Roman"/>
          <w:color w:val="000000"/>
          <w:sz w:val="24"/>
          <w:szCs w:val="24"/>
        </w:rPr>
        <w:t xml:space="preserve"> надпойменная терраса приподнята над современным руслом на 6-10м.</w:t>
      </w:r>
      <w:proofErr w:type="gramEnd"/>
      <w:r w:rsidRPr="00982EC6">
        <w:rPr>
          <w:rFonts w:ascii="Times New Roman" w:hAnsi="Times New Roman"/>
          <w:color w:val="000000"/>
          <w:sz w:val="24"/>
          <w:szCs w:val="24"/>
        </w:rPr>
        <w:t xml:space="preserve"> На исследуемой территории </w:t>
      </w:r>
      <w:proofErr w:type="gramStart"/>
      <w:r w:rsidRPr="00982EC6">
        <w:rPr>
          <w:rFonts w:ascii="Times New Roman" w:hAnsi="Times New Roman"/>
          <w:color w:val="000000"/>
          <w:sz w:val="24"/>
          <w:szCs w:val="24"/>
        </w:rPr>
        <w:t>развита</w:t>
      </w:r>
      <w:proofErr w:type="gramEnd"/>
      <w:r w:rsidRPr="00982EC6">
        <w:rPr>
          <w:rFonts w:ascii="Times New Roman" w:hAnsi="Times New Roman"/>
          <w:color w:val="000000"/>
          <w:sz w:val="24"/>
          <w:szCs w:val="24"/>
        </w:rPr>
        <w:t xml:space="preserve"> слабо, прослеживается у посёлка Крапивинского. Поверхность её часто заболочена и изредка на её поверхности наблюдаются старицы и озёра. </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color w:val="000000"/>
          <w:sz w:val="24"/>
          <w:szCs w:val="24"/>
        </w:rPr>
        <w:t xml:space="preserve">Повсеместно широко распространена </w:t>
      </w:r>
      <w:r w:rsidR="00285825">
        <w:rPr>
          <w:rFonts w:ascii="Times New Roman" w:hAnsi="Times New Roman"/>
          <w:color w:val="000000"/>
          <w:sz w:val="24"/>
          <w:szCs w:val="24"/>
        </w:rPr>
        <w:t xml:space="preserve">и </w:t>
      </w:r>
      <w:r w:rsidRPr="00982EC6">
        <w:rPr>
          <w:rFonts w:ascii="Times New Roman" w:hAnsi="Times New Roman"/>
          <w:color w:val="000000"/>
          <w:sz w:val="24"/>
          <w:szCs w:val="24"/>
        </w:rPr>
        <w:t>пойменная терраса, приподнятая над уровнем реки на высоту до 6 м. Ширина её местами достигает 6-7</w:t>
      </w:r>
      <w:r w:rsidRPr="00982EC6">
        <w:rPr>
          <w:rFonts w:ascii="Times New Roman" w:hAnsi="Times New Roman"/>
          <w:sz w:val="24"/>
          <w:szCs w:val="24"/>
        </w:rPr>
        <w:t xml:space="preserve"> км, поверхность её часто заболочена и изобилует озёрами-старицами, поросла кустарниковой растительностью. </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В русле р.</w:t>
      </w:r>
      <w:r w:rsidR="00AA3337">
        <w:rPr>
          <w:rFonts w:ascii="Times New Roman" w:hAnsi="Times New Roman"/>
          <w:sz w:val="24"/>
          <w:szCs w:val="24"/>
        </w:rPr>
        <w:t xml:space="preserve"> </w:t>
      </w:r>
      <w:r w:rsidRPr="00982EC6">
        <w:rPr>
          <w:rFonts w:ascii="Times New Roman" w:hAnsi="Times New Roman"/>
          <w:sz w:val="24"/>
          <w:szCs w:val="24"/>
        </w:rPr>
        <w:t>Томи на всём протяжении широко развиты острова и косы, сложенные песчаным и песчано-галечным материалом.</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lastRenderedPageBreak/>
        <w:t>Для всех террас р.</w:t>
      </w:r>
      <w:r w:rsidR="00AA3337">
        <w:rPr>
          <w:rFonts w:ascii="Times New Roman" w:hAnsi="Times New Roman"/>
          <w:sz w:val="24"/>
          <w:szCs w:val="24"/>
        </w:rPr>
        <w:t xml:space="preserve"> </w:t>
      </w:r>
      <w:r w:rsidRPr="00982EC6">
        <w:rPr>
          <w:rFonts w:ascii="Times New Roman" w:hAnsi="Times New Roman"/>
          <w:sz w:val="24"/>
          <w:szCs w:val="24"/>
        </w:rPr>
        <w:t>Томи и её притоков, особенно для террас высокого комплекса, необходимо отметить сильный размыв поверхности молодой овражно-балочной сети.</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В геоморфологическом отношении поверхность Крапивинской площадки представляет собой частично слабоволнистую, пологонаклонную, слаборасчленённую равнину, а частично ровную поверхность </w:t>
      </w:r>
      <w:r w:rsidRPr="00982EC6">
        <w:rPr>
          <w:rFonts w:ascii="Times New Roman" w:hAnsi="Times New Roman"/>
          <w:sz w:val="24"/>
          <w:szCs w:val="24"/>
          <w:lang w:val="en-US"/>
        </w:rPr>
        <w:t>III</w:t>
      </w:r>
      <w:r w:rsidRPr="00982EC6">
        <w:rPr>
          <w:rFonts w:ascii="Times New Roman" w:hAnsi="Times New Roman"/>
          <w:sz w:val="24"/>
          <w:szCs w:val="24"/>
        </w:rPr>
        <w:t xml:space="preserve"> надпойменной террасы.  </w:t>
      </w:r>
    </w:p>
    <w:p w:rsidR="00982EC6" w:rsidRPr="00642CEB" w:rsidRDefault="00982EC6" w:rsidP="00982EC6">
      <w:pPr>
        <w:spacing w:after="0" w:line="240" w:lineRule="auto"/>
        <w:ind w:firstLine="567"/>
        <w:jc w:val="center"/>
        <w:rPr>
          <w:rFonts w:ascii="Times New Roman" w:hAnsi="Times New Roman"/>
          <w:bCs/>
          <w:sz w:val="24"/>
          <w:szCs w:val="24"/>
        </w:rPr>
      </w:pPr>
    </w:p>
    <w:p w:rsidR="00982EC6" w:rsidRPr="00982EC6" w:rsidRDefault="00AA3337" w:rsidP="00982EC6">
      <w:pPr>
        <w:spacing w:after="0" w:line="240" w:lineRule="auto"/>
        <w:ind w:firstLine="567"/>
        <w:jc w:val="center"/>
        <w:rPr>
          <w:rFonts w:ascii="Times New Roman" w:hAnsi="Times New Roman"/>
          <w:b/>
          <w:bCs/>
          <w:sz w:val="24"/>
          <w:szCs w:val="24"/>
        </w:rPr>
      </w:pPr>
      <w:r>
        <w:rPr>
          <w:rFonts w:ascii="Times New Roman" w:hAnsi="Times New Roman"/>
          <w:b/>
          <w:bCs/>
          <w:sz w:val="24"/>
          <w:szCs w:val="24"/>
        </w:rPr>
        <w:t>2.</w:t>
      </w:r>
      <w:r w:rsidR="003A3C78">
        <w:rPr>
          <w:rFonts w:ascii="Times New Roman" w:hAnsi="Times New Roman"/>
          <w:b/>
          <w:bCs/>
          <w:sz w:val="24"/>
          <w:szCs w:val="24"/>
        </w:rPr>
        <w:t>3</w:t>
      </w:r>
      <w:r w:rsidR="009D6AEC">
        <w:rPr>
          <w:rFonts w:ascii="Times New Roman" w:hAnsi="Times New Roman"/>
          <w:b/>
          <w:bCs/>
          <w:sz w:val="24"/>
          <w:szCs w:val="24"/>
        </w:rPr>
        <w:t xml:space="preserve"> </w:t>
      </w:r>
      <w:r w:rsidR="00982EC6" w:rsidRPr="00982EC6">
        <w:rPr>
          <w:rFonts w:ascii="Times New Roman" w:hAnsi="Times New Roman"/>
          <w:b/>
          <w:bCs/>
          <w:sz w:val="24"/>
          <w:szCs w:val="24"/>
        </w:rPr>
        <w:t xml:space="preserve"> Гидрография и гидрология</w:t>
      </w:r>
    </w:p>
    <w:p w:rsidR="00982EC6" w:rsidRPr="00642CEB" w:rsidRDefault="00982EC6" w:rsidP="00982EC6">
      <w:pPr>
        <w:spacing w:after="0" w:line="240" w:lineRule="auto"/>
        <w:ind w:firstLine="567"/>
        <w:jc w:val="center"/>
        <w:rPr>
          <w:rFonts w:ascii="Times New Roman" w:hAnsi="Times New Roman"/>
          <w:bCs/>
          <w:sz w:val="24"/>
          <w:szCs w:val="24"/>
        </w:rPr>
      </w:pP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Район </w:t>
      </w:r>
      <w:r w:rsidR="00285825" w:rsidRPr="006C19E8">
        <w:rPr>
          <w:rFonts w:ascii="Times New Roman" w:hAnsi="Times New Roman"/>
          <w:sz w:val="24"/>
          <w:szCs w:val="24"/>
        </w:rPr>
        <w:t>Крап</w:t>
      </w:r>
      <w:r w:rsidR="00285825">
        <w:rPr>
          <w:rFonts w:ascii="Times New Roman" w:hAnsi="Times New Roman"/>
          <w:sz w:val="24"/>
          <w:szCs w:val="24"/>
        </w:rPr>
        <w:t>ивинского городского поселения</w:t>
      </w:r>
      <w:r w:rsidR="00285825" w:rsidRPr="00982EC6">
        <w:rPr>
          <w:rFonts w:ascii="Times New Roman" w:hAnsi="Times New Roman"/>
          <w:sz w:val="24"/>
          <w:szCs w:val="24"/>
        </w:rPr>
        <w:t xml:space="preserve"> </w:t>
      </w:r>
      <w:r w:rsidRPr="00982EC6">
        <w:rPr>
          <w:rFonts w:ascii="Times New Roman" w:hAnsi="Times New Roman"/>
          <w:sz w:val="24"/>
          <w:szCs w:val="24"/>
        </w:rPr>
        <w:t>относится к территориям, наиболее обеспеченным ресурсами поверхностных вод.</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Гидрографическая сеть представлена рекой Томью и двумя её притоками – р.Быструха и р.</w:t>
      </w:r>
      <w:r w:rsidR="00AA3337">
        <w:rPr>
          <w:rFonts w:ascii="Times New Roman" w:hAnsi="Times New Roman"/>
          <w:sz w:val="24"/>
          <w:szCs w:val="24"/>
        </w:rPr>
        <w:t xml:space="preserve"> </w:t>
      </w:r>
      <w:r w:rsidRPr="00982EC6">
        <w:rPr>
          <w:rFonts w:ascii="Times New Roman" w:hAnsi="Times New Roman"/>
          <w:sz w:val="24"/>
          <w:szCs w:val="24"/>
        </w:rPr>
        <w:t xml:space="preserve">Мунгат, а также многочисленными ручьями и постоянными водотоками логов. </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b/>
          <w:bCs/>
          <w:i/>
          <w:iCs/>
          <w:sz w:val="24"/>
          <w:szCs w:val="24"/>
        </w:rPr>
        <w:t xml:space="preserve">Река Томь </w:t>
      </w:r>
      <w:r w:rsidRPr="00982EC6">
        <w:rPr>
          <w:rFonts w:ascii="Times New Roman" w:hAnsi="Times New Roman"/>
          <w:sz w:val="24"/>
          <w:szCs w:val="24"/>
        </w:rPr>
        <w:t>– правобережный приток Оби, главная река Кузбасса, берущая начало в Кузнецком Алатау.</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Современный режим Томи придаёт ей горный характер, выражающийся в быстром течении, массовом развитии мелей и перекатов, в непостоянстве уровня вод.</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Скорость течения реки на разных участках не одинакова: там, где долина сужается – течение быстрое, появляется много порогов, перекатов, где долина широкая – течение медленное. </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В пределах описываемого района Томь течёт преимущественно в меридиональном направлении, меняя его </w:t>
      </w:r>
      <w:proofErr w:type="gramStart"/>
      <w:r w:rsidRPr="00982EC6">
        <w:rPr>
          <w:rFonts w:ascii="Times New Roman" w:hAnsi="Times New Roman"/>
          <w:sz w:val="24"/>
          <w:szCs w:val="24"/>
        </w:rPr>
        <w:t>на</w:t>
      </w:r>
      <w:proofErr w:type="gramEnd"/>
      <w:r w:rsidRPr="00982EC6">
        <w:rPr>
          <w:rFonts w:ascii="Times New Roman" w:hAnsi="Times New Roman"/>
          <w:sz w:val="24"/>
          <w:szCs w:val="24"/>
        </w:rPr>
        <w:t xml:space="preserve"> северо-западное у пгт</w:t>
      </w:r>
      <w:r w:rsidR="003536AF">
        <w:rPr>
          <w:rFonts w:ascii="Times New Roman" w:hAnsi="Times New Roman"/>
          <w:sz w:val="24"/>
          <w:szCs w:val="24"/>
        </w:rPr>
        <w:t>.</w:t>
      </w:r>
      <w:r w:rsidRPr="00982EC6">
        <w:rPr>
          <w:rFonts w:ascii="Times New Roman" w:hAnsi="Times New Roman"/>
          <w:sz w:val="24"/>
          <w:szCs w:val="24"/>
        </w:rPr>
        <w:t xml:space="preserve"> Крапивинского.</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Долина реки на исследуемом участке имеет ассиметричные склоны: левый берег более высокий, а правый – пологий, местами террасированный.</w:t>
      </w:r>
    </w:p>
    <w:p w:rsidR="00982EC6" w:rsidRPr="00982EC6" w:rsidRDefault="00982EC6" w:rsidP="00982EC6">
      <w:pPr>
        <w:spacing w:after="0" w:line="240" w:lineRule="auto"/>
        <w:ind w:firstLine="567"/>
        <w:jc w:val="both"/>
        <w:rPr>
          <w:rFonts w:ascii="Times New Roman" w:hAnsi="Times New Roman"/>
          <w:sz w:val="24"/>
          <w:szCs w:val="24"/>
          <w:highlight w:val="yellow"/>
        </w:rPr>
      </w:pPr>
      <w:r w:rsidRPr="00982EC6">
        <w:rPr>
          <w:rFonts w:ascii="Times New Roman" w:hAnsi="Times New Roman"/>
          <w:sz w:val="24"/>
          <w:szCs w:val="24"/>
        </w:rPr>
        <w:t>Площадь водосбора в районе пгт</w:t>
      </w:r>
      <w:r w:rsidR="003536AF">
        <w:rPr>
          <w:rFonts w:ascii="Times New Roman" w:hAnsi="Times New Roman"/>
          <w:sz w:val="24"/>
          <w:szCs w:val="24"/>
        </w:rPr>
        <w:t>.</w:t>
      </w:r>
      <w:r w:rsidRPr="00982EC6">
        <w:rPr>
          <w:rFonts w:ascii="Times New Roman" w:hAnsi="Times New Roman"/>
          <w:sz w:val="24"/>
          <w:szCs w:val="24"/>
        </w:rPr>
        <w:t xml:space="preserve"> Крапивинского составляет 42600 км</w:t>
      </w:r>
      <w:proofErr w:type="gramStart"/>
      <w:r w:rsidRPr="00982EC6">
        <w:rPr>
          <w:rFonts w:ascii="Times New Roman" w:hAnsi="Times New Roman"/>
          <w:sz w:val="24"/>
          <w:szCs w:val="24"/>
          <w:vertAlign w:val="superscript"/>
        </w:rPr>
        <w:t>2</w:t>
      </w:r>
      <w:proofErr w:type="gramEnd"/>
      <w:r w:rsidRPr="00982EC6">
        <w:rPr>
          <w:rFonts w:ascii="Times New Roman" w:hAnsi="Times New Roman"/>
          <w:sz w:val="24"/>
          <w:szCs w:val="24"/>
        </w:rPr>
        <w:t>, расстояние от устья – 370км, ширина русла – 300-575м. Глубина в межень до 4,5м, скорость течения – 0,9-1,0 м/сек., в паводок – до 3 м/сек.</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Питание реки смешанное: снеговое – 70-78%, дождевое – до 10% и подземное – 15-18%.</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Подъем уровня происходит в середине апреля, вскрытие между 17 апреля – 15 мая. К июлю наступает летняя межень, режим которой иногда нарушается летними дождями. Наиболее значительные дождевые паводки наблюдаются в сентябре – октябре. В ноябре наступает осенний подъем, который переходит в зимнюю межень. Замерзание реки происходит между 16 октября и 21 ноября. Толщина льда – 1-1,5м.</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Основная масса стока проходит с апреля по октябрь в периоды весенне-летнего половодья и летне-осенней межени. При прохождении паводков 1% обеспеченности затоплению подвергаются пойма и части первых надпойменных террас.</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По данным Каталога отметок наивысших уровней воды рек и озёр СССР:</w:t>
      </w:r>
    </w:p>
    <w:p w:rsidR="00982EC6" w:rsidRPr="00982EC6" w:rsidRDefault="00982EC6" w:rsidP="00982EC6">
      <w:pPr>
        <w:spacing w:after="0" w:line="240" w:lineRule="auto"/>
        <w:ind w:firstLine="567"/>
        <w:jc w:val="both"/>
        <w:rPr>
          <w:rFonts w:ascii="Times New Roman" w:hAnsi="Times New Roman"/>
          <w:sz w:val="24"/>
          <w:szCs w:val="24"/>
        </w:rPr>
      </w:pPr>
      <w:proofErr w:type="gramStart"/>
      <w:r w:rsidRPr="00982EC6">
        <w:rPr>
          <w:rFonts w:ascii="Times New Roman" w:hAnsi="Times New Roman"/>
          <w:sz w:val="24"/>
          <w:szCs w:val="24"/>
        </w:rPr>
        <w:t>- отметка нуля графика водомерного поста (пгт</w:t>
      </w:r>
      <w:r w:rsidR="003536AF">
        <w:rPr>
          <w:rFonts w:ascii="Times New Roman" w:hAnsi="Times New Roman"/>
          <w:sz w:val="24"/>
          <w:szCs w:val="24"/>
        </w:rPr>
        <w:t>.</w:t>
      </w:r>
      <w:proofErr w:type="gramEnd"/>
      <w:r w:rsidRPr="00982EC6">
        <w:rPr>
          <w:rFonts w:ascii="Times New Roman" w:hAnsi="Times New Roman"/>
          <w:sz w:val="24"/>
          <w:szCs w:val="24"/>
        </w:rPr>
        <w:t xml:space="preserve"> </w:t>
      </w:r>
      <w:proofErr w:type="gramStart"/>
      <w:r w:rsidRPr="00982EC6">
        <w:rPr>
          <w:rFonts w:ascii="Times New Roman" w:hAnsi="Times New Roman"/>
          <w:sz w:val="24"/>
          <w:szCs w:val="24"/>
        </w:rPr>
        <w:t>Крапивинский) – 128,40м БС;</w:t>
      </w:r>
      <w:proofErr w:type="gramEnd"/>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наивысший уровень за период наблюдений – 954см;</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 </w:t>
      </w:r>
      <w:proofErr w:type="gramStart"/>
      <w:r w:rsidRPr="00982EC6">
        <w:rPr>
          <w:rFonts w:ascii="Times New Roman" w:hAnsi="Times New Roman"/>
          <w:sz w:val="24"/>
          <w:szCs w:val="24"/>
        </w:rPr>
        <w:t>средний</w:t>
      </w:r>
      <w:proofErr w:type="gramEnd"/>
      <w:r w:rsidRPr="00982EC6">
        <w:rPr>
          <w:rFonts w:ascii="Times New Roman" w:hAnsi="Times New Roman"/>
          <w:sz w:val="24"/>
          <w:szCs w:val="24"/>
        </w:rPr>
        <w:t xml:space="preserve"> из наивысших уровней – 741см;</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наивысшие уровни различной обеспеченности: 1% – 1010см; 2% – 973см; 4% – 930см; 10% – 870см;</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уровень выхода воды на пойму – 700см;</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наинизший наблюдённый уровень периода открытого русла – 64см.</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Расходы воды в год (95% обеспеченности) в створе птг</w:t>
      </w:r>
      <w:r w:rsidR="003536AF">
        <w:rPr>
          <w:rFonts w:ascii="Times New Roman" w:hAnsi="Times New Roman"/>
          <w:sz w:val="24"/>
          <w:szCs w:val="24"/>
        </w:rPr>
        <w:t>.</w:t>
      </w:r>
      <w:r w:rsidRPr="00982EC6">
        <w:rPr>
          <w:rFonts w:ascii="Times New Roman" w:hAnsi="Times New Roman"/>
          <w:sz w:val="24"/>
          <w:szCs w:val="24"/>
        </w:rPr>
        <w:t xml:space="preserve"> Крапивинский – 55,4 м</w:t>
      </w:r>
      <w:r w:rsidRPr="00982EC6">
        <w:rPr>
          <w:rFonts w:ascii="Times New Roman" w:hAnsi="Times New Roman"/>
          <w:sz w:val="24"/>
          <w:szCs w:val="24"/>
          <w:vertAlign w:val="superscript"/>
        </w:rPr>
        <w:t>3</w:t>
      </w:r>
      <w:r w:rsidRPr="00982EC6">
        <w:rPr>
          <w:rFonts w:ascii="Times New Roman" w:hAnsi="Times New Roman"/>
          <w:sz w:val="24"/>
          <w:szCs w:val="24"/>
        </w:rPr>
        <w:t>/с, максимальный весенний расход достигает 6400 м</w:t>
      </w:r>
      <w:r w:rsidRPr="00982EC6">
        <w:rPr>
          <w:rFonts w:ascii="Times New Roman" w:hAnsi="Times New Roman"/>
          <w:sz w:val="24"/>
          <w:szCs w:val="24"/>
          <w:vertAlign w:val="superscript"/>
        </w:rPr>
        <w:t>3</w:t>
      </w:r>
      <w:r w:rsidRPr="00982EC6">
        <w:rPr>
          <w:rFonts w:ascii="Times New Roman" w:hAnsi="Times New Roman"/>
          <w:sz w:val="24"/>
          <w:szCs w:val="24"/>
        </w:rPr>
        <w:t>/</w:t>
      </w:r>
      <w:proofErr w:type="gramStart"/>
      <w:r w:rsidRPr="00982EC6">
        <w:rPr>
          <w:rFonts w:ascii="Times New Roman" w:hAnsi="Times New Roman"/>
          <w:sz w:val="24"/>
          <w:szCs w:val="24"/>
        </w:rPr>
        <w:t>с</w:t>
      </w:r>
      <w:proofErr w:type="gramEnd"/>
      <w:r w:rsidRPr="00982EC6">
        <w:rPr>
          <w:rFonts w:ascii="Times New Roman" w:hAnsi="Times New Roman"/>
          <w:sz w:val="24"/>
          <w:szCs w:val="24"/>
        </w:rPr>
        <w:t>.</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Река Томь по природным свойствам воды может быть поставлена в один ряд с уникальными пресными водоемами. Вода не имеет привкусов и окраски, большую часть года прозрачна, мало минерализована, имеет низкую жесткость и благоприятный микроэлементный состав, за исключением недостаточного содержания фтора. Эти свойства сохраняются на участке от верховья Томи до Мысков, в остальной части </w:t>
      </w:r>
      <w:r w:rsidRPr="00982EC6">
        <w:rPr>
          <w:rFonts w:ascii="Times New Roman" w:hAnsi="Times New Roman"/>
          <w:sz w:val="24"/>
          <w:szCs w:val="24"/>
        </w:rPr>
        <w:lastRenderedPageBreak/>
        <w:t>качественный состав изменяется в результате поступления сточных вод. Многолетний сброс загрязнённых сточных вод свёл до минимума самоочищающуюся способность реки. Томь в районе пгт</w:t>
      </w:r>
      <w:r w:rsidR="000C6E91">
        <w:rPr>
          <w:rFonts w:ascii="Times New Roman" w:hAnsi="Times New Roman"/>
          <w:sz w:val="24"/>
          <w:szCs w:val="24"/>
        </w:rPr>
        <w:t>.</w:t>
      </w:r>
      <w:r w:rsidRPr="00982EC6">
        <w:rPr>
          <w:rFonts w:ascii="Times New Roman" w:hAnsi="Times New Roman"/>
          <w:sz w:val="24"/>
          <w:szCs w:val="24"/>
        </w:rPr>
        <w:t xml:space="preserve"> Крапивинского </w:t>
      </w:r>
      <w:proofErr w:type="gramStart"/>
      <w:r w:rsidRPr="00982EC6">
        <w:rPr>
          <w:rFonts w:ascii="Times New Roman" w:hAnsi="Times New Roman"/>
          <w:sz w:val="24"/>
          <w:szCs w:val="24"/>
        </w:rPr>
        <w:t>загрязнена</w:t>
      </w:r>
      <w:proofErr w:type="gramEnd"/>
      <w:r w:rsidRPr="00982EC6">
        <w:rPr>
          <w:rFonts w:ascii="Times New Roman" w:hAnsi="Times New Roman"/>
          <w:sz w:val="24"/>
          <w:szCs w:val="24"/>
        </w:rPr>
        <w:t xml:space="preserve"> так же, как в створах контроля ниже крупнейших городов области, а в отдельные годы качество воды оказывалось самым низким на этом участке Томи.</w:t>
      </w:r>
    </w:p>
    <w:p w:rsidR="00982EC6" w:rsidRPr="00AA3337"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Именно с целью улучшения качественного состава воды, а также снятия напряжённости с водоснабжением населения крупных городов, на реке Томи в предыдущие годы начато строительство Крапивинского  водохранилища объёмом 11,7 км</w:t>
      </w:r>
      <w:r w:rsidRPr="00982EC6">
        <w:rPr>
          <w:rFonts w:ascii="Times New Roman" w:hAnsi="Times New Roman"/>
          <w:sz w:val="24"/>
          <w:szCs w:val="24"/>
          <w:vertAlign w:val="superscript"/>
        </w:rPr>
        <w:t xml:space="preserve">3 </w:t>
      </w:r>
      <w:r w:rsidRPr="00982EC6">
        <w:rPr>
          <w:rFonts w:ascii="Times New Roman" w:hAnsi="Times New Roman"/>
          <w:sz w:val="24"/>
          <w:szCs w:val="24"/>
        </w:rPr>
        <w:t xml:space="preserve">с гидроэлектростанцией установленной мощностью 300 тыс. кВт при годовой производительности 1,9 млрд. кВт часов электроэнергии. В настоящее время строительство законсервировано. </w:t>
      </w:r>
      <w:r w:rsidRPr="00AA3337">
        <w:rPr>
          <w:rFonts w:ascii="Times New Roman" w:hAnsi="Times New Roman"/>
          <w:sz w:val="24"/>
          <w:szCs w:val="24"/>
        </w:rPr>
        <w:t>Данные на 2011год о возможном продолжении строительства отсутствуют.</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b/>
          <w:bCs/>
          <w:i/>
          <w:iCs/>
          <w:sz w:val="24"/>
          <w:szCs w:val="24"/>
        </w:rPr>
        <w:t xml:space="preserve">Река Мунгат </w:t>
      </w:r>
      <w:r w:rsidRPr="00982EC6">
        <w:rPr>
          <w:rFonts w:ascii="Times New Roman" w:hAnsi="Times New Roman"/>
          <w:sz w:val="24"/>
          <w:szCs w:val="24"/>
        </w:rPr>
        <w:t>–</w:t>
      </w:r>
      <w:r w:rsidRPr="00982EC6">
        <w:rPr>
          <w:rFonts w:ascii="Times New Roman" w:hAnsi="Times New Roman"/>
          <w:b/>
          <w:bCs/>
          <w:i/>
          <w:iCs/>
          <w:sz w:val="24"/>
          <w:szCs w:val="24"/>
        </w:rPr>
        <w:t xml:space="preserve"> </w:t>
      </w:r>
      <w:r w:rsidRPr="00982EC6">
        <w:rPr>
          <w:rFonts w:ascii="Times New Roman" w:hAnsi="Times New Roman"/>
          <w:sz w:val="24"/>
          <w:szCs w:val="24"/>
        </w:rPr>
        <w:t>левобережный приток реки Томи. Русло р.</w:t>
      </w:r>
      <w:r w:rsidR="00AA3337">
        <w:rPr>
          <w:rFonts w:ascii="Times New Roman" w:hAnsi="Times New Roman"/>
          <w:sz w:val="24"/>
          <w:szCs w:val="24"/>
        </w:rPr>
        <w:t xml:space="preserve"> </w:t>
      </w:r>
      <w:r w:rsidRPr="00982EC6">
        <w:rPr>
          <w:rFonts w:ascii="Times New Roman" w:hAnsi="Times New Roman"/>
          <w:sz w:val="24"/>
          <w:szCs w:val="24"/>
        </w:rPr>
        <w:t xml:space="preserve">Мунгат извилистое, ширина в устье до 25м, глубина до 2м. Скорость течения в межень 0,2-0,4 м/сек. </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b/>
          <w:bCs/>
          <w:i/>
          <w:iCs/>
          <w:sz w:val="24"/>
          <w:szCs w:val="24"/>
        </w:rPr>
        <w:t>Река Быструха</w:t>
      </w:r>
      <w:r w:rsidRPr="00982EC6">
        <w:rPr>
          <w:rFonts w:ascii="Times New Roman" w:hAnsi="Times New Roman"/>
          <w:sz w:val="24"/>
          <w:szCs w:val="24"/>
        </w:rPr>
        <w:t xml:space="preserve"> – левобережный приток реки Томи. Русло извилистое, ширина в среднем 10-15м. Скорость течения 0,1 м/сек. Река Быструха имеет широкую пойму, которая разделяет территорию посёлка на две относительно равные части.  </w:t>
      </w:r>
    </w:p>
    <w:p w:rsidR="00982EC6" w:rsidRPr="00642CEB" w:rsidRDefault="00982EC6" w:rsidP="00982EC6">
      <w:pPr>
        <w:spacing w:after="0" w:line="240" w:lineRule="auto"/>
        <w:ind w:firstLine="567"/>
        <w:jc w:val="center"/>
        <w:rPr>
          <w:rFonts w:ascii="Times New Roman" w:hAnsi="Times New Roman"/>
          <w:sz w:val="24"/>
          <w:szCs w:val="24"/>
        </w:rPr>
      </w:pPr>
    </w:p>
    <w:p w:rsidR="00982EC6" w:rsidRPr="00982EC6" w:rsidRDefault="00AA3337" w:rsidP="00982EC6">
      <w:pPr>
        <w:spacing w:after="0" w:line="240" w:lineRule="auto"/>
        <w:ind w:firstLine="567"/>
        <w:jc w:val="center"/>
        <w:rPr>
          <w:rFonts w:ascii="Times New Roman" w:hAnsi="Times New Roman"/>
          <w:b/>
          <w:sz w:val="24"/>
          <w:szCs w:val="24"/>
        </w:rPr>
      </w:pPr>
      <w:r>
        <w:rPr>
          <w:rFonts w:ascii="Times New Roman" w:hAnsi="Times New Roman"/>
          <w:b/>
          <w:sz w:val="24"/>
          <w:szCs w:val="24"/>
        </w:rPr>
        <w:t>2</w:t>
      </w:r>
      <w:r w:rsidR="003A3C78">
        <w:rPr>
          <w:rFonts w:ascii="Times New Roman" w:hAnsi="Times New Roman"/>
          <w:b/>
          <w:sz w:val="24"/>
          <w:szCs w:val="24"/>
        </w:rPr>
        <w:t>.4</w:t>
      </w:r>
      <w:r w:rsidR="009D6AEC">
        <w:rPr>
          <w:rFonts w:ascii="Times New Roman" w:hAnsi="Times New Roman"/>
          <w:b/>
          <w:sz w:val="24"/>
          <w:szCs w:val="24"/>
        </w:rPr>
        <w:t xml:space="preserve"> </w:t>
      </w:r>
      <w:r w:rsidR="00982EC6" w:rsidRPr="00982EC6">
        <w:rPr>
          <w:rFonts w:ascii="Times New Roman" w:hAnsi="Times New Roman"/>
          <w:b/>
          <w:sz w:val="24"/>
          <w:szCs w:val="24"/>
        </w:rPr>
        <w:t xml:space="preserve"> Геологическое строение</w:t>
      </w:r>
    </w:p>
    <w:p w:rsidR="00982EC6" w:rsidRPr="00982EC6" w:rsidRDefault="00982EC6" w:rsidP="00982EC6">
      <w:pPr>
        <w:spacing w:after="0" w:line="240" w:lineRule="auto"/>
        <w:ind w:firstLine="567"/>
        <w:jc w:val="both"/>
        <w:rPr>
          <w:rFonts w:ascii="Times New Roman" w:hAnsi="Times New Roman"/>
          <w:bCs/>
          <w:sz w:val="24"/>
          <w:szCs w:val="24"/>
        </w:rPr>
      </w:pPr>
    </w:p>
    <w:p w:rsidR="00982EC6" w:rsidRPr="002B21FA" w:rsidRDefault="00982EC6" w:rsidP="00982EC6">
      <w:pPr>
        <w:spacing w:after="0" w:line="240" w:lineRule="auto"/>
        <w:ind w:firstLine="567"/>
        <w:jc w:val="both"/>
        <w:rPr>
          <w:rFonts w:ascii="Times New Roman" w:hAnsi="Times New Roman"/>
          <w:bCs/>
          <w:sz w:val="24"/>
          <w:szCs w:val="24"/>
        </w:rPr>
      </w:pPr>
      <w:r w:rsidRPr="002B21FA">
        <w:rPr>
          <w:rFonts w:ascii="Times New Roman" w:hAnsi="Times New Roman"/>
          <w:bCs/>
          <w:sz w:val="24"/>
          <w:szCs w:val="24"/>
        </w:rPr>
        <w:t>Кузнецкий бассейн в целом представляет собой синклинорий, вытянутый с юго-востока на северо-запад и упирающийся в Колывань</w:t>
      </w:r>
      <w:r w:rsidR="00304E6B">
        <w:rPr>
          <w:rFonts w:ascii="Times New Roman" w:hAnsi="Times New Roman"/>
          <w:bCs/>
          <w:sz w:val="24"/>
          <w:szCs w:val="24"/>
        </w:rPr>
        <w:t xml:space="preserve"> </w:t>
      </w:r>
      <w:proofErr w:type="gramStart"/>
      <w:r w:rsidRPr="002B21FA">
        <w:rPr>
          <w:rFonts w:ascii="Times New Roman" w:hAnsi="Times New Roman"/>
          <w:bCs/>
          <w:sz w:val="24"/>
          <w:szCs w:val="24"/>
        </w:rPr>
        <w:t>-Т</w:t>
      </w:r>
      <w:proofErr w:type="gramEnd"/>
      <w:r w:rsidRPr="002B21FA">
        <w:rPr>
          <w:rFonts w:ascii="Times New Roman" w:hAnsi="Times New Roman"/>
          <w:bCs/>
          <w:sz w:val="24"/>
          <w:szCs w:val="24"/>
        </w:rPr>
        <w:t xml:space="preserve">омскую складчатую зону. </w:t>
      </w:r>
    </w:p>
    <w:p w:rsidR="00982EC6" w:rsidRPr="002B21FA" w:rsidRDefault="00982EC6" w:rsidP="00982EC6">
      <w:pPr>
        <w:spacing w:after="0" w:line="240" w:lineRule="auto"/>
        <w:ind w:firstLine="567"/>
        <w:jc w:val="both"/>
        <w:rPr>
          <w:rFonts w:ascii="Times New Roman" w:hAnsi="Times New Roman"/>
          <w:bCs/>
          <w:sz w:val="24"/>
          <w:szCs w:val="24"/>
        </w:rPr>
      </w:pPr>
      <w:r w:rsidRPr="002B21FA">
        <w:rPr>
          <w:rFonts w:ascii="Times New Roman" w:hAnsi="Times New Roman"/>
          <w:bCs/>
          <w:sz w:val="24"/>
          <w:szCs w:val="24"/>
        </w:rPr>
        <w:t xml:space="preserve">В пределах Кузнецкой котловины развиты породы верхнепалеозойского возраста, сильно дислоцированные, включающие пласты углей. Коренные породы повсеместно покрыты четвертичными отложениями, литологически представленными глинистыми и аллювиальными отложениями речных пород. </w:t>
      </w:r>
    </w:p>
    <w:p w:rsidR="00982EC6" w:rsidRPr="00982EC6" w:rsidRDefault="00982EC6" w:rsidP="00982EC6">
      <w:pPr>
        <w:spacing w:after="0" w:line="240" w:lineRule="auto"/>
        <w:ind w:firstLine="567"/>
        <w:jc w:val="both"/>
        <w:rPr>
          <w:rFonts w:ascii="Times New Roman" w:hAnsi="Times New Roman"/>
          <w:bCs/>
          <w:sz w:val="24"/>
          <w:szCs w:val="24"/>
        </w:rPr>
      </w:pPr>
      <w:r w:rsidRPr="002B21FA">
        <w:rPr>
          <w:rFonts w:ascii="Times New Roman" w:hAnsi="Times New Roman"/>
          <w:bCs/>
          <w:sz w:val="24"/>
          <w:szCs w:val="24"/>
        </w:rPr>
        <w:t>Кузнецкая котловина представляет собой обширную синклинальную структуру,</w:t>
      </w:r>
      <w:r w:rsidRPr="00982EC6">
        <w:rPr>
          <w:rFonts w:ascii="Times New Roman" w:hAnsi="Times New Roman"/>
          <w:bCs/>
          <w:sz w:val="24"/>
          <w:szCs w:val="24"/>
        </w:rPr>
        <w:t xml:space="preserve"> сложенную породами нижнего карбона и перми. Небольшие прогибы в центральной и юго-восточной частях выполнены юрскими отложениями.</w:t>
      </w:r>
    </w:p>
    <w:p w:rsidR="00982EC6" w:rsidRPr="00982EC6" w:rsidRDefault="00982EC6" w:rsidP="00982EC6">
      <w:pPr>
        <w:spacing w:after="0" w:line="240" w:lineRule="auto"/>
        <w:ind w:firstLine="567"/>
        <w:jc w:val="both"/>
        <w:rPr>
          <w:rFonts w:ascii="Times New Roman" w:hAnsi="Times New Roman"/>
          <w:bCs/>
          <w:sz w:val="24"/>
          <w:szCs w:val="24"/>
        </w:rPr>
      </w:pPr>
      <w:r w:rsidRPr="00982EC6">
        <w:rPr>
          <w:rFonts w:ascii="Times New Roman" w:hAnsi="Times New Roman"/>
          <w:bCs/>
          <w:sz w:val="24"/>
          <w:szCs w:val="24"/>
        </w:rPr>
        <w:t>Литологически юрские отложения представлены песчаниками, конгломератами, аргиллитами с редкими прослоями углей и суглинистых сланцев. Четвертичные суглинистые отложения залегают на площадях водоразделов и склонов, а песчано-галечные слагают речные террасы по дол</w:t>
      </w:r>
      <w:r w:rsidR="00AA3337">
        <w:rPr>
          <w:rFonts w:ascii="Times New Roman" w:hAnsi="Times New Roman"/>
          <w:bCs/>
          <w:sz w:val="24"/>
          <w:szCs w:val="24"/>
        </w:rPr>
        <w:t>инам реки Томи и её притоков.</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Геологическое строение исследуемой территории определяется ее приуроченностью к восточной части Кузнецкого бассейна и особенностями его геотектоники.</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В пределах Крапивинской площадки и прилегающей к ней территории распространены породы пермского возраста, как нижнего (Балахонская свита), так и верхнего (Кузнецкая свита) отделов. </w:t>
      </w:r>
      <w:proofErr w:type="gramStart"/>
      <w:r w:rsidRPr="00982EC6">
        <w:rPr>
          <w:rFonts w:ascii="Times New Roman" w:hAnsi="Times New Roman"/>
          <w:sz w:val="24"/>
          <w:szCs w:val="24"/>
        </w:rPr>
        <w:t>Непосредственно на отложения Балахонской свиты налегают породы Кузнецкой свиты, получившие распространение, главным образом, в западной и юго-западной частях района.</w:t>
      </w:r>
      <w:proofErr w:type="gramEnd"/>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К юго-западу от исследуемой территории прослеживаются отложения Ильинской свиты, которые, ввиду их удалённости от Крапивинской площадки, описаны не будут. Коренные породы повсеместно перекрываются рыхлыми отложениями четвертичного возраста.</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Ниже приводится краткое описание пород, слагающих район.  </w:t>
      </w:r>
    </w:p>
    <w:p w:rsidR="00982EC6" w:rsidRPr="00982EC6" w:rsidRDefault="00982EC6" w:rsidP="00982EC6">
      <w:pPr>
        <w:spacing w:after="0" w:line="240" w:lineRule="auto"/>
        <w:ind w:firstLine="567"/>
        <w:jc w:val="center"/>
        <w:rPr>
          <w:rFonts w:ascii="Times New Roman" w:hAnsi="Times New Roman"/>
          <w:sz w:val="24"/>
          <w:szCs w:val="24"/>
          <w:u w:val="single"/>
        </w:rPr>
      </w:pPr>
    </w:p>
    <w:p w:rsidR="00982EC6" w:rsidRPr="00982EC6" w:rsidRDefault="00982EC6" w:rsidP="00982EC6">
      <w:pPr>
        <w:spacing w:after="0" w:line="240" w:lineRule="auto"/>
        <w:ind w:firstLine="567"/>
        <w:jc w:val="center"/>
        <w:rPr>
          <w:rFonts w:ascii="Times New Roman" w:hAnsi="Times New Roman"/>
          <w:sz w:val="24"/>
          <w:szCs w:val="24"/>
          <w:u w:val="single"/>
        </w:rPr>
      </w:pPr>
      <w:r w:rsidRPr="00982EC6">
        <w:rPr>
          <w:rFonts w:ascii="Times New Roman" w:hAnsi="Times New Roman"/>
          <w:sz w:val="24"/>
          <w:szCs w:val="24"/>
          <w:u w:val="single"/>
        </w:rPr>
        <w:t>Балахонская свита</w:t>
      </w:r>
    </w:p>
    <w:p w:rsidR="00982EC6" w:rsidRPr="00982EC6" w:rsidRDefault="00982EC6" w:rsidP="00982EC6">
      <w:pPr>
        <w:spacing w:after="0" w:line="240" w:lineRule="auto"/>
        <w:ind w:firstLine="567"/>
        <w:jc w:val="center"/>
        <w:rPr>
          <w:rFonts w:ascii="Times New Roman" w:hAnsi="Times New Roman"/>
          <w:sz w:val="24"/>
          <w:szCs w:val="24"/>
          <w:u w:val="single"/>
        </w:rPr>
      </w:pP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Отложения этой </w:t>
      </w:r>
      <w:proofErr w:type="gramStart"/>
      <w:r w:rsidRPr="00982EC6">
        <w:rPr>
          <w:rFonts w:ascii="Times New Roman" w:hAnsi="Times New Roman"/>
          <w:sz w:val="24"/>
          <w:szCs w:val="24"/>
        </w:rPr>
        <w:t>свиты</w:t>
      </w:r>
      <w:proofErr w:type="gramEnd"/>
      <w:r w:rsidRPr="00982EC6">
        <w:rPr>
          <w:rFonts w:ascii="Times New Roman" w:hAnsi="Times New Roman"/>
          <w:sz w:val="24"/>
          <w:szCs w:val="24"/>
        </w:rPr>
        <w:t xml:space="preserve"> развиты довольно широко по левому берегу р.</w:t>
      </w:r>
      <w:r w:rsidR="00AA3337">
        <w:rPr>
          <w:rFonts w:ascii="Times New Roman" w:hAnsi="Times New Roman"/>
          <w:sz w:val="24"/>
          <w:szCs w:val="24"/>
        </w:rPr>
        <w:t xml:space="preserve"> </w:t>
      </w:r>
      <w:r w:rsidR="00BE3E71">
        <w:rPr>
          <w:rFonts w:ascii="Times New Roman" w:hAnsi="Times New Roman"/>
          <w:sz w:val="24"/>
          <w:szCs w:val="24"/>
        </w:rPr>
        <w:t>Томи, в районе пгт</w:t>
      </w:r>
      <w:r w:rsidR="000C6E91">
        <w:rPr>
          <w:rFonts w:ascii="Times New Roman" w:hAnsi="Times New Roman"/>
          <w:sz w:val="24"/>
          <w:szCs w:val="24"/>
        </w:rPr>
        <w:t>.</w:t>
      </w:r>
      <w:r w:rsidR="00AA3337">
        <w:rPr>
          <w:rFonts w:ascii="Times New Roman" w:hAnsi="Times New Roman"/>
          <w:sz w:val="24"/>
          <w:szCs w:val="24"/>
        </w:rPr>
        <w:t xml:space="preserve"> </w:t>
      </w:r>
      <w:r w:rsidRPr="00982EC6">
        <w:rPr>
          <w:rFonts w:ascii="Times New Roman" w:hAnsi="Times New Roman"/>
          <w:sz w:val="24"/>
          <w:szCs w:val="24"/>
        </w:rPr>
        <w:t xml:space="preserve">Крапивинского и юго-восточнее его. </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В составе свиты выделяют  4 толщи: мазуровскую, алыкаевскую, </w:t>
      </w:r>
      <w:proofErr w:type="gramStart"/>
      <w:r w:rsidRPr="00982EC6">
        <w:rPr>
          <w:rFonts w:ascii="Times New Roman" w:hAnsi="Times New Roman"/>
          <w:sz w:val="24"/>
          <w:szCs w:val="24"/>
        </w:rPr>
        <w:t>промежуточную</w:t>
      </w:r>
      <w:proofErr w:type="gramEnd"/>
      <w:r w:rsidRPr="00982EC6">
        <w:rPr>
          <w:rFonts w:ascii="Times New Roman" w:hAnsi="Times New Roman"/>
          <w:sz w:val="24"/>
          <w:szCs w:val="24"/>
        </w:rPr>
        <w:t>, ишаново-кемеровскую.</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lastRenderedPageBreak/>
        <w:t xml:space="preserve">В составе Балахонской </w:t>
      </w:r>
      <w:proofErr w:type="gramStart"/>
      <w:r w:rsidRPr="00982EC6">
        <w:rPr>
          <w:rFonts w:ascii="Times New Roman" w:hAnsi="Times New Roman"/>
          <w:sz w:val="24"/>
          <w:szCs w:val="24"/>
        </w:rPr>
        <w:t>свиты</w:t>
      </w:r>
      <w:proofErr w:type="gramEnd"/>
      <w:r w:rsidRPr="00982EC6">
        <w:rPr>
          <w:rFonts w:ascii="Times New Roman" w:hAnsi="Times New Roman"/>
          <w:sz w:val="24"/>
          <w:szCs w:val="24"/>
        </w:rPr>
        <w:t xml:space="preserve"> установлено 24 угольных пласта рабочей мощности от 0,7м до 2,36м. Суммарная мощность пластов достигает 28,22м. Всего в разрезе свиты содержится 48 пластов угля общей мощностью 36,41м.</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Мощность свиты от 600м до 2200м, причём мощность возрастает с юга на север. Возраст Балахонской свиты – нижнепермский.</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i/>
          <w:iCs/>
          <w:sz w:val="24"/>
          <w:szCs w:val="24"/>
        </w:rPr>
        <w:t>Мазуровская толща</w:t>
      </w:r>
      <w:r w:rsidRPr="00982EC6">
        <w:rPr>
          <w:rFonts w:ascii="Times New Roman" w:hAnsi="Times New Roman"/>
          <w:sz w:val="24"/>
          <w:szCs w:val="24"/>
        </w:rPr>
        <w:t xml:space="preserve"> является самой нижней толщей в составе Балахонской свиты. Литологически толща представлена песчаниками, составляющими 50% от общей мощности толщи. Глинистые породы алевролиты аргиллиты составляют 40%, и лишь 6-10% падает на углистые породы и конгломераты.  </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Общая мощность мазуровской толщи – 365м. Угольных пластов рабочей мощности – 11, их суммарная мощность равна 10,93м.</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i/>
          <w:iCs/>
          <w:sz w:val="24"/>
          <w:szCs w:val="24"/>
        </w:rPr>
        <w:t>Алыкаевская толща</w:t>
      </w:r>
      <w:r w:rsidRPr="00982EC6">
        <w:rPr>
          <w:rFonts w:ascii="Times New Roman" w:hAnsi="Times New Roman"/>
          <w:sz w:val="24"/>
          <w:szCs w:val="24"/>
        </w:rPr>
        <w:t xml:space="preserve"> залегает стратиграфически выше мазуровской. Суммарная мощность 145м. Литологический состав толщи следующий: песчаники – 55%, алевролиты – 37%, аргиллиты – 0,5%, углистые породы – 0,5%, конгломераты – 3,7%. Макроскопически эти породы ничем не отличаются от пород мазуровской толщи.</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Алыкаевская толща имеет 5 угольных пластов, общей мощностью 4,85м. Рабочих угольных пластов – 3, общей мощностью 3,85м.</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i/>
          <w:iCs/>
          <w:sz w:val="24"/>
          <w:szCs w:val="24"/>
        </w:rPr>
        <w:t>Промежуточная толща</w:t>
      </w:r>
      <w:r w:rsidRPr="00982EC6">
        <w:rPr>
          <w:rFonts w:ascii="Times New Roman" w:hAnsi="Times New Roman"/>
          <w:sz w:val="24"/>
          <w:szCs w:val="24"/>
        </w:rPr>
        <w:t xml:space="preserve"> представлена песчаниками и конгломератами. Угольных пластов в толще известно три, суммарная мощность их 3,1м  и только один пласт достигает рабочей мощности 2,3м. Отложения шахты «Зеленогорская-Новая» относятся к вышеописанным двум толщам алыкаевской и промежуточной.</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i/>
          <w:iCs/>
          <w:sz w:val="24"/>
          <w:szCs w:val="24"/>
        </w:rPr>
        <w:t>Ишаново-кемеровская</w:t>
      </w:r>
      <w:r w:rsidRPr="00982EC6">
        <w:rPr>
          <w:rFonts w:ascii="Times New Roman" w:hAnsi="Times New Roman"/>
          <w:sz w:val="24"/>
          <w:szCs w:val="24"/>
        </w:rPr>
        <w:t xml:space="preserve"> толща залегает стратиграфически выше </w:t>
      </w:r>
      <w:proofErr w:type="gramStart"/>
      <w:r w:rsidRPr="00982EC6">
        <w:rPr>
          <w:rFonts w:ascii="Times New Roman" w:hAnsi="Times New Roman"/>
          <w:sz w:val="24"/>
          <w:szCs w:val="24"/>
        </w:rPr>
        <w:t>промежуточной</w:t>
      </w:r>
      <w:proofErr w:type="gramEnd"/>
      <w:r w:rsidRPr="00982EC6">
        <w:rPr>
          <w:rFonts w:ascii="Times New Roman" w:hAnsi="Times New Roman"/>
          <w:sz w:val="24"/>
          <w:szCs w:val="24"/>
        </w:rPr>
        <w:t xml:space="preserve"> на 145м. Сложена толща серыми и голубовато-серыми песчаниками, тёмно-серыми и серыми алевролитами. Песчаники составляют 70%, алевролиты и аргиллиты – 25%, конгломераты – 1,8%. В описываемой толще встречено 5 угольных пластов общей мощностью 13,9м.</w:t>
      </w:r>
    </w:p>
    <w:p w:rsidR="00982EC6" w:rsidRPr="00982EC6" w:rsidRDefault="00982EC6" w:rsidP="00982EC6">
      <w:pPr>
        <w:spacing w:after="0" w:line="240" w:lineRule="auto"/>
        <w:ind w:firstLine="567"/>
        <w:jc w:val="center"/>
        <w:rPr>
          <w:rFonts w:ascii="Times New Roman" w:hAnsi="Times New Roman"/>
          <w:sz w:val="24"/>
          <w:szCs w:val="24"/>
        </w:rPr>
      </w:pPr>
    </w:p>
    <w:p w:rsidR="00982EC6" w:rsidRPr="00982EC6" w:rsidRDefault="00982EC6" w:rsidP="00982EC6">
      <w:pPr>
        <w:spacing w:after="0" w:line="240" w:lineRule="auto"/>
        <w:ind w:firstLine="567"/>
        <w:jc w:val="center"/>
        <w:rPr>
          <w:rFonts w:ascii="Times New Roman" w:hAnsi="Times New Roman"/>
          <w:sz w:val="24"/>
          <w:szCs w:val="24"/>
          <w:u w:val="single"/>
        </w:rPr>
      </w:pPr>
      <w:r w:rsidRPr="00982EC6">
        <w:rPr>
          <w:rFonts w:ascii="Times New Roman" w:hAnsi="Times New Roman"/>
          <w:sz w:val="24"/>
          <w:szCs w:val="24"/>
          <w:u w:val="single"/>
        </w:rPr>
        <w:t>Кузнецкая свита</w:t>
      </w:r>
    </w:p>
    <w:p w:rsidR="00982EC6" w:rsidRPr="00982EC6" w:rsidRDefault="00982EC6" w:rsidP="00982EC6">
      <w:pPr>
        <w:spacing w:after="0" w:line="240" w:lineRule="auto"/>
        <w:ind w:firstLine="567"/>
        <w:jc w:val="center"/>
        <w:rPr>
          <w:rFonts w:ascii="Times New Roman" w:hAnsi="Times New Roman"/>
          <w:sz w:val="24"/>
          <w:szCs w:val="24"/>
          <w:u w:val="single"/>
        </w:rPr>
      </w:pP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Кузнецкая </w:t>
      </w:r>
      <w:proofErr w:type="gramStart"/>
      <w:r w:rsidRPr="00982EC6">
        <w:rPr>
          <w:rFonts w:ascii="Times New Roman" w:hAnsi="Times New Roman"/>
          <w:sz w:val="24"/>
          <w:szCs w:val="24"/>
        </w:rPr>
        <w:t>свита</w:t>
      </w:r>
      <w:proofErr w:type="gramEnd"/>
      <w:r w:rsidRPr="00982EC6">
        <w:rPr>
          <w:rFonts w:ascii="Times New Roman" w:hAnsi="Times New Roman"/>
          <w:sz w:val="24"/>
          <w:szCs w:val="24"/>
        </w:rPr>
        <w:t xml:space="preserve"> распространена сплошной полосой и залегает без перерыва непосредственно на отложениях Балахонской свиты. Свита характеризуется отсутствием угольных пластов. Сложена она чередующимися слоями грязновато-серых, мелко и среднезернистых песчаников и грязно-серых, преимущественно грубых алевролитов. Конгломераты занимают видное место в составе свиты и залегают в виде прослоев и линз.</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Мощность Кузнецкой свиты колеблется от 450 до 800м. Возраст свиты соответствует нижним горизонтам верхней перми. </w:t>
      </w:r>
    </w:p>
    <w:p w:rsidR="00982EC6" w:rsidRPr="00982EC6" w:rsidRDefault="00982EC6" w:rsidP="00982EC6">
      <w:pPr>
        <w:spacing w:after="0" w:line="240" w:lineRule="auto"/>
        <w:ind w:firstLine="567"/>
        <w:jc w:val="both"/>
        <w:rPr>
          <w:rFonts w:ascii="Times New Roman" w:hAnsi="Times New Roman"/>
          <w:sz w:val="24"/>
          <w:szCs w:val="24"/>
        </w:rPr>
      </w:pPr>
    </w:p>
    <w:p w:rsidR="00982EC6" w:rsidRPr="00982EC6" w:rsidRDefault="00982EC6" w:rsidP="00982EC6">
      <w:pPr>
        <w:spacing w:after="0" w:line="240" w:lineRule="auto"/>
        <w:ind w:firstLine="567"/>
        <w:jc w:val="center"/>
        <w:rPr>
          <w:rFonts w:ascii="Times New Roman" w:hAnsi="Times New Roman"/>
          <w:sz w:val="24"/>
          <w:szCs w:val="24"/>
          <w:u w:val="single"/>
        </w:rPr>
      </w:pPr>
      <w:r w:rsidRPr="00982EC6">
        <w:rPr>
          <w:rFonts w:ascii="Times New Roman" w:hAnsi="Times New Roman"/>
          <w:sz w:val="24"/>
          <w:szCs w:val="24"/>
          <w:u w:val="single"/>
        </w:rPr>
        <w:t>Четвертичные отложения</w:t>
      </w:r>
    </w:p>
    <w:p w:rsidR="00982EC6" w:rsidRPr="00982EC6" w:rsidRDefault="00982EC6" w:rsidP="00982EC6">
      <w:pPr>
        <w:spacing w:after="0" w:line="240" w:lineRule="auto"/>
        <w:ind w:firstLine="567"/>
        <w:jc w:val="both"/>
        <w:rPr>
          <w:rFonts w:ascii="Times New Roman" w:hAnsi="Times New Roman"/>
          <w:sz w:val="24"/>
          <w:szCs w:val="24"/>
        </w:rPr>
      </w:pPr>
    </w:p>
    <w:p w:rsidR="00982EC6" w:rsidRPr="00982EC6" w:rsidRDefault="00982EC6" w:rsidP="00982EC6">
      <w:pPr>
        <w:spacing w:after="0" w:line="240" w:lineRule="auto"/>
        <w:ind w:firstLine="567"/>
        <w:jc w:val="both"/>
        <w:rPr>
          <w:rFonts w:ascii="Times New Roman" w:hAnsi="Times New Roman"/>
          <w:sz w:val="24"/>
          <w:szCs w:val="24"/>
          <w:highlight w:val="yellow"/>
        </w:rPr>
      </w:pPr>
      <w:r w:rsidRPr="00982EC6">
        <w:rPr>
          <w:rFonts w:ascii="Times New Roman" w:hAnsi="Times New Roman"/>
          <w:sz w:val="24"/>
          <w:szCs w:val="24"/>
        </w:rPr>
        <w:t xml:space="preserve">Коренные породы почти повсеместно перекрываются рыхлыми отложениями четвертичного возраста. Эти породы представлены суглинками, глинами. Суглинки обычно бурого и тёмно-бурого цвета с довольно большим количеством галек и щебёнки коренных пород различного состава. Глины окрашены в цвета: бурый, тёмно-бурый, </w:t>
      </w:r>
      <w:proofErr w:type="spellStart"/>
      <w:r w:rsidRPr="00982EC6">
        <w:rPr>
          <w:rFonts w:ascii="Times New Roman" w:hAnsi="Times New Roman"/>
          <w:sz w:val="24"/>
          <w:szCs w:val="24"/>
        </w:rPr>
        <w:t>буровато</w:t>
      </w:r>
      <w:proofErr w:type="spellEnd"/>
      <w:r w:rsidRPr="00982EC6">
        <w:rPr>
          <w:rFonts w:ascii="Times New Roman" w:hAnsi="Times New Roman"/>
          <w:sz w:val="24"/>
          <w:szCs w:val="24"/>
        </w:rPr>
        <w:t xml:space="preserve">-серый, серый. В глинах так же встречается галька коренных пород, а </w:t>
      </w:r>
      <w:proofErr w:type="gramStart"/>
      <w:r w:rsidRPr="00982EC6">
        <w:rPr>
          <w:rFonts w:ascii="Times New Roman" w:hAnsi="Times New Roman"/>
          <w:sz w:val="24"/>
          <w:szCs w:val="24"/>
        </w:rPr>
        <w:t>в близи</w:t>
      </w:r>
      <w:proofErr w:type="gramEnd"/>
      <w:r w:rsidRPr="00982EC6">
        <w:rPr>
          <w:rFonts w:ascii="Times New Roman" w:hAnsi="Times New Roman"/>
          <w:sz w:val="24"/>
          <w:szCs w:val="24"/>
        </w:rPr>
        <w:t xml:space="preserve"> угольных пластов кусочки угля и сажистые примазки. Среди этих отложений встречаются линзы мелкозернистого жёлто-серого глинистого песка. Мощность четвертичных отложений</w:t>
      </w:r>
      <w:r w:rsidR="00D50577">
        <w:rPr>
          <w:rFonts w:ascii="Times New Roman" w:hAnsi="Times New Roman"/>
          <w:sz w:val="24"/>
          <w:szCs w:val="24"/>
        </w:rPr>
        <w:t xml:space="preserve"> колеблется в пределах от 7-8м </w:t>
      </w:r>
      <w:r w:rsidRPr="00982EC6">
        <w:rPr>
          <w:rFonts w:ascii="Times New Roman" w:hAnsi="Times New Roman"/>
          <w:sz w:val="24"/>
          <w:szCs w:val="24"/>
        </w:rPr>
        <w:t xml:space="preserve">до 17-18м. </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Пойма сложена иловато-суглинистыми, иногда торфянистыми, отложениями пойменных фаций мощностью до 5-7м. </w:t>
      </w:r>
    </w:p>
    <w:p w:rsidR="0064404E" w:rsidRDefault="0064404E">
      <w:pPr>
        <w:rPr>
          <w:rFonts w:ascii="Times New Roman" w:hAnsi="Times New Roman"/>
          <w:sz w:val="24"/>
          <w:szCs w:val="24"/>
        </w:rPr>
      </w:pPr>
      <w:r>
        <w:rPr>
          <w:rFonts w:ascii="Times New Roman" w:hAnsi="Times New Roman"/>
          <w:sz w:val="24"/>
          <w:szCs w:val="24"/>
        </w:rPr>
        <w:br w:type="page"/>
      </w:r>
    </w:p>
    <w:p w:rsidR="00982EC6" w:rsidRPr="00982EC6" w:rsidRDefault="0064404E" w:rsidP="00982EC6">
      <w:pPr>
        <w:spacing w:after="0" w:line="240" w:lineRule="auto"/>
        <w:ind w:firstLine="567"/>
        <w:jc w:val="center"/>
        <w:rPr>
          <w:rFonts w:ascii="Times New Roman" w:hAnsi="Times New Roman"/>
          <w:b/>
          <w:sz w:val="24"/>
          <w:szCs w:val="24"/>
        </w:rPr>
      </w:pPr>
      <w:r>
        <w:rPr>
          <w:rFonts w:ascii="Times New Roman" w:hAnsi="Times New Roman"/>
          <w:b/>
          <w:sz w:val="24"/>
          <w:szCs w:val="24"/>
        </w:rPr>
        <w:lastRenderedPageBreak/>
        <w:t>2</w:t>
      </w:r>
      <w:r w:rsidR="003A3C78">
        <w:rPr>
          <w:rFonts w:ascii="Times New Roman" w:hAnsi="Times New Roman"/>
          <w:b/>
          <w:sz w:val="24"/>
          <w:szCs w:val="24"/>
        </w:rPr>
        <w:t>.5</w:t>
      </w:r>
      <w:r w:rsidR="009D6AEC">
        <w:rPr>
          <w:rFonts w:ascii="Times New Roman" w:hAnsi="Times New Roman"/>
          <w:b/>
          <w:sz w:val="24"/>
          <w:szCs w:val="24"/>
        </w:rPr>
        <w:t xml:space="preserve"> </w:t>
      </w:r>
      <w:r w:rsidR="00982EC6" w:rsidRPr="00982EC6">
        <w:rPr>
          <w:rFonts w:ascii="Times New Roman" w:hAnsi="Times New Roman"/>
          <w:b/>
          <w:sz w:val="24"/>
          <w:szCs w:val="24"/>
        </w:rPr>
        <w:t xml:space="preserve"> Гидрогеологические условия</w:t>
      </w:r>
    </w:p>
    <w:p w:rsidR="00982EC6" w:rsidRPr="00982EC6" w:rsidRDefault="00982EC6" w:rsidP="00982EC6">
      <w:pPr>
        <w:spacing w:after="0" w:line="240" w:lineRule="auto"/>
        <w:ind w:firstLine="567"/>
        <w:jc w:val="center"/>
        <w:rPr>
          <w:rFonts w:ascii="Times New Roman" w:hAnsi="Times New Roman"/>
          <w:b/>
          <w:sz w:val="24"/>
          <w:szCs w:val="24"/>
        </w:rPr>
      </w:pP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Гидрогеологические условия являются одним из наиболее важных факторов в градостроительной оценке планируемой территории, т.к. они в конечном итоге определяют инженерно-геологические условия при градостроительном освоении планируемой территории и решение вопросов водоснабжения.</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В гидрогеологическом разрезе Кузнецкого бассейна выделяется пять водоносных горизонтов и комплексов (сверху вниз): </w:t>
      </w:r>
      <w:proofErr w:type="gramStart"/>
      <w:r w:rsidRPr="00982EC6">
        <w:rPr>
          <w:rFonts w:ascii="Times New Roman" w:hAnsi="Times New Roman"/>
          <w:sz w:val="24"/>
          <w:szCs w:val="24"/>
        </w:rPr>
        <w:t>-в</w:t>
      </w:r>
      <w:proofErr w:type="gramEnd"/>
      <w:r w:rsidRPr="00982EC6">
        <w:rPr>
          <w:rFonts w:ascii="Times New Roman" w:hAnsi="Times New Roman"/>
          <w:sz w:val="24"/>
          <w:szCs w:val="24"/>
        </w:rPr>
        <w:t>одоносный горизонт четвертичных аллювиальных отложений; -водоносный комплекс нижнесреднеюрских отложений; -водоносный комплекс триасовых отложений; -водоносный комплекс верхнепермских отложений; -водоносный комплекс каменно-угольных и нижнепермских отложений.</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Исходя из степени водообильности водовмещающих пород, Крапивинский район находится в наиболее благоприятных условиях по водообеспеченности. Здесь расположены обширные поля юрских (юрский артезианский бассейн) и верхнепермских отложений, к которым приурочен ряд крупных месторождений подземных вод.</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В 1979-81 г.г. Красноярской гидрогеологической партией ПГО «Запсибгеология» были вскрыты и опробованы водоносные комплексы верхнепермских отложений Ильинской и Кузнецкой подсерий в 7 км южнее пгт</w:t>
      </w:r>
      <w:r w:rsidR="000C6E91">
        <w:rPr>
          <w:rFonts w:ascii="Times New Roman" w:hAnsi="Times New Roman"/>
          <w:sz w:val="24"/>
          <w:szCs w:val="24"/>
        </w:rPr>
        <w:t>.</w:t>
      </w:r>
      <w:r w:rsidRPr="00982EC6">
        <w:rPr>
          <w:rFonts w:ascii="Times New Roman" w:hAnsi="Times New Roman"/>
          <w:sz w:val="24"/>
          <w:szCs w:val="24"/>
        </w:rPr>
        <w:t xml:space="preserve"> Крапивинского в долине р.</w:t>
      </w:r>
      <w:r w:rsidR="0064404E">
        <w:rPr>
          <w:rFonts w:ascii="Times New Roman" w:hAnsi="Times New Roman"/>
          <w:sz w:val="24"/>
          <w:szCs w:val="24"/>
        </w:rPr>
        <w:t xml:space="preserve"> </w:t>
      </w:r>
      <w:r w:rsidRPr="00982EC6">
        <w:rPr>
          <w:rFonts w:ascii="Times New Roman" w:hAnsi="Times New Roman"/>
          <w:sz w:val="24"/>
          <w:szCs w:val="24"/>
        </w:rPr>
        <w:t>Мунгат.</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По степени водообильности наиболее пригодным для эксплуатации был признан водоносный комплекс Ильинской подсерии. Комплекс получил довольно широкое распространение на побережье р.</w:t>
      </w:r>
      <w:r w:rsidR="0064404E">
        <w:rPr>
          <w:rFonts w:ascii="Times New Roman" w:hAnsi="Times New Roman"/>
          <w:sz w:val="24"/>
          <w:szCs w:val="24"/>
        </w:rPr>
        <w:t xml:space="preserve"> </w:t>
      </w:r>
      <w:r w:rsidRPr="00982EC6">
        <w:rPr>
          <w:rFonts w:ascii="Times New Roman" w:hAnsi="Times New Roman"/>
          <w:sz w:val="24"/>
          <w:szCs w:val="24"/>
        </w:rPr>
        <w:t>Томи, где он протягивается широкой полосой с северо-запада на юго-восток.</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 Водовмещающие образования комплекса представлены мощными пачками песчаников с прослоями алевролитов и аргиллитов. В разрезе подсерии выделяются до 3-х зон </w:t>
      </w:r>
      <w:proofErr w:type="gramStart"/>
      <w:r w:rsidRPr="00982EC6">
        <w:rPr>
          <w:rFonts w:ascii="Times New Roman" w:hAnsi="Times New Roman"/>
          <w:sz w:val="24"/>
          <w:szCs w:val="24"/>
        </w:rPr>
        <w:t>повышенной</w:t>
      </w:r>
      <w:proofErr w:type="gramEnd"/>
      <w:r w:rsidRPr="00982EC6">
        <w:rPr>
          <w:rFonts w:ascii="Times New Roman" w:hAnsi="Times New Roman"/>
          <w:sz w:val="24"/>
          <w:szCs w:val="24"/>
        </w:rPr>
        <w:t xml:space="preserve"> трещиноватости. Максимальная глубина распространения трещиноватости 100-150м. Все водоносные зоны связаны между собой. Питание водоносного комплекса осуществляется в основном за счёт инфильтрации атмосферных осадков по всей площади распространения водовмещающих пород. Поэтому наблюдается прямая зависимость режима подземных вод от климатических факторов. В течение года наблюдается один подъём уровня подземных вод, соответствующий периоду весеннего снеготаяния.</w:t>
      </w:r>
    </w:p>
    <w:p w:rsidR="00982EC6" w:rsidRPr="00982EC6" w:rsidRDefault="00982EC6" w:rsidP="00982EC6">
      <w:pPr>
        <w:spacing w:after="0" w:line="240" w:lineRule="auto"/>
        <w:ind w:firstLine="567"/>
        <w:jc w:val="both"/>
        <w:rPr>
          <w:rFonts w:ascii="Times New Roman" w:hAnsi="Times New Roman"/>
          <w:sz w:val="24"/>
          <w:szCs w:val="24"/>
        </w:rPr>
      </w:pPr>
      <w:proofErr w:type="gramStart"/>
      <w:r w:rsidRPr="00982EC6">
        <w:rPr>
          <w:rFonts w:ascii="Times New Roman" w:hAnsi="Times New Roman"/>
          <w:sz w:val="24"/>
          <w:szCs w:val="24"/>
        </w:rPr>
        <w:t>Воды</w:t>
      </w:r>
      <w:proofErr w:type="gramEnd"/>
      <w:r w:rsidRPr="00982EC6">
        <w:rPr>
          <w:rFonts w:ascii="Times New Roman" w:hAnsi="Times New Roman"/>
          <w:sz w:val="24"/>
          <w:szCs w:val="24"/>
        </w:rPr>
        <w:t xml:space="preserve"> слабо минерализованные от 0,3 до 0,8 мг/л, гидрокарбонатные. В катионном составе преобладает кальций, редко натрий, в меньших количествах магний. Реакция кислая, Рн – 5,5-6,5. Жёсткость 1,7 мг-экв./л. Бактериально воды здоровые. </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Воды </w:t>
      </w:r>
      <w:proofErr w:type="spellStart"/>
      <w:r w:rsidRPr="00982EC6">
        <w:rPr>
          <w:rFonts w:ascii="Times New Roman" w:hAnsi="Times New Roman"/>
          <w:sz w:val="24"/>
          <w:szCs w:val="24"/>
        </w:rPr>
        <w:t>Мунгатского</w:t>
      </w:r>
      <w:proofErr w:type="spellEnd"/>
      <w:r w:rsidRPr="00982EC6">
        <w:rPr>
          <w:rFonts w:ascii="Times New Roman" w:hAnsi="Times New Roman"/>
          <w:sz w:val="24"/>
          <w:szCs w:val="24"/>
        </w:rPr>
        <w:t xml:space="preserve"> месторождения подземных вод (МПВ) приурочены к зонам наибольшей</w:t>
      </w:r>
      <w:r w:rsidR="0064404E">
        <w:rPr>
          <w:rFonts w:ascii="Times New Roman" w:hAnsi="Times New Roman"/>
          <w:sz w:val="24"/>
          <w:szCs w:val="24"/>
        </w:rPr>
        <w:t xml:space="preserve"> трещиноватости (30,0-100,0м). </w:t>
      </w:r>
      <w:r w:rsidRPr="00982EC6">
        <w:rPr>
          <w:rFonts w:ascii="Times New Roman" w:hAnsi="Times New Roman"/>
          <w:sz w:val="24"/>
          <w:szCs w:val="24"/>
        </w:rPr>
        <w:t>Мощность наиболее обводнённой зоны составляет 70,0м. Величина эксплуатационных запасов водоносного комплекса ильинской подсерии – 15292 м³/сут.</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Скважины, вскрывающие водоносный комплекс</w:t>
      </w:r>
      <w:r w:rsidR="003A3C78">
        <w:rPr>
          <w:rFonts w:ascii="Times New Roman" w:hAnsi="Times New Roman"/>
          <w:sz w:val="24"/>
          <w:szCs w:val="24"/>
        </w:rPr>
        <w:t>,</w:t>
      </w:r>
      <w:r w:rsidRPr="00982EC6">
        <w:rPr>
          <w:rFonts w:ascii="Times New Roman" w:hAnsi="Times New Roman"/>
          <w:sz w:val="24"/>
          <w:szCs w:val="24"/>
        </w:rPr>
        <w:t xml:space="preserve"> </w:t>
      </w:r>
      <w:proofErr w:type="gramStart"/>
      <w:r w:rsidRPr="00982EC6">
        <w:rPr>
          <w:rFonts w:ascii="Times New Roman" w:hAnsi="Times New Roman"/>
          <w:sz w:val="24"/>
          <w:szCs w:val="24"/>
        </w:rPr>
        <w:t>имеют удельные дебиты от 0,15 до 14,45 л/сек</w:t>
      </w:r>
      <w:proofErr w:type="gramEnd"/>
      <w:r w:rsidRPr="00982EC6">
        <w:rPr>
          <w:rFonts w:ascii="Times New Roman" w:hAnsi="Times New Roman"/>
          <w:sz w:val="24"/>
          <w:szCs w:val="24"/>
        </w:rPr>
        <w:t>. Было установлено, что подземные воды отвечают требованиям ГОСТ 2874-73 «Вода питьевая».</w:t>
      </w:r>
    </w:p>
    <w:p w:rsidR="00982EC6" w:rsidRPr="00982EC6" w:rsidRDefault="00982EC6" w:rsidP="00982EC6">
      <w:pPr>
        <w:pStyle w:val="a0"/>
        <w:spacing w:after="0" w:line="240" w:lineRule="auto"/>
        <w:ind w:firstLine="567"/>
        <w:jc w:val="both"/>
        <w:rPr>
          <w:rFonts w:ascii="Times New Roman" w:hAnsi="Times New Roman"/>
          <w:sz w:val="24"/>
          <w:szCs w:val="24"/>
        </w:rPr>
      </w:pPr>
      <w:r w:rsidRPr="00982EC6">
        <w:rPr>
          <w:rFonts w:ascii="Times New Roman" w:hAnsi="Times New Roman"/>
          <w:sz w:val="24"/>
          <w:szCs w:val="24"/>
        </w:rPr>
        <w:t>Для организации источника хозяйственно-питьевого водоснабжения пгт</w:t>
      </w:r>
      <w:r w:rsidR="000C6E91">
        <w:rPr>
          <w:rFonts w:ascii="Times New Roman" w:hAnsi="Times New Roman"/>
          <w:sz w:val="24"/>
          <w:szCs w:val="24"/>
        </w:rPr>
        <w:t>.</w:t>
      </w:r>
      <w:r w:rsidRPr="00982EC6">
        <w:rPr>
          <w:rFonts w:ascii="Times New Roman" w:hAnsi="Times New Roman"/>
          <w:sz w:val="24"/>
          <w:szCs w:val="24"/>
        </w:rPr>
        <w:t xml:space="preserve"> Крапивинского и пгг</w:t>
      </w:r>
      <w:r w:rsidR="000C6E91">
        <w:rPr>
          <w:rFonts w:ascii="Times New Roman" w:hAnsi="Times New Roman"/>
          <w:sz w:val="24"/>
          <w:szCs w:val="24"/>
        </w:rPr>
        <w:t>.</w:t>
      </w:r>
      <w:r w:rsidRPr="00982EC6">
        <w:rPr>
          <w:rFonts w:ascii="Times New Roman" w:hAnsi="Times New Roman"/>
          <w:sz w:val="24"/>
          <w:szCs w:val="24"/>
        </w:rPr>
        <w:t xml:space="preserve"> Зеленогорского Схемой территориального планирования Кемеровской области  в 2006году, как вариант, рекомендовалось строительство водозабора на Мунганатском МПВ, водовода протяженностью ориентировочно 7 км от водозабора поселка Крапивинского и водовода протяженностью 6 км от поселка Крапивинского до поселка Зеленогорского, а также строительство станции водоподготовки. Утвержденные запасы подземных вод Мунганатского МПВ обеспечат водоснабжение на хозяйственно-питьевые нужды в объеме 1,62 тыс</w:t>
      </w:r>
      <w:proofErr w:type="gramStart"/>
      <w:r w:rsidRPr="00982EC6">
        <w:rPr>
          <w:rFonts w:ascii="Times New Roman" w:hAnsi="Times New Roman"/>
          <w:sz w:val="24"/>
          <w:szCs w:val="24"/>
        </w:rPr>
        <w:t>.м</w:t>
      </w:r>
      <w:proofErr w:type="gramEnd"/>
      <w:r w:rsidRPr="00982EC6">
        <w:rPr>
          <w:rFonts w:ascii="Times New Roman" w:hAnsi="Times New Roman"/>
          <w:sz w:val="24"/>
          <w:szCs w:val="24"/>
          <w:vertAlign w:val="superscript"/>
        </w:rPr>
        <w:t>3</w:t>
      </w:r>
      <w:r w:rsidRPr="00982EC6">
        <w:rPr>
          <w:rFonts w:ascii="Times New Roman" w:hAnsi="Times New Roman"/>
          <w:sz w:val="24"/>
          <w:szCs w:val="24"/>
        </w:rPr>
        <w:t>/сут.</w:t>
      </w:r>
    </w:p>
    <w:p w:rsidR="00982EC6" w:rsidRPr="00982EC6" w:rsidRDefault="00982EC6" w:rsidP="00982EC6">
      <w:pPr>
        <w:pStyle w:val="a0"/>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С целью выявления гидрологических условий на планируемой территории бурились скважины. Глубина залегания грунтовых вод различна.  </w:t>
      </w:r>
    </w:p>
    <w:p w:rsidR="00982EC6" w:rsidRPr="00982EC6" w:rsidRDefault="00982EC6" w:rsidP="00982EC6">
      <w:pPr>
        <w:pStyle w:val="a0"/>
        <w:spacing w:after="0" w:line="240" w:lineRule="auto"/>
        <w:ind w:firstLine="567"/>
        <w:jc w:val="both"/>
        <w:rPr>
          <w:rFonts w:ascii="Times New Roman" w:hAnsi="Times New Roman"/>
          <w:sz w:val="24"/>
          <w:szCs w:val="24"/>
        </w:rPr>
      </w:pPr>
      <w:r w:rsidRPr="00982EC6">
        <w:rPr>
          <w:rFonts w:ascii="Times New Roman" w:hAnsi="Times New Roman"/>
          <w:sz w:val="24"/>
          <w:szCs w:val="24"/>
        </w:rPr>
        <w:lastRenderedPageBreak/>
        <w:t xml:space="preserve">Участок </w:t>
      </w:r>
      <w:r w:rsidRPr="00982EC6">
        <w:rPr>
          <w:rFonts w:ascii="Times New Roman" w:hAnsi="Times New Roman"/>
          <w:sz w:val="24"/>
          <w:szCs w:val="24"/>
          <w:lang w:val="en-US"/>
        </w:rPr>
        <w:t>III</w:t>
      </w:r>
      <w:r w:rsidRPr="00982EC6">
        <w:rPr>
          <w:rFonts w:ascii="Times New Roman" w:hAnsi="Times New Roman"/>
          <w:sz w:val="24"/>
          <w:szCs w:val="24"/>
        </w:rPr>
        <w:t xml:space="preserve"> надпойменной террасы, в пределах которой расположена основная часть застройки посёлка, обводнён слабо в связи с тем, что  коренные породы обладают незначительной трещиноватостью. По данным наблюдений, подземные воды заключены в коренных </w:t>
      </w:r>
      <w:proofErr w:type="gramStart"/>
      <w:r w:rsidRPr="00982EC6">
        <w:rPr>
          <w:rFonts w:ascii="Times New Roman" w:hAnsi="Times New Roman"/>
          <w:sz w:val="24"/>
          <w:szCs w:val="24"/>
        </w:rPr>
        <w:t>песчаниках</w:t>
      </w:r>
      <w:proofErr w:type="gramEnd"/>
      <w:r w:rsidRPr="00982EC6">
        <w:rPr>
          <w:rFonts w:ascii="Times New Roman" w:hAnsi="Times New Roman"/>
          <w:sz w:val="24"/>
          <w:szCs w:val="24"/>
        </w:rPr>
        <w:t xml:space="preserve"> и уровни их располагаются на глубине от 10,5-14,0м. При</w:t>
      </w:r>
      <w:r w:rsidRPr="00982EC6">
        <w:rPr>
          <w:rFonts w:ascii="Times New Roman" w:hAnsi="Times New Roman"/>
          <w:vanish/>
          <w:sz w:val="24"/>
          <w:szCs w:val="24"/>
        </w:rPr>
        <w:t xml:space="preserve"> 5-11,5м наблюдений, подземные воды заключены в коренных песчаниках и уровни их располагаются на глубине от 10,5-11,5м, при</w:t>
      </w:r>
      <w:r w:rsidRPr="00982EC6">
        <w:rPr>
          <w:rFonts w:ascii="Times New Roman" w:hAnsi="Times New Roman"/>
          <w:sz w:val="24"/>
          <w:szCs w:val="24"/>
        </w:rPr>
        <w:t xml:space="preserve"> этом наблюдается хорошо выраженное снижение уровней подземных вод в сторону рек Мунгат и Чернолеска, которые их дренируют. </w:t>
      </w:r>
    </w:p>
    <w:p w:rsidR="00982EC6" w:rsidRPr="00982EC6" w:rsidRDefault="00982EC6" w:rsidP="00982EC6">
      <w:pPr>
        <w:pStyle w:val="a0"/>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В скважинах, расположенных в нетеррасированной части Крапивинской площадки, начиная примерно с глубины 2,5-4м, наблюдается влажность, порой сильная, вплоть до заплывания скважины. </w:t>
      </w:r>
    </w:p>
    <w:p w:rsidR="00982EC6" w:rsidRPr="00982EC6" w:rsidRDefault="00982EC6" w:rsidP="00982EC6">
      <w:pPr>
        <w:pStyle w:val="a0"/>
        <w:spacing w:after="0" w:line="240" w:lineRule="auto"/>
        <w:ind w:firstLine="567"/>
        <w:jc w:val="both"/>
        <w:rPr>
          <w:rFonts w:ascii="Times New Roman" w:hAnsi="Times New Roman"/>
          <w:sz w:val="24"/>
          <w:szCs w:val="24"/>
        </w:rPr>
      </w:pPr>
      <w:r w:rsidRPr="00982EC6">
        <w:rPr>
          <w:rFonts w:ascii="Times New Roman" w:hAnsi="Times New Roman"/>
          <w:sz w:val="24"/>
          <w:szCs w:val="24"/>
        </w:rPr>
        <w:t>Высокие уровни грунтовых вод тяготеют к р.</w:t>
      </w:r>
      <w:r w:rsidR="0064404E">
        <w:rPr>
          <w:rFonts w:ascii="Times New Roman" w:hAnsi="Times New Roman"/>
          <w:sz w:val="24"/>
          <w:szCs w:val="24"/>
        </w:rPr>
        <w:t xml:space="preserve"> </w:t>
      </w:r>
      <w:r w:rsidRPr="00982EC6">
        <w:rPr>
          <w:rFonts w:ascii="Times New Roman" w:hAnsi="Times New Roman"/>
          <w:sz w:val="24"/>
          <w:szCs w:val="24"/>
        </w:rPr>
        <w:t>Быструхе, водами которой питается верховодка. Скважинами, расположенными на берегах р.</w:t>
      </w:r>
      <w:r w:rsidR="0064404E">
        <w:rPr>
          <w:rFonts w:ascii="Times New Roman" w:hAnsi="Times New Roman"/>
          <w:sz w:val="24"/>
          <w:szCs w:val="24"/>
        </w:rPr>
        <w:t xml:space="preserve"> </w:t>
      </w:r>
      <w:r w:rsidRPr="00982EC6">
        <w:rPr>
          <w:rFonts w:ascii="Times New Roman" w:hAnsi="Times New Roman"/>
          <w:sz w:val="24"/>
          <w:szCs w:val="24"/>
        </w:rPr>
        <w:t xml:space="preserve">Быструхи, обнаружена вода на глубине от 3,8-4,4м. По всей вероятности, это влияние реки или водоносного горизонта, залегающего на глубине от 14 до 36м в песчаниках. </w:t>
      </w:r>
    </w:p>
    <w:p w:rsidR="00982EC6" w:rsidRPr="00982EC6" w:rsidRDefault="00982EC6" w:rsidP="00982EC6">
      <w:pPr>
        <w:pStyle w:val="a0"/>
        <w:spacing w:after="0" w:line="240" w:lineRule="auto"/>
        <w:ind w:firstLine="567"/>
        <w:jc w:val="both"/>
        <w:rPr>
          <w:rFonts w:ascii="Times New Roman" w:hAnsi="Times New Roman"/>
          <w:sz w:val="24"/>
          <w:szCs w:val="24"/>
        </w:rPr>
      </w:pPr>
      <w:r w:rsidRPr="00982EC6">
        <w:rPr>
          <w:rFonts w:ascii="Times New Roman" w:hAnsi="Times New Roman"/>
          <w:sz w:val="24"/>
          <w:szCs w:val="24"/>
        </w:rPr>
        <w:t>На участке севернее р.</w:t>
      </w:r>
      <w:r w:rsidR="0064404E">
        <w:rPr>
          <w:rFonts w:ascii="Times New Roman" w:hAnsi="Times New Roman"/>
          <w:sz w:val="24"/>
          <w:szCs w:val="24"/>
        </w:rPr>
        <w:t xml:space="preserve"> </w:t>
      </w:r>
      <w:r w:rsidRPr="00982EC6">
        <w:rPr>
          <w:rFonts w:ascii="Times New Roman" w:hAnsi="Times New Roman"/>
          <w:sz w:val="24"/>
          <w:szCs w:val="24"/>
        </w:rPr>
        <w:t>Быструхи скважинами была подсечена вода на глубине от 2,2м. Можно предположить, что это «подвешенные» воды в виде линз. Ещё севернее, в пойменной части р.</w:t>
      </w:r>
      <w:r w:rsidR="0064404E">
        <w:rPr>
          <w:rFonts w:ascii="Times New Roman" w:hAnsi="Times New Roman"/>
          <w:sz w:val="24"/>
          <w:szCs w:val="24"/>
        </w:rPr>
        <w:t xml:space="preserve"> </w:t>
      </w:r>
      <w:r w:rsidRPr="00982EC6">
        <w:rPr>
          <w:rFonts w:ascii="Times New Roman" w:hAnsi="Times New Roman"/>
          <w:sz w:val="24"/>
          <w:szCs w:val="24"/>
        </w:rPr>
        <w:t xml:space="preserve">Томи прослежена вода на глубине от 1,5-2,5м. Это явное воздействие находящегося к северу от участка болота. </w:t>
      </w:r>
    </w:p>
    <w:p w:rsidR="00982EC6" w:rsidRPr="00642CEB" w:rsidRDefault="00982EC6" w:rsidP="00982EC6">
      <w:pPr>
        <w:spacing w:after="0" w:line="240" w:lineRule="auto"/>
        <w:ind w:firstLine="567"/>
        <w:jc w:val="center"/>
        <w:rPr>
          <w:rFonts w:ascii="Times New Roman" w:hAnsi="Times New Roman"/>
          <w:sz w:val="24"/>
          <w:szCs w:val="24"/>
        </w:rPr>
      </w:pPr>
    </w:p>
    <w:p w:rsidR="00982EC6" w:rsidRPr="00982EC6" w:rsidRDefault="0064404E" w:rsidP="00982EC6">
      <w:pPr>
        <w:spacing w:after="0" w:line="240" w:lineRule="auto"/>
        <w:ind w:firstLine="567"/>
        <w:jc w:val="center"/>
        <w:rPr>
          <w:rFonts w:ascii="Times New Roman" w:hAnsi="Times New Roman"/>
          <w:b/>
          <w:sz w:val="24"/>
          <w:szCs w:val="24"/>
        </w:rPr>
      </w:pPr>
      <w:r>
        <w:rPr>
          <w:rFonts w:ascii="Times New Roman" w:hAnsi="Times New Roman"/>
          <w:b/>
          <w:sz w:val="24"/>
          <w:szCs w:val="24"/>
        </w:rPr>
        <w:t>2</w:t>
      </w:r>
      <w:r w:rsidR="003A3C78">
        <w:rPr>
          <w:rFonts w:ascii="Times New Roman" w:hAnsi="Times New Roman"/>
          <w:b/>
          <w:sz w:val="24"/>
          <w:szCs w:val="24"/>
        </w:rPr>
        <w:t>.6</w:t>
      </w:r>
      <w:r w:rsidR="009D6AEC">
        <w:rPr>
          <w:rFonts w:ascii="Times New Roman" w:hAnsi="Times New Roman"/>
          <w:b/>
          <w:sz w:val="24"/>
          <w:szCs w:val="24"/>
        </w:rPr>
        <w:t xml:space="preserve"> </w:t>
      </w:r>
      <w:r w:rsidR="00982EC6" w:rsidRPr="00982EC6">
        <w:rPr>
          <w:rFonts w:ascii="Times New Roman" w:hAnsi="Times New Roman"/>
          <w:b/>
          <w:sz w:val="24"/>
          <w:szCs w:val="24"/>
        </w:rPr>
        <w:t xml:space="preserve"> Инженерно-геологические условия</w:t>
      </w:r>
    </w:p>
    <w:p w:rsidR="00982EC6" w:rsidRPr="00642CEB" w:rsidRDefault="00982EC6" w:rsidP="00982EC6">
      <w:pPr>
        <w:spacing w:after="0" w:line="240" w:lineRule="auto"/>
        <w:ind w:firstLine="567"/>
        <w:jc w:val="center"/>
        <w:rPr>
          <w:rFonts w:ascii="Times New Roman" w:hAnsi="Times New Roman"/>
          <w:sz w:val="24"/>
          <w:szCs w:val="24"/>
        </w:rPr>
      </w:pPr>
    </w:p>
    <w:p w:rsidR="00982EC6" w:rsidRPr="00982EC6" w:rsidRDefault="00982EC6" w:rsidP="00982EC6">
      <w:pPr>
        <w:pStyle w:val="a0"/>
        <w:spacing w:after="0" w:line="240" w:lineRule="auto"/>
        <w:ind w:firstLine="567"/>
        <w:jc w:val="both"/>
        <w:rPr>
          <w:rFonts w:ascii="Times New Roman" w:hAnsi="Times New Roman"/>
          <w:bCs/>
          <w:sz w:val="24"/>
          <w:szCs w:val="24"/>
        </w:rPr>
      </w:pPr>
      <w:r w:rsidRPr="00982EC6">
        <w:rPr>
          <w:rFonts w:ascii="Times New Roman" w:hAnsi="Times New Roman"/>
          <w:bCs/>
          <w:sz w:val="24"/>
          <w:szCs w:val="24"/>
        </w:rPr>
        <w:t>В строении Крапивинской площадки принимают участие тяжёлые пылеватые грунты, являющиеся характерными отложениями для террас р.</w:t>
      </w:r>
      <w:r w:rsidR="0064404E">
        <w:rPr>
          <w:rFonts w:ascii="Times New Roman" w:hAnsi="Times New Roman"/>
          <w:bCs/>
          <w:sz w:val="24"/>
          <w:szCs w:val="24"/>
        </w:rPr>
        <w:t xml:space="preserve"> </w:t>
      </w:r>
      <w:r w:rsidRPr="00982EC6">
        <w:rPr>
          <w:rFonts w:ascii="Times New Roman" w:hAnsi="Times New Roman"/>
          <w:bCs/>
          <w:sz w:val="24"/>
          <w:szCs w:val="24"/>
        </w:rPr>
        <w:t>Томи и прилегающей нетеррасированной части. Мощность рыхлых отложений колеблется от 7-8м до 17-18м.</w:t>
      </w:r>
    </w:p>
    <w:p w:rsidR="00982EC6" w:rsidRPr="00982EC6" w:rsidRDefault="00982EC6" w:rsidP="00982EC6">
      <w:pPr>
        <w:pStyle w:val="a0"/>
        <w:spacing w:after="0" w:line="240" w:lineRule="auto"/>
        <w:ind w:firstLine="567"/>
        <w:jc w:val="both"/>
        <w:rPr>
          <w:rFonts w:ascii="Times New Roman" w:hAnsi="Times New Roman"/>
          <w:bCs/>
          <w:sz w:val="24"/>
          <w:szCs w:val="24"/>
        </w:rPr>
      </w:pPr>
      <w:r w:rsidRPr="00982EC6">
        <w:rPr>
          <w:rFonts w:ascii="Times New Roman" w:hAnsi="Times New Roman"/>
          <w:bCs/>
          <w:sz w:val="24"/>
          <w:szCs w:val="24"/>
        </w:rPr>
        <w:t xml:space="preserve">Грунты исследуемой площадки отнесены ко </w:t>
      </w:r>
      <w:r w:rsidRPr="00982EC6">
        <w:rPr>
          <w:rFonts w:ascii="Times New Roman" w:hAnsi="Times New Roman"/>
          <w:bCs/>
          <w:sz w:val="24"/>
          <w:szCs w:val="24"/>
          <w:lang w:val="en-US"/>
        </w:rPr>
        <w:t>II</w:t>
      </w:r>
      <w:r w:rsidRPr="00982EC6">
        <w:rPr>
          <w:rFonts w:ascii="Times New Roman" w:hAnsi="Times New Roman"/>
          <w:bCs/>
          <w:sz w:val="24"/>
          <w:szCs w:val="24"/>
        </w:rPr>
        <w:t xml:space="preserve"> геотехническому классу. Выделяется два господствующих типа грунта: глины пылеватые (39%) и тяжёлые пылеватые суглинки (60%), очень близкие по составу и физическим свойствам.</w:t>
      </w:r>
    </w:p>
    <w:p w:rsidR="00982EC6" w:rsidRPr="00982EC6" w:rsidRDefault="00982EC6" w:rsidP="00982EC6">
      <w:pPr>
        <w:pStyle w:val="a0"/>
        <w:spacing w:after="0" w:line="240" w:lineRule="auto"/>
        <w:ind w:firstLine="567"/>
        <w:jc w:val="both"/>
        <w:rPr>
          <w:rFonts w:ascii="Times New Roman" w:hAnsi="Times New Roman"/>
          <w:bCs/>
          <w:sz w:val="24"/>
          <w:szCs w:val="24"/>
        </w:rPr>
      </w:pPr>
      <w:r w:rsidRPr="00982EC6">
        <w:rPr>
          <w:rFonts w:ascii="Times New Roman" w:hAnsi="Times New Roman"/>
          <w:bCs/>
          <w:sz w:val="24"/>
          <w:szCs w:val="24"/>
        </w:rPr>
        <w:t xml:space="preserve">Глинистые отложения широкой полосой тянутся вдоль всей площадки с северо-запада на юго-восток. Глина содержит в себе большое количество пылеватого материала, имеет редкие включения гальки, с </w:t>
      </w:r>
      <w:proofErr w:type="gramStart"/>
      <w:r w:rsidRPr="00982EC6">
        <w:rPr>
          <w:rFonts w:ascii="Times New Roman" w:hAnsi="Times New Roman"/>
          <w:bCs/>
          <w:sz w:val="24"/>
          <w:szCs w:val="24"/>
        </w:rPr>
        <w:t>глубиной</w:t>
      </w:r>
      <w:proofErr w:type="gramEnd"/>
      <w:r w:rsidRPr="00982EC6">
        <w:rPr>
          <w:rFonts w:ascii="Times New Roman" w:hAnsi="Times New Roman"/>
          <w:bCs/>
          <w:sz w:val="24"/>
          <w:szCs w:val="24"/>
        </w:rPr>
        <w:t xml:space="preserve">  количество которой увеличивается. Цвет глины от </w:t>
      </w:r>
      <w:proofErr w:type="gramStart"/>
      <w:r w:rsidRPr="00982EC6">
        <w:rPr>
          <w:rFonts w:ascii="Times New Roman" w:hAnsi="Times New Roman"/>
          <w:bCs/>
          <w:sz w:val="24"/>
          <w:szCs w:val="24"/>
        </w:rPr>
        <w:t>бурого</w:t>
      </w:r>
      <w:proofErr w:type="gramEnd"/>
      <w:r w:rsidRPr="00982EC6">
        <w:rPr>
          <w:rFonts w:ascii="Times New Roman" w:hAnsi="Times New Roman"/>
          <w:bCs/>
          <w:sz w:val="24"/>
          <w:szCs w:val="24"/>
        </w:rPr>
        <w:t xml:space="preserve"> до тёмно-бурого. Влажность глин колеблется в широких пределах: от 11 до 41%. Ожелезнение глин по всей площади </w:t>
      </w:r>
      <w:proofErr w:type="gramStart"/>
      <w:r w:rsidRPr="00982EC6">
        <w:rPr>
          <w:rFonts w:ascii="Times New Roman" w:hAnsi="Times New Roman"/>
          <w:bCs/>
          <w:sz w:val="24"/>
          <w:szCs w:val="24"/>
        </w:rPr>
        <w:t>незначительное</w:t>
      </w:r>
      <w:proofErr w:type="gramEnd"/>
      <w:r w:rsidRPr="00982EC6">
        <w:rPr>
          <w:rFonts w:ascii="Times New Roman" w:hAnsi="Times New Roman"/>
          <w:bCs/>
          <w:sz w:val="24"/>
          <w:szCs w:val="24"/>
        </w:rPr>
        <w:t xml:space="preserve">. По числу пластичности грунты относятся к </w:t>
      </w:r>
      <w:r w:rsidRPr="00982EC6">
        <w:rPr>
          <w:rFonts w:ascii="Times New Roman" w:hAnsi="Times New Roman"/>
          <w:bCs/>
          <w:sz w:val="24"/>
          <w:szCs w:val="24"/>
          <w:lang w:val="en-US"/>
        </w:rPr>
        <w:t>I</w:t>
      </w:r>
      <w:r w:rsidRPr="00982EC6">
        <w:rPr>
          <w:rFonts w:ascii="Times New Roman" w:hAnsi="Times New Roman"/>
          <w:bCs/>
          <w:sz w:val="24"/>
          <w:szCs w:val="24"/>
        </w:rPr>
        <w:t xml:space="preserve"> классу. Средний гранулометрический состав следующий: глины – 32%, пыли – 60%, песка – 8%.</w:t>
      </w:r>
    </w:p>
    <w:p w:rsidR="00982EC6" w:rsidRPr="00982EC6" w:rsidRDefault="00982EC6" w:rsidP="00982EC6">
      <w:pPr>
        <w:pStyle w:val="a0"/>
        <w:spacing w:after="0" w:line="240" w:lineRule="auto"/>
        <w:ind w:firstLine="567"/>
        <w:jc w:val="both"/>
        <w:rPr>
          <w:rFonts w:ascii="Times New Roman" w:hAnsi="Times New Roman"/>
          <w:bCs/>
          <w:sz w:val="24"/>
          <w:szCs w:val="24"/>
        </w:rPr>
      </w:pPr>
      <w:r w:rsidRPr="00982EC6">
        <w:rPr>
          <w:rFonts w:ascii="Times New Roman" w:hAnsi="Times New Roman"/>
          <w:bCs/>
          <w:sz w:val="24"/>
          <w:szCs w:val="24"/>
        </w:rPr>
        <w:t>Тяжёлые пылеватые суглинки широко распространены по всей площади. Они незначительно отличаются от глин по своим физико-механическим свойствам. Такие свойства, как засоленность, процентное содержание пылеватого материала аналогичны. Средний гранулометрический состав тяжёлых суглинков следующий: глины – 25%, пыли – 65%, песка – 10%.</w:t>
      </w:r>
    </w:p>
    <w:p w:rsidR="00982EC6" w:rsidRPr="00982EC6" w:rsidRDefault="00982EC6" w:rsidP="00982EC6">
      <w:pPr>
        <w:pStyle w:val="a0"/>
        <w:spacing w:after="0" w:line="240" w:lineRule="auto"/>
        <w:ind w:firstLine="567"/>
        <w:jc w:val="both"/>
        <w:rPr>
          <w:rFonts w:ascii="Times New Roman" w:hAnsi="Times New Roman"/>
          <w:bCs/>
          <w:sz w:val="24"/>
          <w:szCs w:val="24"/>
        </w:rPr>
      </w:pPr>
      <w:proofErr w:type="gramStart"/>
      <w:r w:rsidRPr="00982EC6">
        <w:rPr>
          <w:rFonts w:ascii="Times New Roman" w:hAnsi="Times New Roman"/>
          <w:bCs/>
          <w:sz w:val="24"/>
          <w:szCs w:val="24"/>
        </w:rPr>
        <w:t>В целом, по консистенции грунты делятся на твёрдые – 15%, пластичные – 75%, текучие и близкие к ним – 10%. Большинство грунтов карбонатизировано (79%), наблюдается засоление и ожелезнение.</w:t>
      </w:r>
      <w:proofErr w:type="gramEnd"/>
      <w:r w:rsidRPr="00982EC6">
        <w:rPr>
          <w:rFonts w:ascii="Times New Roman" w:hAnsi="Times New Roman"/>
          <w:bCs/>
          <w:sz w:val="24"/>
          <w:szCs w:val="24"/>
        </w:rPr>
        <w:t xml:space="preserve"> Естественная влажность большинства грунтов находится в пределах 20-35%. Большинство грунтов обнаруживает пучащие свойства.</w:t>
      </w:r>
    </w:p>
    <w:p w:rsidR="00982EC6" w:rsidRPr="00982EC6" w:rsidRDefault="00982EC6" w:rsidP="00982EC6">
      <w:pPr>
        <w:pStyle w:val="a0"/>
        <w:spacing w:after="0" w:line="240" w:lineRule="auto"/>
        <w:ind w:firstLine="567"/>
        <w:jc w:val="both"/>
        <w:rPr>
          <w:rFonts w:ascii="Times New Roman" w:hAnsi="Times New Roman"/>
          <w:bCs/>
          <w:sz w:val="24"/>
          <w:szCs w:val="24"/>
        </w:rPr>
      </w:pPr>
      <w:r w:rsidRPr="00982EC6">
        <w:rPr>
          <w:rFonts w:ascii="Times New Roman" w:hAnsi="Times New Roman"/>
          <w:bCs/>
          <w:sz w:val="24"/>
          <w:szCs w:val="24"/>
        </w:rPr>
        <w:t>Близость грунтовых потоков оказывает отрицательное влияние на грунты, изменяя их структуру. Влага поступает в грунты, в основном, от грунтовых вод за счёт капиллярного поднятия. Капиллярная кайма лежит высоко. Уже на глубине 2м образцы имеют пластичную консистенцию. Поступление вод за счёт инф</w:t>
      </w:r>
      <w:r w:rsidR="00C209E0">
        <w:rPr>
          <w:rFonts w:ascii="Times New Roman" w:hAnsi="Times New Roman"/>
          <w:bCs/>
          <w:sz w:val="24"/>
          <w:szCs w:val="24"/>
        </w:rPr>
        <w:t>ильтрации значительно меньше.</w:t>
      </w:r>
    </w:p>
    <w:p w:rsidR="00982EC6" w:rsidRPr="00982EC6" w:rsidRDefault="00982EC6" w:rsidP="00982EC6">
      <w:pPr>
        <w:pStyle w:val="a0"/>
        <w:spacing w:after="0" w:line="240" w:lineRule="auto"/>
        <w:ind w:firstLine="567"/>
        <w:jc w:val="both"/>
        <w:rPr>
          <w:rFonts w:ascii="Times New Roman" w:hAnsi="Times New Roman"/>
          <w:bCs/>
          <w:sz w:val="24"/>
          <w:szCs w:val="24"/>
        </w:rPr>
      </w:pPr>
      <w:r w:rsidRPr="00982EC6">
        <w:rPr>
          <w:rFonts w:ascii="Times New Roman" w:hAnsi="Times New Roman"/>
          <w:bCs/>
          <w:sz w:val="24"/>
          <w:szCs w:val="24"/>
        </w:rPr>
        <w:t>Явления выноса, вмывания и вымывания отмечены на участках, расположенных на территории террасовых отложений р.</w:t>
      </w:r>
      <w:r w:rsidR="002B21FA">
        <w:rPr>
          <w:rFonts w:ascii="Times New Roman" w:hAnsi="Times New Roman"/>
          <w:bCs/>
          <w:sz w:val="24"/>
          <w:szCs w:val="24"/>
        </w:rPr>
        <w:t xml:space="preserve"> </w:t>
      </w:r>
      <w:r w:rsidRPr="00982EC6">
        <w:rPr>
          <w:rFonts w:ascii="Times New Roman" w:hAnsi="Times New Roman"/>
          <w:bCs/>
          <w:sz w:val="24"/>
          <w:szCs w:val="24"/>
        </w:rPr>
        <w:t xml:space="preserve">Томи и в её прибрежной части. Действие временных потоков и подземных вод способствует выносу пылеватого материала и увеличению </w:t>
      </w:r>
      <w:r w:rsidRPr="00982EC6">
        <w:rPr>
          <w:rFonts w:ascii="Times New Roman" w:hAnsi="Times New Roman"/>
          <w:bCs/>
          <w:sz w:val="24"/>
          <w:szCs w:val="24"/>
        </w:rPr>
        <w:lastRenderedPageBreak/>
        <w:t>пористости грунтов, что  приводит грунты к просадочности. Начало строительных работ на этих участках – рытьё котлованов, траншей для коммуникаций, может привести к началу эрозионной деятельности, которая в пылеватых грунтах получит бурное развитие.</w:t>
      </w:r>
    </w:p>
    <w:p w:rsidR="00982EC6" w:rsidRPr="00982EC6" w:rsidRDefault="00982EC6" w:rsidP="00982EC6">
      <w:pPr>
        <w:pStyle w:val="a0"/>
        <w:spacing w:after="0" w:line="240" w:lineRule="auto"/>
        <w:ind w:firstLine="567"/>
        <w:jc w:val="both"/>
        <w:rPr>
          <w:rFonts w:ascii="Times New Roman" w:hAnsi="Times New Roman"/>
          <w:bCs/>
          <w:sz w:val="24"/>
          <w:szCs w:val="24"/>
        </w:rPr>
      </w:pPr>
      <w:r w:rsidRPr="00982EC6">
        <w:rPr>
          <w:rFonts w:ascii="Times New Roman" w:hAnsi="Times New Roman"/>
          <w:bCs/>
          <w:sz w:val="24"/>
          <w:szCs w:val="24"/>
        </w:rPr>
        <w:t>Расчётные сопротивления грунтов, не обнаруживших просадочные свойства, находятся в пределах от 1,25 до 2,3 кг/см².</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bCs/>
          <w:sz w:val="24"/>
          <w:szCs w:val="24"/>
        </w:rPr>
        <w:t>В результате</w:t>
      </w:r>
      <w:r w:rsidRPr="00982EC6">
        <w:rPr>
          <w:rFonts w:ascii="Times New Roman" w:hAnsi="Times New Roman"/>
          <w:sz w:val="24"/>
          <w:szCs w:val="24"/>
        </w:rPr>
        <w:t xml:space="preserve"> инженерно-геологических изысканий, выполненных на участке Крапивинской помышленно-коммунальной зоны, установлено, что в сфере взаимодействия зданий с геологической средой залегают слои (сверху-вниз):</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почвенно-растительный слой, мощностью 0,3-0,5м;</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суглинок бурый, лессовидный, макропористый, от твёрдой до текучепластичной консистенции, карбонатизирован, ожелезнен. Распространён повсеместно, мощностью 5,1-10,1м, влажный до водонасыщенного;</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 суглинок серый, иловатый, от твёрдой до текучепластичной консистенции, средней плотности, местами карбонатизирован, ожелезнен, в нижней части разреза с тонкими прослоями мелкозернистого песка. </w:t>
      </w:r>
      <w:proofErr w:type="gramStart"/>
      <w:r w:rsidRPr="00982EC6">
        <w:rPr>
          <w:rFonts w:ascii="Times New Roman" w:hAnsi="Times New Roman"/>
          <w:sz w:val="24"/>
          <w:szCs w:val="24"/>
        </w:rPr>
        <w:t>Залегает на глубине 5,6-10,5м;</w:t>
      </w:r>
      <w:proofErr w:type="gramEnd"/>
    </w:p>
    <w:p w:rsidR="00982EC6" w:rsidRPr="00982EC6" w:rsidRDefault="00982EC6" w:rsidP="00982EC6">
      <w:pPr>
        <w:spacing w:after="0" w:line="240" w:lineRule="auto"/>
        <w:ind w:firstLine="567"/>
        <w:jc w:val="both"/>
        <w:rPr>
          <w:rFonts w:ascii="Times New Roman" w:hAnsi="Times New Roman"/>
          <w:sz w:val="24"/>
          <w:szCs w:val="24"/>
        </w:rPr>
      </w:pPr>
      <w:proofErr w:type="gramStart"/>
      <w:r w:rsidRPr="00982EC6">
        <w:rPr>
          <w:rFonts w:ascii="Times New Roman" w:hAnsi="Times New Roman"/>
          <w:sz w:val="24"/>
          <w:szCs w:val="24"/>
        </w:rPr>
        <w:t>- супесь бурого и серого цветов, пластичная, средней плотности, с включением прослоев песка, карбонатизирована;</w:t>
      </w:r>
      <w:proofErr w:type="gramEnd"/>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песок пылеватый, средней плотности, серого цвета, маловлажный;</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песок гравелистый, обводнён. Распространён в юго-восточной части площадки, залегает на глубине 13,6м;</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галечник с песчаным заполнителем до 20-25%, хорошо окатан, обводнён. Распространён в юго-восточной части территории на глубине 11,6-12,8м.</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Грунтовые воды вскрыты на глубине 10,5-11,5м. Агрессивными свойствами по отношению к бетонам на всех типах цемента они не обладают.</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Коррозийная активность грунтов к алюминиевым оболочкам электрокабелей высокая, к свинцовым – </w:t>
      </w:r>
      <w:proofErr w:type="gramStart"/>
      <w:r w:rsidRPr="00982EC6">
        <w:rPr>
          <w:rFonts w:ascii="Times New Roman" w:hAnsi="Times New Roman"/>
          <w:sz w:val="24"/>
          <w:szCs w:val="24"/>
        </w:rPr>
        <w:t>от</w:t>
      </w:r>
      <w:proofErr w:type="gramEnd"/>
      <w:r w:rsidRPr="00982EC6">
        <w:rPr>
          <w:rFonts w:ascii="Times New Roman" w:hAnsi="Times New Roman"/>
          <w:sz w:val="24"/>
          <w:szCs w:val="24"/>
        </w:rPr>
        <w:t xml:space="preserve"> низкой до высокой, к остальным трубопроводам – низкая.  </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Согласно СНиП </w:t>
      </w:r>
      <w:r w:rsidRPr="00982EC6">
        <w:rPr>
          <w:rFonts w:ascii="Times New Roman" w:hAnsi="Times New Roman"/>
          <w:sz w:val="24"/>
          <w:szCs w:val="24"/>
          <w:lang w:val="en-US"/>
        </w:rPr>
        <w:t>II</w:t>
      </w:r>
      <w:r w:rsidRPr="00982EC6">
        <w:rPr>
          <w:rFonts w:ascii="Times New Roman" w:hAnsi="Times New Roman"/>
          <w:sz w:val="24"/>
          <w:szCs w:val="24"/>
        </w:rPr>
        <w:t>-7-81*, исследуемая территория входит в район возможных сейсмических воздействий, интенсивность которых оценивается в 6 баллов.</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Характеризуя инженерно-геологические условия планируемой территории в целом, следует отметить, что они вполне благоприятны для градостроительного освоения. Однако на дальнейших стадиях детального проектирования и застройки, с целью уточнения распространения тех или иных грунтов, наличия участков развития неблагоприятных физико-геологических процессов и явлений, необходимо провести комплексные инженерно-геологические изыскания. Необходимо учесть и предусмотреть мероприятия инженерной защиты строительных конструкций от подтопления подземными водами, от морозного пучения грунтов, от агрессивного воздействия грунтов, от неравномерных деформаций основания.</w:t>
      </w:r>
    </w:p>
    <w:p w:rsidR="00982EC6" w:rsidRPr="00982EC6" w:rsidRDefault="00982EC6" w:rsidP="00982EC6">
      <w:pPr>
        <w:spacing w:after="0" w:line="240" w:lineRule="auto"/>
        <w:ind w:firstLine="567"/>
        <w:jc w:val="center"/>
        <w:rPr>
          <w:rFonts w:ascii="Times New Roman" w:hAnsi="Times New Roman"/>
          <w:sz w:val="24"/>
          <w:szCs w:val="24"/>
        </w:rPr>
      </w:pPr>
    </w:p>
    <w:p w:rsidR="00982EC6" w:rsidRPr="00982EC6" w:rsidRDefault="0064404E" w:rsidP="00982EC6">
      <w:pPr>
        <w:spacing w:after="0" w:line="240" w:lineRule="auto"/>
        <w:ind w:firstLine="567"/>
        <w:jc w:val="center"/>
        <w:rPr>
          <w:rFonts w:ascii="Times New Roman" w:hAnsi="Times New Roman"/>
          <w:b/>
          <w:sz w:val="24"/>
          <w:szCs w:val="24"/>
        </w:rPr>
      </w:pPr>
      <w:r>
        <w:rPr>
          <w:rFonts w:ascii="Times New Roman" w:hAnsi="Times New Roman"/>
          <w:b/>
          <w:sz w:val="24"/>
          <w:szCs w:val="24"/>
        </w:rPr>
        <w:t>2</w:t>
      </w:r>
      <w:r w:rsidR="003A3C78">
        <w:rPr>
          <w:rFonts w:ascii="Times New Roman" w:hAnsi="Times New Roman"/>
          <w:b/>
          <w:sz w:val="24"/>
          <w:szCs w:val="24"/>
        </w:rPr>
        <w:t>.7</w:t>
      </w:r>
      <w:r w:rsidR="009D6AEC">
        <w:rPr>
          <w:rFonts w:ascii="Times New Roman" w:hAnsi="Times New Roman"/>
          <w:b/>
          <w:sz w:val="24"/>
          <w:szCs w:val="24"/>
        </w:rPr>
        <w:t xml:space="preserve"> </w:t>
      </w:r>
      <w:r w:rsidR="00982EC6" w:rsidRPr="00982EC6">
        <w:rPr>
          <w:rFonts w:ascii="Times New Roman" w:hAnsi="Times New Roman"/>
          <w:b/>
          <w:sz w:val="24"/>
          <w:szCs w:val="24"/>
        </w:rPr>
        <w:t xml:space="preserve"> Физико-геологические и техногенные процессы</w:t>
      </w:r>
    </w:p>
    <w:p w:rsidR="00982EC6" w:rsidRPr="00642CEB" w:rsidRDefault="00982EC6" w:rsidP="00982EC6">
      <w:pPr>
        <w:spacing w:after="0" w:line="240" w:lineRule="auto"/>
        <w:ind w:firstLine="567"/>
        <w:jc w:val="center"/>
        <w:rPr>
          <w:rFonts w:ascii="Times New Roman" w:hAnsi="Times New Roman"/>
          <w:sz w:val="24"/>
          <w:szCs w:val="24"/>
        </w:rPr>
      </w:pP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В настоящее время планируемой территории приносят ущерб, как природные физико-геологические процессы и явления, так и инженерно-геологические (техногенные) процессы, связанные с производственно-хозяйственной деятельностью человека.</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К ним относятся: подтопление территории, просадочность грунтов, размыв берегов рек, овражная эрозия, заболачивание, пучение грунтов, сейсмичность и др. </w:t>
      </w:r>
    </w:p>
    <w:p w:rsidR="00982EC6" w:rsidRPr="00982EC6" w:rsidRDefault="00982EC6" w:rsidP="00982EC6">
      <w:pPr>
        <w:spacing w:after="0" w:line="240" w:lineRule="auto"/>
        <w:ind w:firstLine="567"/>
        <w:jc w:val="both"/>
        <w:rPr>
          <w:rFonts w:ascii="Times New Roman" w:hAnsi="Times New Roman"/>
          <w:b/>
          <w:bCs/>
          <w:sz w:val="24"/>
          <w:szCs w:val="24"/>
        </w:rPr>
      </w:pPr>
      <w:r w:rsidRPr="00982EC6">
        <w:rPr>
          <w:rFonts w:ascii="Times New Roman" w:hAnsi="Times New Roman"/>
          <w:b/>
          <w:bCs/>
          <w:sz w:val="24"/>
          <w:szCs w:val="24"/>
        </w:rPr>
        <w:t xml:space="preserve">В связи с тем, что </w:t>
      </w:r>
      <w:r w:rsidR="00304E6B">
        <w:rPr>
          <w:rFonts w:ascii="Times New Roman" w:hAnsi="Times New Roman"/>
          <w:b/>
          <w:bCs/>
          <w:sz w:val="24"/>
          <w:szCs w:val="24"/>
        </w:rPr>
        <w:t xml:space="preserve">на территории </w:t>
      </w:r>
      <w:r w:rsidR="00304E6B" w:rsidRPr="00304E6B">
        <w:rPr>
          <w:rFonts w:ascii="Times New Roman" w:hAnsi="Times New Roman"/>
          <w:b/>
          <w:sz w:val="24"/>
          <w:szCs w:val="24"/>
        </w:rPr>
        <w:t>Крапивинского городского поселения</w:t>
      </w:r>
      <w:r w:rsidR="00323510">
        <w:rPr>
          <w:rFonts w:ascii="Times New Roman" w:hAnsi="Times New Roman"/>
          <w:b/>
          <w:sz w:val="24"/>
          <w:szCs w:val="24"/>
        </w:rPr>
        <w:t xml:space="preserve"> и</w:t>
      </w:r>
      <w:r w:rsidR="00304E6B" w:rsidRPr="00982EC6">
        <w:rPr>
          <w:rFonts w:ascii="Times New Roman" w:hAnsi="Times New Roman"/>
          <w:sz w:val="24"/>
          <w:szCs w:val="24"/>
        </w:rPr>
        <w:t xml:space="preserve"> </w:t>
      </w:r>
      <w:r w:rsidRPr="00982EC6">
        <w:rPr>
          <w:rFonts w:ascii="Times New Roman" w:hAnsi="Times New Roman"/>
          <w:b/>
          <w:bCs/>
          <w:sz w:val="24"/>
          <w:szCs w:val="24"/>
        </w:rPr>
        <w:t>пгт</w:t>
      </w:r>
      <w:r w:rsidR="004448DE">
        <w:rPr>
          <w:rFonts w:ascii="Times New Roman" w:hAnsi="Times New Roman"/>
          <w:b/>
          <w:bCs/>
          <w:sz w:val="24"/>
          <w:szCs w:val="24"/>
        </w:rPr>
        <w:t>.</w:t>
      </w:r>
      <w:r w:rsidRPr="00982EC6">
        <w:rPr>
          <w:rFonts w:ascii="Times New Roman" w:hAnsi="Times New Roman"/>
          <w:b/>
          <w:bCs/>
          <w:sz w:val="24"/>
          <w:szCs w:val="24"/>
        </w:rPr>
        <w:t xml:space="preserve"> Крапивинский расположен</w:t>
      </w:r>
      <w:r w:rsidR="00323510">
        <w:rPr>
          <w:rFonts w:ascii="Times New Roman" w:hAnsi="Times New Roman"/>
          <w:b/>
          <w:bCs/>
          <w:sz w:val="24"/>
          <w:szCs w:val="24"/>
        </w:rPr>
        <w:t>ы</w:t>
      </w:r>
      <w:r w:rsidRPr="00982EC6">
        <w:rPr>
          <w:rFonts w:ascii="Times New Roman" w:hAnsi="Times New Roman"/>
          <w:b/>
          <w:bCs/>
          <w:sz w:val="24"/>
          <w:szCs w:val="24"/>
        </w:rPr>
        <w:t xml:space="preserve"> на берегу р.</w:t>
      </w:r>
      <w:r w:rsidR="0064404E">
        <w:rPr>
          <w:rFonts w:ascii="Times New Roman" w:hAnsi="Times New Roman"/>
          <w:b/>
          <w:bCs/>
          <w:sz w:val="24"/>
          <w:szCs w:val="24"/>
        </w:rPr>
        <w:t xml:space="preserve"> </w:t>
      </w:r>
      <w:r w:rsidRPr="00982EC6">
        <w:rPr>
          <w:rFonts w:ascii="Times New Roman" w:hAnsi="Times New Roman"/>
          <w:b/>
          <w:bCs/>
          <w:sz w:val="24"/>
          <w:szCs w:val="24"/>
        </w:rPr>
        <w:t xml:space="preserve">Томи, процессы </w:t>
      </w:r>
      <w:r w:rsidRPr="00982EC6">
        <w:rPr>
          <w:rFonts w:ascii="Times New Roman" w:hAnsi="Times New Roman"/>
          <w:b/>
          <w:bCs/>
          <w:i/>
          <w:iCs/>
          <w:sz w:val="24"/>
          <w:szCs w:val="24"/>
        </w:rPr>
        <w:t>подтопления</w:t>
      </w:r>
      <w:r w:rsidRPr="00982EC6">
        <w:rPr>
          <w:rFonts w:ascii="Times New Roman" w:hAnsi="Times New Roman"/>
          <w:b/>
          <w:bCs/>
          <w:sz w:val="24"/>
          <w:szCs w:val="24"/>
        </w:rPr>
        <w:t xml:space="preserve"> при разработке инженерных мероприятий по защите фундаментов зданий и сооружений имеют первостепенное значение. </w:t>
      </w:r>
    </w:p>
    <w:p w:rsidR="00982EC6" w:rsidRPr="00982EC6" w:rsidRDefault="00982EC6" w:rsidP="00982EC6">
      <w:pPr>
        <w:spacing w:after="0" w:line="240" w:lineRule="auto"/>
        <w:ind w:firstLine="567"/>
        <w:jc w:val="both"/>
        <w:rPr>
          <w:rFonts w:ascii="Times New Roman" w:hAnsi="Times New Roman"/>
          <w:bCs/>
          <w:sz w:val="24"/>
          <w:szCs w:val="24"/>
        </w:rPr>
      </w:pPr>
      <w:r w:rsidRPr="00982EC6">
        <w:rPr>
          <w:rFonts w:ascii="Times New Roman" w:hAnsi="Times New Roman"/>
          <w:bCs/>
          <w:sz w:val="24"/>
          <w:szCs w:val="24"/>
        </w:rPr>
        <w:t xml:space="preserve">Процессы подтопления непосредственно связаны с режимом реки и обусловлены литологическими особенностями грунтов, слагающих пойму и надпойменные террасы. Надпойменные террасы с поверхности сложены глинистыми грунтами (суглинок, супесь, </w:t>
      </w:r>
      <w:r w:rsidRPr="00982EC6">
        <w:rPr>
          <w:rFonts w:ascii="Times New Roman" w:hAnsi="Times New Roman"/>
          <w:bCs/>
          <w:sz w:val="24"/>
          <w:szCs w:val="24"/>
        </w:rPr>
        <w:lastRenderedPageBreak/>
        <w:t>глина) с относительно низкими фильтрационными характеристиками. В основании террас залегает слой грунтов с более высокими фильтрационными характеристиками – песок, гравий, галька.</w:t>
      </w:r>
    </w:p>
    <w:p w:rsidR="00982EC6" w:rsidRPr="00982EC6" w:rsidRDefault="00982EC6" w:rsidP="00982EC6">
      <w:pPr>
        <w:spacing w:after="0" w:line="240" w:lineRule="auto"/>
        <w:ind w:firstLine="567"/>
        <w:jc w:val="both"/>
        <w:rPr>
          <w:rFonts w:ascii="Times New Roman" w:hAnsi="Times New Roman"/>
          <w:bCs/>
          <w:sz w:val="24"/>
          <w:szCs w:val="24"/>
        </w:rPr>
      </w:pPr>
      <w:r w:rsidRPr="00982EC6">
        <w:rPr>
          <w:rFonts w:ascii="Times New Roman" w:hAnsi="Times New Roman"/>
          <w:bCs/>
          <w:sz w:val="24"/>
          <w:szCs w:val="24"/>
        </w:rPr>
        <w:t>В естественных условиях наблюдается баланс подземных вод между притоком (атмосферные осадки, талые воды, инфильтрация) и оттоком (различные виды разгрузки).</w:t>
      </w:r>
    </w:p>
    <w:p w:rsidR="00982EC6" w:rsidRPr="00982EC6" w:rsidRDefault="00982EC6" w:rsidP="00982EC6">
      <w:pPr>
        <w:spacing w:after="0" w:line="240" w:lineRule="auto"/>
        <w:ind w:firstLine="567"/>
        <w:jc w:val="both"/>
        <w:rPr>
          <w:rFonts w:ascii="Times New Roman" w:hAnsi="Times New Roman"/>
          <w:bCs/>
          <w:sz w:val="24"/>
          <w:szCs w:val="24"/>
        </w:rPr>
      </w:pPr>
      <w:r w:rsidRPr="00982EC6">
        <w:rPr>
          <w:rFonts w:ascii="Times New Roman" w:hAnsi="Times New Roman"/>
          <w:bCs/>
          <w:sz w:val="24"/>
          <w:szCs w:val="24"/>
        </w:rPr>
        <w:t>В ходе хозяйственного и градостроительного освоения, за счёт всевозможных утечек из водонесущих коммуникаций, баланс между оттоком и притоком нарушается в пользу последнего, что приводит к ежегодному подъёму уровня подземных вод. Так начинает формироваться постоянный техногенный водоносный горизонт, который обусловливает процесс подтопления территории.</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Помимо основных мероприятий инженерной защиты зданий необходимо предусмотреть организацию поверхностного стока и профилактику (снижение утечек, своевременный ремонт сетей и т.д.).</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Явление </w:t>
      </w:r>
      <w:r w:rsidRPr="00982EC6">
        <w:rPr>
          <w:rFonts w:ascii="Times New Roman" w:hAnsi="Times New Roman"/>
          <w:i/>
          <w:iCs/>
          <w:sz w:val="24"/>
          <w:szCs w:val="24"/>
        </w:rPr>
        <w:t xml:space="preserve">просадочности </w:t>
      </w:r>
      <w:r w:rsidRPr="00982EC6">
        <w:rPr>
          <w:rFonts w:ascii="Times New Roman" w:hAnsi="Times New Roman"/>
          <w:sz w:val="24"/>
          <w:szCs w:val="24"/>
        </w:rPr>
        <w:t>связано с лессовидными суглинками, которые широко распространены  среди четвертичных отложений надпойменных террас р.</w:t>
      </w:r>
      <w:r w:rsidR="00A928BA">
        <w:rPr>
          <w:rFonts w:ascii="Times New Roman" w:hAnsi="Times New Roman"/>
          <w:sz w:val="24"/>
          <w:szCs w:val="24"/>
        </w:rPr>
        <w:t xml:space="preserve"> </w:t>
      </w:r>
      <w:r w:rsidRPr="00982EC6">
        <w:rPr>
          <w:rFonts w:ascii="Times New Roman" w:hAnsi="Times New Roman"/>
          <w:sz w:val="24"/>
          <w:szCs w:val="24"/>
        </w:rPr>
        <w:t xml:space="preserve">Томи, они слагают верхнюю часть разреза. Суглинки водонеустойчивы, легко и быстро размокают, резко теряя свои несущие способности: при замачивании модуль деформации и удельное сцепление снижаются более чем в два раза. </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Развитие просадочных грунтов и связанных с ними явлений просадочности  требует разработки при проектировании и строительстве инженерных мероприятий по защите естественных оснований зданий и сооружений от замачивания, для сохранения их природной несущей способности. На застроенных территориях необходимо учитывать, что просадочность носит неравномерный локальный характер, поэтому строительство на новых участках всегда сопряжено с опасностью нарушения их устойчивости.</w:t>
      </w:r>
    </w:p>
    <w:p w:rsidR="00982EC6" w:rsidRPr="00982EC6" w:rsidRDefault="00982EC6" w:rsidP="00982EC6">
      <w:pPr>
        <w:spacing w:after="0" w:line="240" w:lineRule="auto"/>
        <w:ind w:firstLine="567"/>
        <w:jc w:val="both"/>
        <w:rPr>
          <w:rFonts w:ascii="Times New Roman" w:hAnsi="Times New Roman"/>
          <w:color w:val="000000"/>
          <w:sz w:val="24"/>
          <w:szCs w:val="24"/>
        </w:rPr>
      </w:pPr>
      <w:r w:rsidRPr="00982EC6">
        <w:rPr>
          <w:rFonts w:ascii="Times New Roman" w:hAnsi="Times New Roman"/>
          <w:i/>
          <w:iCs/>
          <w:sz w:val="24"/>
          <w:szCs w:val="24"/>
        </w:rPr>
        <w:t>Пучение грунтов</w:t>
      </w:r>
      <w:r w:rsidRPr="00982EC6">
        <w:rPr>
          <w:rFonts w:ascii="Times New Roman" w:hAnsi="Times New Roman"/>
          <w:sz w:val="24"/>
          <w:szCs w:val="24"/>
        </w:rPr>
        <w:t xml:space="preserve"> происходит на участках, где промерзают водонасыщенные рыхлые отложения. В результате сезонного промерзания и оттаивания поверхность земли становится бугристой. Грунты, залегающие в зоне сезонного промерзания относятся </w:t>
      </w:r>
      <w:proofErr w:type="gramStart"/>
      <w:r w:rsidRPr="00982EC6">
        <w:rPr>
          <w:rFonts w:ascii="Times New Roman" w:hAnsi="Times New Roman"/>
          <w:sz w:val="24"/>
          <w:szCs w:val="24"/>
        </w:rPr>
        <w:t>к</w:t>
      </w:r>
      <w:proofErr w:type="gramEnd"/>
      <w:r w:rsidRPr="00982EC6">
        <w:rPr>
          <w:rFonts w:ascii="Times New Roman" w:hAnsi="Times New Roman"/>
          <w:sz w:val="24"/>
          <w:szCs w:val="24"/>
        </w:rPr>
        <w:t xml:space="preserve"> сильно и чрезмерно</w:t>
      </w:r>
      <w:r w:rsidR="00A928BA">
        <w:rPr>
          <w:rFonts w:ascii="Times New Roman" w:hAnsi="Times New Roman"/>
          <w:sz w:val="24"/>
          <w:szCs w:val="24"/>
        </w:rPr>
        <w:t xml:space="preserve"> </w:t>
      </w:r>
      <w:r w:rsidRPr="00982EC6">
        <w:rPr>
          <w:rFonts w:ascii="Times New Roman" w:hAnsi="Times New Roman"/>
          <w:sz w:val="24"/>
          <w:szCs w:val="24"/>
        </w:rPr>
        <w:t xml:space="preserve">пучинистым с относительной деформацией пучения от 0,035 до 0,07 и более. Пучение грунтов приводит к деформации фундаментов зданий и аварийным </w:t>
      </w:r>
      <w:r w:rsidRPr="00982EC6">
        <w:rPr>
          <w:rFonts w:ascii="Times New Roman" w:hAnsi="Times New Roman"/>
          <w:color w:val="000000"/>
          <w:sz w:val="24"/>
          <w:szCs w:val="24"/>
        </w:rPr>
        <w:t>ситуациям.</w:t>
      </w:r>
    </w:p>
    <w:p w:rsidR="00982EC6" w:rsidRPr="00982EC6" w:rsidRDefault="00982EC6" w:rsidP="00982EC6">
      <w:pPr>
        <w:spacing w:after="0" w:line="240" w:lineRule="auto"/>
        <w:ind w:firstLine="567"/>
        <w:jc w:val="both"/>
        <w:rPr>
          <w:rFonts w:ascii="Times New Roman" w:hAnsi="Times New Roman"/>
          <w:color w:val="000000"/>
          <w:sz w:val="24"/>
          <w:szCs w:val="24"/>
        </w:rPr>
      </w:pPr>
      <w:r w:rsidRPr="00982EC6">
        <w:rPr>
          <w:rFonts w:ascii="Times New Roman" w:hAnsi="Times New Roman"/>
          <w:color w:val="000000"/>
          <w:sz w:val="24"/>
          <w:szCs w:val="24"/>
        </w:rPr>
        <w:t xml:space="preserve">Широко распространены явления и процессы, связанные с деятельностью рек и временных водотоков. К ним относятся размыв берегов рек и овражная эрозия.   </w:t>
      </w:r>
    </w:p>
    <w:p w:rsidR="00982EC6" w:rsidRPr="00982EC6" w:rsidRDefault="00982EC6" w:rsidP="00982EC6">
      <w:pPr>
        <w:spacing w:after="0" w:line="240" w:lineRule="auto"/>
        <w:ind w:firstLine="567"/>
        <w:jc w:val="both"/>
        <w:rPr>
          <w:rFonts w:ascii="Times New Roman" w:hAnsi="Times New Roman"/>
          <w:color w:val="000000"/>
          <w:sz w:val="24"/>
          <w:szCs w:val="24"/>
        </w:rPr>
      </w:pPr>
      <w:r w:rsidRPr="00982EC6">
        <w:rPr>
          <w:rFonts w:ascii="Times New Roman" w:hAnsi="Times New Roman"/>
          <w:i/>
          <w:iCs/>
          <w:color w:val="000000"/>
          <w:sz w:val="24"/>
          <w:szCs w:val="24"/>
        </w:rPr>
        <w:t>Размыв берегов</w:t>
      </w:r>
      <w:r w:rsidRPr="00982EC6">
        <w:rPr>
          <w:rFonts w:ascii="Times New Roman" w:hAnsi="Times New Roman"/>
          <w:color w:val="000000"/>
          <w:sz w:val="24"/>
          <w:szCs w:val="24"/>
        </w:rPr>
        <w:t xml:space="preserve"> рек наиболее интенсивно происходит во время паводков, в связи с увеличением скорости течения в водотоках. Размываются песчано-глинистые отложения пойм и первых надпойменных террас со скоростью 0,5-1,9м в год. </w:t>
      </w:r>
    </w:p>
    <w:p w:rsidR="00982EC6" w:rsidRPr="00982EC6" w:rsidRDefault="00982EC6" w:rsidP="00982EC6">
      <w:pPr>
        <w:spacing w:after="0" w:line="240" w:lineRule="auto"/>
        <w:ind w:firstLine="567"/>
        <w:jc w:val="both"/>
        <w:rPr>
          <w:rFonts w:ascii="Times New Roman" w:hAnsi="Times New Roman"/>
          <w:b/>
          <w:color w:val="000000"/>
          <w:sz w:val="24"/>
          <w:szCs w:val="24"/>
        </w:rPr>
      </w:pPr>
      <w:r w:rsidRPr="00982EC6">
        <w:rPr>
          <w:rFonts w:ascii="Times New Roman" w:hAnsi="Times New Roman"/>
          <w:b/>
          <w:color w:val="000000"/>
          <w:sz w:val="24"/>
          <w:szCs w:val="24"/>
        </w:rPr>
        <w:t>Размывы в пойме р.</w:t>
      </w:r>
      <w:r w:rsidR="002B21FA">
        <w:rPr>
          <w:rFonts w:ascii="Times New Roman" w:hAnsi="Times New Roman"/>
          <w:b/>
          <w:color w:val="000000"/>
          <w:sz w:val="24"/>
          <w:szCs w:val="24"/>
        </w:rPr>
        <w:t xml:space="preserve"> </w:t>
      </w:r>
      <w:r w:rsidRPr="00982EC6">
        <w:rPr>
          <w:rFonts w:ascii="Times New Roman" w:hAnsi="Times New Roman"/>
          <w:b/>
          <w:color w:val="000000"/>
          <w:sz w:val="24"/>
          <w:szCs w:val="24"/>
        </w:rPr>
        <w:t>Томи и подтопления угрожают существующим постройкам пгг</w:t>
      </w:r>
      <w:r w:rsidR="004448DE">
        <w:rPr>
          <w:rFonts w:ascii="Times New Roman" w:hAnsi="Times New Roman"/>
          <w:b/>
          <w:color w:val="000000"/>
          <w:sz w:val="24"/>
          <w:szCs w:val="24"/>
        </w:rPr>
        <w:t>.</w:t>
      </w:r>
      <w:r w:rsidR="002B21FA">
        <w:rPr>
          <w:rFonts w:ascii="Times New Roman" w:hAnsi="Times New Roman"/>
          <w:b/>
          <w:color w:val="000000"/>
          <w:sz w:val="24"/>
          <w:szCs w:val="24"/>
        </w:rPr>
        <w:t xml:space="preserve"> </w:t>
      </w:r>
      <w:r w:rsidR="00304E6B">
        <w:rPr>
          <w:rFonts w:ascii="Times New Roman" w:hAnsi="Times New Roman"/>
          <w:b/>
          <w:color w:val="000000"/>
          <w:sz w:val="24"/>
          <w:szCs w:val="24"/>
        </w:rPr>
        <w:t xml:space="preserve">Крапивинского по улицам </w:t>
      </w:r>
      <w:proofErr w:type="gramStart"/>
      <w:r w:rsidR="00304E6B">
        <w:rPr>
          <w:rFonts w:ascii="Times New Roman" w:hAnsi="Times New Roman"/>
          <w:b/>
          <w:color w:val="000000"/>
          <w:sz w:val="24"/>
          <w:szCs w:val="24"/>
        </w:rPr>
        <w:t>Береговая</w:t>
      </w:r>
      <w:proofErr w:type="gramEnd"/>
      <w:r w:rsidR="00304E6B">
        <w:rPr>
          <w:rFonts w:ascii="Times New Roman" w:hAnsi="Times New Roman"/>
          <w:b/>
          <w:color w:val="000000"/>
          <w:sz w:val="24"/>
          <w:szCs w:val="24"/>
        </w:rPr>
        <w:t xml:space="preserve"> и Совхозная.</w:t>
      </w:r>
      <w:r w:rsidRPr="00982EC6">
        <w:rPr>
          <w:rFonts w:ascii="Times New Roman" w:hAnsi="Times New Roman"/>
          <w:b/>
          <w:color w:val="000000"/>
          <w:sz w:val="24"/>
          <w:szCs w:val="24"/>
        </w:rPr>
        <w:t xml:space="preserve"> </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i/>
          <w:iCs/>
          <w:color w:val="000000"/>
          <w:sz w:val="24"/>
          <w:szCs w:val="24"/>
        </w:rPr>
        <w:t>Овражная эрозия</w:t>
      </w:r>
      <w:r w:rsidRPr="00982EC6">
        <w:rPr>
          <w:rFonts w:ascii="Times New Roman" w:hAnsi="Times New Roman"/>
          <w:color w:val="000000"/>
          <w:sz w:val="24"/>
          <w:szCs w:val="24"/>
        </w:rPr>
        <w:t xml:space="preserve"> развита в долинах р.</w:t>
      </w:r>
      <w:r w:rsidR="009725E6">
        <w:rPr>
          <w:rFonts w:ascii="Times New Roman" w:hAnsi="Times New Roman"/>
          <w:color w:val="000000"/>
          <w:sz w:val="24"/>
          <w:szCs w:val="24"/>
        </w:rPr>
        <w:t xml:space="preserve"> </w:t>
      </w:r>
      <w:r w:rsidRPr="00982EC6">
        <w:rPr>
          <w:rFonts w:ascii="Times New Roman" w:hAnsi="Times New Roman"/>
          <w:color w:val="000000"/>
          <w:sz w:val="24"/>
          <w:szCs w:val="24"/>
        </w:rPr>
        <w:t>Томи и её притоков на площадках сложенных с поверхности лессовидными суглинками. Молодые овраги и промоины</w:t>
      </w:r>
      <w:r w:rsidRPr="00982EC6">
        <w:rPr>
          <w:rFonts w:ascii="Times New Roman" w:hAnsi="Times New Roman"/>
          <w:sz w:val="24"/>
          <w:szCs w:val="24"/>
        </w:rPr>
        <w:t xml:space="preserve"> характерны для надпойменных террас. Росту оврагов способствует весеннее снеготаяние, летние ливневые дожди. Глубокие овраги, вскрывая обводнённые грунты, способствуют суффозионному выносу песчаных грунтов и образованию оползней. Хозяйственная деятельность человека (распахивание территории вдоль склонов, выгон скота, уничтожение почвенно-растительного слоя) также способствует активизации овражной эрозии, поэтому необходимо предусмотреть защитные меры – засыпку, закрепление склонов и пр.</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i/>
          <w:iCs/>
          <w:sz w:val="24"/>
          <w:szCs w:val="24"/>
        </w:rPr>
        <w:t>Заболачивание</w:t>
      </w:r>
      <w:r w:rsidRPr="00982EC6">
        <w:rPr>
          <w:rFonts w:ascii="Times New Roman" w:hAnsi="Times New Roman"/>
          <w:sz w:val="24"/>
          <w:szCs w:val="24"/>
        </w:rPr>
        <w:t xml:space="preserve"> наиболее интенсивно развивается </w:t>
      </w:r>
      <w:r w:rsidR="00031ED0">
        <w:rPr>
          <w:rFonts w:ascii="Times New Roman" w:hAnsi="Times New Roman"/>
          <w:sz w:val="24"/>
          <w:szCs w:val="24"/>
        </w:rPr>
        <w:t xml:space="preserve">на территории Крапивинского городского поселения </w:t>
      </w:r>
      <w:r w:rsidRPr="00982EC6">
        <w:rPr>
          <w:rFonts w:ascii="Times New Roman" w:hAnsi="Times New Roman"/>
          <w:sz w:val="24"/>
          <w:szCs w:val="24"/>
        </w:rPr>
        <w:t>в пойме р.</w:t>
      </w:r>
      <w:r w:rsidR="0064404E">
        <w:rPr>
          <w:rFonts w:ascii="Times New Roman" w:hAnsi="Times New Roman"/>
          <w:sz w:val="24"/>
          <w:szCs w:val="24"/>
        </w:rPr>
        <w:t xml:space="preserve"> </w:t>
      </w:r>
      <w:r w:rsidRPr="00982EC6">
        <w:rPr>
          <w:rFonts w:ascii="Times New Roman" w:hAnsi="Times New Roman"/>
          <w:sz w:val="24"/>
          <w:szCs w:val="24"/>
        </w:rPr>
        <w:t xml:space="preserve">Томи и на плоских водоразделах. На участках с затруднённым стоком (уклон менее 2%) и слабой инфильтрацией наблюдается локальное заболачивание поймы и образование низинных болот. Верховые болота на торфяных </w:t>
      </w:r>
      <w:proofErr w:type="gramStart"/>
      <w:r w:rsidRPr="00982EC6">
        <w:rPr>
          <w:rFonts w:ascii="Times New Roman" w:hAnsi="Times New Roman"/>
          <w:sz w:val="24"/>
          <w:szCs w:val="24"/>
        </w:rPr>
        <w:t>болотных верховых почвах</w:t>
      </w:r>
      <w:proofErr w:type="gramEnd"/>
      <w:r w:rsidRPr="00982EC6">
        <w:rPr>
          <w:rFonts w:ascii="Times New Roman" w:hAnsi="Times New Roman"/>
          <w:sz w:val="24"/>
          <w:szCs w:val="24"/>
        </w:rPr>
        <w:t>, приуроченные к плоским водоразделам с затруднённым поверхностным стоком, имеют глубину 0,5-1,5м и большие площади распространения к северу и северо-западу от пгт</w:t>
      </w:r>
      <w:r w:rsidR="000C6E91">
        <w:rPr>
          <w:rFonts w:ascii="Times New Roman" w:hAnsi="Times New Roman"/>
          <w:sz w:val="24"/>
          <w:szCs w:val="24"/>
        </w:rPr>
        <w:t>.</w:t>
      </w:r>
      <w:r w:rsidRPr="00982EC6">
        <w:rPr>
          <w:rFonts w:ascii="Times New Roman" w:hAnsi="Times New Roman"/>
          <w:sz w:val="24"/>
          <w:szCs w:val="24"/>
        </w:rPr>
        <w:t xml:space="preserve"> Крапивинский. Питание этого типа болот атмосферное.</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lastRenderedPageBreak/>
        <w:t xml:space="preserve">Согласно </w:t>
      </w:r>
      <w:proofErr w:type="gramStart"/>
      <w:r w:rsidRPr="00982EC6">
        <w:rPr>
          <w:rFonts w:ascii="Times New Roman" w:hAnsi="Times New Roman"/>
          <w:sz w:val="24"/>
          <w:szCs w:val="24"/>
        </w:rPr>
        <w:t>действующему</w:t>
      </w:r>
      <w:proofErr w:type="gramEnd"/>
      <w:r w:rsidRPr="00982EC6">
        <w:rPr>
          <w:rFonts w:ascii="Times New Roman" w:hAnsi="Times New Roman"/>
          <w:sz w:val="24"/>
          <w:szCs w:val="24"/>
        </w:rPr>
        <w:t xml:space="preserve"> в настоящее время СНиП </w:t>
      </w:r>
      <w:r w:rsidRPr="00982EC6">
        <w:rPr>
          <w:rFonts w:ascii="Times New Roman" w:hAnsi="Times New Roman"/>
          <w:sz w:val="24"/>
          <w:szCs w:val="24"/>
          <w:lang w:val="en-US"/>
        </w:rPr>
        <w:t>II</w:t>
      </w:r>
      <w:r w:rsidRPr="00982EC6">
        <w:rPr>
          <w:rFonts w:ascii="Times New Roman" w:hAnsi="Times New Roman"/>
          <w:sz w:val="24"/>
          <w:szCs w:val="24"/>
        </w:rPr>
        <w:t>-7-81*, территория Кемеровской области южнее 55 параллели относится к 6-балльной зоне сейсмичности. Исследуемая территория пгт</w:t>
      </w:r>
      <w:r w:rsidR="000C6E91">
        <w:rPr>
          <w:rFonts w:ascii="Times New Roman" w:hAnsi="Times New Roman"/>
          <w:sz w:val="24"/>
          <w:szCs w:val="24"/>
        </w:rPr>
        <w:t>.</w:t>
      </w:r>
      <w:r w:rsidRPr="00982EC6">
        <w:rPr>
          <w:rFonts w:ascii="Times New Roman" w:hAnsi="Times New Roman"/>
          <w:sz w:val="24"/>
          <w:szCs w:val="24"/>
        </w:rPr>
        <w:t xml:space="preserve"> Крапивинского входит в район возможных сейсмических воздействий, интенсивность которых оценивается в 6 баллов для грунтов </w:t>
      </w:r>
      <w:r w:rsidRPr="00982EC6">
        <w:rPr>
          <w:rFonts w:ascii="Times New Roman" w:hAnsi="Times New Roman"/>
          <w:sz w:val="24"/>
          <w:szCs w:val="24"/>
          <w:lang w:val="en-US"/>
        </w:rPr>
        <w:t>II</w:t>
      </w:r>
      <w:r w:rsidRPr="00982EC6">
        <w:rPr>
          <w:rFonts w:ascii="Times New Roman" w:hAnsi="Times New Roman"/>
          <w:sz w:val="24"/>
          <w:szCs w:val="24"/>
        </w:rPr>
        <w:t xml:space="preserve"> категории по сейсмическим свойствам.</w:t>
      </w:r>
    </w:p>
    <w:p w:rsidR="00982EC6" w:rsidRPr="00982EC6" w:rsidRDefault="0064404E" w:rsidP="00982EC6">
      <w:pPr>
        <w:spacing w:after="0" w:line="240" w:lineRule="auto"/>
        <w:ind w:firstLine="567"/>
        <w:jc w:val="center"/>
        <w:rPr>
          <w:rFonts w:ascii="Times New Roman" w:hAnsi="Times New Roman"/>
          <w:b/>
          <w:bCs/>
          <w:sz w:val="24"/>
          <w:szCs w:val="24"/>
        </w:rPr>
      </w:pPr>
      <w:r>
        <w:rPr>
          <w:rFonts w:ascii="Times New Roman" w:hAnsi="Times New Roman"/>
          <w:b/>
          <w:bCs/>
          <w:sz w:val="24"/>
          <w:szCs w:val="24"/>
        </w:rPr>
        <w:t>2</w:t>
      </w:r>
      <w:r w:rsidR="003A3C78">
        <w:rPr>
          <w:rFonts w:ascii="Times New Roman" w:hAnsi="Times New Roman"/>
          <w:b/>
          <w:bCs/>
          <w:sz w:val="24"/>
          <w:szCs w:val="24"/>
        </w:rPr>
        <w:t>.8</w:t>
      </w:r>
      <w:r w:rsidR="009D6AEC">
        <w:rPr>
          <w:rFonts w:ascii="Times New Roman" w:hAnsi="Times New Roman"/>
          <w:b/>
          <w:bCs/>
          <w:sz w:val="24"/>
          <w:szCs w:val="24"/>
        </w:rPr>
        <w:t xml:space="preserve"> </w:t>
      </w:r>
      <w:r w:rsidR="003A3C78">
        <w:rPr>
          <w:rFonts w:ascii="Times New Roman" w:hAnsi="Times New Roman"/>
          <w:b/>
          <w:bCs/>
          <w:sz w:val="24"/>
          <w:szCs w:val="24"/>
        </w:rPr>
        <w:t xml:space="preserve"> </w:t>
      </w:r>
      <w:r w:rsidR="00982EC6" w:rsidRPr="00982EC6">
        <w:rPr>
          <w:rFonts w:ascii="Times New Roman" w:hAnsi="Times New Roman"/>
          <w:b/>
          <w:bCs/>
          <w:sz w:val="24"/>
          <w:szCs w:val="24"/>
        </w:rPr>
        <w:t>Минерально-сырьевая база</w:t>
      </w:r>
    </w:p>
    <w:p w:rsidR="00982EC6" w:rsidRPr="00982EC6" w:rsidRDefault="00982EC6" w:rsidP="00982EC6">
      <w:pPr>
        <w:spacing w:after="0" w:line="240" w:lineRule="auto"/>
        <w:ind w:firstLine="567"/>
        <w:jc w:val="center"/>
        <w:rPr>
          <w:rFonts w:ascii="Times New Roman" w:hAnsi="Times New Roman"/>
          <w:sz w:val="24"/>
          <w:szCs w:val="24"/>
          <w:highlight w:val="yellow"/>
        </w:rPr>
      </w:pP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Исследуемый район сравнительно богат полезными ископаемыми, представляющими практический интерес с точки зрения применения их в промышленном и гражданском строительстве, и относящимися к группе строительных материалов и сырья для них. </w:t>
      </w:r>
    </w:p>
    <w:p w:rsidR="00982EC6" w:rsidRPr="00982EC6" w:rsidRDefault="00982EC6" w:rsidP="00982EC6">
      <w:pPr>
        <w:spacing w:after="0" w:line="240" w:lineRule="auto"/>
        <w:ind w:firstLine="567"/>
        <w:jc w:val="both"/>
        <w:rPr>
          <w:rFonts w:ascii="Times New Roman" w:hAnsi="Times New Roman"/>
          <w:sz w:val="24"/>
          <w:szCs w:val="24"/>
        </w:rPr>
      </w:pPr>
      <w:proofErr w:type="gramStart"/>
      <w:r w:rsidRPr="00982EC6">
        <w:rPr>
          <w:rFonts w:ascii="Times New Roman" w:hAnsi="Times New Roman"/>
          <w:sz w:val="24"/>
          <w:szCs w:val="24"/>
        </w:rPr>
        <w:t>К</w:t>
      </w:r>
      <w:proofErr w:type="gramEnd"/>
      <w:r w:rsidRPr="00982EC6">
        <w:rPr>
          <w:rFonts w:ascii="Times New Roman" w:hAnsi="Times New Roman"/>
          <w:sz w:val="24"/>
          <w:szCs w:val="24"/>
        </w:rPr>
        <w:t xml:space="preserve"> </w:t>
      </w:r>
      <w:proofErr w:type="gramStart"/>
      <w:r w:rsidRPr="00982EC6">
        <w:rPr>
          <w:rFonts w:ascii="Times New Roman" w:hAnsi="Times New Roman"/>
          <w:sz w:val="24"/>
          <w:szCs w:val="24"/>
        </w:rPr>
        <w:t>такого</w:t>
      </w:r>
      <w:proofErr w:type="gramEnd"/>
      <w:r w:rsidRPr="00982EC6">
        <w:rPr>
          <w:rFonts w:ascii="Times New Roman" w:hAnsi="Times New Roman"/>
          <w:sz w:val="24"/>
          <w:szCs w:val="24"/>
        </w:rPr>
        <w:t xml:space="preserve"> рода нерудным ископаемым относятся: строительные пески, кирпичные глины и суглинки, известняки, галечно-гравийные материалы, естественные строительные камни. Из горных полезных ископаемых имеется каменный уголь.</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Строительные пески повсеместно встречаются в пойме реки Томи, по её берегам и на островах. Отсортированные и отмытые пески залегают и в высоких террасах реки, они отличаются лучшими качествами, чем пойменные пески. Пески в естественном виде и отсеянные могут применяться в растворах, бетоне, как отощающий материал в кирпичном производстве, а также для изготовления оптимальных смесей.</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 xml:space="preserve">Кирпичные глины и суглинки распространены, главным образом, в пределах </w:t>
      </w:r>
      <w:r w:rsidRPr="00982EC6">
        <w:rPr>
          <w:rFonts w:ascii="Times New Roman" w:hAnsi="Times New Roman"/>
          <w:sz w:val="24"/>
          <w:szCs w:val="24"/>
          <w:lang w:val="en-US"/>
        </w:rPr>
        <w:t>II</w:t>
      </w:r>
      <w:r w:rsidRPr="00982EC6">
        <w:rPr>
          <w:rFonts w:ascii="Times New Roman" w:hAnsi="Times New Roman"/>
          <w:sz w:val="24"/>
          <w:szCs w:val="24"/>
        </w:rPr>
        <w:t xml:space="preserve">, </w:t>
      </w:r>
      <w:r w:rsidRPr="00982EC6">
        <w:rPr>
          <w:rFonts w:ascii="Times New Roman" w:hAnsi="Times New Roman"/>
          <w:sz w:val="24"/>
          <w:szCs w:val="24"/>
          <w:lang w:val="en-US"/>
        </w:rPr>
        <w:t>III</w:t>
      </w:r>
      <w:r w:rsidRPr="00982EC6">
        <w:rPr>
          <w:rFonts w:ascii="Times New Roman" w:hAnsi="Times New Roman"/>
          <w:sz w:val="24"/>
          <w:szCs w:val="24"/>
        </w:rPr>
        <w:t xml:space="preserve"> и реже </w:t>
      </w:r>
      <w:r w:rsidRPr="00982EC6">
        <w:rPr>
          <w:rFonts w:ascii="Times New Roman" w:hAnsi="Times New Roman"/>
          <w:sz w:val="24"/>
          <w:szCs w:val="24"/>
          <w:lang w:val="en-US"/>
        </w:rPr>
        <w:t>IV</w:t>
      </w:r>
      <w:r w:rsidRPr="00982EC6">
        <w:rPr>
          <w:rFonts w:ascii="Times New Roman" w:hAnsi="Times New Roman"/>
          <w:sz w:val="24"/>
          <w:szCs w:val="24"/>
        </w:rPr>
        <w:t xml:space="preserve"> террас р.</w:t>
      </w:r>
      <w:r w:rsidR="00716715">
        <w:rPr>
          <w:rFonts w:ascii="Times New Roman" w:hAnsi="Times New Roman"/>
          <w:sz w:val="24"/>
          <w:szCs w:val="24"/>
        </w:rPr>
        <w:t xml:space="preserve"> </w:t>
      </w:r>
      <w:r w:rsidRPr="00982EC6">
        <w:rPr>
          <w:rFonts w:ascii="Times New Roman" w:hAnsi="Times New Roman"/>
          <w:sz w:val="24"/>
          <w:szCs w:val="24"/>
        </w:rPr>
        <w:t>Томи и используются кирпичными заводами.</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Известняки широко развиты на исследуемой территории по берегам р.</w:t>
      </w:r>
      <w:r w:rsidR="00716715">
        <w:rPr>
          <w:rFonts w:ascii="Times New Roman" w:hAnsi="Times New Roman"/>
          <w:sz w:val="24"/>
          <w:szCs w:val="24"/>
        </w:rPr>
        <w:t xml:space="preserve"> </w:t>
      </w:r>
      <w:r w:rsidRPr="00982EC6">
        <w:rPr>
          <w:rFonts w:ascii="Times New Roman" w:hAnsi="Times New Roman"/>
          <w:sz w:val="24"/>
          <w:szCs w:val="24"/>
        </w:rPr>
        <w:t xml:space="preserve">Томи, особенно по правому берегу в районе Фомихи. Они являются хорошим сырьём для получения извести. </w:t>
      </w:r>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Галечно-гравийные материалы в большом количестве залегают в пойме р.</w:t>
      </w:r>
      <w:r w:rsidR="00991F89">
        <w:rPr>
          <w:rFonts w:ascii="Times New Roman" w:hAnsi="Times New Roman"/>
          <w:sz w:val="24"/>
          <w:szCs w:val="24"/>
        </w:rPr>
        <w:t xml:space="preserve"> </w:t>
      </w:r>
      <w:r w:rsidRPr="00982EC6">
        <w:rPr>
          <w:rFonts w:ascii="Times New Roman" w:hAnsi="Times New Roman"/>
          <w:sz w:val="24"/>
          <w:szCs w:val="24"/>
        </w:rPr>
        <w:t>Томи, на её островах и в древних террасах. Гравийно-галечные материалы могут употребляться как балласт, при дроблении, использоваться в бетонах, для гравирования дорог, для создания основания дорожного полотна, для изготовления бетонных блоков и т.п.</w:t>
      </w:r>
    </w:p>
    <w:p w:rsidR="00982EC6" w:rsidRPr="00982EC6" w:rsidRDefault="00982EC6" w:rsidP="00982EC6">
      <w:pPr>
        <w:spacing w:after="0" w:line="240" w:lineRule="auto"/>
        <w:ind w:firstLine="567"/>
        <w:jc w:val="both"/>
        <w:rPr>
          <w:rFonts w:ascii="Times New Roman" w:hAnsi="Times New Roman"/>
          <w:sz w:val="24"/>
          <w:szCs w:val="24"/>
        </w:rPr>
      </w:pPr>
      <w:proofErr w:type="gramStart"/>
      <w:r w:rsidRPr="00982EC6">
        <w:rPr>
          <w:rFonts w:ascii="Times New Roman" w:hAnsi="Times New Roman"/>
          <w:sz w:val="24"/>
          <w:szCs w:val="24"/>
        </w:rPr>
        <w:t>Район богат и строительными камнями, представленными изверженными породами и песчаниками, могущими служить для разработки на бутовый, штучный и отделочные камни, которые по своим физико-механическим свойствам удовлетворительны.</w:t>
      </w:r>
      <w:proofErr w:type="gramEnd"/>
    </w:p>
    <w:p w:rsidR="00982EC6" w:rsidRPr="00982EC6" w:rsidRDefault="00982EC6" w:rsidP="00982EC6">
      <w:pPr>
        <w:spacing w:after="0" w:line="240" w:lineRule="auto"/>
        <w:ind w:firstLine="567"/>
        <w:jc w:val="both"/>
        <w:rPr>
          <w:rFonts w:ascii="Times New Roman" w:hAnsi="Times New Roman"/>
          <w:sz w:val="24"/>
          <w:szCs w:val="24"/>
        </w:rPr>
      </w:pPr>
      <w:r w:rsidRPr="00982EC6">
        <w:rPr>
          <w:rFonts w:ascii="Times New Roman" w:hAnsi="Times New Roman"/>
          <w:sz w:val="24"/>
          <w:szCs w:val="24"/>
        </w:rPr>
        <w:t>Для получения извести и керамических изделий необходимо топливо. В районе имеется месторождение каменного угля, расположенное на правом склоне долины р</w:t>
      </w:r>
      <w:r w:rsidR="00716715">
        <w:rPr>
          <w:rFonts w:ascii="Times New Roman" w:hAnsi="Times New Roman"/>
          <w:sz w:val="24"/>
          <w:szCs w:val="24"/>
        </w:rPr>
        <w:t xml:space="preserve">еки </w:t>
      </w:r>
      <w:r w:rsidRPr="00982EC6">
        <w:rPr>
          <w:rFonts w:ascii="Times New Roman" w:hAnsi="Times New Roman"/>
          <w:sz w:val="24"/>
          <w:szCs w:val="24"/>
        </w:rPr>
        <w:t>Мунгат, впадающей в р.</w:t>
      </w:r>
      <w:r w:rsidR="0064404E">
        <w:rPr>
          <w:rFonts w:ascii="Times New Roman" w:hAnsi="Times New Roman"/>
          <w:sz w:val="24"/>
          <w:szCs w:val="24"/>
        </w:rPr>
        <w:t xml:space="preserve"> </w:t>
      </w:r>
      <w:r w:rsidRPr="00982EC6">
        <w:rPr>
          <w:rFonts w:ascii="Times New Roman" w:hAnsi="Times New Roman"/>
          <w:sz w:val="24"/>
          <w:szCs w:val="24"/>
        </w:rPr>
        <w:t>Томь у пгт Крапивинского Участок Крапивинский включает в себя поле шахты (ООО «Шахта «Зеленогорская-Новая»») и прирезку площадью 4,5 км². Остаточные запасы угля в пределах существующего горного отвода составляют 240 тыс.</w:t>
      </w:r>
      <w:r w:rsidR="0064404E">
        <w:rPr>
          <w:rFonts w:ascii="Times New Roman" w:hAnsi="Times New Roman"/>
          <w:sz w:val="24"/>
          <w:szCs w:val="24"/>
        </w:rPr>
        <w:t xml:space="preserve"> </w:t>
      </w:r>
      <w:r w:rsidRPr="00982EC6">
        <w:rPr>
          <w:rFonts w:ascii="Times New Roman" w:hAnsi="Times New Roman"/>
          <w:sz w:val="24"/>
          <w:szCs w:val="24"/>
        </w:rPr>
        <w:t>тонн. Разведанные запасы угля в прирезке составляют 30 млн. тонн. Угли разведанных запасов отнесены к марке СС. В настоящее время разработка Крапивинского месторождения угля приостановлен</w:t>
      </w:r>
      <w:r w:rsidR="00727C8B">
        <w:rPr>
          <w:rFonts w:ascii="Times New Roman" w:hAnsi="Times New Roman"/>
          <w:sz w:val="24"/>
          <w:szCs w:val="24"/>
        </w:rPr>
        <w:t>а</w:t>
      </w:r>
      <w:r w:rsidRPr="00982EC6">
        <w:rPr>
          <w:rFonts w:ascii="Times New Roman" w:hAnsi="Times New Roman"/>
          <w:sz w:val="24"/>
          <w:szCs w:val="24"/>
        </w:rPr>
        <w:t>.</w:t>
      </w:r>
    </w:p>
    <w:p w:rsidR="00982EC6" w:rsidRDefault="00982EC6" w:rsidP="003C7156">
      <w:pPr>
        <w:spacing w:after="0" w:line="240" w:lineRule="auto"/>
        <w:jc w:val="center"/>
        <w:rPr>
          <w:rFonts w:ascii="Times New Roman" w:hAnsi="Times New Roman"/>
          <w:sz w:val="24"/>
          <w:szCs w:val="24"/>
        </w:rPr>
      </w:pPr>
    </w:p>
    <w:p w:rsidR="003C7156" w:rsidRPr="001655B1" w:rsidRDefault="003C7156" w:rsidP="003C7156">
      <w:pPr>
        <w:spacing w:after="0" w:line="240" w:lineRule="auto"/>
        <w:ind w:firstLine="567"/>
        <w:jc w:val="center"/>
        <w:rPr>
          <w:rFonts w:ascii="Times New Roman" w:hAnsi="Times New Roman"/>
          <w:b/>
          <w:sz w:val="24"/>
          <w:szCs w:val="24"/>
        </w:rPr>
      </w:pPr>
      <w:r>
        <w:rPr>
          <w:rFonts w:ascii="Times New Roman" w:hAnsi="Times New Roman"/>
          <w:b/>
          <w:sz w:val="24"/>
          <w:szCs w:val="24"/>
        </w:rPr>
        <w:t>2.9</w:t>
      </w:r>
      <w:r w:rsidR="009D6AEC">
        <w:rPr>
          <w:rFonts w:ascii="Times New Roman" w:hAnsi="Times New Roman"/>
          <w:b/>
          <w:sz w:val="24"/>
          <w:szCs w:val="24"/>
        </w:rPr>
        <w:t xml:space="preserve"> </w:t>
      </w:r>
      <w:r w:rsidR="00727C8B">
        <w:rPr>
          <w:rFonts w:ascii="Times New Roman" w:hAnsi="Times New Roman"/>
          <w:b/>
          <w:sz w:val="24"/>
          <w:szCs w:val="24"/>
        </w:rPr>
        <w:t xml:space="preserve"> </w:t>
      </w:r>
      <w:r w:rsidRPr="001655B1">
        <w:rPr>
          <w:rFonts w:ascii="Times New Roman" w:hAnsi="Times New Roman"/>
          <w:b/>
          <w:sz w:val="24"/>
          <w:szCs w:val="24"/>
        </w:rPr>
        <w:t>Почвенный покров</w:t>
      </w:r>
    </w:p>
    <w:p w:rsidR="003C7156" w:rsidRPr="001655B1" w:rsidRDefault="003C7156" w:rsidP="003C7156">
      <w:pPr>
        <w:spacing w:after="0" w:line="240" w:lineRule="auto"/>
        <w:jc w:val="both"/>
        <w:rPr>
          <w:rFonts w:ascii="Times New Roman" w:hAnsi="Times New Roman"/>
          <w:sz w:val="24"/>
          <w:szCs w:val="24"/>
        </w:rPr>
      </w:pPr>
    </w:p>
    <w:p w:rsidR="00B93C4A" w:rsidRPr="00B93C4A" w:rsidRDefault="003C7156" w:rsidP="00B93C4A">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Территория район</w:t>
      </w:r>
      <w:r w:rsidR="00B93C4A">
        <w:rPr>
          <w:rFonts w:ascii="Times New Roman" w:hAnsi="Times New Roman"/>
          <w:color w:val="000000"/>
          <w:sz w:val="24"/>
          <w:szCs w:val="24"/>
        </w:rPr>
        <w:t xml:space="preserve">а относится к лесостепной зоне. </w:t>
      </w:r>
      <w:r w:rsidR="00B93C4A" w:rsidRPr="00B93C4A">
        <w:rPr>
          <w:rFonts w:ascii="Times New Roman" w:hAnsi="Times New Roman"/>
          <w:color w:val="000000"/>
          <w:sz w:val="24"/>
          <w:szCs w:val="24"/>
        </w:rPr>
        <w:t xml:space="preserve">Для территории левобережной зоны реки Томь </w:t>
      </w:r>
      <w:r w:rsidR="00B93C4A">
        <w:rPr>
          <w:rFonts w:ascii="Times New Roman" w:hAnsi="Times New Roman"/>
          <w:color w:val="000000"/>
          <w:sz w:val="24"/>
          <w:szCs w:val="24"/>
        </w:rPr>
        <w:t>Крапивинского городского</w:t>
      </w:r>
      <w:r w:rsidR="00B93C4A" w:rsidRPr="00B93C4A">
        <w:rPr>
          <w:rFonts w:ascii="Times New Roman" w:hAnsi="Times New Roman"/>
          <w:color w:val="000000"/>
          <w:sz w:val="24"/>
          <w:szCs w:val="24"/>
        </w:rPr>
        <w:t xml:space="preserve"> поселения структура растительного покрова представлена </w:t>
      </w:r>
      <w:r w:rsidR="00B93C4A">
        <w:rPr>
          <w:rFonts w:ascii="Times New Roman" w:hAnsi="Times New Roman"/>
          <w:color w:val="000000"/>
          <w:sz w:val="24"/>
          <w:szCs w:val="24"/>
        </w:rPr>
        <w:t xml:space="preserve">лесостепными предгорьями с сосново-берёзовыми лесами, послелесными лугами, </w:t>
      </w:r>
      <w:r w:rsidR="00B93C4A" w:rsidRPr="00B93C4A">
        <w:rPr>
          <w:rFonts w:ascii="Times New Roman" w:hAnsi="Times New Roman"/>
          <w:color w:val="000000"/>
          <w:sz w:val="24"/>
          <w:szCs w:val="24"/>
        </w:rPr>
        <w:t>долинной растительностью лесной зоны</w:t>
      </w:r>
      <w:r w:rsidR="00B93C4A">
        <w:rPr>
          <w:rFonts w:ascii="Times New Roman" w:hAnsi="Times New Roman"/>
          <w:color w:val="000000"/>
          <w:sz w:val="24"/>
          <w:szCs w:val="24"/>
        </w:rPr>
        <w:t xml:space="preserve">, а правобережной зоны </w:t>
      </w:r>
      <w:proofErr w:type="gramStart"/>
      <w:r w:rsidR="00B93C4A">
        <w:rPr>
          <w:rFonts w:ascii="Times New Roman" w:hAnsi="Times New Roman"/>
          <w:color w:val="000000"/>
          <w:sz w:val="24"/>
          <w:szCs w:val="24"/>
        </w:rPr>
        <w:t>-</w:t>
      </w:r>
      <w:r w:rsidR="00B93C4A" w:rsidRPr="00B93C4A">
        <w:rPr>
          <w:rFonts w:ascii="Times New Roman" w:hAnsi="Times New Roman"/>
          <w:color w:val="000000"/>
          <w:sz w:val="24"/>
          <w:szCs w:val="24"/>
        </w:rPr>
        <w:t>д</w:t>
      </w:r>
      <w:proofErr w:type="gramEnd"/>
      <w:r w:rsidR="00B93C4A" w:rsidRPr="00B93C4A">
        <w:rPr>
          <w:rFonts w:ascii="Times New Roman" w:hAnsi="Times New Roman"/>
          <w:color w:val="000000"/>
          <w:sz w:val="24"/>
          <w:szCs w:val="24"/>
        </w:rPr>
        <w:t>олинн</w:t>
      </w:r>
      <w:r w:rsidR="00B93C4A">
        <w:rPr>
          <w:rFonts w:ascii="Times New Roman" w:hAnsi="Times New Roman"/>
          <w:color w:val="000000"/>
          <w:sz w:val="24"/>
          <w:szCs w:val="24"/>
        </w:rPr>
        <w:t>ой растительностью лесной зоны.</w:t>
      </w:r>
      <w:r w:rsidR="00B93C4A" w:rsidRPr="00B93C4A">
        <w:rPr>
          <w:rFonts w:ascii="Times New Roman" w:hAnsi="Times New Roman"/>
          <w:color w:val="000000"/>
          <w:sz w:val="24"/>
          <w:szCs w:val="24"/>
        </w:rPr>
        <w:t xml:space="preserve"> </w:t>
      </w:r>
    </w:p>
    <w:p w:rsidR="003C7156" w:rsidRDefault="008760C6" w:rsidP="003C7156">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Из </w:t>
      </w:r>
      <w:proofErr w:type="gramStart"/>
      <w:r>
        <w:rPr>
          <w:rFonts w:ascii="Times New Roman" w:hAnsi="Times New Roman"/>
          <w:color w:val="000000"/>
          <w:sz w:val="24"/>
          <w:szCs w:val="24"/>
        </w:rPr>
        <w:t>кустар</w:t>
      </w:r>
      <w:r w:rsidR="003C7156">
        <w:rPr>
          <w:rFonts w:ascii="Times New Roman" w:hAnsi="Times New Roman"/>
          <w:color w:val="000000"/>
          <w:sz w:val="24"/>
          <w:szCs w:val="24"/>
        </w:rPr>
        <w:t>никовых</w:t>
      </w:r>
      <w:proofErr w:type="gramEnd"/>
      <w:r w:rsidR="003C7156">
        <w:rPr>
          <w:rFonts w:ascii="Times New Roman" w:hAnsi="Times New Roman"/>
          <w:color w:val="000000"/>
          <w:sz w:val="24"/>
          <w:szCs w:val="24"/>
        </w:rPr>
        <w:t>: калина, рябина, акация, шиповник, черёмуха, смородина.</w:t>
      </w:r>
    </w:p>
    <w:p w:rsidR="003C7156" w:rsidRPr="009C233E" w:rsidRDefault="003C7156" w:rsidP="003C7156">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Травянистая растительность представлена бобово-злаковым разнотравьем в откры-тых массивах. А в лесах и логах произрастает папоротник, хвощ, крапива, лобазник.</w:t>
      </w:r>
    </w:p>
    <w:p w:rsidR="003C7156" w:rsidRDefault="003C7156" w:rsidP="003C7156">
      <w:pPr>
        <w:spacing w:after="0" w:line="240" w:lineRule="auto"/>
        <w:ind w:firstLine="567"/>
        <w:jc w:val="both"/>
        <w:rPr>
          <w:rFonts w:ascii="Times New Roman" w:hAnsi="Times New Roman"/>
          <w:color w:val="000000"/>
          <w:sz w:val="24"/>
          <w:szCs w:val="24"/>
        </w:rPr>
      </w:pPr>
      <w:r w:rsidRPr="009C233E">
        <w:rPr>
          <w:rFonts w:ascii="Times New Roman" w:hAnsi="Times New Roman"/>
          <w:color w:val="000000"/>
          <w:sz w:val="24"/>
          <w:szCs w:val="24"/>
        </w:rPr>
        <w:t xml:space="preserve">Господствующим типом почв </w:t>
      </w:r>
      <w:r w:rsidR="008760C6">
        <w:rPr>
          <w:rFonts w:ascii="Times New Roman" w:hAnsi="Times New Roman"/>
          <w:color w:val="000000"/>
          <w:sz w:val="24"/>
          <w:szCs w:val="24"/>
        </w:rPr>
        <w:t xml:space="preserve">Крапивинского района </w:t>
      </w:r>
      <w:r w:rsidRPr="009C233E">
        <w:rPr>
          <w:rFonts w:ascii="Times New Roman" w:hAnsi="Times New Roman"/>
          <w:color w:val="000000"/>
          <w:sz w:val="24"/>
          <w:szCs w:val="24"/>
        </w:rPr>
        <w:t>являются черноземы оподзоленные и выщелоченные. Этот тип поч</w:t>
      </w:r>
      <w:r>
        <w:rPr>
          <w:rFonts w:ascii="Times New Roman" w:hAnsi="Times New Roman"/>
          <w:color w:val="000000"/>
          <w:sz w:val="24"/>
          <w:szCs w:val="24"/>
        </w:rPr>
        <w:t>в</w:t>
      </w:r>
      <w:r w:rsidRPr="009C233E">
        <w:rPr>
          <w:rFonts w:ascii="Times New Roman" w:hAnsi="Times New Roman"/>
          <w:color w:val="000000"/>
          <w:sz w:val="24"/>
          <w:szCs w:val="24"/>
        </w:rPr>
        <w:t xml:space="preserve"> имеет достаточно большую мощность </w:t>
      </w:r>
      <w:r w:rsidRPr="009C233E">
        <w:rPr>
          <w:rFonts w:ascii="Times New Roman" w:hAnsi="Times New Roman"/>
          <w:color w:val="000000"/>
          <w:sz w:val="24"/>
          <w:szCs w:val="24"/>
        </w:rPr>
        <w:lastRenderedPageBreak/>
        <w:t>гумусового горизонта, значительный запас питательных веществ и характериз</w:t>
      </w:r>
      <w:r>
        <w:rPr>
          <w:rFonts w:ascii="Times New Roman" w:hAnsi="Times New Roman"/>
          <w:color w:val="000000"/>
          <w:sz w:val="24"/>
          <w:szCs w:val="24"/>
        </w:rPr>
        <w:t>ую</w:t>
      </w:r>
      <w:r w:rsidRPr="009C233E">
        <w:rPr>
          <w:rFonts w:ascii="Times New Roman" w:hAnsi="Times New Roman"/>
          <w:color w:val="000000"/>
          <w:sz w:val="24"/>
          <w:szCs w:val="24"/>
        </w:rPr>
        <w:t xml:space="preserve">тся высоким плодородием. </w:t>
      </w:r>
    </w:p>
    <w:p w:rsidR="003C7156" w:rsidRDefault="003C7156" w:rsidP="003C7156">
      <w:pPr>
        <w:spacing w:after="0" w:line="240" w:lineRule="auto"/>
        <w:ind w:firstLine="567"/>
        <w:jc w:val="both"/>
        <w:rPr>
          <w:rFonts w:ascii="Times New Roman" w:hAnsi="Times New Roman"/>
          <w:color w:val="000000"/>
          <w:sz w:val="24"/>
          <w:szCs w:val="24"/>
        </w:rPr>
      </w:pPr>
      <w:r w:rsidRPr="009C233E">
        <w:rPr>
          <w:rFonts w:ascii="Times New Roman" w:hAnsi="Times New Roman"/>
          <w:color w:val="000000"/>
          <w:sz w:val="24"/>
          <w:szCs w:val="24"/>
        </w:rPr>
        <w:t xml:space="preserve">Вторым типом почв на пахотных и кормовых угодьях являются темно </w:t>
      </w:r>
      <w:r>
        <w:rPr>
          <w:rFonts w:ascii="Times New Roman" w:hAnsi="Times New Roman"/>
          <w:color w:val="000000"/>
          <w:sz w:val="24"/>
          <w:szCs w:val="24"/>
        </w:rPr>
        <w:t xml:space="preserve">- </w:t>
      </w:r>
      <w:r w:rsidRPr="009C233E">
        <w:rPr>
          <w:rFonts w:ascii="Times New Roman" w:hAnsi="Times New Roman"/>
          <w:color w:val="000000"/>
          <w:sz w:val="24"/>
          <w:szCs w:val="24"/>
        </w:rPr>
        <w:t xml:space="preserve">серые оподзоленные почвы. </w:t>
      </w:r>
    </w:p>
    <w:p w:rsidR="003C7156" w:rsidRDefault="003C7156" w:rsidP="003C7156">
      <w:pPr>
        <w:spacing w:after="0" w:line="240" w:lineRule="auto"/>
        <w:ind w:firstLine="567"/>
        <w:jc w:val="both"/>
        <w:rPr>
          <w:rFonts w:ascii="Times New Roman" w:hAnsi="Times New Roman"/>
          <w:color w:val="000000"/>
          <w:sz w:val="24"/>
          <w:szCs w:val="24"/>
        </w:rPr>
      </w:pPr>
      <w:r w:rsidRPr="009C233E">
        <w:rPr>
          <w:rFonts w:ascii="Times New Roman" w:hAnsi="Times New Roman"/>
          <w:color w:val="000000"/>
          <w:sz w:val="24"/>
          <w:szCs w:val="24"/>
        </w:rPr>
        <w:t>Почвообразующие породы всех разностей имеют тяжелый механический состав</w:t>
      </w:r>
      <w:r>
        <w:rPr>
          <w:rFonts w:ascii="Times New Roman" w:hAnsi="Times New Roman"/>
          <w:color w:val="000000"/>
          <w:sz w:val="24"/>
          <w:szCs w:val="24"/>
        </w:rPr>
        <w:t>.</w:t>
      </w:r>
    </w:p>
    <w:p w:rsidR="003C7156" w:rsidRPr="009C233E" w:rsidRDefault="003C7156" w:rsidP="003C7156">
      <w:pPr>
        <w:spacing w:after="0" w:line="240" w:lineRule="auto"/>
        <w:ind w:firstLine="567"/>
        <w:jc w:val="both"/>
        <w:rPr>
          <w:rFonts w:ascii="Times New Roman" w:hAnsi="Times New Roman"/>
          <w:color w:val="000000"/>
          <w:sz w:val="24"/>
          <w:szCs w:val="24"/>
        </w:rPr>
      </w:pPr>
      <w:r w:rsidRPr="009C233E">
        <w:rPr>
          <w:rFonts w:ascii="Times New Roman" w:hAnsi="Times New Roman"/>
          <w:color w:val="000000"/>
          <w:sz w:val="24"/>
          <w:szCs w:val="24"/>
        </w:rPr>
        <w:t>Встречаются в небольшом количестве луговые и лугово-черноземные, серые лесные и почвы болотного типа. Почвы гидроморфного ряда – лугово-черноземные и луговые формируются на пойменной террасе, серые лесные – под лесными массивами, почвы болотного типа – на заболоченных участках.</w:t>
      </w:r>
    </w:p>
    <w:p w:rsidR="003C7156" w:rsidRPr="009C233E" w:rsidRDefault="003C7156" w:rsidP="008760C6">
      <w:pPr>
        <w:spacing w:after="0" w:line="240" w:lineRule="auto"/>
        <w:jc w:val="both"/>
        <w:rPr>
          <w:rFonts w:ascii="Times New Roman" w:hAnsi="Times New Roman"/>
          <w:color w:val="000000"/>
          <w:sz w:val="24"/>
          <w:szCs w:val="24"/>
        </w:rPr>
      </w:pPr>
      <w:r w:rsidRPr="009C233E">
        <w:rPr>
          <w:rFonts w:ascii="Times New Roman" w:hAnsi="Times New Roman"/>
          <w:color w:val="000000"/>
          <w:sz w:val="24"/>
          <w:szCs w:val="24"/>
        </w:rPr>
        <w:t>По механическому составу почвы, в основном, глинистые, суглинистые</w:t>
      </w:r>
      <w:r>
        <w:rPr>
          <w:rFonts w:ascii="Times New Roman" w:hAnsi="Times New Roman"/>
          <w:color w:val="000000"/>
          <w:sz w:val="24"/>
          <w:szCs w:val="24"/>
        </w:rPr>
        <w:t>.</w:t>
      </w:r>
    </w:p>
    <w:p w:rsidR="003C7156" w:rsidRPr="009C233E" w:rsidRDefault="003C7156" w:rsidP="003C7156">
      <w:pPr>
        <w:spacing w:after="0" w:line="240" w:lineRule="auto"/>
        <w:jc w:val="both"/>
        <w:rPr>
          <w:rFonts w:ascii="Times New Roman" w:hAnsi="Times New Roman"/>
          <w:color w:val="000000"/>
          <w:sz w:val="24"/>
          <w:szCs w:val="24"/>
        </w:rPr>
      </w:pPr>
      <w:r w:rsidRPr="009C233E">
        <w:rPr>
          <w:rFonts w:ascii="Times New Roman" w:hAnsi="Times New Roman"/>
          <w:color w:val="000000"/>
          <w:sz w:val="24"/>
          <w:szCs w:val="24"/>
        </w:rPr>
        <w:t xml:space="preserve">В целом почвенный покров района позволяет заниматься ведением сельского хозяйства. </w:t>
      </w:r>
    </w:p>
    <w:p w:rsidR="003C7156" w:rsidRPr="00F91836" w:rsidRDefault="003C7156" w:rsidP="003C7156">
      <w:pPr>
        <w:spacing w:after="0" w:line="240" w:lineRule="auto"/>
        <w:jc w:val="center"/>
        <w:rPr>
          <w:rFonts w:ascii="Times New Roman" w:hAnsi="Times New Roman"/>
          <w:color w:val="000000"/>
          <w:sz w:val="24"/>
          <w:szCs w:val="24"/>
        </w:rPr>
      </w:pPr>
    </w:p>
    <w:p w:rsidR="003C7156" w:rsidRPr="009C233E" w:rsidRDefault="00727C8B" w:rsidP="003C7156">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2.10 </w:t>
      </w:r>
      <w:r w:rsidR="00B63F63">
        <w:rPr>
          <w:rFonts w:ascii="Times New Roman" w:hAnsi="Times New Roman"/>
          <w:b/>
          <w:color w:val="000000"/>
          <w:sz w:val="24"/>
          <w:szCs w:val="24"/>
        </w:rPr>
        <w:t xml:space="preserve"> </w:t>
      </w:r>
      <w:r w:rsidR="003C7156" w:rsidRPr="009C233E">
        <w:rPr>
          <w:rFonts w:ascii="Times New Roman" w:hAnsi="Times New Roman"/>
          <w:b/>
          <w:color w:val="000000"/>
          <w:sz w:val="24"/>
          <w:szCs w:val="24"/>
        </w:rPr>
        <w:t>Растительность и животный мир</w:t>
      </w:r>
    </w:p>
    <w:p w:rsidR="003C7156" w:rsidRPr="00C750B9" w:rsidRDefault="003C7156" w:rsidP="003C7156">
      <w:pPr>
        <w:spacing w:after="0" w:line="240" w:lineRule="auto"/>
        <w:jc w:val="center"/>
        <w:rPr>
          <w:rFonts w:ascii="Times New Roman" w:hAnsi="Times New Roman"/>
          <w:color w:val="000000"/>
        </w:rPr>
      </w:pPr>
    </w:p>
    <w:p w:rsidR="003C7156" w:rsidRDefault="003C7156" w:rsidP="003C7156">
      <w:pPr>
        <w:spacing w:after="0" w:line="240" w:lineRule="auto"/>
        <w:ind w:firstLine="567"/>
        <w:jc w:val="both"/>
        <w:rPr>
          <w:rFonts w:ascii="Times New Roman" w:hAnsi="Times New Roman"/>
          <w:color w:val="000000"/>
          <w:sz w:val="24"/>
          <w:szCs w:val="24"/>
        </w:rPr>
      </w:pPr>
      <w:r w:rsidRPr="009C233E">
        <w:rPr>
          <w:rFonts w:ascii="Times New Roman" w:hAnsi="Times New Roman"/>
          <w:color w:val="000000"/>
          <w:sz w:val="24"/>
          <w:szCs w:val="24"/>
        </w:rPr>
        <w:t xml:space="preserve">На остепненных участках развита травянистая растительность лугово-степных </w:t>
      </w:r>
      <w:proofErr w:type="gramStart"/>
      <w:r w:rsidRPr="009C233E">
        <w:rPr>
          <w:rFonts w:ascii="Times New Roman" w:hAnsi="Times New Roman"/>
          <w:color w:val="000000"/>
          <w:sz w:val="24"/>
          <w:szCs w:val="24"/>
        </w:rPr>
        <w:t>ассоциаций</w:t>
      </w:r>
      <w:proofErr w:type="gramEnd"/>
      <w:r w:rsidRPr="009C233E">
        <w:rPr>
          <w:rFonts w:ascii="Times New Roman" w:hAnsi="Times New Roman"/>
          <w:color w:val="000000"/>
          <w:sz w:val="24"/>
          <w:szCs w:val="24"/>
        </w:rPr>
        <w:t xml:space="preserve">; основным компонентом </w:t>
      </w:r>
      <w:proofErr w:type="gramStart"/>
      <w:r w:rsidRPr="009C233E">
        <w:rPr>
          <w:rFonts w:ascii="Times New Roman" w:hAnsi="Times New Roman"/>
          <w:color w:val="000000"/>
          <w:sz w:val="24"/>
          <w:szCs w:val="24"/>
        </w:rPr>
        <w:t>которых</w:t>
      </w:r>
      <w:proofErr w:type="gramEnd"/>
      <w:r w:rsidRPr="009C233E">
        <w:rPr>
          <w:rFonts w:ascii="Times New Roman" w:hAnsi="Times New Roman"/>
          <w:color w:val="000000"/>
          <w:sz w:val="24"/>
          <w:szCs w:val="24"/>
        </w:rPr>
        <w:t xml:space="preserve"> являются красный и ползучий клевер, веска, чина, овсяница луговая, костер безостый, лапчатка гусиная, лютик, льнянка, вероника, мятлик. На склонах встречается: типчак, полынь, ковыль.</w:t>
      </w:r>
    </w:p>
    <w:p w:rsidR="003C7156" w:rsidRDefault="003C7156" w:rsidP="003C7156">
      <w:pPr>
        <w:spacing w:after="0" w:line="240" w:lineRule="auto"/>
        <w:ind w:firstLine="567"/>
        <w:jc w:val="both"/>
        <w:rPr>
          <w:rFonts w:ascii="Times New Roman" w:hAnsi="Times New Roman"/>
          <w:color w:val="000000"/>
          <w:sz w:val="24"/>
          <w:szCs w:val="24"/>
        </w:rPr>
      </w:pPr>
      <w:r w:rsidRPr="009C233E">
        <w:rPr>
          <w:rFonts w:ascii="Times New Roman" w:hAnsi="Times New Roman"/>
          <w:color w:val="000000"/>
          <w:sz w:val="24"/>
          <w:szCs w:val="24"/>
        </w:rPr>
        <w:t>Животный мир в целом Крапивинского района разнообразен. Здесь проходят границы ареалов лесных форм глухаря, летяги, желны, степных видов – большого тушканчика, слепушонки, степной пеструшки, змеиунгарского хомячка. Характерный обитатель разнотравно-злаковой степи –</w:t>
      </w:r>
      <w:r>
        <w:rPr>
          <w:rFonts w:ascii="Times New Roman" w:hAnsi="Times New Roman"/>
          <w:color w:val="000000"/>
          <w:sz w:val="24"/>
          <w:szCs w:val="24"/>
        </w:rPr>
        <w:t xml:space="preserve"> краснощекий суслик, </w:t>
      </w:r>
      <w:proofErr w:type="gramStart"/>
      <w:r>
        <w:rPr>
          <w:rFonts w:ascii="Times New Roman" w:hAnsi="Times New Roman"/>
          <w:color w:val="000000"/>
          <w:sz w:val="24"/>
          <w:szCs w:val="24"/>
        </w:rPr>
        <w:t>красная</w:t>
      </w:r>
      <w:proofErr w:type="gramEnd"/>
      <w:r>
        <w:rPr>
          <w:rFonts w:ascii="Times New Roman" w:hAnsi="Times New Roman"/>
          <w:color w:val="000000"/>
          <w:sz w:val="24"/>
          <w:szCs w:val="24"/>
        </w:rPr>
        <w:t xml:space="preserve"> посел</w:t>
      </w:r>
      <w:r w:rsidRPr="009C233E">
        <w:rPr>
          <w:rFonts w:ascii="Times New Roman" w:hAnsi="Times New Roman"/>
          <w:color w:val="000000"/>
          <w:sz w:val="24"/>
          <w:szCs w:val="24"/>
        </w:rPr>
        <w:t>ка. Встречается рядом с горностаем и колонком, степной хорь</w:t>
      </w:r>
      <w:r>
        <w:rPr>
          <w:rFonts w:ascii="Times New Roman" w:hAnsi="Times New Roman"/>
          <w:color w:val="000000"/>
          <w:sz w:val="24"/>
          <w:szCs w:val="24"/>
        </w:rPr>
        <w:t>.</w:t>
      </w:r>
    </w:p>
    <w:p w:rsidR="00716715" w:rsidRDefault="00716715" w:rsidP="003C7156">
      <w:pPr>
        <w:spacing w:after="0" w:line="240" w:lineRule="auto"/>
        <w:ind w:firstLine="567"/>
        <w:jc w:val="both"/>
        <w:rPr>
          <w:rFonts w:ascii="Times New Roman" w:hAnsi="Times New Roman"/>
          <w:color w:val="000000"/>
          <w:sz w:val="24"/>
          <w:szCs w:val="24"/>
        </w:rPr>
      </w:pPr>
    </w:p>
    <w:p w:rsidR="00A061EB" w:rsidRDefault="00A061EB" w:rsidP="003C7156">
      <w:pPr>
        <w:spacing w:after="0" w:line="240" w:lineRule="auto"/>
        <w:ind w:firstLine="567"/>
        <w:jc w:val="both"/>
        <w:rPr>
          <w:rFonts w:ascii="Times New Roman" w:hAnsi="Times New Roman"/>
          <w:color w:val="000000"/>
          <w:sz w:val="24"/>
          <w:szCs w:val="24"/>
        </w:rPr>
      </w:pPr>
    </w:p>
    <w:p w:rsidR="00716715" w:rsidRDefault="00727C8B" w:rsidP="00716715">
      <w:pPr>
        <w:spacing w:after="0" w:line="240" w:lineRule="auto"/>
        <w:ind w:firstLine="567"/>
        <w:jc w:val="center"/>
        <w:rPr>
          <w:rFonts w:ascii="Times New Roman" w:hAnsi="Times New Roman"/>
          <w:b/>
          <w:color w:val="000000"/>
          <w:sz w:val="28"/>
          <w:szCs w:val="28"/>
        </w:rPr>
      </w:pPr>
      <w:r>
        <w:rPr>
          <w:rFonts w:ascii="Times New Roman" w:hAnsi="Times New Roman"/>
          <w:b/>
          <w:color w:val="000000"/>
          <w:sz w:val="28"/>
          <w:szCs w:val="28"/>
        </w:rPr>
        <w:t xml:space="preserve">Глава </w:t>
      </w:r>
      <w:r w:rsidR="00716715" w:rsidRPr="00716715">
        <w:rPr>
          <w:rFonts w:ascii="Times New Roman" w:hAnsi="Times New Roman"/>
          <w:b/>
          <w:color w:val="000000"/>
          <w:sz w:val="28"/>
          <w:szCs w:val="28"/>
        </w:rPr>
        <w:t>3.  Современное состояние застройки</w:t>
      </w:r>
    </w:p>
    <w:p w:rsidR="00716715" w:rsidRDefault="00716715" w:rsidP="00716715">
      <w:pPr>
        <w:spacing w:after="0" w:line="240" w:lineRule="auto"/>
        <w:ind w:firstLine="567"/>
        <w:jc w:val="center"/>
        <w:rPr>
          <w:rFonts w:ascii="Times New Roman" w:hAnsi="Times New Roman"/>
          <w:color w:val="000000"/>
          <w:sz w:val="24"/>
          <w:szCs w:val="24"/>
        </w:rPr>
      </w:pPr>
    </w:p>
    <w:p w:rsidR="00716715" w:rsidRPr="00875DFB" w:rsidRDefault="00716715" w:rsidP="00716715">
      <w:pPr>
        <w:spacing w:after="0" w:line="240" w:lineRule="auto"/>
        <w:ind w:firstLine="567"/>
        <w:jc w:val="center"/>
        <w:rPr>
          <w:rFonts w:ascii="Times New Roman" w:hAnsi="Times New Roman"/>
          <w:b/>
          <w:sz w:val="24"/>
          <w:szCs w:val="24"/>
        </w:rPr>
      </w:pPr>
      <w:r w:rsidRPr="00875DFB">
        <w:rPr>
          <w:rFonts w:ascii="Times New Roman" w:hAnsi="Times New Roman"/>
          <w:b/>
          <w:sz w:val="24"/>
          <w:szCs w:val="24"/>
        </w:rPr>
        <w:t xml:space="preserve">3.1 </w:t>
      </w:r>
      <w:r w:rsidR="00B63F63">
        <w:rPr>
          <w:rFonts w:ascii="Times New Roman" w:hAnsi="Times New Roman"/>
          <w:b/>
          <w:sz w:val="24"/>
          <w:szCs w:val="24"/>
        </w:rPr>
        <w:t xml:space="preserve"> </w:t>
      </w:r>
      <w:r w:rsidRPr="00875DFB">
        <w:rPr>
          <w:rFonts w:ascii="Times New Roman" w:hAnsi="Times New Roman"/>
          <w:b/>
          <w:sz w:val="24"/>
          <w:szCs w:val="24"/>
        </w:rPr>
        <w:t>Планировочная организация территории</w:t>
      </w:r>
    </w:p>
    <w:p w:rsidR="0086572F" w:rsidRDefault="0086572F" w:rsidP="0086572F">
      <w:pPr>
        <w:spacing w:after="0" w:line="240" w:lineRule="auto"/>
        <w:ind w:firstLine="567"/>
        <w:rPr>
          <w:rFonts w:ascii="Times New Roman" w:hAnsi="Times New Roman"/>
          <w:sz w:val="24"/>
          <w:szCs w:val="24"/>
        </w:rPr>
      </w:pPr>
    </w:p>
    <w:p w:rsidR="00875DFB" w:rsidRPr="00875DFB" w:rsidRDefault="007236F9" w:rsidP="007236F9">
      <w:pPr>
        <w:spacing w:after="0" w:line="240" w:lineRule="auto"/>
        <w:ind w:firstLine="567"/>
        <w:jc w:val="both"/>
        <w:rPr>
          <w:rFonts w:ascii="Times New Roman" w:hAnsi="Times New Roman"/>
          <w:sz w:val="24"/>
          <w:szCs w:val="24"/>
        </w:rPr>
      </w:pPr>
      <w:r>
        <w:rPr>
          <w:rFonts w:ascii="Times New Roman" w:hAnsi="Times New Roman"/>
          <w:sz w:val="24"/>
          <w:szCs w:val="24"/>
        </w:rPr>
        <w:t>Административный центр Крапивинского городского поселения</w:t>
      </w:r>
      <w:r w:rsidRPr="00875DFB">
        <w:rPr>
          <w:rFonts w:ascii="Times New Roman" w:hAnsi="Times New Roman"/>
          <w:sz w:val="24"/>
          <w:szCs w:val="24"/>
        </w:rPr>
        <w:t xml:space="preserve"> </w:t>
      </w:r>
      <w:r>
        <w:rPr>
          <w:rFonts w:ascii="Times New Roman" w:hAnsi="Times New Roman"/>
          <w:sz w:val="24"/>
          <w:szCs w:val="24"/>
        </w:rPr>
        <w:t>- п</w:t>
      </w:r>
      <w:r w:rsidR="00875DFB" w:rsidRPr="00875DFB">
        <w:rPr>
          <w:rFonts w:ascii="Times New Roman" w:hAnsi="Times New Roman"/>
          <w:sz w:val="24"/>
          <w:szCs w:val="24"/>
        </w:rPr>
        <w:t xml:space="preserve">оселок </w:t>
      </w:r>
      <w:r w:rsidR="0086572F">
        <w:rPr>
          <w:rFonts w:ascii="Times New Roman" w:hAnsi="Times New Roman"/>
          <w:sz w:val="24"/>
          <w:szCs w:val="24"/>
        </w:rPr>
        <w:t xml:space="preserve">городского типа </w:t>
      </w:r>
      <w:r w:rsidR="00875DFB" w:rsidRPr="00875DFB">
        <w:rPr>
          <w:rFonts w:ascii="Times New Roman" w:hAnsi="Times New Roman"/>
          <w:sz w:val="24"/>
          <w:szCs w:val="24"/>
        </w:rPr>
        <w:t>Крапивинский</w:t>
      </w:r>
      <w:r>
        <w:rPr>
          <w:rFonts w:ascii="Times New Roman" w:hAnsi="Times New Roman"/>
          <w:sz w:val="24"/>
          <w:szCs w:val="24"/>
        </w:rPr>
        <w:t xml:space="preserve"> </w:t>
      </w:r>
      <w:r w:rsidR="00875DFB" w:rsidRPr="00875DFB">
        <w:rPr>
          <w:rFonts w:ascii="Times New Roman" w:hAnsi="Times New Roman"/>
          <w:sz w:val="24"/>
          <w:szCs w:val="24"/>
        </w:rPr>
        <w:t>расположен на левом берегу реки</w:t>
      </w:r>
      <w:r w:rsidR="00D50577">
        <w:rPr>
          <w:rFonts w:ascii="Times New Roman" w:hAnsi="Times New Roman"/>
          <w:sz w:val="24"/>
          <w:szCs w:val="24"/>
        </w:rPr>
        <w:t xml:space="preserve"> Томь, местоположение тяготеет </w:t>
      </w:r>
      <w:r w:rsidR="00875DFB" w:rsidRPr="00875DFB">
        <w:rPr>
          <w:rFonts w:ascii="Times New Roman" w:hAnsi="Times New Roman"/>
          <w:sz w:val="24"/>
          <w:szCs w:val="24"/>
        </w:rPr>
        <w:t>к северо-западной части Крапивинского муниципального района</w:t>
      </w:r>
      <w:r w:rsidR="00875DFB">
        <w:rPr>
          <w:rFonts w:ascii="Times New Roman" w:hAnsi="Times New Roman"/>
          <w:sz w:val="24"/>
          <w:szCs w:val="24"/>
        </w:rPr>
        <w:t>.</w:t>
      </w:r>
    </w:p>
    <w:p w:rsidR="00875DFB" w:rsidRPr="00875DFB" w:rsidRDefault="00875DFB" w:rsidP="000F64DE">
      <w:pPr>
        <w:spacing w:after="0" w:line="240" w:lineRule="auto"/>
        <w:ind w:firstLine="567"/>
        <w:jc w:val="both"/>
        <w:rPr>
          <w:rFonts w:ascii="Times New Roman" w:hAnsi="Times New Roman"/>
          <w:sz w:val="24"/>
          <w:szCs w:val="24"/>
        </w:rPr>
      </w:pPr>
      <w:r w:rsidRPr="00DA518A">
        <w:rPr>
          <w:rFonts w:ascii="Times New Roman" w:hAnsi="Times New Roman"/>
          <w:sz w:val="24"/>
          <w:szCs w:val="24"/>
        </w:rPr>
        <w:t xml:space="preserve">Архитектурно-планировочную структуру </w:t>
      </w:r>
      <w:r w:rsidR="0086572F">
        <w:rPr>
          <w:rFonts w:ascii="Times New Roman" w:hAnsi="Times New Roman"/>
          <w:sz w:val="24"/>
          <w:szCs w:val="24"/>
        </w:rPr>
        <w:t xml:space="preserve">самого </w:t>
      </w:r>
      <w:r w:rsidRPr="00DA518A">
        <w:rPr>
          <w:rFonts w:ascii="Times New Roman" w:hAnsi="Times New Roman"/>
          <w:sz w:val="24"/>
          <w:szCs w:val="24"/>
        </w:rPr>
        <w:t xml:space="preserve">поселка определили </w:t>
      </w:r>
      <w:r w:rsidR="00413C57" w:rsidRPr="00DA518A">
        <w:rPr>
          <w:rFonts w:ascii="Times New Roman" w:hAnsi="Times New Roman"/>
          <w:sz w:val="24"/>
          <w:szCs w:val="24"/>
        </w:rPr>
        <w:t>очертание левого берега</w:t>
      </w:r>
      <w:r w:rsidRPr="00DA518A">
        <w:rPr>
          <w:rFonts w:ascii="Times New Roman" w:hAnsi="Times New Roman"/>
          <w:sz w:val="24"/>
          <w:szCs w:val="24"/>
        </w:rPr>
        <w:t xml:space="preserve"> реки Томь, вдоль которой проходит восточная граница поселка, ограничивая</w:t>
      </w:r>
      <w:r w:rsidRPr="00875DFB">
        <w:rPr>
          <w:rFonts w:ascii="Times New Roman" w:hAnsi="Times New Roman"/>
          <w:sz w:val="24"/>
          <w:szCs w:val="24"/>
        </w:rPr>
        <w:t xml:space="preserve"> р</w:t>
      </w:r>
      <w:r w:rsidR="00D50577">
        <w:rPr>
          <w:rFonts w:ascii="Times New Roman" w:hAnsi="Times New Roman"/>
          <w:sz w:val="24"/>
          <w:szCs w:val="24"/>
        </w:rPr>
        <w:t xml:space="preserve">азвитие территории в восточном </w:t>
      </w:r>
      <w:r w:rsidRPr="00875DFB">
        <w:rPr>
          <w:rFonts w:ascii="Times New Roman" w:hAnsi="Times New Roman"/>
          <w:sz w:val="24"/>
          <w:szCs w:val="24"/>
        </w:rPr>
        <w:t>направлении, а также русло реки</w:t>
      </w:r>
      <w:r w:rsidR="00376BEA">
        <w:rPr>
          <w:rFonts w:ascii="Times New Roman" w:hAnsi="Times New Roman"/>
          <w:sz w:val="24"/>
          <w:szCs w:val="24"/>
        </w:rPr>
        <w:t xml:space="preserve"> Быструхи</w:t>
      </w:r>
      <w:r>
        <w:rPr>
          <w:rFonts w:ascii="Times New Roman" w:hAnsi="Times New Roman"/>
          <w:sz w:val="24"/>
          <w:szCs w:val="24"/>
        </w:rPr>
        <w:t xml:space="preserve"> и реки Мунгат.</w:t>
      </w:r>
    </w:p>
    <w:p w:rsidR="00875DFB" w:rsidRPr="00875DFB" w:rsidRDefault="00875DFB" w:rsidP="000F64DE">
      <w:pPr>
        <w:spacing w:after="0" w:line="240" w:lineRule="auto"/>
        <w:ind w:firstLine="567"/>
        <w:jc w:val="both"/>
        <w:rPr>
          <w:rFonts w:ascii="Times New Roman" w:hAnsi="Times New Roman"/>
          <w:sz w:val="24"/>
          <w:szCs w:val="24"/>
        </w:rPr>
      </w:pPr>
      <w:r w:rsidRPr="00875DFB">
        <w:rPr>
          <w:rFonts w:ascii="Times New Roman" w:hAnsi="Times New Roman"/>
          <w:sz w:val="24"/>
          <w:szCs w:val="24"/>
        </w:rPr>
        <w:t xml:space="preserve">Русло реки Быструха, притока реки Томь, разделяет территорию посёлка на два относительно равных территориальных образования. </w:t>
      </w:r>
    </w:p>
    <w:p w:rsidR="00875DFB" w:rsidRPr="00875DFB" w:rsidRDefault="00875DFB" w:rsidP="000F64DE">
      <w:pPr>
        <w:spacing w:after="0" w:line="240" w:lineRule="auto"/>
        <w:ind w:firstLine="567"/>
        <w:jc w:val="both"/>
        <w:rPr>
          <w:rFonts w:ascii="Times New Roman" w:hAnsi="Times New Roman"/>
          <w:sz w:val="24"/>
          <w:szCs w:val="24"/>
        </w:rPr>
      </w:pPr>
      <w:r w:rsidRPr="00875DFB">
        <w:rPr>
          <w:rFonts w:ascii="Times New Roman" w:hAnsi="Times New Roman"/>
          <w:sz w:val="24"/>
          <w:szCs w:val="24"/>
        </w:rPr>
        <w:t>Главные опорные планировочные оси:</w:t>
      </w:r>
      <w:r>
        <w:rPr>
          <w:rFonts w:ascii="Times New Roman" w:hAnsi="Times New Roman"/>
          <w:sz w:val="24"/>
          <w:szCs w:val="24"/>
        </w:rPr>
        <w:t xml:space="preserve"> ул. </w:t>
      </w:r>
      <w:r w:rsidRPr="00875DFB">
        <w:rPr>
          <w:rFonts w:ascii="Times New Roman" w:hAnsi="Times New Roman"/>
          <w:sz w:val="24"/>
          <w:szCs w:val="24"/>
        </w:rPr>
        <w:t>Советская – Мостовая</w:t>
      </w:r>
      <w:r w:rsidR="0086572F">
        <w:rPr>
          <w:rFonts w:ascii="Times New Roman" w:hAnsi="Times New Roman"/>
          <w:sz w:val="24"/>
          <w:szCs w:val="24"/>
        </w:rPr>
        <w:t xml:space="preserve"> и</w:t>
      </w:r>
      <w:r w:rsidRPr="00875DFB">
        <w:rPr>
          <w:rFonts w:ascii="Times New Roman" w:hAnsi="Times New Roman"/>
          <w:sz w:val="24"/>
          <w:szCs w:val="24"/>
        </w:rPr>
        <w:t xml:space="preserve"> небольшая по протяжённости ул. Советская</w:t>
      </w:r>
      <w:r w:rsidR="00D50577">
        <w:rPr>
          <w:rFonts w:ascii="Times New Roman" w:hAnsi="Times New Roman"/>
          <w:sz w:val="24"/>
          <w:szCs w:val="24"/>
        </w:rPr>
        <w:t xml:space="preserve">, </w:t>
      </w:r>
      <w:r w:rsidRPr="00875DFB">
        <w:rPr>
          <w:rFonts w:ascii="Times New Roman" w:hAnsi="Times New Roman"/>
          <w:sz w:val="24"/>
          <w:szCs w:val="24"/>
        </w:rPr>
        <w:t xml:space="preserve">а также и южный участок местной автодороги, в юго-восточной зоне проходящий по территории жилой застройки. </w:t>
      </w:r>
    </w:p>
    <w:p w:rsidR="00875DFB" w:rsidRPr="00875DFB" w:rsidRDefault="00875DFB" w:rsidP="000F64DE">
      <w:pPr>
        <w:spacing w:after="0" w:line="240" w:lineRule="auto"/>
        <w:ind w:firstLine="567"/>
        <w:jc w:val="both"/>
        <w:rPr>
          <w:rFonts w:ascii="Times New Roman" w:hAnsi="Times New Roman"/>
          <w:sz w:val="24"/>
          <w:szCs w:val="24"/>
        </w:rPr>
      </w:pPr>
      <w:r w:rsidRPr="00875DFB">
        <w:rPr>
          <w:rFonts w:ascii="Times New Roman" w:hAnsi="Times New Roman"/>
          <w:sz w:val="24"/>
          <w:szCs w:val="24"/>
        </w:rPr>
        <w:t>Общественный центр посёлка и локально расположенные центры повседневного обслуживания располагаются вдоль главных плани</w:t>
      </w:r>
      <w:r w:rsidR="00C225C0">
        <w:rPr>
          <w:rFonts w:ascii="Times New Roman" w:hAnsi="Times New Roman"/>
          <w:sz w:val="24"/>
          <w:szCs w:val="24"/>
        </w:rPr>
        <w:t>ровочных осей в виде линейно-узловых образований</w:t>
      </w:r>
      <w:r w:rsidRPr="00875DFB">
        <w:rPr>
          <w:rFonts w:ascii="Times New Roman" w:hAnsi="Times New Roman"/>
          <w:sz w:val="24"/>
          <w:szCs w:val="24"/>
        </w:rPr>
        <w:t>. Общественный центр посёлка компактный</w:t>
      </w:r>
      <w:r w:rsidR="00C225C0">
        <w:rPr>
          <w:rFonts w:ascii="Times New Roman" w:hAnsi="Times New Roman"/>
          <w:sz w:val="24"/>
          <w:szCs w:val="24"/>
        </w:rPr>
        <w:t>,</w:t>
      </w:r>
      <w:r w:rsidRPr="00875DFB">
        <w:rPr>
          <w:rFonts w:ascii="Times New Roman" w:hAnsi="Times New Roman"/>
          <w:sz w:val="24"/>
          <w:szCs w:val="24"/>
        </w:rPr>
        <w:t xml:space="preserve"> с хорошими транспортными и пешеходными связями, с благоустройством и озеленением</w:t>
      </w:r>
      <w:r w:rsidR="009A030F">
        <w:rPr>
          <w:rFonts w:ascii="Times New Roman" w:hAnsi="Times New Roman"/>
          <w:sz w:val="24"/>
          <w:szCs w:val="24"/>
        </w:rPr>
        <w:t xml:space="preserve"> сформирован по ул. Юбилейной и на пересечении ее с улицами Советской и Кирова. В тоже время резервы и возможности развития центра</w:t>
      </w:r>
      <w:r w:rsidR="00413C57">
        <w:rPr>
          <w:rFonts w:ascii="Times New Roman" w:hAnsi="Times New Roman"/>
          <w:sz w:val="24"/>
          <w:szCs w:val="24"/>
        </w:rPr>
        <w:t xml:space="preserve"> имеются вдоль ул. Советской и Мостовой.</w:t>
      </w:r>
      <w:r w:rsidRPr="00875DFB">
        <w:rPr>
          <w:rFonts w:ascii="Times New Roman" w:hAnsi="Times New Roman"/>
          <w:sz w:val="24"/>
          <w:szCs w:val="24"/>
        </w:rPr>
        <w:t xml:space="preserve"> </w:t>
      </w:r>
    </w:p>
    <w:p w:rsidR="00875DFB" w:rsidRPr="00875DFB" w:rsidRDefault="00875DFB" w:rsidP="000F64DE">
      <w:pPr>
        <w:spacing w:after="0" w:line="240" w:lineRule="auto"/>
        <w:ind w:firstLine="567"/>
        <w:jc w:val="both"/>
        <w:rPr>
          <w:rFonts w:ascii="Times New Roman" w:hAnsi="Times New Roman"/>
          <w:sz w:val="24"/>
          <w:szCs w:val="24"/>
        </w:rPr>
      </w:pPr>
      <w:r w:rsidRPr="00875DFB">
        <w:rPr>
          <w:rFonts w:ascii="Times New Roman" w:hAnsi="Times New Roman"/>
          <w:sz w:val="24"/>
          <w:szCs w:val="24"/>
        </w:rPr>
        <w:t>Основные объекты культурно-бытового обслуживания и административные учреждения, формирующие общественно-деловые зоны, расположены по улицам Советская, ул. Юбилейная, ул. Кирова.</w:t>
      </w:r>
    </w:p>
    <w:p w:rsidR="00875DFB" w:rsidRPr="00875DFB" w:rsidRDefault="00875DFB" w:rsidP="000F64DE">
      <w:pPr>
        <w:spacing w:after="0" w:line="240" w:lineRule="auto"/>
        <w:ind w:firstLine="567"/>
        <w:jc w:val="both"/>
        <w:rPr>
          <w:rFonts w:ascii="Times New Roman" w:hAnsi="Times New Roman"/>
          <w:sz w:val="24"/>
          <w:szCs w:val="24"/>
        </w:rPr>
      </w:pPr>
      <w:r w:rsidRPr="00875DFB">
        <w:rPr>
          <w:rFonts w:ascii="Times New Roman" w:hAnsi="Times New Roman"/>
          <w:sz w:val="24"/>
          <w:szCs w:val="24"/>
        </w:rPr>
        <w:t xml:space="preserve">Выделяются территории лечебных учреждений, спортивной школы по ул.60 лет Октября. </w:t>
      </w:r>
    </w:p>
    <w:p w:rsidR="000F64DE" w:rsidRDefault="00875DFB" w:rsidP="000F64DE">
      <w:pPr>
        <w:spacing w:after="0" w:line="240" w:lineRule="auto"/>
        <w:ind w:firstLine="567"/>
        <w:jc w:val="both"/>
        <w:rPr>
          <w:rFonts w:ascii="Times New Roman" w:hAnsi="Times New Roman"/>
          <w:sz w:val="24"/>
          <w:szCs w:val="24"/>
        </w:rPr>
      </w:pPr>
      <w:r w:rsidRPr="00875DFB">
        <w:rPr>
          <w:rFonts w:ascii="Times New Roman" w:hAnsi="Times New Roman"/>
          <w:sz w:val="24"/>
          <w:szCs w:val="24"/>
        </w:rPr>
        <w:lastRenderedPageBreak/>
        <w:t>Внутриквартальное построение жилой застройки приближено к почти прямоугольной схеме</w:t>
      </w:r>
      <w:r w:rsidR="000F64DE">
        <w:rPr>
          <w:rFonts w:ascii="Times New Roman" w:hAnsi="Times New Roman"/>
          <w:sz w:val="24"/>
          <w:szCs w:val="24"/>
        </w:rPr>
        <w:t xml:space="preserve"> ближе к окраинам поселка. В центральной зоне поселка кварталы в большинстве случаев имеют форму неправильных многоугольников</w:t>
      </w:r>
    </w:p>
    <w:p w:rsidR="00875DFB" w:rsidRPr="00875DFB" w:rsidRDefault="00875DFB" w:rsidP="000F64DE">
      <w:pPr>
        <w:spacing w:after="0" w:line="240" w:lineRule="auto"/>
        <w:ind w:firstLine="567"/>
        <w:jc w:val="both"/>
        <w:rPr>
          <w:rFonts w:ascii="Times New Roman" w:hAnsi="Times New Roman"/>
          <w:sz w:val="24"/>
          <w:szCs w:val="24"/>
        </w:rPr>
      </w:pPr>
      <w:r w:rsidRPr="00875DFB">
        <w:rPr>
          <w:rFonts w:ascii="Times New Roman" w:hAnsi="Times New Roman"/>
          <w:sz w:val="24"/>
          <w:szCs w:val="24"/>
        </w:rPr>
        <w:t xml:space="preserve">Индивидуальная малоэтажная усадебная жилая застройка составляет большую часть с выходом к прибрежным зонам рек и ручьёв. Секционная же двухэтажная благоустроенная жилая застройка </w:t>
      </w:r>
      <w:r w:rsidR="002639BC">
        <w:rPr>
          <w:rFonts w:ascii="Times New Roman" w:hAnsi="Times New Roman"/>
          <w:sz w:val="24"/>
          <w:szCs w:val="24"/>
        </w:rPr>
        <w:t>сосредоточена в центре посёлка.</w:t>
      </w:r>
      <w:r w:rsidR="00C225C0" w:rsidRPr="00C225C0">
        <w:rPr>
          <w:rFonts w:ascii="Times New Roman" w:hAnsi="Times New Roman"/>
          <w:sz w:val="24"/>
          <w:szCs w:val="24"/>
        </w:rPr>
        <w:t xml:space="preserve"> </w:t>
      </w:r>
      <w:r w:rsidR="00C225C0" w:rsidRPr="00875DFB">
        <w:rPr>
          <w:rFonts w:ascii="Times New Roman" w:hAnsi="Times New Roman"/>
          <w:sz w:val="24"/>
          <w:szCs w:val="24"/>
        </w:rPr>
        <w:t>В структуре жилых зон размещаются территории общеобразовательных школ и детских дошкольных учреждений.</w:t>
      </w:r>
    </w:p>
    <w:p w:rsidR="00875DFB" w:rsidRPr="00875DFB" w:rsidRDefault="00875DFB" w:rsidP="000F64DE">
      <w:pPr>
        <w:spacing w:after="0" w:line="240" w:lineRule="auto"/>
        <w:ind w:firstLine="567"/>
        <w:jc w:val="both"/>
        <w:rPr>
          <w:rFonts w:ascii="Times New Roman" w:hAnsi="Times New Roman"/>
          <w:sz w:val="24"/>
          <w:szCs w:val="24"/>
        </w:rPr>
      </w:pPr>
      <w:r w:rsidRPr="00875DFB">
        <w:rPr>
          <w:rFonts w:ascii="Times New Roman" w:hAnsi="Times New Roman"/>
          <w:sz w:val="24"/>
          <w:szCs w:val="24"/>
        </w:rPr>
        <w:t xml:space="preserve">Целостная система зелёных насаждений отсутствует ввиду малого количества благоустроенных парков и скверов. Отдельные зелёные зоны формируются </w:t>
      </w:r>
      <w:r w:rsidR="00C225C0" w:rsidRPr="00875DFB">
        <w:rPr>
          <w:rFonts w:ascii="Times New Roman" w:hAnsi="Times New Roman"/>
          <w:sz w:val="24"/>
          <w:szCs w:val="24"/>
        </w:rPr>
        <w:t xml:space="preserve">в </w:t>
      </w:r>
      <w:r w:rsidR="00C225C0" w:rsidRPr="00DA518A">
        <w:rPr>
          <w:rFonts w:ascii="Times New Roman" w:hAnsi="Times New Roman"/>
          <w:sz w:val="24"/>
          <w:szCs w:val="24"/>
        </w:rPr>
        <w:t>общественном центр</w:t>
      </w:r>
      <w:r w:rsidR="00376BEA" w:rsidRPr="00DA518A">
        <w:rPr>
          <w:rFonts w:ascii="Times New Roman" w:hAnsi="Times New Roman"/>
          <w:sz w:val="24"/>
          <w:szCs w:val="24"/>
        </w:rPr>
        <w:t>е по ул. Советской и Юбилейной.</w:t>
      </w:r>
      <w:r w:rsidRPr="00DA518A">
        <w:rPr>
          <w:rFonts w:ascii="Times New Roman" w:hAnsi="Times New Roman"/>
          <w:sz w:val="24"/>
          <w:szCs w:val="24"/>
        </w:rPr>
        <w:t xml:space="preserve"> </w:t>
      </w:r>
      <w:r w:rsidR="00376BEA" w:rsidRPr="00DA518A">
        <w:rPr>
          <w:rFonts w:ascii="Times New Roman" w:hAnsi="Times New Roman"/>
          <w:sz w:val="24"/>
          <w:szCs w:val="24"/>
        </w:rPr>
        <w:t>Естественные зеленые насаждения</w:t>
      </w:r>
      <w:r w:rsidR="00376BEA">
        <w:rPr>
          <w:rFonts w:ascii="Times New Roman" w:hAnsi="Times New Roman"/>
          <w:sz w:val="24"/>
          <w:szCs w:val="24"/>
        </w:rPr>
        <w:t xml:space="preserve"> в виде колков есть среди застройки в северной и северо-западной части территории поселка, в южной и юго-восточной части, а также в прибрежной полосе рек Томь, Мунгат, Быструха.</w:t>
      </w:r>
    </w:p>
    <w:p w:rsidR="00875DFB" w:rsidRPr="00875DFB" w:rsidRDefault="00875DFB" w:rsidP="000F64DE">
      <w:pPr>
        <w:spacing w:after="0" w:line="240" w:lineRule="auto"/>
        <w:ind w:firstLine="567"/>
        <w:jc w:val="both"/>
        <w:rPr>
          <w:rFonts w:ascii="Times New Roman" w:hAnsi="Times New Roman"/>
          <w:sz w:val="24"/>
          <w:szCs w:val="24"/>
        </w:rPr>
      </w:pPr>
      <w:r w:rsidRPr="00875DFB">
        <w:rPr>
          <w:rFonts w:ascii="Times New Roman" w:hAnsi="Times New Roman"/>
          <w:sz w:val="24"/>
          <w:szCs w:val="24"/>
        </w:rPr>
        <w:t>В настоящее время в районном центре формируется зона отдыха - памятник истории и краеведения на берегу ландшафтно - рекреационной зо</w:t>
      </w:r>
      <w:r w:rsidR="00A90594">
        <w:rPr>
          <w:rFonts w:ascii="Times New Roman" w:hAnsi="Times New Roman"/>
          <w:sz w:val="24"/>
          <w:szCs w:val="24"/>
        </w:rPr>
        <w:t>ны реки Томь, в центральной части</w:t>
      </w:r>
      <w:r w:rsidRPr="00875DFB">
        <w:rPr>
          <w:rFonts w:ascii="Times New Roman" w:hAnsi="Times New Roman"/>
          <w:sz w:val="24"/>
          <w:szCs w:val="24"/>
        </w:rPr>
        <w:t xml:space="preserve"> посёлка.</w:t>
      </w:r>
    </w:p>
    <w:p w:rsidR="00875DFB" w:rsidRPr="00875DFB" w:rsidRDefault="00875DFB" w:rsidP="000F64DE">
      <w:pPr>
        <w:spacing w:after="0" w:line="240" w:lineRule="auto"/>
        <w:ind w:firstLine="567"/>
        <w:jc w:val="both"/>
        <w:rPr>
          <w:rFonts w:ascii="Times New Roman" w:hAnsi="Times New Roman"/>
          <w:sz w:val="24"/>
          <w:szCs w:val="24"/>
        </w:rPr>
      </w:pPr>
      <w:r w:rsidRPr="00875DFB">
        <w:rPr>
          <w:rFonts w:ascii="Times New Roman" w:hAnsi="Times New Roman"/>
          <w:sz w:val="24"/>
          <w:szCs w:val="24"/>
        </w:rPr>
        <w:t xml:space="preserve">Берегоукрепительные работы р. Томь необходимо продолжать с применением современных методик противооползневых, противопаводковых инженерных схем с привлечением специализированных организаций. </w:t>
      </w:r>
    </w:p>
    <w:p w:rsidR="00875DFB" w:rsidRPr="00875DFB" w:rsidRDefault="00875DFB" w:rsidP="000F64DE">
      <w:pPr>
        <w:spacing w:after="0" w:line="240" w:lineRule="auto"/>
        <w:ind w:firstLine="567"/>
        <w:jc w:val="both"/>
        <w:rPr>
          <w:rFonts w:ascii="Times New Roman" w:hAnsi="Times New Roman"/>
          <w:sz w:val="24"/>
          <w:szCs w:val="24"/>
        </w:rPr>
      </w:pPr>
      <w:r w:rsidRPr="00875DFB">
        <w:rPr>
          <w:rFonts w:ascii="Times New Roman" w:hAnsi="Times New Roman"/>
          <w:sz w:val="24"/>
          <w:szCs w:val="24"/>
        </w:rPr>
        <w:t>Основные производственно-коммунальные территории располагаются на севере, северо-западе. Комплекс коммунально-производственных территорий действующих очистных сооружений расположен в северной зоне, с благоприятной по отношению к юго-западным ветрам, подветренной стороны к жилой застройке. Санитарно-защитная зона от территории в 300</w:t>
      </w:r>
      <w:r w:rsidR="00D50577">
        <w:rPr>
          <w:rFonts w:ascii="Times New Roman" w:hAnsi="Times New Roman"/>
          <w:sz w:val="24"/>
          <w:szCs w:val="24"/>
        </w:rPr>
        <w:t xml:space="preserve"> </w:t>
      </w:r>
      <w:r w:rsidRPr="00875DFB">
        <w:rPr>
          <w:rFonts w:ascii="Times New Roman" w:hAnsi="Times New Roman"/>
          <w:sz w:val="24"/>
          <w:szCs w:val="24"/>
        </w:rPr>
        <w:t>метров выдержана</w:t>
      </w:r>
      <w:r w:rsidR="002639BC">
        <w:rPr>
          <w:rFonts w:ascii="Times New Roman" w:hAnsi="Times New Roman"/>
          <w:sz w:val="24"/>
          <w:szCs w:val="24"/>
        </w:rPr>
        <w:t>.</w:t>
      </w:r>
      <w:r w:rsidRPr="00875DFB">
        <w:rPr>
          <w:rFonts w:ascii="Times New Roman" w:hAnsi="Times New Roman"/>
          <w:sz w:val="24"/>
          <w:szCs w:val="24"/>
        </w:rPr>
        <w:t xml:space="preserve"> </w:t>
      </w:r>
    </w:p>
    <w:p w:rsidR="00875DFB" w:rsidRPr="00875DFB" w:rsidRDefault="00875DFB" w:rsidP="000F64DE">
      <w:pPr>
        <w:spacing w:after="0" w:line="240" w:lineRule="auto"/>
        <w:ind w:firstLine="567"/>
        <w:jc w:val="both"/>
        <w:rPr>
          <w:rFonts w:ascii="Times New Roman" w:hAnsi="Times New Roman"/>
          <w:sz w:val="24"/>
          <w:szCs w:val="24"/>
        </w:rPr>
      </w:pPr>
      <w:proofErr w:type="gramStart"/>
      <w:r w:rsidRPr="00875DFB">
        <w:rPr>
          <w:rFonts w:ascii="Times New Roman" w:hAnsi="Times New Roman"/>
          <w:sz w:val="24"/>
          <w:szCs w:val="24"/>
        </w:rPr>
        <w:t xml:space="preserve">Локально расположенные площадки промышленно-коммунального назначения в северо-западной зоне, в том числе территории бывшей животноводческой фермы </w:t>
      </w:r>
      <w:r w:rsidR="002639BC">
        <w:rPr>
          <w:rFonts w:ascii="Times New Roman" w:hAnsi="Times New Roman"/>
          <w:sz w:val="24"/>
          <w:szCs w:val="24"/>
        </w:rPr>
        <w:t xml:space="preserve">(расположенные с благоприятной </w:t>
      </w:r>
      <w:r w:rsidRPr="00875DFB">
        <w:rPr>
          <w:rFonts w:ascii="Times New Roman" w:hAnsi="Times New Roman"/>
          <w:sz w:val="24"/>
          <w:szCs w:val="24"/>
        </w:rPr>
        <w:t>подветренной стороны по отношению к жилой застройке), не используются по прямому назначению, в последние годы</w:t>
      </w:r>
      <w:r w:rsidR="005A11B1">
        <w:rPr>
          <w:rFonts w:ascii="Times New Roman" w:hAnsi="Times New Roman"/>
          <w:sz w:val="24"/>
          <w:szCs w:val="24"/>
        </w:rPr>
        <w:t xml:space="preserve"> перепрофилированы.</w:t>
      </w:r>
      <w:proofErr w:type="gramEnd"/>
      <w:r w:rsidR="005A11B1">
        <w:rPr>
          <w:rFonts w:ascii="Times New Roman" w:hAnsi="Times New Roman"/>
          <w:sz w:val="24"/>
          <w:szCs w:val="24"/>
        </w:rPr>
        <w:t xml:space="preserve"> Территории разобщены </w:t>
      </w:r>
      <w:r w:rsidRPr="00875DFB">
        <w:rPr>
          <w:rFonts w:ascii="Times New Roman" w:hAnsi="Times New Roman"/>
          <w:sz w:val="24"/>
          <w:szCs w:val="24"/>
        </w:rPr>
        <w:t>и эксплуатируются отчасти как коммунально - складские зоны, отчасти - выведены из эксплуатации. Санитарно-защитные зоны от эксплуатируемых площадок и объектов территории</w:t>
      </w:r>
      <w:r w:rsidR="005A11B1">
        <w:rPr>
          <w:rFonts w:ascii="Times New Roman" w:hAnsi="Times New Roman"/>
          <w:sz w:val="24"/>
          <w:szCs w:val="24"/>
        </w:rPr>
        <w:t>,</w:t>
      </w:r>
      <w:r w:rsidRPr="00875DFB">
        <w:rPr>
          <w:rFonts w:ascii="Times New Roman" w:hAnsi="Times New Roman"/>
          <w:sz w:val="24"/>
          <w:szCs w:val="24"/>
        </w:rPr>
        <w:t xml:space="preserve"> условно в 50 метров</w:t>
      </w:r>
      <w:r w:rsidR="005A11B1">
        <w:rPr>
          <w:rFonts w:ascii="Times New Roman" w:hAnsi="Times New Roman"/>
          <w:sz w:val="24"/>
          <w:szCs w:val="24"/>
        </w:rPr>
        <w:t>,</w:t>
      </w:r>
      <w:r w:rsidRPr="00875DFB">
        <w:rPr>
          <w:rFonts w:ascii="Times New Roman" w:hAnsi="Times New Roman"/>
          <w:sz w:val="24"/>
          <w:szCs w:val="24"/>
        </w:rPr>
        <w:t xml:space="preserve"> выдержаны </w:t>
      </w:r>
    </w:p>
    <w:p w:rsidR="00E23D0B" w:rsidRDefault="00875DFB" w:rsidP="000F64DE">
      <w:pPr>
        <w:tabs>
          <w:tab w:val="num" w:pos="1260"/>
        </w:tabs>
        <w:spacing w:after="0" w:line="240" w:lineRule="auto"/>
        <w:ind w:firstLine="567"/>
        <w:jc w:val="both"/>
        <w:rPr>
          <w:rFonts w:ascii="Times New Roman" w:hAnsi="Times New Roman"/>
          <w:sz w:val="24"/>
          <w:szCs w:val="24"/>
        </w:rPr>
      </w:pPr>
      <w:r w:rsidRPr="00875DFB">
        <w:rPr>
          <w:rFonts w:ascii="Times New Roman" w:hAnsi="Times New Roman"/>
          <w:sz w:val="24"/>
          <w:szCs w:val="24"/>
        </w:rPr>
        <w:t>В пгт. Крапивинский одно из сущ</w:t>
      </w:r>
      <w:r w:rsidR="00A061EB">
        <w:rPr>
          <w:rFonts w:ascii="Times New Roman" w:hAnsi="Times New Roman"/>
          <w:sz w:val="24"/>
          <w:szCs w:val="24"/>
        </w:rPr>
        <w:t>ествующих кладбищ в центре за</w:t>
      </w:r>
      <w:r w:rsidRPr="00875DFB">
        <w:rPr>
          <w:rFonts w:ascii="Times New Roman" w:hAnsi="Times New Roman"/>
          <w:sz w:val="24"/>
          <w:szCs w:val="24"/>
        </w:rPr>
        <w:t>консервировано с запретом но</w:t>
      </w:r>
      <w:r w:rsidR="00A061EB">
        <w:rPr>
          <w:rFonts w:ascii="Times New Roman" w:hAnsi="Times New Roman"/>
          <w:sz w:val="24"/>
          <w:szCs w:val="24"/>
        </w:rPr>
        <w:t xml:space="preserve">вых захоронений. </w:t>
      </w:r>
    </w:p>
    <w:p w:rsidR="00875DFB" w:rsidRPr="00875DFB" w:rsidRDefault="00A061EB" w:rsidP="000F64DE">
      <w:pPr>
        <w:tabs>
          <w:tab w:val="num" w:pos="1260"/>
        </w:tabs>
        <w:spacing w:after="0" w:line="240" w:lineRule="auto"/>
        <w:ind w:firstLine="567"/>
        <w:jc w:val="both"/>
        <w:rPr>
          <w:rFonts w:ascii="Times New Roman" w:hAnsi="Times New Roman"/>
          <w:sz w:val="24"/>
          <w:szCs w:val="24"/>
        </w:rPr>
      </w:pPr>
      <w:r>
        <w:rPr>
          <w:rFonts w:ascii="Times New Roman" w:hAnsi="Times New Roman"/>
          <w:sz w:val="24"/>
          <w:szCs w:val="24"/>
        </w:rPr>
        <w:t>Н</w:t>
      </w:r>
      <w:r w:rsidR="00875DFB" w:rsidRPr="00875DFB">
        <w:rPr>
          <w:rFonts w:ascii="Times New Roman" w:hAnsi="Times New Roman"/>
          <w:sz w:val="24"/>
          <w:szCs w:val="24"/>
        </w:rPr>
        <w:t>овое кладбище расположено за границей пос</w:t>
      </w:r>
      <w:r w:rsidR="005A11B1">
        <w:rPr>
          <w:rFonts w:ascii="Times New Roman" w:hAnsi="Times New Roman"/>
          <w:sz w:val="24"/>
          <w:szCs w:val="24"/>
        </w:rPr>
        <w:t>ёлка, на юге. Санитарно-защитные</w:t>
      </w:r>
      <w:r w:rsidR="00875DFB" w:rsidRPr="00875DFB">
        <w:rPr>
          <w:rFonts w:ascii="Times New Roman" w:hAnsi="Times New Roman"/>
          <w:sz w:val="24"/>
          <w:szCs w:val="24"/>
        </w:rPr>
        <w:t xml:space="preserve"> зо</w:t>
      </w:r>
      <w:r w:rsidR="00C225C0">
        <w:rPr>
          <w:rFonts w:ascii="Times New Roman" w:hAnsi="Times New Roman"/>
          <w:sz w:val="24"/>
          <w:szCs w:val="24"/>
        </w:rPr>
        <w:t xml:space="preserve">ны от территорий обоих кладбищ </w:t>
      </w:r>
      <w:r w:rsidR="00875DFB" w:rsidRPr="00875DFB">
        <w:rPr>
          <w:rFonts w:ascii="Times New Roman" w:hAnsi="Times New Roman"/>
          <w:sz w:val="24"/>
          <w:szCs w:val="24"/>
        </w:rPr>
        <w:t>в 50</w:t>
      </w:r>
      <w:r w:rsidR="00C225C0">
        <w:rPr>
          <w:rFonts w:ascii="Times New Roman" w:hAnsi="Times New Roman"/>
          <w:sz w:val="24"/>
          <w:szCs w:val="24"/>
        </w:rPr>
        <w:t xml:space="preserve"> </w:t>
      </w:r>
      <w:r w:rsidR="00875DFB" w:rsidRPr="00875DFB">
        <w:rPr>
          <w:rFonts w:ascii="Times New Roman" w:hAnsi="Times New Roman"/>
          <w:sz w:val="24"/>
          <w:szCs w:val="24"/>
        </w:rPr>
        <w:t xml:space="preserve">м выдержаны. </w:t>
      </w:r>
    </w:p>
    <w:p w:rsidR="00875DFB" w:rsidRPr="00875DFB" w:rsidRDefault="00875DFB" w:rsidP="000F64DE">
      <w:pPr>
        <w:tabs>
          <w:tab w:val="num" w:pos="1260"/>
        </w:tabs>
        <w:spacing w:after="0" w:line="240" w:lineRule="auto"/>
        <w:ind w:firstLine="567"/>
        <w:jc w:val="both"/>
        <w:rPr>
          <w:rFonts w:ascii="Times New Roman" w:hAnsi="Times New Roman"/>
          <w:sz w:val="24"/>
          <w:szCs w:val="24"/>
        </w:rPr>
      </w:pPr>
      <w:r w:rsidRPr="00875DFB">
        <w:rPr>
          <w:rFonts w:ascii="Times New Roman" w:hAnsi="Times New Roman"/>
          <w:sz w:val="24"/>
          <w:szCs w:val="24"/>
        </w:rPr>
        <w:t>Полигон твёрдых бытовых отходов находится северо-западнее поселка, его санитарно-защитная зона в 500 м отделяет полигон от селитебной террит</w:t>
      </w:r>
      <w:r w:rsidR="005A11B1">
        <w:rPr>
          <w:rFonts w:ascii="Times New Roman" w:hAnsi="Times New Roman"/>
          <w:sz w:val="24"/>
          <w:szCs w:val="24"/>
        </w:rPr>
        <w:t>ории и соответствует нормам.</w:t>
      </w:r>
    </w:p>
    <w:p w:rsidR="00875DFB" w:rsidRPr="00875DFB" w:rsidRDefault="00875DFB" w:rsidP="000F64DE">
      <w:pPr>
        <w:tabs>
          <w:tab w:val="num" w:pos="1260"/>
        </w:tabs>
        <w:spacing w:after="0" w:line="240" w:lineRule="auto"/>
        <w:ind w:firstLine="567"/>
        <w:jc w:val="both"/>
        <w:rPr>
          <w:rFonts w:ascii="Times New Roman" w:hAnsi="Times New Roman"/>
          <w:sz w:val="24"/>
          <w:szCs w:val="24"/>
        </w:rPr>
      </w:pPr>
      <w:r w:rsidRPr="00875DFB">
        <w:rPr>
          <w:rFonts w:ascii="Times New Roman" w:hAnsi="Times New Roman"/>
          <w:sz w:val="24"/>
          <w:szCs w:val="24"/>
        </w:rPr>
        <w:t>Скотомогильник расположен на северо</w:t>
      </w:r>
      <w:r w:rsidR="005A11B1">
        <w:rPr>
          <w:rFonts w:ascii="Times New Roman" w:hAnsi="Times New Roman"/>
          <w:sz w:val="24"/>
          <w:szCs w:val="24"/>
        </w:rPr>
        <w:t>-западе, санитарно-защитная зона</w:t>
      </w:r>
      <w:r w:rsidRPr="00875DFB">
        <w:rPr>
          <w:rFonts w:ascii="Times New Roman" w:hAnsi="Times New Roman"/>
          <w:sz w:val="24"/>
          <w:szCs w:val="24"/>
        </w:rPr>
        <w:t xml:space="preserve"> в 1 км не выдержана, в зону попадает значительная часть жилого сектора, а также и водоохранная зона с частью акватории реки Томь. Скотомогильник подлежит перемещению с выполнением всех соответствующих санитарных мероприятий. </w:t>
      </w:r>
    </w:p>
    <w:p w:rsidR="00875DFB" w:rsidRPr="00875DFB" w:rsidRDefault="00875DFB" w:rsidP="00875DFB">
      <w:pPr>
        <w:spacing w:after="0" w:line="240" w:lineRule="auto"/>
        <w:ind w:firstLine="567"/>
        <w:jc w:val="center"/>
        <w:rPr>
          <w:rFonts w:ascii="Times New Roman" w:hAnsi="Times New Roman"/>
          <w:sz w:val="24"/>
          <w:szCs w:val="24"/>
        </w:rPr>
      </w:pPr>
    </w:p>
    <w:p w:rsidR="00716715" w:rsidRPr="00EA76A1" w:rsidRDefault="00716715" w:rsidP="00716715">
      <w:pPr>
        <w:spacing w:after="0" w:line="240" w:lineRule="auto"/>
        <w:ind w:firstLine="567"/>
        <w:jc w:val="center"/>
        <w:rPr>
          <w:rFonts w:ascii="Times New Roman" w:hAnsi="Times New Roman"/>
          <w:b/>
          <w:sz w:val="24"/>
          <w:szCs w:val="24"/>
        </w:rPr>
      </w:pPr>
      <w:r w:rsidRPr="00EA76A1">
        <w:rPr>
          <w:rFonts w:ascii="Times New Roman" w:hAnsi="Times New Roman"/>
          <w:b/>
          <w:sz w:val="24"/>
          <w:szCs w:val="24"/>
        </w:rPr>
        <w:t>3.2  Баланс территории</w:t>
      </w:r>
    </w:p>
    <w:p w:rsidR="00716715" w:rsidRDefault="00716715" w:rsidP="000F64DE">
      <w:pPr>
        <w:spacing w:after="0" w:line="240" w:lineRule="auto"/>
        <w:ind w:firstLine="567"/>
        <w:jc w:val="both"/>
        <w:rPr>
          <w:rFonts w:ascii="Times New Roman" w:hAnsi="Times New Roman"/>
          <w:sz w:val="24"/>
          <w:szCs w:val="24"/>
        </w:rPr>
      </w:pPr>
    </w:p>
    <w:p w:rsidR="003A762E" w:rsidRDefault="003A762E" w:rsidP="000F64DE">
      <w:pPr>
        <w:pStyle w:val="a5"/>
        <w:spacing w:after="0"/>
        <w:ind w:left="0" w:firstLine="567"/>
        <w:jc w:val="both"/>
      </w:pPr>
      <w:r>
        <w:t>По данным комитета по земельным ресурсам и землеустройству на 01.01.2008г. за Крапивински</w:t>
      </w:r>
      <w:r w:rsidR="003F3491">
        <w:t>м</w:t>
      </w:r>
      <w:r>
        <w:t xml:space="preserve"> поселением закреплена территория </w:t>
      </w:r>
      <w:r w:rsidRPr="00911CEC">
        <w:t>в</w:t>
      </w:r>
      <w:r>
        <w:t xml:space="preserve"> </w:t>
      </w:r>
      <w:r w:rsidRPr="00B035A5">
        <w:t>32799,3 га, в том числе площадь</w:t>
      </w:r>
      <w:r w:rsidR="00991F89">
        <w:t xml:space="preserve"> самого пг</w:t>
      </w:r>
      <w:r w:rsidR="00181AE7">
        <w:t>т</w:t>
      </w:r>
      <w:r w:rsidR="000C6E91">
        <w:t>.</w:t>
      </w:r>
      <w:r w:rsidR="00181AE7">
        <w:t xml:space="preserve"> Крапивинский составляет 2029,2</w:t>
      </w:r>
      <w:r>
        <w:t>га.</w:t>
      </w:r>
    </w:p>
    <w:p w:rsidR="003A762E" w:rsidRDefault="003A762E" w:rsidP="00A061EB">
      <w:pPr>
        <w:pStyle w:val="a5"/>
        <w:spacing w:after="0"/>
        <w:ind w:left="0" w:firstLine="539"/>
        <w:jc w:val="both"/>
      </w:pPr>
      <w:r w:rsidRPr="00B74C73">
        <w:t xml:space="preserve">Распределение земель </w:t>
      </w:r>
      <w:r w:rsidR="00C209E0">
        <w:t>пгт</w:t>
      </w:r>
      <w:r w:rsidR="004448DE">
        <w:t>.</w:t>
      </w:r>
      <w:r>
        <w:t xml:space="preserve"> Крапивинский</w:t>
      </w:r>
      <w:r w:rsidRPr="00B74C73">
        <w:t xml:space="preserve"> по видам</w:t>
      </w:r>
      <w:r>
        <w:t xml:space="preserve"> использования приведены в таблице № 3.2-1.</w:t>
      </w:r>
    </w:p>
    <w:p w:rsidR="003A762E" w:rsidRDefault="003A762E" w:rsidP="00716715">
      <w:pPr>
        <w:spacing w:after="0" w:line="240" w:lineRule="auto"/>
        <w:ind w:firstLine="567"/>
        <w:jc w:val="both"/>
        <w:rPr>
          <w:rFonts w:ascii="Times New Roman" w:hAnsi="Times New Roman"/>
          <w:sz w:val="24"/>
          <w:szCs w:val="24"/>
        </w:rPr>
      </w:pPr>
    </w:p>
    <w:p w:rsidR="00A061EB" w:rsidRDefault="00A061EB" w:rsidP="00716715">
      <w:pPr>
        <w:spacing w:after="0" w:line="240" w:lineRule="auto"/>
        <w:ind w:firstLine="567"/>
        <w:jc w:val="both"/>
        <w:rPr>
          <w:rFonts w:ascii="Times New Roman" w:hAnsi="Times New Roman"/>
          <w:sz w:val="24"/>
          <w:szCs w:val="24"/>
        </w:rPr>
        <w:sectPr w:rsidR="00A061EB" w:rsidSect="00AD75DA">
          <w:pgSz w:w="11906" w:h="16838"/>
          <w:pgMar w:top="1134" w:right="851" w:bottom="1134" w:left="1701" w:header="720" w:footer="720" w:gutter="0"/>
          <w:cols w:space="720"/>
        </w:sectPr>
      </w:pPr>
    </w:p>
    <w:p w:rsidR="00716715" w:rsidRPr="00F47283" w:rsidRDefault="00716715" w:rsidP="00716715">
      <w:pPr>
        <w:spacing w:after="0" w:line="240" w:lineRule="auto"/>
        <w:ind w:firstLine="567"/>
        <w:jc w:val="center"/>
        <w:rPr>
          <w:rFonts w:ascii="Times New Roman" w:hAnsi="Times New Roman"/>
          <w:sz w:val="24"/>
          <w:szCs w:val="24"/>
        </w:rPr>
      </w:pPr>
      <w:r>
        <w:rPr>
          <w:rFonts w:ascii="Times New Roman" w:hAnsi="Times New Roman"/>
          <w:sz w:val="24"/>
          <w:szCs w:val="24"/>
        </w:rPr>
        <w:lastRenderedPageBreak/>
        <w:t xml:space="preserve">                                                                                                            Таблица № 3.2</w:t>
      </w:r>
      <w:r w:rsidRPr="00F47283">
        <w:rPr>
          <w:rFonts w:ascii="Times New Roman" w:hAnsi="Times New Roman"/>
          <w:sz w:val="24"/>
          <w:szCs w:val="24"/>
        </w:rPr>
        <w:t>-1</w:t>
      </w:r>
    </w:p>
    <w:tbl>
      <w:tblPr>
        <w:tblW w:w="882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040"/>
        <w:gridCol w:w="1620"/>
        <w:gridCol w:w="1260"/>
      </w:tblGrid>
      <w:tr w:rsidR="00716715" w:rsidRPr="00750F11" w:rsidTr="00AD75DA">
        <w:trPr>
          <w:jc w:val="center"/>
        </w:trPr>
        <w:tc>
          <w:tcPr>
            <w:tcW w:w="900" w:type="dxa"/>
            <w:vAlign w:val="center"/>
          </w:tcPr>
          <w:p w:rsidR="00716715" w:rsidRPr="00750F11" w:rsidRDefault="00716715" w:rsidP="00AD75DA">
            <w:pPr>
              <w:spacing w:after="0" w:line="240" w:lineRule="auto"/>
              <w:jc w:val="center"/>
              <w:rPr>
                <w:rFonts w:ascii="Times New Roman" w:hAnsi="Times New Roman"/>
                <w:sz w:val="24"/>
                <w:szCs w:val="24"/>
              </w:rPr>
            </w:pPr>
            <w:r w:rsidRPr="00750F11">
              <w:rPr>
                <w:rFonts w:ascii="Times New Roman" w:hAnsi="Times New Roman"/>
                <w:sz w:val="24"/>
                <w:szCs w:val="24"/>
              </w:rPr>
              <w:t>№</w:t>
            </w:r>
          </w:p>
        </w:tc>
        <w:tc>
          <w:tcPr>
            <w:tcW w:w="5040" w:type="dxa"/>
            <w:vAlign w:val="center"/>
          </w:tcPr>
          <w:p w:rsidR="00716715" w:rsidRPr="00750F11" w:rsidRDefault="00716715" w:rsidP="00AD75DA">
            <w:pPr>
              <w:spacing w:after="0" w:line="240" w:lineRule="auto"/>
              <w:jc w:val="center"/>
              <w:rPr>
                <w:rFonts w:ascii="Times New Roman" w:hAnsi="Times New Roman"/>
                <w:sz w:val="24"/>
                <w:szCs w:val="24"/>
              </w:rPr>
            </w:pPr>
            <w:r w:rsidRPr="00750F11">
              <w:rPr>
                <w:rFonts w:ascii="Times New Roman" w:hAnsi="Times New Roman"/>
                <w:sz w:val="24"/>
                <w:szCs w:val="24"/>
              </w:rPr>
              <w:t>Наименование</w:t>
            </w:r>
          </w:p>
        </w:tc>
        <w:tc>
          <w:tcPr>
            <w:tcW w:w="1620" w:type="dxa"/>
            <w:vAlign w:val="center"/>
          </w:tcPr>
          <w:p w:rsidR="00716715" w:rsidRPr="00750F11" w:rsidRDefault="00716715" w:rsidP="00AD75DA">
            <w:pPr>
              <w:spacing w:after="0" w:line="240" w:lineRule="auto"/>
              <w:jc w:val="center"/>
              <w:rPr>
                <w:rFonts w:ascii="Times New Roman" w:hAnsi="Times New Roman"/>
                <w:sz w:val="24"/>
                <w:szCs w:val="24"/>
              </w:rPr>
            </w:pPr>
            <w:r w:rsidRPr="00750F11">
              <w:rPr>
                <w:rFonts w:ascii="Times New Roman" w:hAnsi="Times New Roman"/>
                <w:sz w:val="24"/>
                <w:szCs w:val="24"/>
              </w:rPr>
              <w:t xml:space="preserve">Площадь, </w:t>
            </w:r>
            <w:proofErr w:type="gramStart"/>
            <w:r w:rsidRPr="00750F11">
              <w:rPr>
                <w:rFonts w:ascii="Times New Roman" w:hAnsi="Times New Roman"/>
                <w:sz w:val="24"/>
                <w:szCs w:val="24"/>
              </w:rPr>
              <w:t>га</w:t>
            </w:r>
            <w:proofErr w:type="gramEnd"/>
          </w:p>
        </w:tc>
        <w:tc>
          <w:tcPr>
            <w:tcW w:w="1260" w:type="dxa"/>
            <w:vAlign w:val="center"/>
          </w:tcPr>
          <w:p w:rsidR="00716715" w:rsidRPr="00750F11" w:rsidRDefault="00716715" w:rsidP="00AD75DA">
            <w:pPr>
              <w:spacing w:after="0" w:line="240" w:lineRule="auto"/>
              <w:jc w:val="center"/>
              <w:rPr>
                <w:rFonts w:ascii="Times New Roman" w:hAnsi="Times New Roman"/>
                <w:sz w:val="24"/>
                <w:szCs w:val="24"/>
              </w:rPr>
            </w:pPr>
            <w:r w:rsidRPr="00750F11">
              <w:rPr>
                <w:rFonts w:ascii="Times New Roman" w:hAnsi="Times New Roman"/>
                <w:sz w:val="24"/>
                <w:szCs w:val="24"/>
              </w:rPr>
              <w:t>% к итогу</w:t>
            </w:r>
          </w:p>
        </w:tc>
      </w:tr>
      <w:tr w:rsidR="00716715" w:rsidRPr="00750F11" w:rsidTr="00AD75DA">
        <w:trPr>
          <w:jc w:val="center"/>
        </w:trPr>
        <w:tc>
          <w:tcPr>
            <w:tcW w:w="900" w:type="dxa"/>
            <w:tcBorders>
              <w:bottom w:val="single" w:sz="4" w:space="0" w:color="auto"/>
            </w:tcBorders>
            <w:vAlign w:val="center"/>
          </w:tcPr>
          <w:p w:rsidR="00716715" w:rsidRPr="00750F11" w:rsidRDefault="00716715" w:rsidP="00AD75DA">
            <w:pPr>
              <w:spacing w:after="0" w:line="240" w:lineRule="auto"/>
              <w:jc w:val="center"/>
              <w:rPr>
                <w:rFonts w:ascii="Times New Roman" w:hAnsi="Times New Roman"/>
                <w:sz w:val="20"/>
                <w:szCs w:val="20"/>
              </w:rPr>
            </w:pPr>
            <w:r w:rsidRPr="00750F11">
              <w:rPr>
                <w:rFonts w:ascii="Times New Roman" w:hAnsi="Times New Roman"/>
                <w:sz w:val="20"/>
                <w:szCs w:val="20"/>
              </w:rPr>
              <w:t>1</w:t>
            </w:r>
          </w:p>
        </w:tc>
        <w:tc>
          <w:tcPr>
            <w:tcW w:w="5040" w:type="dxa"/>
            <w:tcBorders>
              <w:bottom w:val="single" w:sz="4" w:space="0" w:color="auto"/>
            </w:tcBorders>
            <w:vAlign w:val="center"/>
          </w:tcPr>
          <w:p w:rsidR="00716715" w:rsidRPr="00750F11" w:rsidRDefault="00716715" w:rsidP="00AD75DA">
            <w:pPr>
              <w:spacing w:after="0" w:line="240" w:lineRule="auto"/>
              <w:jc w:val="center"/>
              <w:rPr>
                <w:rFonts w:ascii="Times New Roman" w:hAnsi="Times New Roman"/>
                <w:sz w:val="20"/>
                <w:szCs w:val="20"/>
              </w:rPr>
            </w:pPr>
            <w:r w:rsidRPr="00750F11">
              <w:rPr>
                <w:rFonts w:ascii="Times New Roman" w:hAnsi="Times New Roman"/>
                <w:sz w:val="20"/>
                <w:szCs w:val="20"/>
              </w:rPr>
              <w:t>2</w:t>
            </w:r>
          </w:p>
        </w:tc>
        <w:tc>
          <w:tcPr>
            <w:tcW w:w="1620" w:type="dxa"/>
            <w:tcBorders>
              <w:bottom w:val="single" w:sz="4" w:space="0" w:color="auto"/>
            </w:tcBorders>
            <w:vAlign w:val="center"/>
          </w:tcPr>
          <w:p w:rsidR="00716715" w:rsidRPr="00750F11" w:rsidRDefault="00716715" w:rsidP="00AD75DA">
            <w:pPr>
              <w:spacing w:after="0" w:line="240" w:lineRule="auto"/>
              <w:jc w:val="center"/>
              <w:rPr>
                <w:rFonts w:ascii="Times New Roman" w:hAnsi="Times New Roman"/>
                <w:sz w:val="20"/>
                <w:szCs w:val="20"/>
              </w:rPr>
            </w:pPr>
            <w:r w:rsidRPr="00750F11">
              <w:rPr>
                <w:rFonts w:ascii="Times New Roman" w:hAnsi="Times New Roman"/>
                <w:sz w:val="20"/>
                <w:szCs w:val="20"/>
              </w:rPr>
              <w:t>3</w:t>
            </w:r>
          </w:p>
        </w:tc>
        <w:tc>
          <w:tcPr>
            <w:tcW w:w="1260" w:type="dxa"/>
            <w:tcBorders>
              <w:bottom w:val="single" w:sz="4" w:space="0" w:color="auto"/>
            </w:tcBorders>
            <w:vAlign w:val="center"/>
          </w:tcPr>
          <w:p w:rsidR="00716715" w:rsidRPr="00750F11" w:rsidRDefault="00716715" w:rsidP="00AD75DA">
            <w:pPr>
              <w:spacing w:after="0" w:line="240" w:lineRule="auto"/>
              <w:jc w:val="center"/>
              <w:rPr>
                <w:rFonts w:ascii="Times New Roman" w:hAnsi="Times New Roman"/>
                <w:sz w:val="20"/>
                <w:szCs w:val="20"/>
              </w:rPr>
            </w:pPr>
            <w:r w:rsidRPr="00750F11">
              <w:rPr>
                <w:rFonts w:ascii="Times New Roman" w:hAnsi="Times New Roman"/>
                <w:sz w:val="20"/>
                <w:szCs w:val="20"/>
              </w:rPr>
              <w:t>4</w:t>
            </w:r>
          </w:p>
        </w:tc>
      </w:tr>
      <w:tr w:rsidR="00716715" w:rsidRPr="00750F11" w:rsidTr="00AD75DA">
        <w:trPr>
          <w:trHeight w:val="70"/>
          <w:jc w:val="center"/>
        </w:trPr>
        <w:tc>
          <w:tcPr>
            <w:tcW w:w="900" w:type="dxa"/>
            <w:tcBorders>
              <w:top w:val="single" w:sz="4" w:space="0" w:color="auto"/>
              <w:left w:val="single" w:sz="4" w:space="0" w:color="auto"/>
              <w:bottom w:val="single" w:sz="4" w:space="0" w:color="auto"/>
            </w:tcBorders>
          </w:tcPr>
          <w:p w:rsidR="00716715" w:rsidRPr="00750F11" w:rsidRDefault="00716715" w:rsidP="00AD75DA">
            <w:pPr>
              <w:spacing w:after="0" w:line="240" w:lineRule="auto"/>
              <w:jc w:val="center"/>
              <w:rPr>
                <w:rFonts w:ascii="Times New Roman" w:hAnsi="Times New Roman"/>
                <w:bCs/>
                <w:sz w:val="24"/>
                <w:szCs w:val="24"/>
              </w:rPr>
            </w:pPr>
          </w:p>
        </w:tc>
        <w:tc>
          <w:tcPr>
            <w:tcW w:w="5040" w:type="dxa"/>
            <w:tcBorders>
              <w:top w:val="single" w:sz="4" w:space="0" w:color="auto"/>
              <w:bottom w:val="single" w:sz="4" w:space="0" w:color="auto"/>
            </w:tcBorders>
          </w:tcPr>
          <w:p w:rsidR="00716715" w:rsidRPr="00750F11" w:rsidRDefault="00716715" w:rsidP="00AD75DA">
            <w:pPr>
              <w:spacing w:after="0" w:line="240" w:lineRule="auto"/>
              <w:jc w:val="both"/>
              <w:rPr>
                <w:rFonts w:ascii="Times New Roman" w:hAnsi="Times New Roman"/>
                <w:bCs/>
                <w:sz w:val="24"/>
                <w:szCs w:val="24"/>
              </w:rPr>
            </w:pPr>
            <w:r w:rsidRPr="00750F11">
              <w:rPr>
                <w:rFonts w:ascii="Times New Roman" w:hAnsi="Times New Roman"/>
                <w:bCs/>
                <w:sz w:val="24"/>
                <w:szCs w:val="24"/>
              </w:rPr>
              <w:t>Общая площадь земель в границах поселка</w:t>
            </w:r>
          </w:p>
        </w:tc>
        <w:tc>
          <w:tcPr>
            <w:tcW w:w="1620" w:type="dxa"/>
            <w:tcBorders>
              <w:top w:val="single" w:sz="4" w:space="0" w:color="auto"/>
              <w:bottom w:val="single" w:sz="4" w:space="0" w:color="auto"/>
            </w:tcBorders>
            <w:shd w:val="clear" w:color="auto" w:fill="auto"/>
            <w:vAlign w:val="center"/>
          </w:tcPr>
          <w:p w:rsidR="00716715" w:rsidRPr="00750F11" w:rsidRDefault="00CD7905" w:rsidP="00AD75DA">
            <w:pPr>
              <w:spacing w:after="0" w:line="240" w:lineRule="auto"/>
              <w:jc w:val="center"/>
              <w:rPr>
                <w:rFonts w:ascii="Times New Roman" w:hAnsi="Times New Roman"/>
                <w:b/>
                <w:sz w:val="24"/>
                <w:szCs w:val="24"/>
              </w:rPr>
            </w:pPr>
            <w:r>
              <w:rPr>
                <w:rFonts w:ascii="Times New Roman" w:hAnsi="Times New Roman"/>
                <w:b/>
                <w:sz w:val="24"/>
                <w:szCs w:val="24"/>
              </w:rPr>
              <w:t>2029,2</w:t>
            </w:r>
          </w:p>
        </w:tc>
        <w:tc>
          <w:tcPr>
            <w:tcW w:w="1260" w:type="dxa"/>
            <w:tcBorders>
              <w:top w:val="single" w:sz="4" w:space="0" w:color="auto"/>
              <w:bottom w:val="single" w:sz="4" w:space="0" w:color="auto"/>
            </w:tcBorders>
            <w:shd w:val="clear" w:color="auto" w:fill="auto"/>
            <w:vAlign w:val="center"/>
          </w:tcPr>
          <w:p w:rsidR="00716715" w:rsidRPr="00750F11" w:rsidRDefault="00716715" w:rsidP="00AD75DA">
            <w:pPr>
              <w:spacing w:after="0" w:line="240" w:lineRule="auto"/>
              <w:jc w:val="center"/>
              <w:rPr>
                <w:rFonts w:ascii="Times New Roman" w:hAnsi="Times New Roman"/>
                <w:b/>
                <w:sz w:val="24"/>
                <w:szCs w:val="24"/>
              </w:rPr>
            </w:pPr>
            <w:r w:rsidRPr="00750F11">
              <w:rPr>
                <w:rFonts w:ascii="Times New Roman" w:hAnsi="Times New Roman"/>
                <w:b/>
                <w:sz w:val="24"/>
                <w:szCs w:val="24"/>
              </w:rPr>
              <w:t>100,0</w:t>
            </w:r>
          </w:p>
        </w:tc>
      </w:tr>
      <w:tr w:rsidR="00716715" w:rsidRPr="00750F11" w:rsidTr="00AD75DA">
        <w:trPr>
          <w:trHeight w:val="70"/>
          <w:jc w:val="center"/>
        </w:trPr>
        <w:tc>
          <w:tcPr>
            <w:tcW w:w="900" w:type="dxa"/>
            <w:tcBorders>
              <w:top w:val="single" w:sz="4" w:space="0" w:color="auto"/>
              <w:left w:val="single" w:sz="4" w:space="0" w:color="auto"/>
              <w:bottom w:val="single" w:sz="4" w:space="0" w:color="auto"/>
            </w:tcBorders>
          </w:tcPr>
          <w:p w:rsidR="00716715" w:rsidRPr="00750F11" w:rsidRDefault="00716715" w:rsidP="00AD75DA">
            <w:pPr>
              <w:spacing w:after="0" w:line="240" w:lineRule="auto"/>
              <w:jc w:val="center"/>
              <w:rPr>
                <w:rFonts w:ascii="Times New Roman" w:hAnsi="Times New Roman"/>
                <w:bCs/>
                <w:sz w:val="24"/>
                <w:szCs w:val="24"/>
              </w:rPr>
            </w:pPr>
          </w:p>
        </w:tc>
        <w:tc>
          <w:tcPr>
            <w:tcW w:w="5040" w:type="dxa"/>
            <w:tcBorders>
              <w:top w:val="single" w:sz="4" w:space="0" w:color="auto"/>
              <w:bottom w:val="single" w:sz="4" w:space="0" w:color="auto"/>
            </w:tcBorders>
          </w:tcPr>
          <w:p w:rsidR="00716715" w:rsidRPr="00750F11" w:rsidRDefault="00716715" w:rsidP="00AD75DA">
            <w:pPr>
              <w:spacing w:after="0" w:line="240" w:lineRule="auto"/>
              <w:jc w:val="both"/>
              <w:rPr>
                <w:rFonts w:ascii="Times New Roman" w:hAnsi="Times New Roman"/>
                <w:bCs/>
                <w:sz w:val="24"/>
                <w:szCs w:val="24"/>
              </w:rPr>
            </w:pPr>
            <w:r w:rsidRPr="00750F11">
              <w:rPr>
                <w:rFonts w:ascii="Times New Roman" w:hAnsi="Times New Roman"/>
                <w:bCs/>
                <w:sz w:val="24"/>
                <w:szCs w:val="24"/>
              </w:rPr>
              <w:t xml:space="preserve">     в том числе территории:</w:t>
            </w:r>
          </w:p>
        </w:tc>
        <w:tc>
          <w:tcPr>
            <w:tcW w:w="1620" w:type="dxa"/>
            <w:tcBorders>
              <w:top w:val="single" w:sz="4" w:space="0" w:color="auto"/>
              <w:bottom w:val="single" w:sz="4" w:space="0" w:color="auto"/>
            </w:tcBorders>
            <w:shd w:val="clear" w:color="auto" w:fill="auto"/>
            <w:vAlign w:val="center"/>
          </w:tcPr>
          <w:p w:rsidR="00716715" w:rsidRPr="00750F11" w:rsidRDefault="00716715" w:rsidP="00AD75DA">
            <w:pPr>
              <w:spacing w:after="0" w:line="240" w:lineRule="auto"/>
              <w:jc w:val="center"/>
              <w:rPr>
                <w:rFonts w:ascii="Times New Roman" w:hAnsi="Times New Roman"/>
                <w:b/>
                <w:bCs/>
                <w:sz w:val="24"/>
                <w:szCs w:val="24"/>
              </w:rPr>
            </w:pPr>
          </w:p>
        </w:tc>
        <w:tc>
          <w:tcPr>
            <w:tcW w:w="1260" w:type="dxa"/>
            <w:tcBorders>
              <w:top w:val="single" w:sz="4" w:space="0" w:color="auto"/>
              <w:bottom w:val="single" w:sz="4" w:space="0" w:color="auto"/>
            </w:tcBorders>
            <w:shd w:val="clear" w:color="auto" w:fill="auto"/>
            <w:vAlign w:val="center"/>
          </w:tcPr>
          <w:p w:rsidR="00716715" w:rsidRPr="00750F11" w:rsidRDefault="00716715" w:rsidP="00AD75DA">
            <w:pPr>
              <w:spacing w:after="0" w:line="240" w:lineRule="auto"/>
              <w:jc w:val="center"/>
              <w:rPr>
                <w:rFonts w:ascii="Times New Roman" w:hAnsi="Times New Roman"/>
                <w:b/>
                <w:bCs/>
                <w:sz w:val="24"/>
                <w:szCs w:val="24"/>
              </w:rPr>
            </w:pPr>
          </w:p>
        </w:tc>
      </w:tr>
      <w:tr w:rsidR="00716715" w:rsidRPr="00750F11" w:rsidTr="00AD75DA">
        <w:trPr>
          <w:trHeight w:val="70"/>
          <w:jc w:val="center"/>
        </w:trPr>
        <w:tc>
          <w:tcPr>
            <w:tcW w:w="900" w:type="dxa"/>
            <w:tcBorders>
              <w:top w:val="single" w:sz="4" w:space="0" w:color="auto"/>
              <w:left w:val="single" w:sz="4" w:space="0" w:color="auto"/>
              <w:bottom w:val="single" w:sz="4" w:space="0" w:color="auto"/>
            </w:tcBorders>
          </w:tcPr>
          <w:p w:rsidR="00716715" w:rsidRPr="00750F11" w:rsidRDefault="00716715" w:rsidP="00AD75DA">
            <w:pPr>
              <w:spacing w:after="0" w:line="240" w:lineRule="auto"/>
              <w:jc w:val="center"/>
              <w:rPr>
                <w:rFonts w:ascii="Times New Roman" w:hAnsi="Times New Roman"/>
                <w:sz w:val="24"/>
                <w:szCs w:val="24"/>
              </w:rPr>
            </w:pPr>
            <w:r w:rsidRPr="00750F11">
              <w:rPr>
                <w:rFonts w:ascii="Times New Roman" w:hAnsi="Times New Roman"/>
                <w:sz w:val="24"/>
                <w:szCs w:val="24"/>
                <w:lang w:val="en-US"/>
              </w:rPr>
              <w:t>I</w:t>
            </w:r>
          </w:p>
        </w:tc>
        <w:tc>
          <w:tcPr>
            <w:tcW w:w="5040" w:type="dxa"/>
            <w:tcBorders>
              <w:top w:val="single" w:sz="4" w:space="0" w:color="auto"/>
              <w:bottom w:val="single" w:sz="4" w:space="0" w:color="auto"/>
            </w:tcBorders>
          </w:tcPr>
          <w:p w:rsidR="00716715" w:rsidRPr="00750F11" w:rsidRDefault="00716715" w:rsidP="00AD75DA">
            <w:pPr>
              <w:spacing w:after="0" w:line="240" w:lineRule="auto"/>
              <w:jc w:val="both"/>
              <w:rPr>
                <w:rFonts w:ascii="Times New Roman" w:hAnsi="Times New Roman"/>
                <w:sz w:val="24"/>
                <w:szCs w:val="24"/>
                <w:u w:val="single"/>
              </w:rPr>
            </w:pPr>
            <w:r w:rsidRPr="00750F11">
              <w:rPr>
                <w:rFonts w:ascii="Times New Roman" w:hAnsi="Times New Roman"/>
                <w:b/>
                <w:bCs/>
                <w:sz w:val="24"/>
                <w:szCs w:val="24"/>
              </w:rPr>
              <w:t xml:space="preserve">    </w:t>
            </w:r>
            <w:r w:rsidRPr="00750F11">
              <w:rPr>
                <w:rFonts w:ascii="Times New Roman" w:hAnsi="Times New Roman"/>
                <w:sz w:val="24"/>
                <w:szCs w:val="24"/>
                <w:u w:val="single"/>
              </w:rPr>
              <w:t>Жилой зоны</w:t>
            </w:r>
          </w:p>
        </w:tc>
        <w:tc>
          <w:tcPr>
            <w:tcW w:w="1620" w:type="dxa"/>
            <w:tcBorders>
              <w:top w:val="single" w:sz="4" w:space="0" w:color="auto"/>
              <w:bottom w:val="single" w:sz="4" w:space="0" w:color="auto"/>
            </w:tcBorders>
            <w:shd w:val="clear" w:color="auto" w:fill="auto"/>
            <w:vAlign w:val="center"/>
          </w:tcPr>
          <w:p w:rsidR="00716715" w:rsidRPr="00750F11" w:rsidRDefault="00351449" w:rsidP="00AD75DA">
            <w:pPr>
              <w:spacing w:after="0" w:line="240" w:lineRule="auto"/>
              <w:jc w:val="center"/>
              <w:rPr>
                <w:rFonts w:ascii="Times New Roman" w:hAnsi="Times New Roman"/>
                <w:b/>
                <w:bCs/>
                <w:sz w:val="24"/>
                <w:szCs w:val="24"/>
              </w:rPr>
            </w:pPr>
            <w:r>
              <w:rPr>
                <w:rFonts w:ascii="Times New Roman" w:hAnsi="Times New Roman"/>
                <w:b/>
                <w:bCs/>
                <w:sz w:val="24"/>
                <w:szCs w:val="24"/>
              </w:rPr>
              <w:t>842,3</w:t>
            </w:r>
          </w:p>
        </w:tc>
        <w:tc>
          <w:tcPr>
            <w:tcW w:w="1260" w:type="dxa"/>
            <w:tcBorders>
              <w:top w:val="single" w:sz="4" w:space="0" w:color="auto"/>
              <w:bottom w:val="single" w:sz="4" w:space="0" w:color="auto"/>
            </w:tcBorders>
            <w:shd w:val="clear" w:color="auto" w:fill="auto"/>
            <w:vAlign w:val="center"/>
          </w:tcPr>
          <w:p w:rsidR="00716715" w:rsidRPr="00750F11" w:rsidRDefault="00EA76A1" w:rsidP="00AD75DA">
            <w:pPr>
              <w:spacing w:after="0" w:line="240" w:lineRule="auto"/>
              <w:jc w:val="center"/>
              <w:rPr>
                <w:rFonts w:ascii="Times New Roman" w:hAnsi="Times New Roman"/>
                <w:b/>
                <w:bCs/>
                <w:sz w:val="24"/>
                <w:szCs w:val="24"/>
              </w:rPr>
            </w:pPr>
            <w:r>
              <w:rPr>
                <w:rFonts w:ascii="Times New Roman" w:hAnsi="Times New Roman"/>
                <w:b/>
                <w:bCs/>
                <w:sz w:val="24"/>
                <w:szCs w:val="24"/>
              </w:rPr>
              <w:t>41,5</w:t>
            </w:r>
          </w:p>
        </w:tc>
      </w:tr>
      <w:tr w:rsidR="00716715" w:rsidRPr="00750F11" w:rsidTr="00AD75DA">
        <w:trPr>
          <w:jc w:val="center"/>
        </w:trPr>
        <w:tc>
          <w:tcPr>
            <w:tcW w:w="900" w:type="dxa"/>
          </w:tcPr>
          <w:p w:rsidR="00716715" w:rsidRPr="00750F11" w:rsidRDefault="00716715" w:rsidP="00AD75DA">
            <w:pPr>
              <w:spacing w:after="0" w:line="240" w:lineRule="auto"/>
              <w:jc w:val="center"/>
              <w:rPr>
                <w:rFonts w:ascii="Times New Roman" w:hAnsi="Times New Roman"/>
                <w:sz w:val="24"/>
                <w:szCs w:val="24"/>
              </w:rPr>
            </w:pPr>
          </w:p>
        </w:tc>
        <w:tc>
          <w:tcPr>
            <w:tcW w:w="5040" w:type="dxa"/>
          </w:tcPr>
          <w:p w:rsidR="00716715" w:rsidRPr="00750F11" w:rsidRDefault="00716715" w:rsidP="00AD75DA">
            <w:pPr>
              <w:spacing w:after="0" w:line="240" w:lineRule="auto"/>
              <w:jc w:val="both"/>
              <w:rPr>
                <w:rFonts w:ascii="Times New Roman" w:hAnsi="Times New Roman"/>
                <w:sz w:val="24"/>
                <w:szCs w:val="24"/>
              </w:rPr>
            </w:pPr>
            <w:r w:rsidRPr="00750F11">
              <w:rPr>
                <w:rFonts w:ascii="Times New Roman" w:hAnsi="Times New Roman"/>
                <w:sz w:val="24"/>
                <w:szCs w:val="24"/>
              </w:rPr>
              <w:t xml:space="preserve">     Из них:</w:t>
            </w:r>
          </w:p>
        </w:tc>
        <w:tc>
          <w:tcPr>
            <w:tcW w:w="1620" w:type="dxa"/>
            <w:tcBorders>
              <w:bottom w:val="single" w:sz="4" w:space="0" w:color="auto"/>
            </w:tcBorders>
            <w:vAlign w:val="center"/>
          </w:tcPr>
          <w:p w:rsidR="00716715" w:rsidRPr="00750F11" w:rsidRDefault="00716715" w:rsidP="00AD75DA">
            <w:pPr>
              <w:spacing w:after="0" w:line="240" w:lineRule="auto"/>
              <w:jc w:val="center"/>
              <w:rPr>
                <w:rFonts w:ascii="Times New Roman" w:hAnsi="Times New Roman"/>
                <w:b/>
                <w:sz w:val="24"/>
                <w:szCs w:val="24"/>
              </w:rPr>
            </w:pPr>
          </w:p>
        </w:tc>
        <w:tc>
          <w:tcPr>
            <w:tcW w:w="1260" w:type="dxa"/>
            <w:tcBorders>
              <w:bottom w:val="single" w:sz="4" w:space="0" w:color="auto"/>
            </w:tcBorders>
            <w:vAlign w:val="center"/>
          </w:tcPr>
          <w:p w:rsidR="00716715" w:rsidRPr="00750F11" w:rsidRDefault="00716715" w:rsidP="00AD75DA">
            <w:pPr>
              <w:spacing w:after="0" w:line="240" w:lineRule="auto"/>
              <w:jc w:val="center"/>
              <w:rPr>
                <w:rFonts w:ascii="Times New Roman" w:hAnsi="Times New Roman"/>
                <w:sz w:val="24"/>
                <w:szCs w:val="24"/>
              </w:rPr>
            </w:pPr>
          </w:p>
        </w:tc>
      </w:tr>
      <w:tr w:rsidR="00716715" w:rsidRPr="00750F11" w:rsidTr="00AD75DA">
        <w:trPr>
          <w:jc w:val="center"/>
        </w:trPr>
        <w:tc>
          <w:tcPr>
            <w:tcW w:w="900" w:type="dxa"/>
          </w:tcPr>
          <w:p w:rsidR="00716715" w:rsidRPr="00750F11" w:rsidRDefault="00716715" w:rsidP="00AD75DA">
            <w:pPr>
              <w:spacing w:after="0" w:line="240" w:lineRule="auto"/>
              <w:jc w:val="center"/>
              <w:rPr>
                <w:rFonts w:ascii="Times New Roman" w:hAnsi="Times New Roman"/>
                <w:sz w:val="24"/>
                <w:szCs w:val="24"/>
              </w:rPr>
            </w:pPr>
          </w:p>
        </w:tc>
        <w:tc>
          <w:tcPr>
            <w:tcW w:w="5040" w:type="dxa"/>
          </w:tcPr>
          <w:p w:rsidR="00716715" w:rsidRPr="00750F11" w:rsidRDefault="007856A4" w:rsidP="00AD75DA">
            <w:pPr>
              <w:spacing w:after="0" w:line="240" w:lineRule="auto"/>
              <w:jc w:val="both"/>
              <w:rPr>
                <w:rFonts w:ascii="Times New Roman" w:hAnsi="Times New Roman"/>
                <w:sz w:val="24"/>
                <w:szCs w:val="24"/>
              </w:rPr>
            </w:pPr>
            <w:r>
              <w:rPr>
                <w:rFonts w:ascii="Times New Roman" w:hAnsi="Times New Roman"/>
                <w:sz w:val="24"/>
                <w:szCs w:val="24"/>
              </w:rPr>
              <w:t>1).2-3-</w:t>
            </w:r>
            <w:r w:rsidR="00716715" w:rsidRPr="00750F11">
              <w:rPr>
                <w:rFonts w:ascii="Times New Roman" w:hAnsi="Times New Roman"/>
                <w:sz w:val="24"/>
                <w:szCs w:val="24"/>
              </w:rPr>
              <w:t xml:space="preserve"> этажная </w:t>
            </w:r>
            <w:r>
              <w:rPr>
                <w:rFonts w:ascii="Times New Roman" w:hAnsi="Times New Roman"/>
                <w:sz w:val="24"/>
                <w:szCs w:val="24"/>
              </w:rPr>
              <w:t xml:space="preserve">секционная </w:t>
            </w:r>
            <w:r w:rsidR="00716715" w:rsidRPr="00750F11">
              <w:rPr>
                <w:rFonts w:ascii="Times New Roman" w:hAnsi="Times New Roman"/>
                <w:sz w:val="24"/>
                <w:szCs w:val="24"/>
              </w:rPr>
              <w:t>застройка</w:t>
            </w:r>
          </w:p>
        </w:tc>
        <w:tc>
          <w:tcPr>
            <w:tcW w:w="1620" w:type="dxa"/>
            <w:tcBorders>
              <w:bottom w:val="single" w:sz="4" w:space="0" w:color="auto"/>
              <w:right w:val="single" w:sz="4" w:space="0" w:color="auto"/>
            </w:tcBorders>
            <w:shd w:val="clear" w:color="auto" w:fill="auto"/>
            <w:vAlign w:val="center"/>
          </w:tcPr>
          <w:p w:rsidR="00716715" w:rsidRPr="00750F11" w:rsidRDefault="00592567" w:rsidP="00AD75DA">
            <w:pPr>
              <w:spacing w:after="0" w:line="240" w:lineRule="auto"/>
              <w:jc w:val="center"/>
              <w:rPr>
                <w:rFonts w:ascii="Times New Roman" w:hAnsi="Times New Roman"/>
                <w:sz w:val="24"/>
                <w:szCs w:val="24"/>
              </w:rPr>
            </w:pPr>
            <w:r>
              <w:rPr>
                <w:rFonts w:ascii="Times New Roman" w:hAnsi="Times New Roman"/>
                <w:sz w:val="24"/>
                <w:szCs w:val="24"/>
              </w:rPr>
              <w:t>10,4</w:t>
            </w:r>
          </w:p>
        </w:tc>
        <w:tc>
          <w:tcPr>
            <w:tcW w:w="1260" w:type="dxa"/>
            <w:tcBorders>
              <w:left w:val="single" w:sz="4" w:space="0" w:color="auto"/>
              <w:bottom w:val="single" w:sz="4" w:space="0" w:color="auto"/>
              <w:right w:val="single" w:sz="4" w:space="0" w:color="auto"/>
            </w:tcBorders>
            <w:shd w:val="clear" w:color="auto" w:fill="auto"/>
            <w:vAlign w:val="center"/>
          </w:tcPr>
          <w:p w:rsidR="00716715" w:rsidRPr="00750F11" w:rsidRDefault="003E2AC3" w:rsidP="00AD75DA">
            <w:pPr>
              <w:spacing w:after="0" w:line="240" w:lineRule="auto"/>
              <w:jc w:val="center"/>
              <w:rPr>
                <w:rFonts w:ascii="Times New Roman" w:hAnsi="Times New Roman"/>
                <w:sz w:val="24"/>
                <w:szCs w:val="24"/>
              </w:rPr>
            </w:pPr>
            <w:r>
              <w:rPr>
                <w:rFonts w:ascii="Times New Roman" w:hAnsi="Times New Roman"/>
                <w:sz w:val="24"/>
                <w:szCs w:val="24"/>
              </w:rPr>
              <w:t>0,5</w:t>
            </w:r>
          </w:p>
        </w:tc>
      </w:tr>
      <w:tr w:rsidR="00716715" w:rsidRPr="00750F11" w:rsidTr="00AD75DA">
        <w:trPr>
          <w:jc w:val="center"/>
        </w:trPr>
        <w:tc>
          <w:tcPr>
            <w:tcW w:w="900" w:type="dxa"/>
          </w:tcPr>
          <w:p w:rsidR="00716715" w:rsidRPr="00750F11" w:rsidRDefault="00716715" w:rsidP="00AD75DA">
            <w:pPr>
              <w:spacing w:after="0" w:line="240" w:lineRule="auto"/>
              <w:jc w:val="center"/>
              <w:rPr>
                <w:rFonts w:ascii="Times New Roman" w:hAnsi="Times New Roman"/>
                <w:sz w:val="24"/>
                <w:szCs w:val="24"/>
              </w:rPr>
            </w:pPr>
          </w:p>
        </w:tc>
        <w:tc>
          <w:tcPr>
            <w:tcW w:w="5040" w:type="dxa"/>
          </w:tcPr>
          <w:p w:rsidR="00716715" w:rsidRPr="00750F11" w:rsidRDefault="00716715" w:rsidP="00AD75DA">
            <w:pPr>
              <w:spacing w:after="0" w:line="240" w:lineRule="auto"/>
              <w:jc w:val="both"/>
              <w:rPr>
                <w:rFonts w:ascii="Times New Roman" w:hAnsi="Times New Roman"/>
                <w:sz w:val="24"/>
                <w:szCs w:val="24"/>
              </w:rPr>
            </w:pPr>
            <w:r w:rsidRPr="00750F11">
              <w:rPr>
                <w:rFonts w:ascii="Times New Roman" w:hAnsi="Times New Roman"/>
                <w:sz w:val="24"/>
                <w:szCs w:val="24"/>
              </w:rPr>
              <w:t>2) 1 -2этажная усадебная застройка</w:t>
            </w:r>
          </w:p>
        </w:tc>
        <w:tc>
          <w:tcPr>
            <w:tcW w:w="1620" w:type="dxa"/>
            <w:tcBorders>
              <w:bottom w:val="single" w:sz="4" w:space="0" w:color="auto"/>
              <w:right w:val="single" w:sz="4" w:space="0" w:color="auto"/>
            </w:tcBorders>
            <w:shd w:val="clear" w:color="auto" w:fill="auto"/>
            <w:vAlign w:val="center"/>
          </w:tcPr>
          <w:p w:rsidR="00716715" w:rsidRPr="00750F11" w:rsidRDefault="00592567" w:rsidP="00AD75DA">
            <w:pPr>
              <w:spacing w:after="0" w:line="240" w:lineRule="auto"/>
              <w:jc w:val="center"/>
              <w:rPr>
                <w:rFonts w:ascii="Times New Roman" w:hAnsi="Times New Roman"/>
                <w:sz w:val="24"/>
                <w:szCs w:val="24"/>
              </w:rPr>
            </w:pPr>
            <w:r>
              <w:rPr>
                <w:rFonts w:ascii="Times New Roman" w:hAnsi="Times New Roman"/>
                <w:sz w:val="24"/>
                <w:szCs w:val="24"/>
              </w:rPr>
              <w:t>456,1</w:t>
            </w:r>
          </w:p>
        </w:tc>
        <w:tc>
          <w:tcPr>
            <w:tcW w:w="1260" w:type="dxa"/>
            <w:tcBorders>
              <w:left w:val="single" w:sz="4" w:space="0" w:color="auto"/>
              <w:bottom w:val="single" w:sz="4" w:space="0" w:color="auto"/>
              <w:right w:val="single" w:sz="4" w:space="0" w:color="auto"/>
            </w:tcBorders>
            <w:shd w:val="clear" w:color="auto" w:fill="auto"/>
            <w:vAlign w:val="center"/>
          </w:tcPr>
          <w:p w:rsidR="00716715" w:rsidRPr="00750F11" w:rsidRDefault="003E2AC3" w:rsidP="00AD75DA">
            <w:pPr>
              <w:spacing w:after="0" w:line="240" w:lineRule="auto"/>
              <w:jc w:val="center"/>
              <w:rPr>
                <w:rFonts w:ascii="Times New Roman" w:hAnsi="Times New Roman"/>
                <w:sz w:val="24"/>
                <w:szCs w:val="24"/>
              </w:rPr>
            </w:pPr>
            <w:r>
              <w:rPr>
                <w:rFonts w:ascii="Times New Roman" w:hAnsi="Times New Roman"/>
                <w:sz w:val="24"/>
                <w:szCs w:val="24"/>
              </w:rPr>
              <w:t>22,5</w:t>
            </w:r>
          </w:p>
        </w:tc>
      </w:tr>
      <w:tr w:rsidR="00716715" w:rsidRPr="00750F11" w:rsidTr="00AD75DA">
        <w:trPr>
          <w:jc w:val="center"/>
        </w:trPr>
        <w:tc>
          <w:tcPr>
            <w:tcW w:w="900" w:type="dxa"/>
          </w:tcPr>
          <w:p w:rsidR="00716715" w:rsidRPr="00750F11" w:rsidRDefault="00716715" w:rsidP="00AD75DA">
            <w:pPr>
              <w:spacing w:after="0" w:line="240" w:lineRule="auto"/>
              <w:jc w:val="center"/>
              <w:rPr>
                <w:rFonts w:ascii="Times New Roman" w:hAnsi="Times New Roman"/>
                <w:sz w:val="24"/>
                <w:szCs w:val="24"/>
              </w:rPr>
            </w:pPr>
          </w:p>
        </w:tc>
        <w:tc>
          <w:tcPr>
            <w:tcW w:w="5040" w:type="dxa"/>
          </w:tcPr>
          <w:p w:rsidR="00716715" w:rsidRPr="00750F11" w:rsidRDefault="00716715" w:rsidP="00AD75DA">
            <w:pPr>
              <w:spacing w:after="0" w:line="240" w:lineRule="auto"/>
              <w:jc w:val="both"/>
              <w:rPr>
                <w:rFonts w:ascii="Times New Roman" w:hAnsi="Times New Roman"/>
                <w:sz w:val="24"/>
                <w:szCs w:val="24"/>
              </w:rPr>
            </w:pPr>
            <w:r w:rsidRPr="00750F11">
              <w:rPr>
                <w:rFonts w:ascii="Times New Roman" w:hAnsi="Times New Roman"/>
                <w:sz w:val="24"/>
                <w:szCs w:val="24"/>
              </w:rPr>
              <w:t>3) школы, детские сады</w:t>
            </w:r>
          </w:p>
        </w:tc>
        <w:tc>
          <w:tcPr>
            <w:tcW w:w="1620" w:type="dxa"/>
            <w:vAlign w:val="center"/>
          </w:tcPr>
          <w:p w:rsidR="00716715" w:rsidRPr="00750F11" w:rsidRDefault="00351449" w:rsidP="00AD75DA">
            <w:pPr>
              <w:spacing w:after="0" w:line="240" w:lineRule="auto"/>
              <w:jc w:val="center"/>
              <w:rPr>
                <w:rFonts w:ascii="Times New Roman" w:hAnsi="Times New Roman"/>
                <w:sz w:val="24"/>
                <w:szCs w:val="24"/>
              </w:rPr>
            </w:pPr>
            <w:r>
              <w:rPr>
                <w:rFonts w:ascii="Times New Roman" w:hAnsi="Times New Roman"/>
                <w:sz w:val="24"/>
                <w:szCs w:val="24"/>
              </w:rPr>
              <w:t>7,2</w:t>
            </w:r>
          </w:p>
        </w:tc>
        <w:tc>
          <w:tcPr>
            <w:tcW w:w="1260" w:type="dxa"/>
            <w:vAlign w:val="center"/>
          </w:tcPr>
          <w:p w:rsidR="00716715" w:rsidRPr="00750F11" w:rsidRDefault="003E2AC3" w:rsidP="00AD75DA">
            <w:pPr>
              <w:spacing w:after="0" w:line="240" w:lineRule="auto"/>
              <w:jc w:val="center"/>
              <w:rPr>
                <w:rFonts w:ascii="Times New Roman" w:hAnsi="Times New Roman"/>
                <w:sz w:val="24"/>
                <w:szCs w:val="24"/>
              </w:rPr>
            </w:pPr>
            <w:r>
              <w:rPr>
                <w:rFonts w:ascii="Times New Roman" w:hAnsi="Times New Roman"/>
                <w:sz w:val="24"/>
                <w:szCs w:val="24"/>
              </w:rPr>
              <w:t>0,4</w:t>
            </w:r>
          </w:p>
        </w:tc>
      </w:tr>
      <w:tr w:rsidR="00716715" w:rsidRPr="00750F11" w:rsidTr="00AD75DA">
        <w:trPr>
          <w:jc w:val="center"/>
        </w:trPr>
        <w:tc>
          <w:tcPr>
            <w:tcW w:w="900" w:type="dxa"/>
          </w:tcPr>
          <w:p w:rsidR="00716715" w:rsidRPr="00750F11" w:rsidRDefault="00716715" w:rsidP="00AD75DA">
            <w:pPr>
              <w:spacing w:after="0" w:line="240" w:lineRule="auto"/>
              <w:jc w:val="center"/>
              <w:rPr>
                <w:rFonts w:ascii="Times New Roman" w:hAnsi="Times New Roman"/>
                <w:sz w:val="24"/>
                <w:szCs w:val="24"/>
              </w:rPr>
            </w:pPr>
          </w:p>
        </w:tc>
        <w:tc>
          <w:tcPr>
            <w:tcW w:w="5040" w:type="dxa"/>
          </w:tcPr>
          <w:p w:rsidR="00716715" w:rsidRPr="00750F11" w:rsidRDefault="00716715" w:rsidP="00AD75DA">
            <w:pPr>
              <w:spacing w:after="0" w:line="240" w:lineRule="auto"/>
              <w:jc w:val="both"/>
              <w:rPr>
                <w:rFonts w:ascii="Times New Roman" w:hAnsi="Times New Roman"/>
                <w:sz w:val="24"/>
                <w:szCs w:val="24"/>
                <w:u w:val="single"/>
              </w:rPr>
            </w:pPr>
            <w:r w:rsidRPr="00750F11">
              <w:rPr>
                <w:rFonts w:ascii="Times New Roman" w:hAnsi="Times New Roman"/>
                <w:sz w:val="24"/>
                <w:szCs w:val="24"/>
              </w:rPr>
              <w:t>4) общественно-деловая зона</w:t>
            </w:r>
          </w:p>
        </w:tc>
        <w:tc>
          <w:tcPr>
            <w:tcW w:w="1620" w:type="dxa"/>
            <w:vAlign w:val="center"/>
          </w:tcPr>
          <w:p w:rsidR="00716715" w:rsidRPr="00750F11" w:rsidRDefault="00351449" w:rsidP="00AD75DA">
            <w:pPr>
              <w:spacing w:after="0" w:line="240" w:lineRule="auto"/>
              <w:jc w:val="center"/>
              <w:rPr>
                <w:rFonts w:ascii="Times New Roman" w:hAnsi="Times New Roman"/>
                <w:sz w:val="24"/>
                <w:szCs w:val="24"/>
              </w:rPr>
            </w:pPr>
            <w:r>
              <w:rPr>
                <w:rFonts w:ascii="Times New Roman" w:hAnsi="Times New Roman"/>
                <w:sz w:val="24"/>
                <w:szCs w:val="24"/>
              </w:rPr>
              <w:t>18,1</w:t>
            </w:r>
          </w:p>
        </w:tc>
        <w:tc>
          <w:tcPr>
            <w:tcW w:w="1260" w:type="dxa"/>
            <w:vAlign w:val="center"/>
          </w:tcPr>
          <w:p w:rsidR="00716715" w:rsidRPr="00750F11" w:rsidRDefault="003E2AC3" w:rsidP="00AD75DA">
            <w:pPr>
              <w:spacing w:after="0" w:line="240" w:lineRule="auto"/>
              <w:jc w:val="center"/>
              <w:rPr>
                <w:rFonts w:ascii="Times New Roman" w:hAnsi="Times New Roman"/>
                <w:sz w:val="24"/>
                <w:szCs w:val="24"/>
              </w:rPr>
            </w:pPr>
            <w:r>
              <w:rPr>
                <w:rFonts w:ascii="Times New Roman" w:hAnsi="Times New Roman"/>
                <w:sz w:val="24"/>
                <w:szCs w:val="24"/>
              </w:rPr>
              <w:t>0,9</w:t>
            </w:r>
          </w:p>
        </w:tc>
      </w:tr>
      <w:tr w:rsidR="001214B9" w:rsidRPr="00750F11" w:rsidTr="001214B9">
        <w:trPr>
          <w:jc w:val="center"/>
        </w:trPr>
        <w:tc>
          <w:tcPr>
            <w:tcW w:w="900" w:type="dxa"/>
            <w:vAlign w:val="center"/>
          </w:tcPr>
          <w:p w:rsidR="001214B9" w:rsidRPr="00750F11" w:rsidRDefault="001214B9" w:rsidP="001214B9">
            <w:pPr>
              <w:spacing w:after="0" w:line="240" w:lineRule="auto"/>
              <w:jc w:val="center"/>
              <w:rPr>
                <w:rFonts w:ascii="Times New Roman" w:hAnsi="Times New Roman"/>
                <w:sz w:val="24"/>
                <w:szCs w:val="24"/>
              </w:rPr>
            </w:pPr>
          </w:p>
        </w:tc>
        <w:tc>
          <w:tcPr>
            <w:tcW w:w="5040" w:type="dxa"/>
          </w:tcPr>
          <w:p w:rsidR="001214B9" w:rsidRPr="00750F11" w:rsidRDefault="001214B9" w:rsidP="001214B9">
            <w:pPr>
              <w:spacing w:after="0" w:line="240" w:lineRule="auto"/>
              <w:jc w:val="both"/>
              <w:rPr>
                <w:rFonts w:ascii="Times New Roman" w:hAnsi="Times New Roman"/>
                <w:sz w:val="24"/>
                <w:szCs w:val="24"/>
              </w:rPr>
            </w:pPr>
            <w:r>
              <w:rPr>
                <w:rFonts w:ascii="Times New Roman" w:hAnsi="Times New Roman"/>
                <w:sz w:val="24"/>
                <w:szCs w:val="24"/>
              </w:rPr>
              <w:t>в том числе спортивная зона</w:t>
            </w:r>
          </w:p>
        </w:tc>
        <w:tc>
          <w:tcPr>
            <w:tcW w:w="1620" w:type="dxa"/>
            <w:tcBorders>
              <w:bottom w:val="single" w:sz="4" w:space="0" w:color="auto"/>
            </w:tcBorders>
            <w:vAlign w:val="center"/>
          </w:tcPr>
          <w:p w:rsidR="001214B9" w:rsidRPr="003764D5" w:rsidRDefault="003079C3" w:rsidP="003764D5">
            <w:pPr>
              <w:spacing w:after="0" w:line="240" w:lineRule="auto"/>
              <w:jc w:val="center"/>
              <w:rPr>
                <w:rFonts w:ascii="Times New Roman" w:hAnsi="Times New Roman"/>
                <w:sz w:val="24"/>
                <w:szCs w:val="24"/>
              </w:rPr>
            </w:pPr>
            <w:r w:rsidRPr="003764D5">
              <w:rPr>
                <w:rFonts w:ascii="Times New Roman" w:hAnsi="Times New Roman"/>
                <w:sz w:val="24"/>
                <w:szCs w:val="24"/>
              </w:rPr>
              <w:t>3,6</w:t>
            </w:r>
          </w:p>
        </w:tc>
        <w:tc>
          <w:tcPr>
            <w:tcW w:w="1260" w:type="dxa"/>
            <w:tcBorders>
              <w:bottom w:val="single" w:sz="4" w:space="0" w:color="auto"/>
            </w:tcBorders>
            <w:vAlign w:val="center"/>
          </w:tcPr>
          <w:p w:rsidR="001214B9" w:rsidRDefault="001214B9" w:rsidP="001214B9">
            <w:pPr>
              <w:spacing w:after="0" w:line="240" w:lineRule="auto"/>
              <w:jc w:val="center"/>
              <w:rPr>
                <w:rFonts w:ascii="Times New Roman" w:hAnsi="Times New Roman"/>
                <w:b/>
                <w:sz w:val="24"/>
                <w:szCs w:val="24"/>
              </w:rPr>
            </w:pPr>
          </w:p>
        </w:tc>
      </w:tr>
      <w:tr w:rsidR="00716715" w:rsidRPr="00750F11" w:rsidTr="00AD75DA">
        <w:trPr>
          <w:jc w:val="center"/>
        </w:trPr>
        <w:tc>
          <w:tcPr>
            <w:tcW w:w="900" w:type="dxa"/>
            <w:vAlign w:val="center"/>
          </w:tcPr>
          <w:p w:rsidR="00716715" w:rsidRPr="00750F11" w:rsidRDefault="00716715" w:rsidP="00AD75DA">
            <w:pPr>
              <w:spacing w:after="0" w:line="240" w:lineRule="auto"/>
              <w:jc w:val="center"/>
              <w:rPr>
                <w:rFonts w:ascii="Times New Roman" w:hAnsi="Times New Roman"/>
                <w:sz w:val="24"/>
                <w:szCs w:val="24"/>
              </w:rPr>
            </w:pPr>
          </w:p>
        </w:tc>
        <w:tc>
          <w:tcPr>
            <w:tcW w:w="5040" w:type="dxa"/>
          </w:tcPr>
          <w:p w:rsidR="00716715" w:rsidRPr="00750F11" w:rsidRDefault="00716715" w:rsidP="00AD75DA">
            <w:pPr>
              <w:spacing w:after="0" w:line="240" w:lineRule="auto"/>
              <w:jc w:val="both"/>
              <w:rPr>
                <w:rFonts w:ascii="Times New Roman" w:hAnsi="Times New Roman"/>
                <w:sz w:val="24"/>
                <w:szCs w:val="24"/>
              </w:rPr>
            </w:pPr>
            <w:r w:rsidRPr="00750F11">
              <w:rPr>
                <w:rFonts w:ascii="Times New Roman" w:hAnsi="Times New Roman"/>
                <w:sz w:val="24"/>
                <w:szCs w:val="24"/>
              </w:rPr>
              <w:t>5) зона общего пользования, в том числе:</w:t>
            </w:r>
          </w:p>
        </w:tc>
        <w:tc>
          <w:tcPr>
            <w:tcW w:w="1620" w:type="dxa"/>
            <w:tcBorders>
              <w:bottom w:val="single" w:sz="4" w:space="0" w:color="auto"/>
            </w:tcBorders>
            <w:vAlign w:val="center"/>
          </w:tcPr>
          <w:p w:rsidR="00716715" w:rsidRPr="00750F11" w:rsidRDefault="003E2AC3" w:rsidP="00AD75DA">
            <w:pPr>
              <w:spacing w:after="0" w:line="240" w:lineRule="auto"/>
              <w:jc w:val="center"/>
              <w:rPr>
                <w:rFonts w:ascii="Times New Roman" w:hAnsi="Times New Roman"/>
                <w:b/>
                <w:sz w:val="24"/>
                <w:szCs w:val="24"/>
              </w:rPr>
            </w:pPr>
            <w:r>
              <w:rPr>
                <w:rFonts w:ascii="Times New Roman" w:hAnsi="Times New Roman"/>
                <w:b/>
                <w:sz w:val="24"/>
                <w:szCs w:val="24"/>
              </w:rPr>
              <w:t>164,1</w:t>
            </w:r>
          </w:p>
        </w:tc>
        <w:tc>
          <w:tcPr>
            <w:tcW w:w="1260" w:type="dxa"/>
            <w:tcBorders>
              <w:bottom w:val="single" w:sz="4" w:space="0" w:color="auto"/>
            </w:tcBorders>
            <w:vAlign w:val="center"/>
          </w:tcPr>
          <w:p w:rsidR="00716715" w:rsidRPr="00750F11" w:rsidRDefault="003E2AC3" w:rsidP="00AD75DA">
            <w:pPr>
              <w:spacing w:after="0" w:line="240" w:lineRule="auto"/>
              <w:jc w:val="center"/>
              <w:rPr>
                <w:rFonts w:ascii="Times New Roman" w:hAnsi="Times New Roman"/>
                <w:b/>
                <w:sz w:val="24"/>
                <w:szCs w:val="24"/>
              </w:rPr>
            </w:pPr>
            <w:r>
              <w:rPr>
                <w:rFonts w:ascii="Times New Roman" w:hAnsi="Times New Roman"/>
                <w:b/>
                <w:sz w:val="24"/>
                <w:szCs w:val="24"/>
              </w:rPr>
              <w:t>8,1</w:t>
            </w:r>
          </w:p>
        </w:tc>
      </w:tr>
      <w:tr w:rsidR="00716715" w:rsidRPr="00750F11" w:rsidTr="00351449">
        <w:trPr>
          <w:jc w:val="center"/>
        </w:trPr>
        <w:tc>
          <w:tcPr>
            <w:tcW w:w="900" w:type="dxa"/>
          </w:tcPr>
          <w:p w:rsidR="00716715" w:rsidRPr="00750F11" w:rsidRDefault="00716715" w:rsidP="00AD75DA">
            <w:pPr>
              <w:spacing w:after="0" w:line="240" w:lineRule="auto"/>
              <w:jc w:val="center"/>
              <w:rPr>
                <w:rFonts w:ascii="Times New Roman" w:hAnsi="Times New Roman"/>
                <w:sz w:val="24"/>
                <w:szCs w:val="24"/>
              </w:rPr>
            </w:pPr>
          </w:p>
        </w:tc>
        <w:tc>
          <w:tcPr>
            <w:tcW w:w="5040" w:type="dxa"/>
            <w:vAlign w:val="center"/>
          </w:tcPr>
          <w:p w:rsidR="00716715" w:rsidRPr="00750F11" w:rsidRDefault="00716715" w:rsidP="00351449">
            <w:pPr>
              <w:spacing w:after="0" w:line="240" w:lineRule="auto"/>
              <w:rPr>
                <w:rFonts w:ascii="Times New Roman" w:hAnsi="Times New Roman"/>
                <w:sz w:val="24"/>
                <w:szCs w:val="24"/>
              </w:rPr>
            </w:pPr>
            <w:r w:rsidRPr="00750F11">
              <w:rPr>
                <w:rFonts w:ascii="Times New Roman" w:hAnsi="Times New Roman"/>
                <w:sz w:val="24"/>
                <w:szCs w:val="24"/>
              </w:rPr>
              <w:t xml:space="preserve">   -улицы, дороги, проезды</w:t>
            </w:r>
            <w:r w:rsidR="00351449">
              <w:rPr>
                <w:rFonts w:ascii="Times New Roman" w:hAnsi="Times New Roman"/>
                <w:sz w:val="24"/>
                <w:szCs w:val="24"/>
              </w:rPr>
              <w:t xml:space="preserve"> (в линиях застройки)</w:t>
            </w:r>
          </w:p>
        </w:tc>
        <w:tc>
          <w:tcPr>
            <w:tcW w:w="1620" w:type="dxa"/>
            <w:tcBorders>
              <w:bottom w:val="single" w:sz="4" w:space="0" w:color="auto"/>
            </w:tcBorders>
            <w:vAlign w:val="center"/>
          </w:tcPr>
          <w:p w:rsidR="00716715" w:rsidRPr="00750F11" w:rsidRDefault="00351449" w:rsidP="00AD75DA">
            <w:pPr>
              <w:spacing w:after="0" w:line="240" w:lineRule="auto"/>
              <w:jc w:val="center"/>
              <w:rPr>
                <w:rFonts w:ascii="Times New Roman" w:hAnsi="Times New Roman"/>
                <w:sz w:val="24"/>
                <w:szCs w:val="24"/>
              </w:rPr>
            </w:pPr>
            <w:r>
              <w:rPr>
                <w:rFonts w:ascii="Times New Roman" w:hAnsi="Times New Roman"/>
                <w:sz w:val="24"/>
                <w:szCs w:val="24"/>
              </w:rPr>
              <w:t>163,8</w:t>
            </w:r>
          </w:p>
        </w:tc>
        <w:tc>
          <w:tcPr>
            <w:tcW w:w="1260" w:type="dxa"/>
            <w:tcBorders>
              <w:bottom w:val="single" w:sz="4" w:space="0" w:color="auto"/>
            </w:tcBorders>
            <w:vAlign w:val="center"/>
          </w:tcPr>
          <w:p w:rsidR="00716715" w:rsidRPr="00750F11" w:rsidRDefault="00716715" w:rsidP="00AD75DA">
            <w:pPr>
              <w:spacing w:after="0" w:line="240" w:lineRule="auto"/>
              <w:jc w:val="center"/>
              <w:rPr>
                <w:rFonts w:ascii="Times New Roman" w:hAnsi="Times New Roman"/>
                <w:b/>
                <w:sz w:val="24"/>
                <w:szCs w:val="24"/>
              </w:rPr>
            </w:pPr>
          </w:p>
        </w:tc>
      </w:tr>
      <w:tr w:rsidR="00716715" w:rsidRPr="00750F11" w:rsidTr="00AD75DA">
        <w:trPr>
          <w:jc w:val="center"/>
        </w:trPr>
        <w:tc>
          <w:tcPr>
            <w:tcW w:w="900" w:type="dxa"/>
          </w:tcPr>
          <w:p w:rsidR="00716715" w:rsidRPr="00351449" w:rsidRDefault="00716715" w:rsidP="00AD75DA">
            <w:pPr>
              <w:spacing w:after="0" w:line="240" w:lineRule="auto"/>
              <w:jc w:val="center"/>
              <w:rPr>
                <w:rFonts w:ascii="Times New Roman" w:hAnsi="Times New Roman"/>
                <w:sz w:val="24"/>
                <w:szCs w:val="24"/>
              </w:rPr>
            </w:pPr>
          </w:p>
        </w:tc>
        <w:tc>
          <w:tcPr>
            <w:tcW w:w="5040" w:type="dxa"/>
          </w:tcPr>
          <w:p w:rsidR="00716715" w:rsidRPr="00750F11" w:rsidRDefault="00716715" w:rsidP="00AD75DA">
            <w:pPr>
              <w:spacing w:after="0" w:line="240" w:lineRule="auto"/>
              <w:jc w:val="both"/>
              <w:rPr>
                <w:rFonts w:ascii="Times New Roman" w:hAnsi="Times New Roman"/>
                <w:sz w:val="24"/>
                <w:szCs w:val="24"/>
              </w:rPr>
            </w:pPr>
            <w:r w:rsidRPr="00750F11">
              <w:rPr>
                <w:rFonts w:ascii="Times New Roman" w:hAnsi="Times New Roman"/>
                <w:sz w:val="24"/>
                <w:szCs w:val="24"/>
              </w:rPr>
              <w:t xml:space="preserve">   -зеленые насаждения общего пользования</w:t>
            </w:r>
          </w:p>
        </w:tc>
        <w:tc>
          <w:tcPr>
            <w:tcW w:w="1620" w:type="dxa"/>
            <w:tcBorders>
              <w:bottom w:val="single" w:sz="4" w:space="0" w:color="auto"/>
            </w:tcBorders>
            <w:vAlign w:val="center"/>
          </w:tcPr>
          <w:p w:rsidR="00716715" w:rsidRPr="00750F11" w:rsidRDefault="002C30CC" w:rsidP="00AD75DA">
            <w:pPr>
              <w:spacing w:after="0" w:line="240" w:lineRule="auto"/>
              <w:jc w:val="center"/>
              <w:rPr>
                <w:rFonts w:ascii="Times New Roman" w:hAnsi="Times New Roman"/>
                <w:sz w:val="24"/>
                <w:szCs w:val="24"/>
              </w:rPr>
            </w:pPr>
            <w:r>
              <w:rPr>
                <w:rFonts w:ascii="Times New Roman" w:hAnsi="Times New Roman"/>
                <w:sz w:val="24"/>
                <w:szCs w:val="24"/>
              </w:rPr>
              <w:t>0,3</w:t>
            </w:r>
          </w:p>
        </w:tc>
        <w:tc>
          <w:tcPr>
            <w:tcW w:w="1260" w:type="dxa"/>
            <w:tcBorders>
              <w:bottom w:val="single" w:sz="4" w:space="0" w:color="auto"/>
            </w:tcBorders>
            <w:vAlign w:val="center"/>
          </w:tcPr>
          <w:p w:rsidR="00716715" w:rsidRPr="00750F11" w:rsidRDefault="00716715" w:rsidP="00AD75DA">
            <w:pPr>
              <w:spacing w:after="0" w:line="240" w:lineRule="auto"/>
              <w:jc w:val="center"/>
              <w:rPr>
                <w:rFonts w:ascii="Times New Roman" w:hAnsi="Times New Roman"/>
                <w:b/>
                <w:sz w:val="24"/>
                <w:szCs w:val="24"/>
              </w:rPr>
            </w:pPr>
          </w:p>
        </w:tc>
      </w:tr>
      <w:tr w:rsidR="00716715" w:rsidRPr="00750F11" w:rsidTr="00AD75DA">
        <w:trPr>
          <w:jc w:val="center"/>
        </w:trPr>
        <w:tc>
          <w:tcPr>
            <w:tcW w:w="900" w:type="dxa"/>
          </w:tcPr>
          <w:p w:rsidR="00716715" w:rsidRPr="00750F11" w:rsidRDefault="00716715" w:rsidP="00AD75DA">
            <w:pPr>
              <w:spacing w:after="0" w:line="240" w:lineRule="auto"/>
              <w:jc w:val="center"/>
              <w:rPr>
                <w:rFonts w:ascii="Times New Roman" w:hAnsi="Times New Roman"/>
                <w:sz w:val="24"/>
                <w:szCs w:val="24"/>
                <w:lang w:val="en-US"/>
              </w:rPr>
            </w:pPr>
          </w:p>
        </w:tc>
        <w:tc>
          <w:tcPr>
            <w:tcW w:w="5040" w:type="dxa"/>
          </w:tcPr>
          <w:p w:rsidR="00716715" w:rsidRPr="00750F11" w:rsidRDefault="00716715" w:rsidP="00AD75DA">
            <w:pPr>
              <w:spacing w:after="0" w:line="240" w:lineRule="auto"/>
              <w:jc w:val="both"/>
              <w:rPr>
                <w:rFonts w:ascii="Times New Roman" w:hAnsi="Times New Roman"/>
                <w:sz w:val="24"/>
                <w:szCs w:val="24"/>
              </w:rPr>
            </w:pPr>
            <w:r w:rsidRPr="00750F11">
              <w:rPr>
                <w:rFonts w:ascii="Times New Roman" w:hAnsi="Times New Roman"/>
                <w:sz w:val="24"/>
                <w:szCs w:val="24"/>
              </w:rPr>
              <w:t>6) иные территории в жилой зоне:</w:t>
            </w:r>
          </w:p>
        </w:tc>
        <w:tc>
          <w:tcPr>
            <w:tcW w:w="1620" w:type="dxa"/>
            <w:tcBorders>
              <w:bottom w:val="single" w:sz="4" w:space="0" w:color="auto"/>
            </w:tcBorders>
            <w:vAlign w:val="center"/>
          </w:tcPr>
          <w:p w:rsidR="00716715" w:rsidRPr="00750F11" w:rsidRDefault="00351449" w:rsidP="00AD75DA">
            <w:pPr>
              <w:spacing w:after="0" w:line="240" w:lineRule="auto"/>
              <w:jc w:val="center"/>
              <w:rPr>
                <w:rFonts w:ascii="Times New Roman" w:hAnsi="Times New Roman"/>
                <w:b/>
                <w:sz w:val="24"/>
                <w:szCs w:val="24"/>
              </w:rPr>
            </w:pPr>
            <w:r>
              <w:rPr>
                <w:rFonts w:ascii="Times New Roman" w:hAnsi="Times New Roman"/>
                <w:b/>
                <w:sz w:val="24"/>
                <w:szCs w:val="24"/>
              </w:rPr>
              <w:t>186,4</w:t>
            </w:r>
          </w:p>
        </w:tc>
        <w:tc>
          <w:tcPr>
            <w:tcW w:w="1260" w:type="dxa"/>
            <w:tcBorders>
              <w:bottom w:val="single" w:sz="4" w:space="0" w:color="auto"/>
            </w:tcBorders>
            <w:vAlign w:val="center"/>
          </w:tcPr>
          <w:p w:rsidR="00716715" w:rsidRPr="00750F11" w:rsidRDefault="003E2AC3" w:rsidP="00AD75DA">
            <w:pPr>
              <w:spacing w:after="0" w:line="240" w:lineRule="auto"/>
              <w:jc w:val="center"/>
              <w:rPr>
                <w:rFonts w:ascii="Times New Roman" w:hAnsi="Times New Roman"/>
                <w:b/>
                <w:sz w:val="24"/>
                <w:szCs w:val="24"/>
              </w:rPr>
            </w:pPr>
            <w:r>
              <w:rPr>
                <w:rFonts w:ascii="Times New Roman" w:hAnsi="Times New Roman"/>
                <w:b/>
                <w:sz w:val="24"/>
                <w:szCs w:val="24"/>
              </w:rPr>
              <w:t>9,1</w:t>
            </w:r>
          </w:p>
        </w:tc>
      </w:tr>
      <w:tr w:rsidR="00716715" w:rsidRPr="00750F11" w:rsidTr="00AD75DA">
        <w:trPr>
          <w:jc w:val="center"/>
        </w:trPr>
        <w:tc>
          <w:tcPr>
            <w:tcW w:w="900" w:type="dxa"/>
          </w:tcPr>
          <w:p w:rsidR="00716715" w:rsidRPr="00750F11" w:rsidRDefault="00716715" w:rsidP="00AD75DA">
            <w:pPr>
              <w:spacing w:after="0" w:line="240" w:lineRule="auto"/>
              <w:jc w:val="center"/>
              <w:rPr>
                <w:rFonts w:ascii="Times New Roman" w:hAnsi="Times New Roman"/>
                <w:sz w:val="24"/>
                <w:szCs w:val="24"/>
              </w:rPr>
            </w:pPr>
          </w:p>
        </w:tc>
        <w:tc>
          <w:tcPr>
            <w:tcW w:w="5040" w:type="dxa"/>
          </w:tcPr>
          <w:p w:rsidR="00716715" w:rsidRPr="00750F11" w:rsidRDefault="00716715" w:rsidP="00AD75DA">
            <w:pPr>
              <w:spacing w:after="0" w:line="240" w:lineRule="auto"/>
              <w:jc w:val="both"/>
              <w:rPr>
                <w:rFonts w:ascii="Times New Roman" w:hAnsi="Times New Roman"/>
                <w:sz w:val="24"/>
                <w:szCs w:val="24"/>
              </w:rPr>
            </w:pPr>
            <w:r w:rsidRPr="00750F11">
              <w:rPr>
                <w:rFonts w:ascii="Times New Roman" w:hAnsi="Times New Roman"/>
                <w:sz w:val="24"/>
                <w:szCs w:val="24"/>
              </w:rPr>
              <w:t xml:space="preserve">   -коммунальная зона</w:t>
            </w:r>
          </w:p>
        </w:tc>
        <w:tc>
          <w:tcPr>
            <w:tcW w:w="1620" w:type="dxa"/>
            <w:tcBorders>
              <w:bottom w:val="single" w:sz="4" w:space="0" w:color="auto"/>
            </w:tcBorders>
            <w:vAlign w:val="center"/>
          </w:tcPr>
          <w:p w:rsidR="00716715" w:rsidRPr="00750F11" w:rsidRDefault="00351449" w:rsidP="00AD75DA">
            <w:pPr>
              <w:spacing w:after="0" w:line="240" w:lineRule="auto"/>
              <w:jc w:val="center"/>
              <w:rPr>
                <w:rFonts w:ascii="Times New Roman" w:hAnsi="Times New Roman"/>
                <w:sz w:val="24"/>
                <w:szCs w:val="24"/>
              </w:rPr>
            </w:pPr>
            <w:r>
              <w:rPr>
                <w:rFonts w:ascii="Times New Roman" w:hAnsi="Times New Roman"/>
                <w:sz w:val="24"/>
                <w:szCs w:val="24"/>
              </w:rPr>
              <w:t>10,1</w:t>
            </w:r>
          </w:p>
        </w:tc>
        <w:tc>
          <w:tcPr>
            <w:tcW w:w="1260" w:type="dxa"/>
            <w:tcBorders>
              <w:bottom w:val="single" w:sz="4" w:space="0" w:color="auto"/>
            </w:tcBorders>
            <w:vAlign w:val="center"/>
          </w:tcPr>
          <w:p w:rsidR="00716715" w:rsidRPr="00750F11" w:rsidRDefault="00716715" w:rsidP="00AD75DA">
            <w:pPr>
              <w:spacing w:after="0" w:line="240" w:lineRule="auto"/>
              <w:jc w:val="center"/>
              <w:rPr>
                <w:rFonts w:ascii="Times New Roman" w:hAnsi="Times New Roman"/>
                <w:sz w:val="24"/>
                <w:szCs w:val="24"/>
              </w:rPr>
            </w:pPr>
          </w:p>
        </w:tc>
      </w:tr>
      <w:tr w:rsidR="00716715" w:rsidRPr="00750F11" w:rsidTr="00AD75DA">
        <w:trPr>
          <w:jc w:val="center"/>
        </w:trPr>
        <w:tc>
          <w:tcPr>
            <w:tcW w:w="900" w:type="dxa"/>
          </w:tcPr>
          <w:p w:rsidR="00716715" w:rsidRPr="00750F11" w:rsidRDefault="00716715" w:rsidP="00AD75DA">
            <w:pPr>
              <w:spacing w:after="0" w:line="240" w:lineRule="auto"/>
              <w:jc w:val="center"/>
              <w:rPr>
                <w:rFonts w:ascii="Times New Roman" w:hAnsi="Times New Roman"/>
                <w:sz w:val="24"/>
                <w:szCs w:val="24"/>
              </w:rPr>
            </w:pPr>
          </w:p>
        </w:tc>
        <w:tc>
          <w:tcPr>
            <w:tcW w:w="5040" w:type="dxa"/>
          </w:tcPr>
          <w:p w:rsidR="00716715" w:rsidRPr="00750F11" w:rsidRDefault="00716715" w:rsidP="00AD75DA">
            <w:pPr>
              <w:spacing w:after="0" w:line="240" w:lineRule="auto"/>
              <w:jc w:val="both"/>
              <w:rPr>
                <w:rFonts w:ascii="Times New Roman" w:hAnsi="Times New Roman"/>
                <w:sz w:val="24"/>
                <w:szCs w:val="24"/>
              </w:rPr>
            </w:pPr>
            <w:r w:rsidRPr="00750F11">
              <w:rPr>
                <w:rFonts w:ascii="Times New Roman" w:hAnsi="Times New Roman"/>
                <w:sz w:val="24"/>
                <w:szCs w:val="24"/>
              </w:rPr>
              <w:t xml:space="preserve">   -леса</w:t>
            </w:r>
          </w:p>
        </w:tc>
        <w:tc>
          <w:tcPr>
            <w:tcW w:w="1620" w:type="dxa"/>
            <w:tcBorders>
              <w:bottom w:val="single" w:sz="4" w:space="0" w:color="auto"/>
            </w:tcBorders>
            <w:vAlign w:val="center"/>
          </w:tcPr>
          <w:p w:rsidR="00716715" w:rsidRPr="00750F11" w:rsidRDefault="002C30CC" w:rsidP="00AD75DA">
            <w:pPr>
              <w:spacing w:after="0" w:line="240" w:lineRule="auto"/>
              <w:jc w:val="center"/>
              <w:rPr>
                <w:rFonts w:ascii="Times New Roman" w:hAnsi="Times New Roman"/>
                <w:sz w:val="24"/>
                <w:szCs w:val="24"/>
              </w:rPr>
            </w:pPr>
            <w:r>
              <w:rPr>
                <w:rFonts w:ascii="Times New Roman" w:hAnsi="Times New Roman"/>
                <w:sz w:val="24"/>
                <w:szCs w:val="24"/>
              </w:rPr>
              <w:t>23,7</w:t>
            </w:r>
          </w:p>
        </w:tc>
        <w:tc>
          <w:tcPr>
            <w:tcW w:w="1260" w:type="dxa"/>
            <w:tcBorders>
              <w:bottom w:val="single" w:sz="4" w:space="0" w:color="auto"/>
            </w:tcBorders>
            <w:vAlign w:val="center"/>
          </w:tcPr>
          <w:p w:rsidR="00716715" w:rsidRPr="00750F11" w:rsidRDefault="00716715" w:rsidP="00AD75DA">
            <w:pPr>
              <w:spacing w:after="0" w:line="240" w:lineRule="auto"/>
              <w:jc w:val="center"/>
              <w:rPr>
                <w:rFonts w:ascii="Times New Roman" w:hAnsi="Times New Roman"/>
                <w:sz w:val="24"/>
                <w:szCs w:val="24"/>
              </w:rPr>
            </w:pPr>
          </w:p>
        </w:tc>
      </w:tr>
      <w:tr w:rsidR="00716715" w:rsidRPr="00750F11" w:rsidTr="00AD75DA">
        <w:trPr>
          <w:jc w:val="center"/>
        </w:trPr>
        <w:tc>
          <w:tcPr>
            <w:tcW w:w="900" w:type="dxa"/>
          </w:tcPr>
          <w:p w:rsidR="00716715" w:rsidRPr="00750F11" w:rsidRDefault="00716715" w:rsidP="00AD75DA">
            <w:pPr>
              <w:spacing w:after="0" w:line="240" w:lineRule="auto"/>
              <w:jc w:val="center"/>
              <w:rPr>
                <w:rFonts w:ascii="Times New Roman" w:hAnsi="Times New Roman"/>
                <w:sz w:val="24"/>
                <w:szCs w:val="24"/>
              </w:rPr>
            </w:pPr>
          </w:p>
        </w:tc>
        <w:tc>
          <w:tcPr>
            <w:tcW w:w="5040" w:type="dxa"/>
          </w:tcPr>
          <w:p w:rsidR="00716715" w:rsidRPr="00750F11" w:rsidRDefault="00716715" w:rsidP="00AD75DA">
            <w:pPr>
              <w:spacing w:after="0" w:line="240" w:lineRule="auto"/>
              <w:jc w:val="both"/>
              <w:rPr>
                <w:rFonts w:ascii="Times New Roman" w:hAnsi="Times New Roman"/>
                <w:sz w:val="24"/>
                <w:szCs w:val="24"/>
              </w:rPr>
            </w:pPr>
            <w:r w:rsidRPr="00750F11">
              <w:rPr>
                <w:rFonts w:ascii="Times New Roman" w:hAnsi="Times New Roman"/>
                <w:sz w:val="24"/>
                <w:szCs w:val="24"/>
              </w:rPr>
              <w:t xml:space="preserve">   -луга, пашни, кустарники</w:t>
            </w:r>
          </w:p>
        </w:tc>
        <w:tc>
          <w:tcPr>
            <w:tcW w:w="1620" w:type="dxa"/>
            <w:tcBorders>
              <w:bottom w:val="single" w:sz="4" w:space="0" w:color="auto"/>
            </w:tcBorders>
            <w:vAlign w:val="center"/>
          </w:tcPr>
          <w:p w:rsidR="00716715" w:rsidRPr="00750F11" w:rsidRDefault="002C30CC" w:rsidP="00AD75DA">
            <w:pPr>
              <w:spacing w:after="0" w:line="240" w:lineRule="auto"/>
              <w:jc w:val="center"/>
              <w:rPr>
                <w:rFonts w:ascii="Times New Roman" w:hAnsi="Times New Roman"/>
                <w:sz w:val="24"/>
                <w:szCs w:val="24"/>
              </w:rPr>
            </w:pPr>
            <w:r>
              <w:rPr>
                <w:rFonts w:ascii="Times New Roman" w:hAnsi="Times New Roman"/>
                <w:sz w:val="24"/>
                <w:szCs w:val="24"/>
              </w:rPr>
              <w:t>152,6</w:t>
            </w:r>
          </w:p>
        </w:tc>
        <w:tc>
          <w:tcPr>
            <w:tcW w:w="1260" w:type="dxa"/>
            <w:tcBorders>
              <w:bottom w:val="single" w:sz="4" w:space="0" w:color="auto"/>
            </w:tcBorders>
            <w:vAlign w:val="center"/>
          </w:tcPr>
          <w:p w:rsidR="00716715" w:rsidRPr="00750F11" w:rsidRDefault="00716715" w:rsidP="00AD75DA">
            <w:pPr>
              <w:spacing w:after="0" w:line="240" w:lineRule="auto"/>
              <w:jc w:val="center"/>
              <w:rPr>
                <w:rFonts w:ascii="Times New Roman" w:hAnsi="Times New Roman"/>
                <w:sz w:val="24"/>
                <w:szCs w:val="24"/>
              </w:rPr>
            </w:pPr>
          </w:p>
        </w:tc>
      </w:tr>
      <w:tr w:rsidR="00716715" w:rsidRPr="00750F11" w:rsidTr="00AD75DA">
        <w:trPr>
          <w:jc w:val="center"/>
        </w:trPr>
        <w:tc>
          <w:tcPr>
            <w:tcW w:w="900" w:type="dxa"/>
          </w:tcPr>
          <w:p w:rsidR="00716715" w:rsidRPr="00750F11" w:rsidRDefault="00716715" w:rsidP="00AD75DA">
            <w:pPr>
              <w:spacing w:after="0" w:line="240" w:lineRule="auto"/>
              <w:jc w:val="center"/>
              <w:rPr>
                <w:rFonts w:ascii="Times New Roman" w:hAnsi="Times New Roman"/>
                <w:sz w:val="24"/>
                <w:szCs w:val="24"/>
              </w:rPr>
            </w:pPr>
            <w:r w:rsidRPr="00750F11">
              <w:rPr>
                <w:rFonts w:ascii="Times New Roman" w:hAnsi="Times New Roman"/>
                <w:sz w:val="24"/>
                <w:szCs w:val="24"/>
                <w:lang w:val="en-US"/>
              </w:rPr>
              <w:t>II</w:t>
            </w:r>
          </w:p>
        </w:tc>
        <w:tc>
          <w:tcPr>
            <w:tcW w:w="5040" w:type="dxa"/>
          </w:tcPr>
          <w:p w:rsidR="00716715" w:rsidRPr="00750F11" w:rsidRDefault="00716715" w:rsidP="00AD75DA">
            <w:pPr>
              <w:spacing w:after="0" w:line="240" w:lineRule="auto"/>
              <w:jc w:val="both"/>
              <w:rPr>
                <w:rFonts w:ascii="Times New Roman" w:hAnsi="Times New Roman"/>
                <w:sz w:val="24"/>
                <w:szCs w:val="24"/>
              </w:rPr>
            </w:pPr>
            <w:r w:rsidRPr="00750F11">
              <w:rPr>
                <w:rFonts w:ascii="Times New Roman" w:hAnsi="Times New Roman"/>
                <w:sz w:val="24"/>
                <w:szCs w:val="24"/>
              </w:rPr>
              <w:t xml:space="preserve">    Иные зоны:</w:t>
            </w:r>
          </w:p>
        </w:tc>
        <w:tc>
          <w:tcPr>
            <w:tcW w:w="1620" w:type="dxa"/>
            <w:tcBorders>
              <w:bottom w:val="single" w:sz="4" w:space="0" w:color="auto"/>
            </w:tcBorders>
            <w:vAlign w:val="center"/>
          </w:tcPr>
          <w:p w:rsidR="00716715" w:rsidRPr="00750F11" w:rsidRDefault="00EA76A1" w:rsidP="00AD75DA">
            <w:pPr>
              <w:spacing w:after="0" w:line="240" w:lineRule="auto"/>
              <w:jc w:val="center"/>
              <w:rPr>
                <w:rFonts w:ascii="Times New Roman" w:hAnsi="Times New Roman"/>
                <w:b/>
                <w:sz w:val="24"/>
                <w:szCs w:val="24"/>
              </w:rPr>
            </w:pPr>
            <w:r>
              <w:rPr>
                <w:rFonts w:ascii="Times New Roman" w:hAnsi="Times New Roman"/>
                <w:b/>
                <w:sz w:val="24"/>
                <w:szCs w:val="24"/>
              </w:rPr>
              <w:t>1186,9</w:t>
            </w:r>
          </w:p>
        </w:tc>
        <w:tc>
          <w:tcPr>
            <w:tcW w:w="1260" w:type="dxa"/>
            <w:tcBorders>
              <w:bottom w:val="single" w:sz="4" w:space="0" w:color="auto"/>
            </w:tcBorders>
            <w:vAlign w:val="center"/>
          </w:tcPr>
          <w:p w:rsidR="00716715" w:rsidRPr="00750F11" w:rsidRDefault="003E2AC3" w:rsidP="00AD75DA">
            <w:pPr>
              <w:spacing w:after="0" w:line="240" w:lineRule="auto"/>
              <w:jc w:val="center"/>
              <w:rPr>
                <w:rFonts w:ascii="Times New Roman" w:hAnsi="Times New Roman"/>
                <w:b/>
                <w:sz w:val="24"/>
                <w:szCs w:val="24"/>
              </w:rPr>
            </w:pPr>
            <w:r>
              <w:rPr>
                <w:rFonts w:ascii="Times New Roman" w:hAnsi="Times New Roman"/>
                <w:b/>
                <w:sz w:val="24"/>
                <w:szCs w:val="24"/>
              </w:rPr>
              <w:t>58,5</w:t>
            </w:r>
          </w:p>
        </w:tc>
      </w:tr>
      <w:tr w:rsidR="00716715" w:rsidRPr="00750F11" w:rsidTr="00AD75DA">
        <w:trPr>
          <w:jc w:val="center"/>
        </w:trPr>
        <w:tc>
          <w:tcPr>
            <w:tcW w:w="900" w:type="dxa"/>
          </w:tcPr>
          <w:p w:rsidR="00716715" w:rsidRPr="00750F11" w:rsidRDefault="00716715" w:rsidP="00AD75DA">
            <w:pPr>
              <w:spacing w:after="0" w:line="240" w:lineRule="auto"/>
              <w:jc w:val="center"/>
              <w:rPr>
                <w:rFonts w:ascii="Times New Roman" w:hAnsi="Times New Roman"/>
                <w:sz w:val="24"/>
                <w:szCs w:val="24"/>
              </w:rPr>
            </w:pPr>
          </w:p>
        </w:tc>
        <w:tc>
          <w:tcPr>
            <w:tcW w:w="5040" w:type="dxa"/>
          </w:tcPr>
          <w:p w:rsidR="00716715" w:rsidRPr="00750F11" w:rsidRDefault="00716715" w:rsidP="00AD75DA">
            <w:pPr>
              <w:spacing w:after="0" w:line="240" w:lineRule="auto"/>
              <w:jc w:val="both"/>
              <w:rPr>
                <w:rFonts w:ascii="Times New Roman" w:hAnsi="Times New Roman"/>
                <w:sz w:val="24"/>
                <w:szCs w:val="24"/>
              </w:rPr>
            </w:pPr>
            <w:r w:rsidRPr="00750F11">
              <w:rPr>
                <w:rFonts w:ascii="Times New Roman" w:hAnsi="Times New Roman"/>
                <w:sz w:val="24"/>
                <w:szCs w:val="24"/>
              </w:rPr>
              <w:t>1) производственные, коммунально-складские транспортные территории</w:t>
            </w:r>
          </w:p>
        </w:tc>
        <w:tc>
          <w:tcPr>
            <w:tcW w:w="1620" w:type="dxa"/>
            <w:tcBorders>
              <w:bottom w:val="single" w:sz="4" w:space="0" w:color="auto"/>
            </w:tcBorders>
            <w:shd w:val="clear" w:color="auto" w:fill="auto"/>
            <w:vAlign w:val="center"/>
          </w:tcPr>
          <w:p w:rsidR="00716715" w:rsidRPr="00750F11" w:rsidRDefault="002C30CC" w:rsidP="00AD75DA">
            <w:pPr>
              <w:spacing w:after="0" w:line="240" w:lineRule="auto"/>
              <w:jc w:val="center"/>
              <w:rPr>
                <w:rFonts w:ascii="Times New Roman" w:hAnsi="Times New Roman"/>
                <w:sz w:val="24"/>
                <w:szCs w:val="24"/>
              </w:rPr>
            </w:pPr>
            <w:r>
              <w:rPr>
                <w:rFonts w:ascii="Times New Roman" w:hAnsi="Times New Roman"/>
                <w:sz w:val="24"/>
                <w:szCs w:val="24"/>
              </w:rPr>
              <w:t>49,7</w:t>
            </w:r>
          </w:p>
        </w:tc>
        <w:tc>
          <w:tcPr>
            <w:tcW w:w="1260" w:type="dxa"/>
            <w:tcBorders>
              <w:bottom w:val="single" w:sz="4" w:space="0" w:color="auto"/>
            </w:tcBorders>
            <w:shd w:val="clear" w:color="auto" w:fill="auto"/>
            <w:vAlign w:val="center"/>
          </w:tcPr>
          <w:p w:rsidR="00716715" w:rsidRPr="00750F11" w:rsidRDefault="009042DD" w:rsidP="00AD75DA">
            <w:pPr>
              <w:spacing w:after="0" w:line="240" w:lineRule="auto"/>
              <w:jc w:val="center"/>
              <w:rPr>
                <w:rFonts w:ascii="Times New Roman" w:hAnsi="Times New Roman"/>
                <w:sz w:val="24"/>
                <w:szCs w:val="24"/>
              </w:rPr>
            </w:pPr>
            <w:r>
              <w:rPr>
                <w:rFonts w:ascii="Times New Roman" w:hAnsi="Times New Roman"/>
                <w:sz w:val="24"/>
                <w:szCs w:val="24"/>
              </w:rPr>
              <w:t>2,4</w:t>
            </w:r>
          </w:p>
        </w:tc>
      </w:tr>
      <w:tr w:rsidR="00716715" w:rsidRPr="00750F11" w:rsidTr="00AD75DA">
        <w:trPr>
          <w:jc w:val="center"/>
        </w:trPr>
        <w:tc>
          <w:tcPr>
            <w:tcW w:w="900" w:type="dxa"/>
          </w:tcPr>
          <w:p w:rsidR="00716715" w:rsidRPr="00750F11" w:rsidRDefault="00716715" w:rsidP="00AD75DA">
            <w:pPr>
              <w:spacing w:after="0" w:line="240" w:lineRule="auto"/>
              <w:jc w:val="center"/>
              <w:rPr>
                <w:rFonts w:ascii="Times New Roman" w:hAnsi="Times New Roman"/>
                <w:sz w:val="24"/>
                <w:szCs w:val="24"/>
              </w:rPr>
            </w:pPr>
          </w:p>
        </w:tc>
        <w:tc>
          <w:tcPr>
            <w:tcW w:w="5040" w:type="dxa"/>
          </w:tcPr>
          <w:p w:rsidR="00716715" w:rsidRPr="00750F11" w:rsidRDefault="00716715" w:rsidP="00AD75DA">
            <w:pPr>
              <w:spacing w:after="0" w:line="240" w:lineRule="auto"/>
              <w:jc w:val="both"/>
              <w:rPr>
                <w:rFonts w:ascii="Times New Roman" w:hAnsi="Times New Roman"/>
                <w:sz w:val="24"/>
                <w:szCs w:val="24"/>
              </w:rPr>
            </w:pPr>
            <w:r w:rsidRPr="00750F11">
              <w:rPr>
                <w:rFonts w:ascii="Times New Roman" w:hAnsi="Times New Roman"/>
                <w:sz w:val="24"/>
                <w:szCs w:val="24"/>
              </w:rPr>
              <w:t>2) естественное озеленение</w:t>
            </w:r>
          </w:p>
        </w:tc>
        <w:tc>
          <w:tcPr>
            <w:tcW w:w="1620" w:type="dxa"/>
            <w:tcBorders>
              <w:bottom w:val="single" w:sz="4" w:space="0" w:color="auto"/>
            </w:tcBorders>
            <w:shd w:val="clear" w:color="auto" w:fill="auto"/>
            <w:vAlign w:val="center"/>
          </w:tcPr>
          <w:p w:rsidR="00716715" w:rsidRPr="00750F11" w:rsidRDefault="002C30CC" w:rsidP="00AD75DA">
            <w:pPr>
              <w:spacing w:after="0" w:line="240" w:lineRule="auto"/>
              <w:jc w:val="center"/>
              <w:rPr>
                <w:rFonts w:ascii="Times New Roman" w:hAnsi="Times New Roman"/>
                <w:sz w:val="24"/>
                <w:szCs w:val="24"/>
              </w:rPr>
            </w:pPr>
            <w:r>
              <w:rPr>
                <w:rFonts w:ascii="Times New Roman" w:hAnsi="Times New Roman"/>
                <w:sz w:val="24"/>
                <w:szCs w:val="24"/>
              </w:rPr>
              <w:t>1111,4</w:t>
            </w:r>
          </w:p>
        </w:tc>
        <w:tc>
          <w:tcPr>
            <w:tcW w:w="1260" w:type="dxa"/>
            <w:tcBorders>
              <w:bottom w:val="single" w:sz="4" w:space="0" w:color="auto"/>
            </w:tcBorders>
            <w:shd w:val="clear" w:color="auto" w:fill="auto"/>
            <w:vAlign w:val="center"/>
          </w:tcPr>
          <w:p w:rsidR="00716715" w:rsidRPr="00750F11" w:rsidRDefault="009042DD" w:rsidP="00AD75DA">
            <w:pPr>
              <w:spacing w:after="0" w:line="240" w:lineRule="auto"/>
              <w:jc w:val="center"/>
              <w:rPr>
                <w:rFonts w:ascii="Times New Roman" w:hAnsi="Times New Roman"/>
                <w:sz w:val="24"/>
                <w:szCs w:val="24"/>
              </w:rPr>
            </w:pPr>
            <w:r>
              <w:rPr>
                <w:rFonts w:ascii="Times New Roman" w:hAnsi="Times New Roman"/>
                <w:sz w:val="24"/>
                <w:szCs w:val="24"/>
              </w:rPr>
              <w:t>54,8</w:t>
            </w:r>
          </w:p>
        </w:tc>
      </w:tr>
      <w:tr w:rsidR="00716715" w:rsidRPr="00750F11" w:rsidTr="00AD75DA">
        <w:trPr>
          <w:jc w:val="center"/>
        </w:trPr>
        <w:tc>
          <w:tcPr>
            <w:tcW w:w="900" w:type="dxa"/>
          </w:tcPr>
          <w:p w:rsidR="00716715" w:rsidRPr="00750F11" w:rsidRDefault="00716715" w:rsidP="00AD75DA">
            <w:pPr>
              <w:spacing w:after="0" w:line="240" w:lineRule="auto"/>
              <w:jc w:val="center"/>
              <w:rPr>
                <w:rFonts w:ascii="Times New Roman" w:hAnsi="Times New Roman"/>
                <w:sz w:val="24"/>
                <w:szCs w:val="24"/>
              </w:rPr>
            </w:pPr>
          </w:p>
        </w:tc>
        <w:tc>
          <w:tcPr>
            <w:tcW w:w="5040" w:type="dxa"/>
          </w:tcPr>
          <w:p w:rsidR="00716715" w:rsidRPr="00750F11" w:rsidRDefault="00716715" w:rsidP="00AD75DA">
            <w:pPr>
              <w:spacing w:after="0" w:line="240" w:lineRule="auto"/>
              <w:jc w:val="both"/>
              <w:rPr>
                <w:rFonts w:ascii="Times New Roman" w:hAnsi="Times New Roman"/>
                <w:sz w:val="24"/>
                <w:szCs w:val="24"/>
              </w:rPr>
            </w:pPr>
            <w:r w:rsidRPr="00750F11">
              <w:rPr>
                <w:rFonts w:ascii="Times New Roman" w:hAnsi="Times New Roman"/>
                <w:sz w:val="24"/>
                <w:szCs w:val="24"/>
              </w:rPr>
              <w:t>3) дороги, проезды</w:t>
            </w:r>
          </w:p>
        </w:tc>
        <w:tc>
          <w:tcPr>
            <w:tcW w:w="1620" w:type="dxa"/>
            <w:tcBorders>
              <w:bottom w:val="single" w:sz="4" w:space="0" w:color="auto"/>
            </w:tcBorders>
            <w:shd w:val="clear" w:color="auto" w:fill="auto"/>
            <w:vAlign w:val="center"/>
          </w:tcPr>
          <w:p w:rsidR="00716715" w:rsidRPr="00750F11" w:rsidRDefault="002C30CC" w:rsidP="00AD75DA">
            <w:pPr>
              <w:spacing w:after="0" w:line="240" w:lineRule="auto"/>
              <w:jc w:val="center"/>
              <w:rPr>
                <w:rFonts w:ascii="Times New Roman" w:hAnsi="Times New Roman"/>
                <w:sz w:val="24"/>
                <w:szCs w:val="24"/>
              </w:rPr>
            </w:pPr>
            <w:r>
              <w:rPr>
                <w:rFonts w:ascii="Times New Roman" w:hAnsi="Times New Roman"/>
                <w:sz w:val="24"/>
                <w:szCs w:val="24"/>
              </w:rPr>
              <w:t>19,7</w:t>
            </w:r>
          </w:p>
        </w:tc>
        <w:tc>
          <w:tcPr>
            <w:tcW w:w="1260" w:type="dxa"/>
            <w:tcBorders>
              <w:bottom w:val="single" w:sz="4" w:space="0" w:color="auto"/>
            </w:tcBorders>
            <w:shd w:val="clear" w:color="auto" w:fill="auto"/>
            <w:vAlign w:val="center"/>
          </w:tcPr>
          <w:p w:rsidR="00716715" w:rsidRPr="00750F11" w:rsidRDefault="009042DD" w:rsidP="00AD75DA">
            <w:pPr>
              <w:spacing w:after="0" w:line="240" w:lineRule="auto"/>
              <w:jc w:val="center"/>
              <w:rPr>
                <w:rFonts w:ascii="Times New Roman" w:hAnsi="Times New Roman"/>
                <w:sz w:val="24"/>
                <w:szCs w:val="24"/>
              </w:rPr>
            </w:pPr>
            <w:r>
              <w:rPr>
                <w:rFonts w:ascii="Times New Roman" w:hAnsi="Times New Roman"/>
                <w:sz w:val="24"/>
                <w:szCs w:val="24"/>
              </w:rPr>
              <w:t>1,0</w:t>
            </w:r>
          </w:p>
        </w:tc>
      </w:tr>
      <w:tr w:rsidR="00716715" w:rsidRPr="00750F11" w:rsidTr="00AD75DA">
        <w:trPr>
          <w:jc w:val="center"/>
        </w:trPr>
        <w:tc>
          <w:tcPr>
            <w:tcW w:w="900" w:type="dxa"/>
          </w:tcPr>
          <w:p w:rsidR="00716715" w:rsidRPr="00750F11" w:rsidRDefault="00716715" w:rsidP="00AD75DA">
            <w:pPr>
              <w:spacing w:after="0" w:line="240" w:lineRule="auto"/>
              <w:jc w:val="center"/>
              <w:rPr>
                <w:rFonts w:ascii="Times New Roman" w:hAnsi="Times New Roman"/>
                <w:sz w:val="24"/>
                <w:szCs w:val="24"/>
              </w:rPr>
            </w:pPr>
          </w:p>
        </w:tc>
        <w:tc>
          <w:tcPr>
            <w:tcW w:w="5040" w:type="dxa"/>
          </w:tcPr>
          <w:p w:rsidR="00716715" w:rsidRPr="00750F11" w:rsidRDefault="00716715" w:rsidP="00AD75DA">
            <w:pPr>
              <w:spacing w:after="0" w:line="240" w:lineRule="auto"/>
              <w:jc w:val="both"/>
              <w:rPr>
                <w:rFonts w:ascii="Times New Roman" w:hAnsi="Times New Roman"/>
                <w:sz w:val="24"/>
                <w:szCs w:val="24"/>
              </w:rPr>
            </w:pPr>
            <w:r w:rsidRPr="00750F11">
              <w:rPr>
                <w:rFonts w:ascii="Times New Roman" w:hAnsi="Times New Roman"/>
                <w:sz w:val="24"/>
                <w:szCs w:val="24"/>
              </w:rPr>
              <w:t>4) объекты инженерной инфраструктуры</w:t>
            </w:r>
          </w:p>
        </w:tc>
        <w:tc>
          <w:tcPr>
            <w:tcW w:w="1620" w:type="dxa"/>
            <w:tcBorders>
              <w:bottom w:val="single" w:sz="4" w:space="0" w:color="auto"/>
            </w:tcBorders>
            <w:shd w:val="clear" w:color="auto" w:fill="auto"/>
            <w:vAlign w:val="center"/>
          </w:tcPr>
          <w:p w:rsidR="00716715" w:rsidRPr="00750F11" w:rsidRDefault="002C30CC" w:rsidP="00AD75DA">
            <w:pPr>
              <w:spacing w:after="0" w:line="240" w:lineRule="auto"/>
              <w:jc w:val="center"/>
              <w:rPr>
                <w:rFonts w:ascii="Times New Roman" w:hAnsi="Times New Roman"/>
                <w:sz w:val="24"/>
                <w:szCs w:val="24"/>
              </w:rPr>
            </w:pPr>
            <w:r>
              <w:rPr>
                <w:rFonts w:ascii="Times New Roman" w:hAnsi="Times New Roman"/>
                <w:sz w:val="24"/>
                <w:szCs w:val="24"/>
              </w:rPr>
              <w:t>6,1</w:t>
            </w:r>
          </w:p>
        </w:tc>
        <w:tc>
          <w:tcPr>
            <w:tcW w:w="1260" w:type="dxa"/>
            <w:tcBorders>
              <w:bottom w:val="single" w:sz="4" w:space="0" w:color="auto"/>
            </w:tcBorders>
            <w:shd w:val="clear" w:color="auto" w:fill="auto"/>
            <w:vAlign w:val="center"/>
          </w:tcPr>
          <w:p w:rsidR="00716715" w:rsidRPr="00750F11" w:rsidRDefault="009042DD" w:rsidP="00AD75DA">
            <w:pPr>
              <w:spacing w:after="0" w:line="240" w:lineRule="auto"/>
              <w:jc w:val="center"/>
              <w:rPr>
                <w:rFonts w:ascii="Times New Roman" w:hAnsi="Times New Roman"/>
                <w:sz w:val="24"/>
                <w:szCs w:val="24"/>
              </w:rPr>
            </w:pPr>
            <w:r>
              <w:rPr>
                <w:rFonts w:ascii="Times New Roman" w:hAnsi="Times New Roman"/>
                <w:sz w:val="24"/>
                <w:szCs w:val="24"/>
              </w:rPr>
              <w:t>0,3</w:t>
            </w:r>
          </w:p>
        </w:tc>
      </w:tr>
    </w:tbl>
    <w:p w:rsidR="00716715" w:rsidRPr="00F47283" w:rsidRDefault="00716715" w:rsidP="00716715">
      <w:pPr>
        <w:spacing w:after="0" w:line="240" w:lineRule="auto"/>
        <w:ind w:firstLine="567"/>
        <w:jc w:val="both"/>
        <w:rPr>
          <w:rFonts w:ascii="Times New Roman" w:hAnsi="Times New Roman"/>
          <w:sz w:val="24"/>
          <w:szCs w:val="24"/>
        </w:rPr>
      </w:pPr>
    </w:p>
    <w:p w:rsidR="00716715" w:rsidRPr="00F47283" w:rsidRDefault="00716715" w:rsidP="00716715">
      <w:pPr>
        <w:pStyle w:val="a5"/>
        <w:spacing w:after="0"/>
        <w:ind w:left="0" w:firstLine="567"/>
        <w:jc w:val="center"/>
        <w:rPr>
          <w:b/>
        </w:rPr>
      </w:pPr>
      <w:r w:rsidRPr="00F47283">
        <w:rPr>
          <w:b/>
        </w:rPr>
        <w:t>3.</w:t>
      </w:r>
      <w:r>
        <w:rPr>
          <w:b/>
        </w:rPr>
        <w:t xml:space="preserve">3 </w:t>
      </w:r>
      <w:r w:rsidRPr="00F47283">
        <w:rPr>
          <w:b/>
        </w:rPr>
        <w:t xml:space="preserve"> Население</w:t>
      </w:r>
    </w:p>
    <w:p w:rsidR="00716715" w:rsidRPr="00A061EB" w:rsidRDefault="00716715" w:rsidP="00716715">
      <w:pPr>
        <w:spacing w:after="0" w:line="240" w:lineRule="auto"/>
        <w:ind w:firstLine="567"/>
        <w:jc w:val="center"/>
        <w:rPr>
          <w:rFonts w:ascii="Times New Roman" w:hAnsi="Times New Roman"/>
          <w:color w:val="000000"/>
          <w:sz w:val="24"/>
          <w:szCs w:val="24"/>
        </w:rPr>
      </w:pPr>
    </w:p>
    <w:p w:rsidR="003A762E" w:rsidRPr="003A762E" w:rsidRDefault="003A762E" w:rsidP="003A762E">
      <w:pPr>
        <w:pStyle w:val="a5"/>
        <w:spacing w:after="0"/>
        <w:ind w:left="0" w:firstLine="540"/>
        <w:jc w:val="both"/>
      </w:pPr>
      <w:proofErr w:type="gramStart"/>
      <w:r>
        <w:t xml:space="preserve">По данным </w:t>
      </w:r>
      <w:r w:rsidR="00991F89">
        <w:t xml:space="preserve">переписи 2002 года в </w:t>
      </w:r>
      <w:r w:rsidR="003F3491">
        <w:t>Крапивинском городском поселении (</w:t>
      </w:r>
      <w:r w:rsidR="00991F89">
        <w:t>пгт</w:t>
      </w:r>
      <w:r w:rsidR="00E301DF">
        <w:t>.</w:t>
      </w:r>
      <w:proofErr w:type="gramEnd"/>
      <w:r w:rsidRPr="003A762E">
        <w:t xml:space="preserve"> </w:t>
      </w:r>
      <w:proofErr w:type="gramStart"/>
      <w:r w:rsidRPr="003A762E">
        <w:t>Крапивинский</w:t>
      </w:r>
      <w:r w:rsidR="003F3491">
        <w:t>)</w:t>
      </w:r>
      <w:r w:rsidRPr="003A762E">
        <w:t xml:space="preserve"> проживало 8,1 тыс. ч</w:t>
      </w:r>
      <w:r w:rsidR="00A061EB">
        <w:t>ел</w:t>
      </w:r>
      <w:r w:rsidR="003F3491">
        <w:t>овек.</w:t>
      </w:r>
      <w:proofErr w:type="gramEnd"/>
      <w:r w:rsidR="00A061EB">
        <w:t xml:space="preserve"> Численность населения пгт.</w:t>
      </w:r>
      <w:r w:rsidRPr="003A762E">
        <w:t xml:space="preserve"> Крапивинский по переписи 1989г. составляла 8,3 тыс.</w:t>
      </w:r>
      <w:r w:rsidR="00A061EB">
        <w:t xml:space="preserve"> </w:t>
      </w:r>
      <w:r w:rsidRPr="003A762E">
        <w:t>чел</w:t>
      </w:r>
      <w:r w:rsidR="003F3491">
        <w:t>овек.</w:t>
      </w:r>
      <w:r w:rsidRPr="003A762E">
        <w:t xml:space="preserve"> За период между переписями 1989г. и 2002г. произошло уменьшение численности населения на 2,4%. С 2002 года происходит также ежегодное уменьшение численности населения. </w:t>
      </w:r>
    </w:p>
    <w:p w:rsidR="003A762E" w:rsidRPr="003A762E" w:rsidRDefault="003A762E" w:rsidP="003A762E">
      <w:pPr>
        <w:pStyle w:val="a5"/>
        <w:spacing w:after="0"/>
        <w:ind w:left="0" w:firstLine="540"/>
        <w:jc w:val="both"/>
      </w:pPr>
      <w:r>
        <w:t>На 01.01.2008</w:t>
      </w:r>
      <w:r w:rsidR="00991F89">
        <w:t>г. численность населения пгт</w:t>
      </w:r>
      <w:r w:rsidR="00E301DF">
        <w:t>.</w:t>
      </w:r>
      <w:r>
        <w:t xml:space="preserve"> Крапивинский составила 7,89</w:t>
      </w:r>
      <w:r w:rsidRPr="003A762E">
        <w:t xml:space="preserve"> тыс</w:t>
      </w:r>
      <w:r w:rsidR="003F3491">
        <w:t>яч</w:t>
      </w:r>
      <w:r w:rsidRPr="003A762E">
        <w:t xml:space="preserve"> человек. Изменения  численности населения по годам приведены в таблице № </w:t>
      </w:r>
      <w:r>
        <w:t>3</w:t>
      </w:r>
      <w:r w:rsidRPr="003A762E">
        <w:t>.3-1.</w:t>
      </w:r>
    </w:p>
    <w:p w:rsidR="002B21FA" w:rsidRDefault="002B21FA" w:rsidP="002B21FA">
      <w:pPr>
        <w:pStyle w:val="a5"/>
        <w:spacing w:after="0"/>
        <w:ind w:left="0"/>
        <w:jc w:val="center"/>
      </w:pPr>
    </w:p>
    <w:p w:rsidR="003A762E" w:rsidRPr="003A762E" w:rsidRDefault="002B21FA" w:rsidP="002B21FA">
      <w:pPr>
        <w:pStyle w:val="a5"/>
        <w:spacing w:after="0"/>
        <w:ind w:left="0"/>
        <w:jc w:val="center"/>
      </w:pPr>
      <w:r>
        <w:t xml:space="preserve">                                                                           </w:t>
      </w:r>
      <w:r w:rsidR="003A762E" w:rsidRPr="003A762E">
        <w:t xml:space="preserve">Таблица № </w:t>
      </w:r>
      <w:r w:rsidR="003F3491">
        <w:t>3</w:t>
      </w:r>
      <w:r w:rsidR="003A762E" w:rsidRPr="003A762E">
        <w:t>.3-1</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0"/>
        <w:gridCol w:w="3060"/>
        <w:gridCol w:w="2700"/>
      </w:tblGrid>
      <w:tr w:rsidR="003A762E" w:rsidRPr="003A762E" w:rsidTr="00AD75DA">
        <w:trPr>
          <w:trHeight w:val="397"/>
          <w:jc w:val="center"/>
        </w:trPr>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rsidRPr="003A762E">
              <w:t>№</w:t>
            </w:r>
          </w:p>
        </w:tc>
        <w:tc>
          <w:tcPr>
            <w:tcW w:w="306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rsidRPr="003A762E">
              <w:t>Годы</w:t>
            </w:r>
          </w:p>
          <w:p w:rsidR="003A762E" w:rsidRPr="003A762E" w:rsidRDefault="003A762E" w:rsidP="003A762E">
            <w:pPr>
              <w:pStyle w:val="a5"/>
              <w:spacing w:after="0"/>
              <w:ind w:left="0"/>
              <w:jc w:val="center"/>
            </w:pPr>
            <w:r w:rsidRPr="003A762E">
              <w:t>01.01.</w:t>
            </w:r>
          </w:p>
        </w:tc>
        <w:tc>
          <w:tcPr>
            <w:tcW w:w="27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rsidRPr="003A762E">
              <w:t>Население, тыс.чел.</w:t>
            </w:r>
          </w:p>
        </w:tc>
      </w:tr>
      <w:tr w:rsidR="003A762E" w:rsidRPr="007856A4" w:rsidTr="00AD75DA">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3A762E" w:rsidRPr="007856A4" w:rsidRDefault="003A762E" w:rsidP="003A762E">
            <w:pPr>
              <w:pStyle w:val="a5"/>
              <w:spacing w:after="0"/>
              <w:ind w:left="0"/>
              <w:jc w:val="center"/>
              <w:rPr>
                <w:sz w:val="20"/>
                <w:szCs w:val="20"/>
              </w:rPr>
            </w:pPr>
            <w:r w:rsidRPr="007856A4">
              <w:rPr>
                <w:sz w:val="20"/>
                <w:szCs w:val="20"/>
              </w:rPr>
              <w:t>1</w:t>
            </w:r>
          </w:p>
        </w:tc>
        <w:tc>
          <w:tcPr>
            <w:tcW w:w="3060" w:type="dxa"/>
            <w:tcBorders>
              <w:top w:val="single" w:sz="4" w:space="0" w:color="auto"/>
              <w:left w:val="single" w:sz="4" w:space="0" w:color="auto"/>
              <w:bottom w:val="single" w:sz="4" w:space="0" w:color="auto"/>
              <w:right w:val="single" w:sz="4" w:space="0" w:color="auto"/>
            </w:tcBorders>
            <w:vAlign w:val="center"/>
          </w:tcPr>
          <w:p w:rsidR="003A762E" w:rsidRPr="007856A4" w:rsidRDefault="003A762E" w:rsidP="003A762E">
            <w:pPr>
              <w:pStyle w:val="a5"/>
              <w:spacing w:after="0"/>
              <w:ind w:left="0"/>
              <w:jc w:val="center"/>
              <w:rPr>
                <w:sz w:val="20"/>
                <w:szCs w:val="20"/>
              </w:rPr>
            </w:pPr>
            <w:r w:rsidRPr="007856A4">
              <w:rPr>
                <w:sz w:val="20"/>
                <w:szCs w:val="20"/>
              </w:rPr>
              <w:t>2</w:t>
            </w:r>
          </w:p>
        </w:tc>
        <w:tc>
          <w:tcPr>
            <w:tcW w:w="2700" w:type="dxa"/>
            <w:tcBorders>
              <w:top w:val="single" w:sz="4" w:space="0" w:color="auto"/>
              <w:left w:val="single" w:sz="4" w:space="0" w:color="auto"/>
              <w:bottom w:val="single" w:sz="4" w:space="0" w:color="auto"/>
              <w:right w:val="single" w:sz="4" w:space="0" w:color="auto"/>
            </w:tcBorders>
            <w:vAlign w:val="center"/>
          </w:tcPr>
          <w:p w:rsidR="003A762E" w:rsidRPr="007856A4" w:rsidRDefault="003A762E" w:rsidP="003A762E">
            <w:pPr>
              <w:pStyle w:val="a5"/>
              <w:spacing w:after="0"/>
              <w:ind w:left="0"/>
              <w:jc w:val="center"/>
              <w:rPr>
                <w:sz w:val="20"/>
                <w:szCs w:val="20"/>
              </w:rPr>
            </w:pPr>
            <w:r w:rsidRPr="007856A4">
              <w:rPr>
                <w:sz w:val="20"/>
                <w:szCs w:val="20"/>
              </w:rPr>
              <w:t>3</w:t>
            </w:r>
          </w:p>
        </w:tc>
      </w:tr>
      <w:tr w:rsidR="003A762E" w:rsidRPr="003A762E" w:rsidTr="00AD75DA">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rsidRPr="003A762E">
              <w:t>1</w:t>
            </w:r>
          </w:p>
        </w:tc>
        <w:tc>
          <w:tcPr>
            <w:tcW w:w="306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rsidRPr="003A762E">
              <w:t>2001</w:t>
            </w:r>
          </w:p>
        </w:tc>
        <w:tc>
          <w:tcPr>
            <w:tcW w:w="27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rsidRPr="003A762E">
              <w:t>8,5</w:t>
            </w:r>
          </w:p>
        </w:tc>
      </w:tr>
      <w:tr w:rsidR="003A762E" w:rsidRPr="003A762E" w:rsidTr="00AD75DA">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rsidRPr="003A762E">
              <w:t>2</w:t>
            </w:r>
          </w:p>
        </w:tc>
        <w:tc>
          <w:tcPr>
            <w:tcW w:w="306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rsidRPr="003A762E">
              <w:t>2002</w:t>
            </w:r>
          </w:p>
        </w:tc>
        <w:tc>
          <w:tcPr>
            <w:tcW w:w="27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rsidRPr="003A762E">
              <w:t>8,5</w:t>
            </w:r>
          </w:p>
        </w:tc>
      </w:tr>
      <w:tr w:rsidR="003A762E" w:rsidRPr="003A762E" w:rsidTr="00AD75DA">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rsidRPr="003A762E">
              <w:t>3</w:t>
            </w:r>
          </w:p>
        </w:tc>
        <w:tc>
          <w:tcPr>
            <w:tcW w:w="306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rsidRPr="003A762E">
              <w:t>2003</w:t>
            </w:r>
          </w:p>
        </w:tc>
        <w:tc>
          <w:tcPr>
            <w:tcW w:w="27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rsidRPr="003A762E">
              <w:t>8,5</w:t>
            </w:r>
          </w:p>
        </w:tc>
      </w:tr>
      <w:tr w:rsidR="003A762E" w:rsidRPr="003A762E" w:rsidTr="00AD75DA">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rsidRPr="003A762E">
              <w:t>4</w:t>
            </w:r>
          </w:p>
        </w:tc>
        <w:tc>
          <w:tcPr>
            <w:tcW w:w="306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rsidRPr="003A762E">
              <w:t>2004</w:t>
            </w:r>
          </w:p>
        </w:tc>
        <w:tc>
          <w:tcPr>
            <w:tcW w:w="27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rsidRPr="003A762E">
              <w:t>8,1</w:t>
            </w:r>
          </w:p>
        </w:tc>
      </w:tr>
      <w:tr w:rsidR="003A762E" w:rsidRPr="003A762E" w:rsidTr="00AD75DA">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rsidRPr="003A762E">
              <w:t>5</w:t>
            </w:r>
          </w:p>
        </w:tc>
        <w:tc>
          <w:tcPr>
            <w:tcW w:w="306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rsidRPr="003A762E">
              <w:t>2005</w:t>
            </w:r>
          </w:p>
        </w:tc>
        <w:tc>
          <w:tcPr>
            <w:tcW w:w="27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rsidRPr="003A762E">
              <w:t>8,1</w:t>
            </w:r>
          </w:p>
        </w:tc>
      </w:tr>
      <w:tr w:rsidR="003A762E" w:rsidRPr="003A762E" w:rsidTr="00AD75DA">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rsidRPr="003A762E">
              <w:t>6</w:t>
            </w:r>
          </w:p>
        </w:tc>
        <w:tc>
          <w:tcPr>
            <w:tcW w:w="306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rsidRPr="003A762E">
              <w:t>2006</w:t>
            </w:r>
          </w:p>
        </w:tc>
        <w:tc>
          <w:tcPr>
            <w:tcW w:w="27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rsidRPr="003A762E">
              <w:t>8,1</w:t>
            </w:r>
          </w:p>
        </w:tc>
      </w:tr>
      <w:tr w:rsidR="003A762E" w:rsidRPr="003A762E" w:rsidTr="00AD75DA">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rsidRPr="003A762E">
              <w:t>7</w:t>
            </w:r>
          </w:p>
        </w:tc>
        <w:tc>
          <w:tcPr>
            <w:tcW w:w="306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rsidRPr="003A762E">
              <w:t>2007</w:t>
            </w:r>
          </w:p>
        </w:tc>
        <w:tc>
          <w:tcPr>
            <w:tcW w:w="27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rsidRPr="003A762E">
              <w:t>7,96</w:t>
            </w:r>
          </w:p>
        </w:tc>
      </w:tr>
      <w:tr w:rsidR="003A762E" w:rsidRPr="003A762E" w:rsidTr="00AD75DA">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t>2008</w:t>
            </w:r>
          </w:p>
        </w:tc>
        <w:tc>
          <w:tcPr>
            <w:tcW w:w="27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pStyle w:val="a5"/>
              <w:spacing w:after="0"/>
              <w:ind w:left="0"/>
              <w:jc w:val="center"/>
            </w:pPr>
            <w:r>
              <w:t>7,89</w:t>
            </w:r>
          </w:p>
        </w:tc>
      </w:tr>
    </w:tbl>
    <w:p w:rsidR="003A762E" w:rsidRPr="003A762E" w:rsidRDefault="003A762E" w:rsidP="003A762E">
      <w:pPr>
        <w:spacing w:after="0" w:line="240" w:lineRule="auto"/>
        <w:ind w:firstLine="540"/>
        <w:jc w:val="both"/>
        <w:rPr>
          <w:rFonts w:ascii="Times New Roman" w:hAnsi="Times New Roman"/>
          <w:sz w:val="24"/>
          <w:szCs w:val="24"/>
        </w:rPr>
      </w:pPr>
    </w:p>
    <w:p w:rsidR="00514133" w:rsidRDefault="003A762E" w:rsidP="003A762E">
      <w:pPr>
        <w:spacing w:after="0" w:line="240" w:lineRule="auto"/>
        <w:ind w:firstLine="540"/>
        <w:jc w:val="both"/>
        <w:rPr>
          <w:rFonts w:ascii="Times New Roman" w:hAnsi="Times New Roman"/>
          <w:sz w:val="24"/>
          <w:szCs w:val="24"/>
        </w:rPr>
      </w:pPr>
      <w:r w:rsidRPr="003A762E">
        <w:rPr>
          <w:rFonts w:ascii="Times New Roman" w:hAnsi="Times New Roman"/>
          <w:sz w:val="24"/>
          <w:szCs w:val="24"/>
        </w:rPr>
        <w:lastRenderedPageBreak/>
        <w:t>Естественное движение населения, как и в подавляющем большинстве российских населенных пунктов с начала радикальных реформ</w:t>
      </w:r>
      <w:r w:rsidR="00514133">
        <w:rPr>
          <w:rFonts w:ascii="Times New Roman" w:hAnsi="Times New Roman"/>
          <w:sz w:val="24"/>
          <w:szCs w:val="24"/>
        </w:rPr>
        <w:t xml:space="preserve"> характеризуется превышением количества смертности над рождаемостью.</w:t>
      </w:r>
    </w:p>
    <w:p w:rsidR="003A762E" w:rsidRPr="003A762E" w:rsidRDefault="003A762E" w:rsidP="003A762E">
      <w:pPr>
        <w:spacing w:after="0" w:line="240" w:lineRule="auto"/>
        <w:ind w:firstLine="540"/>
        <w:jc w:val="both"/>
        <w:rPr>
          <w:rFonts w:ascii="Times New Roman" w:hAnsi="Times New Roman"/>
          <w:sz w:val="24"/>
          <w:szCs w:val="24"/>
        </w:rPr>
      </w:pPr>
      <w:r w:rsidRPr="003A762E">
        <w:rPr>
          <w:rFonts w:ascii="Times New Roman" w:hAnsi="Times New Roman"/>
          <w:sz w:val="24"/>
          <w:szCs w:val="24"/>
        </w:rPr>
        <w:t>Процессы естествен</w:t>
      </w:r>
      <w:r w:rsidR="00991F89">
        <w:rPr>
          <w:rFonts w:ascii="Times New Roman" w:hAnsi="Times New Roman"/>
          <w:sz w:val="24"/>
          <w:szCs w:val="24"/>
        </w:rPr>
        <w:t>ного движения населения в пгт</w:t>
      </w:r>
      <w:r w:rsidR="00E301DF">
        <w:rPr>
          <w:rFonts w:ascii="Times New Roman" w:hAnsi="Times New Roman"/>
          <w:sz w:val="24"/>
          <w:szCs w:val="24"/>
        </w:rPr>
        <w:t>.</w:t>
      </w:r>
      <w:r w:rsidRPr="003A762E">
        <w:rPr>
          <w:rFonts w:ascii="Times New Roman" w:hAnsi="Times New Roman"/>
          <w:sz w:val="24"/>
          <w:szCs w:val="24"/>
        </w:rPr>
        <w:t xml:space="preserve"> Крапивинский</w:t>
      </w:r>
      <w:r w:rsidR="003F3491">
        <w:rPr>
          <w:rFonts w:ascii="Times New Roman" w:hAnsi="Times New Roman"/>
          <w:sz w:val="24"/>
          <w:szCs w:val="24"/>
        </w:rPr>
        <w:t xml:space="preserve"> (Крапивинское городское поселение)</w:t>
      </w:r>
      <w:r w:rsidRPr="003A762E">
        <w:rPr>
          <w:rFonts w:ascii="Times New Roman" w:hAnsi="Times New Roman"/>
          <w:sz w:val="24"/>
          <w:szCs w:val="24"/>
        </w:rPr>
        <w:t xml:space="preserve"> остаются, к сожалению, до сих пор, неблагоприятными. Продолжается процесс убыли населения.</w:t>
      </w:r>
    </w:p>
    <w:p w:rsidR="003A762E" w:rsidRPr="003A762E" w:rsidRDefault="003A762E" w:rsidP="003A762E">
      <w:pPr>
        <w:spacing w:after="0" w:line="240" w:lineRule="auto"/>
        <w:ind w:firstLine="540"/>
        <w:jc w:val="both"/>
        <w:rPr>
          <w:rFonts w:ascii="Times New Roman" w:hAnsi="Times New Roman"/>
          <w:sz w:val="24"/>
          <w:szCs w:val="24"/>
        </w:rPr>
      </w:pPr>
      <w:r w:rsidRPr="003A762E">
        <w:rPr>
          <w:rFonts w:ascii="Times New Roman" w:hAnsi="Times New Roman"/>
          <w:sz w:val="24"/>
          <w:szCs w:val="24"/>
        </w:rPr>
        <w:t>Важным фактором демографической ситуации в поселке является миграция населения. За последние годы миграционный процесс</w:t>
      </w:r>
      <w:r w:rsidR="00164F9D">
        <w:rPr>
          <w:rFonts w:ascii="Times New Roman" w:hAnsi="Times New Roman"/>
          <w:sz w:val="24"/>
          <w:szCs w:val="24"/>
        </w:rPr>
        <w:t xml:space="preserve"> </w:t>
      </w:r>
      <w:r w:rsidRPr="003A762E">
        <w:rPr>
          <w:rFonts w:ascii="Times New Roman" w:hAnsi="Times New Roman"/>
          <w:sz w:val="24"/>
          <w:szCs w:val="24"/>
        </w:rPr>
        <w:t xml:space="preserve">- отрицательный, число </w:t>
      </w:r>
      <w:proofErr w:type="gramStart"/>
      <w:r w:rsidRPr="003A762E">
        <w:rPr>
          <w:rFonts w:ascii="Times New Roman" w:hAnsi="Times New Roman"/>
          <w:sz w:val="24"/>
          <w:szCs w:val="24"/>
        </w:rPr>
        <w:t>выбывших</w:t>
      </w:r>
      <w:proofErr w:type="gramEnd"/>
      <w:r w:rsidRPr="003A762E">
        <w:rPr>
          <w:rFonts w:ascii="Times New Roman" w:hAnsi="Times New Roman"/>
          <w:sz w:val="24"/>
          <w:szCs w:val="24"/>
        </w:rPr>
        <w:t xml:space="preserve"> из поселка больше чем прибывших на пост</w:t>
      </w:r>
      <w:r w:rsidR="00C209E0">
        <w:rPr>
          <w:rFonts w:ascii="Times New Roman" w:hAnsi="Times New Roman"/>
          <w:sz w:val="24"/>
          <w:szCs w:val="24"/>
        </w:rPr>
        <w:t>оянное местожительства. В пгт</w:t>
      </w:r>
      <w:r w:rsidR="00E301DF">
        <w:rPr>
          <w:rFonts w:ascii="Times New Roman" w:hAnsi="Times New Roman"/>
          <w:sz w:val="24"/>
          <w:szCs w:val="24"/>
        </w:rPr>
        <w:t>.</w:t>
      </w:r>
      <w:r w:rsidRPr="003A762E">
        <w:rPr>
          <w:rFonts w:ascii="Times New Roman" w:hAnsi="Times New Roman"/>
          <w:sz w:val="24"/>
          <w:szCs w:val="24"/>
        </w:rPr>
        <w:t xml:space="preserve"> Крапивинский  продолжается общий процесс убыли населения. </w:t>
      </w:r>
    </w:p>
    <w:p w:rsidR="003A762E" w:rsidRPr="00A52967" w:rsidRDefault="003A762E" w:rsidP="003A762E">
      <w:pPr>
        <w:spacing w:after="0" w:line="240" w:lineRule="auto"/>
        <w:ind w:firstLine="540"/>
        <w:jc w:val="both"/>
        <w:rPr>
          <w:rFonts w:ascii="Times New Roman" w:hAnsi="Times New Roman"/>
          <w:b/>
          <w:sz w:val="24"/>
          <w:szCs w:val="24"/>
        </w:rPr>
      </w:pPr>
      <w:r w:rsidRPr="003A762E">
        <w:rPr>
          <w:rFonts w:ascii="Times New Roman" w:hAnsi="Times New Roman"/>
          <w:sz w:val="24"/>
          <w:szCs w:val="24"/>
        </w:rPr>
        <w:t>Ди</w:t>
      </w:r>
      <w:r w:rsidR="00164F9D">
        <w:rPr>
          <w:rFonts w:ascii="Times New Roman" w:hAnsi="Times New Roman"/>
          <w:sz w:val="24"/>
          <w:szCs w:val="24"/>
        </w:rPr>
        <w:t>намика среднегодовой убыли</w:t>
      </w:r>
      <w:r w:rsidRPr="003A762E">
        <w:rPr>
          <w:rFonts w:ascii="Times New Roman" w:hAnsi="Times New Roman"/>
          <w:sz w:val="24"/>
          <w:szCs w:val="24"/>
        </w:rPr>
        <w:t xml:space="preserve"> приведена в таблице № </w:t>
      </w:r>
      <w:r w:rsidR="00164F9D">
        <w:rPr>
          <w:rFonts w:ascii="Times New Roman" w:hAnsi="Times New Roman"/>
          <w:sz w:val="24"/>
          <w:szCs w:val="24"/>
        </w:rPr>
        <w:t>3</w:t>
      </w:r>
      <w:r w:rsidRPr="003A762E">
        <w:rPr>
          <w:rFonts w:ascii="Times New Roman" w:hAnsi="Times New Roman"/>
          <w:sz w:val="24"/>
          <w:szCs w:val="24"/>
        </w:rPr>
        <w:t>.3-2. Как видно</w:t>
      </w:r>
      <w:r w:rsidR="00C1739A">
        <w:rPr>
          <w:rFonts w:ascii="Times New Roman" w:hAnsi="Times New Roman"/>
          <w:sz w:val="24"/>
          <w:szCs w:val="24"/>
        </w:rPr>
        <w:t xml:space="preserve"> из таблицы среднегодовой темп </w:t>
      </w:r>
      <w:r w:rsidRPr="003A762E">
        <w:rPr>
          <w:rFonts w:ascii="Times New Roman" w:hAnsi="Times New Roman"/>
          <w:sz w:val="24"/>
          <w:szCs w:val="24"/>
        </w:rPr>
        <w:t>убыли населения (за перио</w:t>
      </w:r>
      <w:r w:rsidR="00164F9D">
        <w:rPr>
          <w:rFonts w:ascii="Times New Roman" w:hAnsi="Times New Roman"/>
          <w:sz w:val="24"/>
          <w:szCs w:val="24"/>
        </w:rPr>
        <w:t xml:space="preserve">д 2001–2008 г.г.) составил </w:t>
      </w:r>
      <w:r w:rsidRPr="00A52967">
        <w:rPr>
          <w:rFonts w:ascii="Times New Roman" w:hAnsi="Times New Roman"/>
          <w:b/>
          <w:sz w:val="24"/>
          <w:szCs w:val="24"/>
        </w:rPr>
        <w:t>-</w:t>
      </w:r>
      <w:r w:rsidR="00A061EB">
        <w:rPr>
          <w:rFonts w:ascii="Times New Roman" w:hAnsi="Times New Roman"/>
          <w:b/>
          <w:sz w:val="24"/>
          <w:szCs w:val="24"/>
        </w:rPr>
        <w:t xml:space="preserve"> </w:t>
      </w:r>
      <w:r w:rsidRPr="00A52967">
        <w:rPr>
          <w:rFonts w:ascii="Times New Roman" w:hAnsi="Times New Roman"/>
          <w:b/>
          <w:sz w:val="24"/>
          <w:szCs w:val="24"/>
        </w:rPr>
        <w:t>1,1</w:t>
      </w:r>
      <w:r w:rsidR="002B21FA">
        <w:rPr>
          <w:rFonts w:ascii="Times New Roman" w:hAnsi="Times New Roman"/>
          <w:b/>
          <w:sz w:val="24"/>
          <w:szCs w:val="24"/>
        </w:rPr>
        <w:t>4</w:t>
      </w:r>
      <w:r w:rsidRPr="00A52967">
        <w:rPr>
          <w:rFonts w:ascii="Times New Roman" w:hAnsi="Times New Roman"/>
          <w:b/>
          <w:sz w:val="24"/>
          <w:szCs w:val="24"/>
        </w:rPr>
        <w:t>%.</w:t>
      </w:r>
    </w:p>
    <w:p w:rsidR="003A762E" w:rsidRPr="003A762E" w:rsidRDefault="003A762E" w:rsidP="003A762E">
      <w:pPr>
        <w:spacing w:after="0" w:line="240" w:lineRule="auto"/>
        <w:ind w:firstLine="540"/>
        <w:jc w:val="both"/>
        <w:rPr>
          <w:rFonts w:ascii="Times New Roman" w:hAnsi="Times New Roman"/>
          <w:sz w:val="24"/>
          <w:szCs w:val="24"/>
        </w:rPr>
      </w:pPr>
      <w:r w:rsidRPr="003A762E">
        <w:rPr>
          <w:rFonts w:ascii="Times New Roman" w:hAnsi="Times New Roman"/>
          <w:sz w:val="24"/>
          <w:szCs w:val="24"/>
        </w:rPr>
        <w:t>В возрастной структуре населения происходят процессы аналогичные процессам по всей Росси</w:t>
      </w:r>
      <w:r w:rsidR="00991F89">
        <w:rPr>
          <w:rFonts w:ascii="Times New Roman" w:hAnsi="Times New Roman"/>
          <w:sz w:val="24"/>
          <w:szCs w:val="24"/>
        </w:rPr>
        <w:t>и – старение населения. В пгт</w:t>
      </w:r>
      <w:r w:rsidR="00E301DF">
        <w:rPr>
          <w:rFonts w:ascii="Times New Roman" w:hAnsi="Times New Roman"/>
          <w:sz w:val="24"/>
          <w:szCs w:val="24"/>
        </w:rPr>
        <w:t>.</w:t>
      </w:r>
      <w:r w:rsidRPr="003A762E">
        <w:rPr>
          <w:rFonts w:ascii="Times New Roman" w:hAnsi="Times New Roman"/>
          <w:sz w:val="24"/>
          <w:szCs w:val="24"/>
        </w:rPr>
        <w:t xml:space="preserve"> Крапивинский растет доля населения старше трудоспособного возраста, идет общее старение населения. </w:t>
      </w:r>
      <w:r w:rsidR="00A52967">
        <w:rPr>
          <w:rFonts w:ascii="Times New Roman" w:hAnsi="Times New Roman"/>
          <w:sz w:val="24"/>
          <w:szCs w:val="24"/>
        </w:rPr>
        <w:t>С 2004г по 2008</w:t>
      </w:r>
      <w:r w:rsidRPr="003A762E">
        <w:rPr>
          <w:rFonts w:ascii="Times New Roman" w:hAnsi="Times New Roman"/>
          <w:sz w:val="24"/>
          <w:szCs w:val="24"/>
        </w:rPr>
        <w:t xml:space="preserve">г. группа старше трудоспособного возраста увеличилась с 18,5% до 19,6%. Негативным фактором является значительное уменьшение доли лиц моложе трудоспособного возраста с 19,8% </w:t>
      </w:r>
      <w:proofErr w:type="gramStart"/>
      <w:r w:rsidRPr="003A762E">
        <w:rPr>
          <w:rFonts w:ascii="Times New Roman" w:hAnsi="Times New Roman"/>
          <w:sz w:val="24"/>
          <w:szCs w:val="24"/>
        </w:rPr>
        <w:t>до</w:t>
      </w:r>
      <w:proofErr w:type="gramEnd"/>
      <w:r w:rsidRPr="003A762E">
        <w:rPr>
          <w:rFonts w:ascii="Times New Roman" w:hAnsi="Times New Roman"/>
          <w:sz w:val="24"/>
          <w:szCs w:val="24"/>
        </w:rPr>
        <w:t xml:space="preserve"> 17,6%. </w:t>
      </w:r>
      <w:proofErr w:type="gramStart"/>
      <w:r w:rsidRPr="003A762E">
        <w:rPr>
          <w:rFonts w:ascii="Times New Roman" w:hAnsi="Times New Roman"/>
          <w:sz w:val="24"/>
          <w:szCs w:val="24"/>
        </w:rPr>
        <w:t>Группа</w:t>
      </w:r>
      <w:proofErr w:type="gramEnd"/>
      <w:r w:rsidRPr="003A762E">
        <w:rPr>
          <w:rFonts w:ascii="Times New Roman" w:hAnsi="Times New Roman"/>
          <w:sz w:val="24"/>
          <w:szCs w:val="24"/>
        </w:rPr>
        <w:t xml:space="preserve"> трудоспособного возраста увеличилась  с 61,7% до 62%, за счет группы младше трудоспособного возраста.</w:t>
      </w:r>
    </w:p>
    <w:p w:rsidR="003A762E" w:rsidRPr="003A762E" w:rsidRDefault="003A762E" w:rsidP="003A762E">
      <w:pPr>
        <w:spacing w:after="0" w:line="240" w:lineRule="auto"/>
        <w:ind w:firstLine="540"/>
        <w:jc w:val="both"/>
        <w:rPr>
          <w:rFonts w:ascii="Times New Roman" w:hAnsi="Times New Roman"/>
          <w:sz w:val="24"/>
          <w:szCs w:val="24"/>
        </w:rPr>
      </w:pPr>
      <w:r w:rsidRPr="003A762E">
        <w:rPr>
          <w:rFonts w:ascii="Times New Roman" w:hAnsi="Times New Roman"/>
          <w:sz w:val="24"/>
          <w:szCs w:val="24"/>
        </w:rPr>
        <w:t xml:space="preserve">Структура населения по группам возрастов приведена в таблице № </w:t>
      </w:r>
      <w:r w:rsidR="00A52967">
        <w:rPr>
          <w:rFonts w:ascii="Times New Roman" w:hAnsi="Times New Roman"/>
          <w:sz w:val="24"/>
          <w:szCs w:val="24"/>
        </w:rPr>
        <w:t>3</w:t>
      </w:r>
      <w:r w:rsidRPr="003A762E">
        <w:rPr>
          <w:rFonts w:ascii="Times New Roman" w:hAnsi="Times New Roman"/>
          <w:sz w:val="24"/>
          <w:szCs w:val="24"/>
        </w:rPr>
        <w:t>.3-3.</w:t>
      </w:r>
    </w:p>
    <w:p w:rsidR="003A762E" w:rsidRPr="003A762E" w:rsidRDefault="003A762E" w:rsidP="003A762E">
      <w:pPr>
        <w:spacing w:after="0" w:line="240" w:lineRule="auto"/>
        <w:ind w:firstLine="540"/>
        <w:jc w:val="both"/>
        <w:rPr>
          <w:rFonts w:ascii="Times New Roman" w:hAnsi="Times New Roman"/>
          <w:sz w:val="24"/>
          <w:szCs w:val="24"/>
        </w:rPr>
      </w:pPr>
    </w:p>
    <w:p w:rsidR="003A762E" w:rsidRPr="003A762E" w:rsidRDefault="003A762E" w:rsidP="003A762E">
      <w:pPr>
        <w:spacing w:after="0" w:line="240" w:lineRule="auto"/>
        <w:ind w:firstLine="540"/>
        <w:jc w:val="both"/>
        <w:rPr>
          <w:rFonts w:ascii="Times New Roman" w:hAnsi="Times New Roman"/>
          <w:sz w:val="24"/>
          <w:szCs w:val="24"/>
        </w:rPr>
      </w:pPr>
    </w:p>
    <w:p w:rsidR="003A762E" w:rsidRPr="003A762E" w:rsidRDefault="003A762E" w:rsidP="003A762E">
      <w:pPr>
        <w:pStyle w:val="a5"/>
        <w:spacing w:after="0"/>
        <w:ind w:left="0"/>
        <w:jc w:val="both"/>
        <w:rPr>
          <w:bCs/>
        </w:rPr>
        <w:sectPr w:rsidR="003A762E" w:rsidRPr="003A762E" w:rsidSect="00AD75DA">
          <w:pgSz w:w="11906" w:h="16838"/>
          <w:pgMar w:top="1134" w:right="851" w:bottom="1134" w:left="1701" w:header="720" w:footer="720" w:gutter="0"/>
          <w:cols w:space="720"/>
        </w:sectPr>
      </w:pPr>
    </w:p>
    <w:p w:rsidR="003A762E" w:rsidRPr="008761B6" w:rsidRDefault="003A762E" w:rsidP="00164F9D">
      <w:pPr>
        <w:pStyle w:val="a5"/>
        <w:spacing w:after="0"/>
        <w:ind w:left="0"/>
        <w:jc w:val="center"/>
        <w:rPr>
          <w:bCs/>
        </w:rPr>
      </w:pPr>
      <w:r w:rsidRPr="008761B6">
        <w:rPr>
          <w:bCs/>
        </w:rPr>
        <w:lastRenderedPageBreak/>
        <w:t>Динамика среднегодового прироста (убыли) населения, чел.</w:t>
      </w:r>
    </w:p>
    <w:p w:rsidR="003A762E" w:rsidRPr="003A762E" w:rsidRDefault="00991F89" w:rsidP="00164F9D">
      <w:pPr>
        <w:pStyle w:val="a5"/>
        <w:spacing w:after="0"/>
        <w:ind w:left="0"/>
        <w:jc w:val="center"/>
        <w:rPr>
          <w:bCs/>
        </w:rPr>
      </w:pPr>
      <w:r w:rsidRPr="008761B6">
        <w:rPr>
          <w:bCs/>
        </w:rPr>
        <w:t>по пгт</w:t>
      </w:r>
      <w:r w:rsidR="00E301DF">
        <w:rPr>
          <w:bCs/>
        </w:rPr>
        <w:t>.</w:t>
      </w:r>
      <w:r w:rsidR="003A762E" w:rsidRPr="008761B6">
        <w:rPr>
          <w:bCs/>
        </w:rPr>
        <w:t xml:space="preserve"> Крапивинский</w:t>
      </w:r>
    </w:p>
    <w:p w:rsidR="003A762E" w:rsidRPr="003A762E" w:rsidRDefault="003A762E" w:rsidP="00164F9D">
      <w:pPr>
        <w:pStyle w:val="a5"/>
        <w:spacing w:after="0"/>
        <w:ind w:left="0"/>
        <w:jc w:val="center"/>
        <w:rPr>
          <w:bCs/>
        </w:rPr>
      </w:pPr>
    </w:p>
    <w:p w:rsidR="003A762E" w:rsidRPr="003A762E" w:rsidRDefault="00164F9D" w:rsidP="00164F9D">
      <w:pPr>
        <w:pStyle w:val="a5"/>
        <w:spacing w:after="0"/>
        <w:ind w:left="567" w:hanging="567"/>
        <w:jc w:val="center"/>
        <w:rPr>
          <w:bCs/>
        </w:rPr>
      </w:pPr>
      <w:r>
        <w:rPr>
          <w:bCs/>
        </w:rPr>
        <w:t xml:space="preserve">                                                                                                                                                                                                 </w:t>
      </w:r>
      <w:r w:rsidR="003A762E" w:rsidRPr="003A762E">
        <w:rPr>
          <w:bCs/>
        </w:rPr>
        <w:t>Таблица №</w:t>
      </w:r>
      <w:r>
        <w:rPr>
          <w:bCs/>
        </w:rPr>
        <w:t>3</w:t>
      </w:r>
      <w:r w:rsidR="003A762E" w:rsidRPr="003A762E">
        <w:rPr>
          <w:bCs/>
        </w:rPr>
        <w:t>.3-2</w:t>
      </w:r>
    </w:p>
    <w:tbl>
      <w:tblPr>
        <w:tblW w:w="1371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2287"/>
        <w:gridCol w:w="1967"/>
        <w:gridCol w:w="1168"/>
        <w:gridCol w:w="1358"/>
        <w:gridCol w:w="1522"/>
        <w:gridCol w:w="1980"/>
        <w:gridCol w:w="1620"/>
        <w:gridCol w:w="1294"/>
      </w:tblGrid>
      <w:tr w:rsidR="003A762E" w:rsidRPr="003A762E" w:rsidTr="00AD75DA">
        <w:trPr>
          <w:cantSplit/>
          <w:trHeight w:val="345"/>
        </w:trPr>
        <w:tc>
          <w:tcPr>
            <w:tcW w:w="518" w:type="dxa"/>
            <w:vMerge w:val="restart"/>
            <w:vAlign w:val="center"/>
          </w:tcPr>
          <w:p w:rsidR="003A762E" w:rsidRPr="003A762E" w:rsidRDefault="003A762E" w:rsidP="00440BC7">
            <w:pPr>
              <w:pStyle w:val="a5"/>
              <w:spacing w:after="0"/>
              <w:ind w:left="0"/>
              <w:jc w:val="both"/>
            </w:pPr>
            <w:r w:rsidRPr="003A762E">
              <w:t>№</w:t>
            </w:r>
          </w:p>
        </w:tc>
        <w:tc>
          <w:tcPr>
            <w:tcW w:w="2287" w:type="dxa"/>
            <w:vMerge w:val="restart"/>
            <w:vAlign w:val="center"/>
          </w:tcPr>
          <w:p w:rsidR="003A762E" w:rsidRPr="003A762E" w:rsidRDefault="003A762E" w:rsidP="006B1C7E">
            <w:pPr>
              <w:pStyle w:val="a5"/>
              <w:spacing w:after="0"/>
              <w:ind w:left="0"/>
              <w:jc w:val="center"/>
            </w:pPr>
            <w:r w:rsidRPr="003A762E">
              <w:t>Годы</w:t>
            </w:r>
          </w:p>
          <w:p w:rsidR="003A762E" w:rsidRPr="003A762E" w:rsidRDefault="003A762E" w:rsidP="00440BC7">
            <w:pPr>
              <w:pStyle w:val="a5"/>
              <w:spacing w:after="0"/>
              <w:ind w:left="0"/>
              <w:jc w:val="both"/>
            </w:pPr>
          </w:p>
        </w:tc>
        <w:tc>
          <w:tcPr>
            <w:tcW w:w="1967" w:type="dxa"/>
            <w:vMerge w:val="restart"/>
            <w:vAlign w:val="center"/>
          </w:tcPr>
          <w:p w:rsidR="003A762E" w:rsidRPr="003A762E" w:rsidRDefault="003A762E" w:rsidP="00440BC7">
            <w:pPr>
              <w:pStyle w:val="a5"/>
              <w:spacing w:after="0"/>
              <w:ind w:left="0"/>
              <w:jc w:val="both"/>
            </w:pPr>
            <w:r w:rsidRPr="003A762E">
              <w:t>Население, (01.01) тыс.чел.</w:t>
            </w:r>
          </w:p>
        </w:tc>
        <w:tc>
          <w:tcPr>
            <w:tcW w:w="4048" w:type="dxa"/>
            <w:gridSpan w:val="3"/>
            <w:vAlign w:val="center"/>
          </w:tcPr>
          <w:p w:rsidR="003A762E" w:rsidRPr="003A762E" w:rsidRDefault="003A762E" w:rsidP="006B1C7E">
            <w:pPr>
              <w:pStyle w:val="a5"/>
              <w:spacing w:after="0"/>
              <w:ind w:left="0"/>
              <w:jc w:val="center"/>
            </w:pPr>
            <w:r w:rsidRPr="003A762E">
              <w:t>Естественный прирост</w:t>
            </w:r>
          </w:p>
          <w:p w:rsidR="003A762E" w:rsidRPr="003A762E" w:rsidRDefault="003A762E" w:rsidP="006B1C7E">
            <w:pPr>
              <w:pStyle w:val="a5"/>
              <w:spacing w:after="0"/>
              <w:ind w:left="0"/>
              <w:jc w:val="center"/>
            </w:pPr>
            <w:r w:rsidRPr="003A762E">
              <w:t>(убыль</w:t>
            </w:r>
            <w:proofErr w:type="gramStart"/>
            <w:r w:rsidRPr="003A762E">
              <w:t>)з</w:t>
            </w:r>
            <w:proofErr w:type="gramEnd"/>
            <w:r w:rsidRPr="003A762E">
              <w:t>а год</w:t>
            </w:r>
          </w:p>
        </w:tc>
        <w:tc>
          <w:tcPr>
            <w:tcW w:w="1980" w:type="dxa"/>
            <w:vMerge w:val="restart"/>
            <w:vAlign w:val="center"/>
          </w:tcPr>
          <w:p w:rsidR="003A762E" w:rsidRPr="003A762E" w:rsidRDefault="003A762E" w:rsidP="00440BC7">
            <w:pPr>
              <w:pStyle w:val="a5"/>
              <w:spacing w:after="0"/>
              <w:ind w:left="0"/>
              <w:jc w:val="both"/>
            </w:pPr>
            <w:r w:rsidRPr="003A762E">
              <w:t>Миграционный прирост (убыль)</w:t>
            </w:r>
          </w:p>
          <w:p w:rsidR="003A762E" w:rsidRPr="003A762E" w:rsidRDefault="003A762E" w:rsidP="00440BC7">
            <w:pPr>
              <w:pStyle w:val="a5"/>
              <w:spacing w:after="0"/>
              <w:ind w:left="0"/>
              <w:jc w:val="both"/>
            </w:pPr>
            <w:r w:rsidRPr="003A762E">
              <w:t>за год</w:t>
            </w:r>
          </w:p>
        </w:tc>
        <w:tc>
          <w:tcPr>
            <w:tcW w:w="1620" w:type="dxa"/>
            <w:vMerge w:val="restart"/>
            <w:vAlign w:val="center"/>
          </w:tcPr>
          <w:p w:rsidR="003A762E" w:rsidRPr="003A762E" w:rsidRDefault="003A762E" w:rsidP="00440BC7">
            <w:pPr>
              <w:pStyle w:val="a5"/>
              <w:spacing w:after="0"/>
              <w:ind w:left="0"/>
              <w:jc w:val="both"/>
            </w:pPr>
            <w:r w:rsidRPr="003A762E">
              <w:t>Среднегодо-</w:t>
            </w:r>
          </w:p>
          <w:p w:rsidR="003A762E" w:rsidRPr="003A762E" w:rsidRDefault="003A762E" w:rsidP="00440BC7">
            <w:pPr>
              <w:pStyle w:val="a5"/>
              <w:spacing w:after="0"/>
              <w:ind w:left="0"/>
              <w:jc w:val="both"/>
            </w:pPr>
            <w:r w:rsidRPr="003A762E">
              <w:t>вой прирост (убыль)</w:t>
            </w:r>
          </w:p>
        </w:tc>
        <w:tc>
          <w:tcPr>
            <w:tcW w:w="1294" w:type="dxa"/>
            <w:vMerge w:val="restart"/>
            <w:vAlign w:val="center"/>
          </w:tcPr>
          <w:p w:rsidR="003A762E" w:rsidRPr="003A762E" w:rsidRDefault="003A762E" w:rsidP="00440BC7">
            <w:pPr>
              <w:pStyle w:val="a5"/>
              <w:spacing w:after="0"/>
              <w:ind w:left="0"/>
              <w:jc w:val="both"/>
            </w:pPr>
            <w:r w:rsidRPr="003A762E">
              <w:t>% к итогу</w:t>
            </w:r>
          </w:p>
        </w:tc>
      </w:tr>
      <w:tr w:rsidR="003A762E" w:rsidRPr="003A762E" w:rsidTr="00AD75DA">
        <w:trPr>
          <w:cantSplit/>
          <w:trHeight w:val="210"/>
        </w:trPr>
        <w:tc>
          <w:tcPr>
            <w:tcW w:w="518" w:type="dxa"/>
            <w:vMerge/>
          </w:tcPr>
          <w:p w:rsidR="003A762E" w:rsidRPr="003A762E" w:rsidRDefault="003A762E" w:rsidP="00440BC7">
            <w:pPr>
              <w:pStyle w:val="a5"/>
              <w:spacing w:after="0"/>
              <w:ind w:left="0"/>
              <w:jc w:val="both"/>
            </w:pPr>
          </w:p>
        </w:tc>
        <w:tc>
          <w:tcPr>
            <w:tcW w:w="2287" w:type="dxa"/>
            <w:vMerge/>
          </w:tcPr>
          <w:p w:rsidR="003A762E" w:rsidRPr="003A762E" w:rsidRDefault="003A762E" w:rsidP="00440BC7">
            <w:pPr>
              <w:pStyle w:val="a5"/>
              <w:spacing w:after="0"/>
              <w:ind w:left="0"/>
              <w:jc w:val="both"/>
            </w:pPr>
          </w:p>
        </w:tc>
        <w:tc>
          <w:tcPr>
            <w:tcW w:w="1967" w:type="dxa"/>
            <w:vMerge/>
          </w:tcPr>
          <w:p w:rsidR="003A762E" w:rsidRPr="003A762E" w:rsidRDefault="003A762E" w:rsidP="00440BC7">
            <w:pPr>
              <w:pStyle w:val="a5"/>
              <w:spacing w:after="0"/>
              <w:ind w:left="0"/>
              <w:jc w:val="both"/>
            </w:pPr>
          </w:p>
        </w:tc>
        <w:tc>
          <w:tcPr>
            <w:tcW w:w="1168" w:type="dxa"/>
          </w:tcPr>
          <w:p w:rsidR="003A762E" w:rsidRPr="003A762E" w:rsidRDefault="003A762E" w:rsidP="00440BC7">
            <w:pPr>
              <w:pStyle w:val="a5"/>
              <w:spacing w:after="0"/>
              <w:ind w:left="0"/>
              <w:jc w:val="both"/>
            </w:pPr>
            <w:r w:rsidRPr="003A762E">
              <w:t>родилось</w:t>
            </w:r>
          </w:p>
        </w:tc>
        <w:tc>
          <w:tcPr>
            <w:tcW w:w="1358" w:type="dxa"/>
          </w:tcPr>
          <w:p w:rsidR="003A762E" w:rsidRPr="003A762E" w:rsidRDefault="003A762E" w:rsidP="00440BC7">
            <w:pPr>
              <w:pStyle w:val="a5"/>
              <w:spacing w:after="0"/>
              <w:ind w:left="0"/>
              <w:jc w:val="both"/>
            </w:pPr>
            <w:r w:rsidRPr="003A762E">
              <w:t>умерло</w:t>
            </w:r>
          </w:p>
        </w:tc>
        <w:tc>
          <w:tcPr>
            <w:tcW w:w="1522" w:type="dxa"/>
          </w:tcPr>
          <w:p w:rsidR="003A762E" w:rsidRPr="003A762E" w:rsidRDefault="003A762E" w:rsidP="00440BC7">
            <w:pPr>
              <w:pStyle w:val="a5"/>
              <w:spacing w:after="0"/>
              <w:ind w:left="0"/>
              <w:jc w:val="both"/>
            </w:pPr>
            <w:r w:rsidRPr="003A762E">
              <w:t>всего</w:t>
            </w:r>
          </w:p>
        </w:tc>
        <w:tc>
          <w:tcPr>
            <w:tcW w:w="1980" w:type="dxa"/>
            <w:vMerge/>
          </w:tcPr>
          <w:p w:rsidR="003A762E" w:rsidRPr="003A762E" w:rsidRDefault="003A762E" w:rsidP="00440BC7">
            <w:pPr>
              <w:pStyle w:val="a5"/>
              <w:spacing w:after="0"/>
              <w:ind w:left="0"/>
              <w:jc w:val="both"/>
            </w:pPr>
          </w:p>
        </w:tc>
        <w:tc>
          <w:tcPr>
            <w:tcW w:w="1620" w:type="dxa"/>
            <w:vMerge/>
          </w:tcPr>
          <w:p w:rsidR="003A762E" w:rsidRPr="003A762E" w:rsidRDefault="003A762E" w:rsidP="00440BC7">
            <w:pPr>
              <w:pStyle w:val="a5"/>
              <w:spacing w:after="0"/>
              <w:ind w:left="0"/>
              <w:jc w:val="both"/>
            </w:pPr>
          </w:p>
        </w:tc>
        <w:tc>
          <w:tcPr>
            <w:tcW w:w="1294" w:type="dxa"/>
            <w:vMerge/>
          </w:tcPr>
          <w:p w:rsidR="003A762E" w:rsidRPr="003A762E" w:rsidRDefault="003A762E" w:rsidP="00440BC7">
            <w:pPr>
              <w:pStyle w:val="a5"/>
              <w:spacing w:after="0"/>
              <w:ind w:left="0"/>
              <w:jc w:val="both"/>
            </w:pPr>
          </w:p>
        </w:tc>
      </w:tr>
      <w:tr w:rsidR="003A762E" w:rsidRPr="007856A4" w:rsidTr="00AD75DA">
        <w:tc>
          <w:tcPr>
            <w:tcW w:w="518" w:type="dxa"/>
            <w:vAlign w:val="center"/>
          </w:tcPr>
          <w:p w:rsidR="003A762E" w:rsidRPr="007856A4" w:rsidRDefault="003A762E" w:rsidP="00440BC7">
            <w:pPr>
              <w:pStyle w:val="a5"/>
              <w:spacing w:after="0"/>
              <w:ind w:left="0"/>
              <w:jc w:val="center"/>
              <w:rPr>
                <w:sz w:val="20"/>
                <w:szCs w:val="20"/>
              </w:rPr>
            </w:pPr>
            <w:r w:rsidRPr="007856A4">
              <w:rPr>
                <w:sz w:val="20"/>
                <w:szCs w:val="20"/>
              </w:rPr>
              <w:t>1</w:t>
            </w:r>
          </w:p>
        </w:tc>
        <w:tc>
          <w:tcPr>
            <w:tcW w:w="2287" w:type="dxa"/>
            <w:vAlign w:val="center"/>
          </w:tcPr>
          <w:p w:rsidR="003A762E" w:rsidRPr="007856A4" w:rsidRDefault="003A762E" w:rsidP="00440BC7">
            <w:pPr>
              <w:pStyle w:val="a5"/>
              <w:spacing w:after="0"/>
              <w:ind w:left="0"/>
              <w:jc w:val="center"/>
              <w:rPr>
                <w:sz w:val="20"/>
                <w:szCs w:val="20"/>
              </w:rPr>
            </w:pPr>
            <w:r w:rsidRPr="007856A4">
              <w:rPr>
                <w:sz w:val="20"/>
                <w:szCs w:val="20"/>
              </w:rPr>
              <w:t>2</w:t>
            </w:r>
          </w:p>
        </w:tc>
        <w:tc>
          <w:tcPr>
            <w:tcW w:w="1967" w:type="dxa"/>
            <w:vAlign w:val="center"/>
          </w:tcPr>
          <w:p w:rsidR="003A762E" w:rsidRPr="007856A4" w:rsidRDefault="003A762E" w:rsidP="00440BC7">
            <w:pPr>
              <w:pStyle w:val="a5"/>
              <w:spacing w:after="0"/>
              <w:ind w:left="0"/>
              <w:jc w:val="center"/>
              <w:rPr>
                <w:sz w:val="20"/>
                <w:szCs w:val="20"/>
              </w:rPr>
            </w:pPr>
            <w:r w:rsidRPr="007856A4">
              <w:rPr>
                <w:sz w:val="20"/>
                <w:szCs w:val="20"/>
              </w:rPr>
              <w:t>3</w:t>
            </w:r>
          </w:p>
        </w:tc>
        <w:tc>
          <w:tcPr>
            <w:tcW w:w="1168" w:type="dxa"/>
            <w:vAlign w:val="center"/>
          </w:tcPr>
          <w:p w:rsidR="003A762E" w:rsidRPr="007856A4" w:rsidRDefault="003A762E" w:rsidP="00440BC7">
            <w:pPr>
              <w:pStyle w:val="a5"/>
              <w:spacing w:after="0"/>
              <w:ind w:left="0"/>
              <w:jc w:val="center"/>
              <w:rPr>
                <w:sz w:val="20"/>
                <w:szCs w:val="20"/>
              </w:rPr>
            </w:pPr>
            <w:r w:rsidRPr="007856A4">
              <w:rPr>
                <w:sz w:val="20"/>
                <w:szCs w:val="20"/>
              </w:rPr>
              <w:t>4</w:t>
            </w:r>
          </w:p>
        </w:tc>
        <w:tc>
          <w:tcPr>
            <w:tcW w:w="1358" w:type="dxa"/>
            <w:vAlign w:val="center"/>
          </w:tcPr>
          <w:p w:rsidR="003A762E" w:rsidRPr="007856A4" w:rsidRDefault="003A762E" w:rsidP="00440BC7">
            <w:pPr>
              <w:pStyle w:val="a5"/>
              <w:spacing w:after="0"/>
              <w:ind w:left="0"/>
              <w:jc w:val="center"/>
              <w:rPr>
                <w:sz w:val="20"/>
                <w:szCs w:val="20"/>
              </w:rPr>
            </w:pPr>
            <w:r w:rsidRPr="007856A4">
              <w:rPr>
                <w:sz w:val="20"/>
                <w:szCs w:val="20"/>
              </w:rPr>
              <w:t>5</w:t>
            </w:r>
          </w:p>
        </w:tc>
        <w:tc>
          <w:tcPr>
            <w:tcW w:w="1522" w:type="dxa"/>
            <w:vAlign w:val="center"/>
          </w:tcPr>
          <w:p w:rsidR="003A762E" w:rsidRPr="007856A4" w:rsidRDefault="003A762E" w:rsidP="00440BC7">
            <w:pPr>
              <w:pStyle w:val="a5"/>
              <w:spacing w:after="0"/>
              <w:ind w:left="0"/>
              <w:jc w:val="center"/>
              <w:rPr>
                <w:sz w:val="20"/>
                <w:szCs w:val="20"/>
              </w:rPr>
            </w:pPr>
            <w:r w:rsidRPr="007856A4">
              <w:rPr>
                <w:sz w:val="20"/>
                <w:szCs w:val="20"/>
              </w:rPr>
              <w:t>6</w:t>
            </w:r>
          </w:p>
        </w:tc>
        <w:tc>
          <w:tcPr>
            <w:tcW w:w="1980" w:type="dxa"/>
            <w:vAlign w:val="center"/>
          </w:tcPr>
          <w:p w:rsidR="003A762E" w:rsidRPr="007856A4" w:rsidRDefault="003A762E" w:rsidP="00440BC7">
            <w:pPr>
              <w:pStyle w:val="a5"/>
              <w:spacing w:after="0"/>
              <w:ind w:left="0"/>
              <w:jc w:val="center"/>
              <w:rPr>
                <w:sz w:val="20"/>
                <w:szCs w:val="20"/>
              </w:rPr>
            </w:pPr>
            <w:r w:rsidRPr="007856A4">
              <w:rPr>
                <w:sz w:val="20"/>
                <w:szCs w:val="20"/>
              </w:rPr>
              <w:t>7</w:t>
            </w:r>
          </w:p>
        </w:tc>
        <w:tc>
          <w:tcPr>
            <w:tcW w:w="1620" w:type="dxa"/>
            <w:vAlign w:val="center"/>
          </w:tcPr>
          <w:p w:rsidR="003A762E" w:rsidRPr="007856A4" w:rsidRDefault="003A762E" w:rsidP="00440BC7">
            <w:pPr>
              <w:pStyle w:val="a5"/>
              <w:spacing w:after="0"/>
              <w:ind w:left="0"/>
              <w:jc w:val="center"/>
              <w:rPr>
                <w:sz w:val="20"/>
                <w:szCs w:val="20"/>
              </w:rPr>
            </w:pPr>
            <w:r w:rsidRPr="007856A4">
              <w:rPr>
                <w:sz w:val="20"/>
                <w:szCs w:val="20"/>
              </w:rPr>
              <w:t>8</w:t>
            </w:r>
          </w:p>
        </w:tc>
        <w:tc>
          <w:tcPr>
            <w:tcW w:w="1294" w:type="dxa"/>
            <w:vAlign w:val="center"/>
          </w:tcPr>
          <w:p w:rsidR="003A762E" w:rsidRPr="007856A4" w:rsidRDefault="003A762E" w:rsidP="00440BC7">
            <w:pPr>
              <w:pStyle w:val="a5"/>
              <w:spacing w:after="0"/>
              <w:ind w:left="0"/>
              <w:jc w:val="center"/>
              <w:rPr>
                <w:sz w:val="20"/>
                <w:szCs w:val="20"/>
              </w:rPr>
            </w:pPr>
            <w:r w:rsidRPr="007856A4">
              <w:rPr>
                <w:sz w:val="20"/>
                <w:szCs w:val="20"/>
              </w:rPr>
              <w:t>9</w:t>
            </w:r>
          </w:p>
        </w:tc>
      </w:tr>
      <w:tr w:rsidR="00A11E57" w:rsidRPr="003A762E" w:rsidTr="00AD75DA">
        <w:tc>
          <w:tcPr>
            <w:tcW w:w="518" w:type="dxa"/>
          </w:tcPr>
          <w:p w:rsidR="00A11E57" w:rsidRPr="003A762E" w:rsidRDefault="00A11E57" w:rsidP="00164F9D">
            <w:pPr>
              <w:pStyle w:val="a5"/>
              <w:spacing w:after="0"/>
              <w:ind w:left="567" w:hanging="567"/>
              <w:jc w:val="center"/>
            </w:pPr>
            <w:r w:rsidRPr="003A762E">
              <w:t>5</w:t>
            </w:r>
          </w:p>
        </w:tc>
        <w:tc>
          <w:tcPr>
            <w:tcW w:w="2287" w:type="dxa"/>
          </w:tcPr>
          <w:p w:rsidR="00A11E57" w:rsidRPr="003A762E" w:rsidRDefault="00A11E57" w:rsidP="00164F9D">
            <w:pPr>
              <w:pStyle w:val="a5"/>
              <w:spacing w:after="0"/>
              <w:ind w:left="567" w:hanging="567"/>
              <w:jc w:val="center"/>
            </w:pPr>
            <w:r w:rsidRPr="003A762E">
              <w:t>2003</w:t>
            </w:r>
          </w:p>
        </w:tc>
        <w:tc>
          <w:tcPr>
            <w:tcW w:w="1967" w:type="dxa"/>
          </w:tcPr>
          <w:p w:rsidR="00A11E57" w:rsidRDefault="00A11E57" w:rsidP="0093310D">
            <w:pPr>
              <w:pStyle w:val="a5"/>
              <w:spacing w:after="0"/>
              <w:ind w:left="0"/>
              <w:jc w:val="center"/>
            </w:pPr>
            <w:r>
              <w:t>8120</w:t>
            </w:r>
          </w:p>
        </w:tc>
        <w:tc>
          <w:tcPr>
            <w:tcW w:w="1168" w:type="dxa"/>
          </w:tcPr>
          <w:p w:rsidR="00A11E57" w:rsidRDefault="00A11E57" w:rsidP="00941BFE">
            <w:pPr>
              <w:pStyle w:val="a5"/>
              <w:spacing w:after="0"/>
              <w:ind w:left="0"/>
              <w:jc w:val="center"/>
            </w:pPr>
            <w:r>
              <w:t>77</w:t>
            </w:r>
          </w:p>
        </w:tc>
        <w:tc>
          <w:tcPr>
            <w:tcW w:w="1358" w:type="dxa"/>
          </w:tcPr>
          <w:p w:rsidR="00A11E57" w:rsidRDefault="00A11E57" w:rsidP="00941BFE">
            <w:pPr>
              <w:pStyle w:val="a5"/>
              <w:spacing w:after="0"/>
              <w:ind w:left="0"/>
              <w:jc w:val="center"/>
            </w:pPr>
            <w:r>
              <w:t>140</w:t>
            </w:r>
          </w:p>
        </w:tc>
        <w:tc>
          <w:tcPr>
            <w:tcW w:w="1522" w:type="dxa"/>
            <w:vAlign w:val="center"/>
          </w:tcPr>
          <w:p w:rsidR="00A11E57" w:rsidRDefault="00A11E57" w:rsidP="00941BFE">
            <w:pPr>
              <w:pStyle w:val="a5"/>
              <w:spacing w:after="0"/>
              <w:ind w:left="0"/>
              <w:jc w:val="center"/>
            </w:pPr>
            <w:r>
              <w:t>-63</w:t>
            </w:r>
          </w:p>
        </w:tc>
        <w:tc>
          <w:tcPr>
            <w:tcW w:w="1980" w:type="dxa"/>
          </w:tcPr>
          <w:p w:rsidR="00A11E57" w:rsidRDefault="00A11E57" w:rsidP="00941BFE">
            <w:pPr>
              <w:pStyle w:val="a5"/>
              <w:spacing w:after="0"/>
              <w:ind w:left="0"/>
              <w:jc w:val="center"/>
            </w:pPr>
            <w:r>
              <w:t>+73</w:t>
            </w:r>
          </w:p>
        </w:tc>
        <w:tc>
          <w:tcPr>
            <w:tcW w:w="1620" w:type="dxa"/>
          </w:tcPr>
          <w:p w:rsidR="00A11E57" w:rsidRPr="001E79A8" w:rsidRDefault="00A11E57" w:rsidP="00941BFE">
            <w:pPr>
              <w:pStyle w:val="a5"/>
              <w:spacing w:after="0"/>
              <w:ind w:left="0"/>
              <w:jc w:val="center"/>
            </w:pPr>
            <w:r>
              <w:t>-10</w:t>
            </w:r>
          </w:p>
        </w:tc>
        <w:tc>
          <w:tcPr>
            <w:tcW w:w="1294" w:type="dxa"/>
          </w:tcPr>
          <w:p w:rsidR="00A11E57" w:rsidRDefault="00A11E57" w:rsidP="00941BFE">
            <w:pPr>
              <w:pStyle w:val="a5"/>
              <w:spacing w:after="0"/>
              <w:ind w:left="0"/>
              <w:jc w:val="center"/>
            </w:pPr>
            <w:r>
              <w:t>-0,12</w:t>
            </w:r>
          </w:p>
        </w:tc>
      </w:tr>
      <w:tr w:rsidR="00A11E57" w:rsidRPr="003A762E" w:rsidTr="00AD75DA">
        <w:tc>
          <w:tcPr>
            <w:tcW w:w="518" w:type="dxa"/>
          </w:tcPr>
          <w:p w:rsidR="00A11E57" w:rsidRPr="003A762E" w:rsidRDefault="00A11E57" w:rsidP="00164F9D">
            <w:pPr>
              <w:pStyle w:val="a5"/>
              <w:spacing w:after="0"/>
              <w:ind w:left="567" w:hanging="567"/>
              <w:jc w:val="center"/>
            </w:pPr>
            <w:r w:rsidRPr="003A762E">
              <w:t>6</w:t>
            </w:r>
          </w:p>
        </w:tc>
        <w:tc>
          <w:tcPr>
            <w:tcW w:w="2287" w:type="dxa"/>
          </w:tcPr>
          <w:p w:rsidR="00A11E57" w:rsidRPr="003A762E" w:rsidRDefault="00A11E57" w:rsidP="00164F9D">
            <w:pPr>
              <w:pStyle w:val="a5"/>
              <w:spacing w:after="0"/>
              <w:ind w:left="567" w:hanging="567"/>
              <w:jc w:val="center"/>
            </w:pPr>
            <w:r w:rsidRPr="003A762E">
              <w:t>2004</w:t>
            </w:r>
          </w:p>
        </w:tc>
        <w:tc>
          <w:tcPr>
            <w:tcW w:w="1967" w:type="dxa"/>
          </w:tcPr>
          <w:p w:rsidR="00A11E57" w:rsidRDefault="00A11E57" w:rsidP="0093310D">
            <w:pPr>
              <w:pStyle w:val="a5"/>
              <w:spacing w:after="0"/>
              <w:ind w:left="0"/>
              <w:jc w:val="center"/>
            </w:pPr>
            <w:r>
              <w:t>8110</w:t>
            </w:r>
          </w:p>
        </w:tc>
        <w:tc>
          <w:tcPr>
            <w:tcW w:w="1168" w:type="dxa"/>
          </w:tcPr>
          <w:p w:rsidR="00A11E57" w:rsidRDefault="00A11E57" w:rsidP="00941BFE">
            <w:pPr>
              <w:pStyle w:val="a5"/>
              <w:spacing w:after="0"/>
              <w:ind w:left="0"/>
              <w:jc w:val="center"/>
            </w:pPr>
            <w:r>
              <w:t>98</w:t>
            </w:r>
          </w:p>
        </w:tc>
        <w:tc>
          <w:tcPr>
            <w:tcW w:w="1358" w:type="dxa"/>
          </w:tcPr>
          <w:p w:rsidR="00A11E57" w:rsidRDefault="00A11E57" w:rsidP="00941BFE">
            <w:pPr>
              <w:pStyle w:val="a5"/>
              <w:spacing w:after="0"/>
              <w:ind w:left="0"/>
              <w:jc w:val="center"/>
            </w:pPr>
            <w:r>
              <w:t>117</w:t>
            </w:r>
          </w:p>
        </w:tc>
        <w:tc>
          <w:tcPr>
            <w:tcW w:w="1522" w:type="dxa"/>
            <w:vAlign w:val="center"/>
          </w:tcPr>
          <w:p w:rsidR="00A11E57" w:rsidRDefault="00A11E57" w:rsidP="00941BFE">
            <w:pPr>
              <w:pStyle w:val="a5"/>
              <w:spacing w:after="0"/>
              <w:ind w:left="0"/>
              <w:jc w:val="center"/>
            </w:pPr>
            <w:r>
              <w:t>-19</w:t>
            </w:r>
          </w:p>
        </w:tc>
        <w:tc>
          <w:tcPr>
            <w:tcW w:w="1980" w:type="dxa"/>
          </w:tcPr>
          <w:p w:rsidR="00A11E57" w:rsidRDefault="00A11E57" w:rsidP="00941BFE">
            <w:pPr>
              <w:pStyle w:val="a5"/>
              <w:spacing w:after="0"/>
              <w:ind w:left="0"/>
              <w:jc w:val="center"/>
            </w:pPr>
            <w:r>
              <w:t>+72</w:t>
            </w:r>
          </w:p>
        </w:tc>
        <w:tc>
          <w:tcPr>
            <w:tcW w:w="1620" w:type="dxa"/>
          </w:tcPr>
          <w:p w:rsidR="00A11E57" w:rsidRDefault="00A11E57" w:rsidP="00941BFE">
            <w:pPr>
              <w:pStyle w:val="a5"/>
              <w:spacing w:after="0"/>
              <w:ind w:left="0"/>
              <w:jc w:val="center"/>
            </w:pPr>
            <w:r>
              <w:t>+53</w:t>
            </w:r>
          </w:p>
        </w:tc>
        <w:tc>
          <w:tcPr>
            <w:tcW w:w="1294" w:type="dxa"/>
          </w:tcPr>
          <w:p w:rsidR="00A11E57" w:rsidRDefault="00A11E57" w:rsidP="00941BFE">
            <w:pPr>
              <w:pStyle w:val="a5"/>
              <w:spacing w:after="0"/>
              <w:ind w:left="0"/>
              <w:jc w:val="center"/>
            </w:pPr>
            <w:r>
              <w:t>0,65</w:t>
            </w:r>
          </w:p>
        </w:tc>
      </w:tr>
      <w:tr w:rsidR="00A11E57" w:rsidRPr="003A762E" w:rsidTr="00AD75DA">
        <w:tc>
          <w:tcPr>
            <w:tcW w:w="518" w:type="dxa"/>
          </w:tcPr>
          <w:p w:rsidR="00A11E57" w:rsidRPr="003A762E" w:rsidRDefault="00A11E57" w:rsidP="00164F9D">
            <w:pPr>
              <w:pStyle w:val="a5"/>
              <w:spacing w:after="0"/>
              <w:ind w:left="567" w:hanging="567"/>
              <w:jc w:val="center"/>
            </w:pPr>
            <w:r w:rsidRPr="003A762E">
              <w:t>7</w:t>
            </w:r>
          </w:p>
        </w:tc>
        <w:tc>
          <w:tcPr>
            <w:tcW w:w="2287" w:type="dxa"/>
          </w:tcPr>
          <w:p w:rsidR="00A11E57" w:rsidRPr="003A762E" w:rsidRDefault="00A11E57" w:rsidP="00164F9D">
            <w:pPr>
              <w:pStyle w:val="a5"/>
              <w:spacing w:after="0"/>
              <w:ind w:left="567" w:hanging="567"/>
              <w:jc w:val="center"/>
            </w:pPr>
            <w:r w:rsidRPr="003A762E">
              <w:t>2005</w:t>
            </w:r>
          </w:p>
        </w:tc>
        <w:tc>
          <w:tcPr>
            <w:tcW w:w="1967" w:type="dxa"/>
          </w:tcPr>
          <w:p w:rsidR="00A11E57" w:rsidRDefault="00A11E57" w:rsidP="0093310D">
            <w:pPr>
              <w:pStyle w:val="a5"/>
              <w:spacing w:after="0"/>
              <w:ind w:left="0"/>
              <w:jc w:val="center"/>
            </w:pPr>
            <w:r>
              <w:t>8163</w:t>
            </w:r>
          </w:p>
        </w:tc>
        <w:tc>
          <w:tcPr>
            <w:tcW w:w="1168" w:type="dxa"/>
          </w:tcPr>
          <w:p w:rsidR="00A11E57" w:rsidRPr="006F4D76" w:rsidRDefault="00A11E57" w:rsidP="00941BFE">
            <w:pPr>
              <w:pStyle w:val="a5"/>
              <w:spacing w:after="0"/>
              <w:ind w:left="0"/>
              <w:jc w:val="center"/>
            </w:pPr>
            <w:r>
              <w:t>77</w:t>
            </w:r>
          </w:p>
        </w:tc>
        <w:tc>
          <w:tcPr>
            <w:tcW w:w="1358" w:type="dxa"/>
          </w:tcPr>
          <w:p w:rsidR="00A11E57" w:rsidRPr="006F4D76" w:rsidRDefault="00A11E57" w:rsidP="00941BFE">
            <w:pPr>
              <w:pStyle w:val="a5"/>
              <w:spacing w:after="0"/>
              <w:ind w:left="0"/>
              <w:jc w:val="center"/>
            </w:pPr>
            <w:r>
              <w:t>132</w:t>
            </w:r>
          </w:p>
        </w:tc>
        <w:tc>
          <w:tcPr>
            <w:tcW w:w="1522" w:type="dxa"/>
            <w:vAlign w:val="center"/>
          </w:tcPr>
          <w:p w:rsidR="00A11E57" w:rsidRPr="006F4D76" w:rsidRDefault="00A11E57" w:rsidP="00941BFE">
            <w:pPr>
              <w:pStyle w:val="a5"/>
              <w:spacing w:after="0"/>
              <w:ind w:left="0"/>
              <w:jc w:val="center"/>
            </w:pPr>
            <w:r>
              <w:t>-55</w:t>
            </w:r>
          </w:p>
        </w:tc>
        <w:tc>
          <w:tcPr>
            <w:tcW w:w="1980" w:type="dxa"/>
          </w:tcPr>
          <w:p w:rsidR="00A11E57" w:rsidRPr="006F4D76" w:rsidRDefault="00A11E57" w:rsidP="00941BFE">
            <w:pPr>
              <w:pStyle w:val="a5"/>
              <w:spacing w:after="0"/>
              <w:ind w:left="0"/>
              <w:jc w:val="center"/>
            </w:pPr>
            <w:r>
              <w:t>-14</w:t>
            </w:r>
          </w:p>
        </w:tc>
        <w:tc>
          <w:tcPr>
            <w:tcW w:w="1620" w:type="dxa"/>
          </w:tcPr>
          <w:p w:rsidR="00A11E57" w:rsidRDefault="00A11E57" w:rsidP="00941BFE">
            <w:pPr>
              <w:pStyle w:val="a5"/>
              <w:spacing w:after="0"/>
              <w:ind w:left="0"/>
              <w:jc w:val="center"/>
            </w:pPr>
            <w:r>
              <w:t>-69</w:t>
            </w:r>
          </w:p>
        </w:tc>
        <w:tc>
          <w:tcPr>
            <w:tcW w:w="1294" w:type="dxa"/>
          </w:tcPr>
          <w:p w:rsidR="00A11E57" w:rsidRDefault="00A11E57" w:rsidP="00941BFE">
            <w:pPr>
              <w:pStyle w:val="a5"/>
              <w:spacing w:after="0"/>
              <w:ind w:left="0"/>
              <w:jc w:val="center"/>
            </w:pPr>
            <w:r>
              <w:t>-0,84</w:t>
            </w:r>
          </w:p>
        </w:tc>
      </w:tr>
      <w:tr w:rsidR="00A11E57" w:rsidRPr="003A762E" w:rsidTr="00AD75DA">
        <w:tc>
          <w:tcPr>
            <w:tcW w:w="518" w:type="dxa"/>
          </w:tcPr>
          <w:p w:rsidR="00A11E57" w:rsidRPr="003A762E" w:rsidRDefault="00A11E57" w:rsidP="00164F9D">
            <w:pPr>
              <w:pStyle w:val="a5"/>
              <w:spacing w:after="0"/>
              <w:ind w:left="567" w:hanging="567"/>
              <w:jc w:val="center"/>
            </w:pPr>
            <w:r w:rsidRPr="003A762E">
              <w:t>8</w:t>
            </w:r>
          </w:p>
        </w:tc>
        <w:tc>
          <w:tcPr>
            <w:tcW w:w="2287" w:type="dxa"/>
          </w:tcPr>
          <w:p w:rsidR="00A11E57" w:rsidRPr="003A762E" w:rsidRDefault="00A11E57" w:rsidP="00164F9D">
            <w:pPr>
              <w:pStyle w:val="a5"/>
              <w:spacing w:after="0"/>
              <w:ind w:left="567" w:hanging="567"/>
              <w:jc w:val="center"/>
            </w:pPr>
            <w:r w:rsidRPr="003A762E">
              <w:t>2006</w:t>
            </w:r>
          </w:p>
        </w:tc>
        <w:tc>
          <w:tcPr>
            <w:tcW w:w="1967" w:type="dxa"/>
          </w:tcPr>
          <w:p w:rsidR="00A11E57" w:rsidRPr="006F4D76" w:rsidRDefault="00A11E57" w:rsidP="0093310D">
            <w:pPr>
              <w:pStyle w:val="a5"/>
              <w:spacing w:after="0"/>
              <w:ind w:left="0"/>
              <w:jc w:val="center"/>
            </w:pPr>
            <w:r>
              <w:t>8094</w:t>
            </w:r>
          </w:p>
        </w:tc>
        <w:tc>
          <w:tcPr>
            <w:tcW w:w="1168" w:type="dxa"/>
          </w:tcPr>
          <w:p w:rsidR="00A11E57" w:rsidRPr="00A20DAF" w:rsidRDefault="00A11E57" w:rsidP="00941BFE">
            <w:pPr>
              <w:pStyle w:val="a5"/>
              <w:spacing w:after="0"/>
              <w:ind w:left="0"/>
              <w:jc w:val="center"/>
              <w:rPr>
                <w:highlight w:val="yellow"/>
              </w:rPr>
            </w:pPr>
          </w:p>
        </w:tc>
        <w:tc>
          <w:tcPr>
            <w:tcW w:w="1358" w:type="dxa"/>
          </w:tcPr>
          <w:p w:rsidR="00A11E57" w:rsidRPr="00A20DAF" w:rsidRDefault="00A11E57" w:rsidP="00941BFE">
            <w:pPr>
              <w:pStyle w:val="a5"/>
              <w:spacing w:after="0"/>
              <w:ind w:left="0"/>
              <w:jc w:val="center"/>
              <w:rPr>
                <w:highlight w:val="yellow"/>
              </w:rPr>
            </w:pPr>
          </w:p>
        </w:tc>
        <w:tc>
          <w:tcPr>
            <w:tcW w:w="1522" w:type="dxa"/>
          </w:tcPr>
          <w:p w:rsidR="00A11E57" w:rsidRPr="00A20DAF" w:rsidRDefault="00A11E57" w:rsidP="00941BFE">
            <w:pPr>
              <w:pStyle w:val="a5"/>
              <w:spacing w:after="0"/>
              <w:ind w:left="0"/>
              <w:jc w:val="center"/>
              <w:rPr>
                <w:highlight w:val="yellow"/>
              </w:rPr>
            </w:pPr>
          </w:p>
        </w:tc>
        <w:tc>
          <w:tcPr>
            <w:tcW w:w="1980" w:type="dxa"/>
          </w:tcPr>
          <w:p w:rsidR="00A11E57" w:rsidRPr="00A20DAF" w:rsidRDefault="00A11E57" w:rsidP="00941BFE">
            <w:pPr>
              <w:pStyle w:val="a5"/>
              <w:spacing w:after="0"/>
              <w:ind w:left="0"/>
              <w:jc w:val="center"/>
              <w:rPr>
                <w:highlight w:val="yellow"/>
              </w:rPr>
            </w:pPr>
          </w:p>
        </w:tc>
        <w:tc>
          <w:tcPr>
            <w:tcW w:w="1620" w:type="dxa"/>
          </w:tcPr>
          <w:p w:rsidR="00A11E57" w:rsidRDefault="00A11E57" w:rsidP="00941BFE">
            <w:pPr>
              <w:pStyle w:val="a5"/>
              <w:spacing w:after="0"/>
              <w:ind w:left="0"/>
              <w:jc w:val="center"/>
            </w:pPr>
            <w:r>
              <w:t>-124</w:t>
            </w:r>
          </w:p>
        </w:tc>
        <w:tc>
          <w:tcPr>
            <w:tcW w:w="1294" w:type="dxa"/>
          </w:tcPr>
          <w:p w:rsidR="00A11E57" w:rsidRDefault="00A11E57" w:rsidP="00941BFE">
            <w:pPr>
              <w:pStyle w:val="a5"/>
              <w:spacing w:after="0"/>
              <w:ind w:left="0"/>
              <w:jc w:val="center"/>
            </w:pPr>
            <w:r>
              <w:t>-1,53</w:t>
            </w:r>
          </w:p>
        </w:tc>
      </w:tr>
      <w:tr w:rsidR="00A11E57" w:rsidRPr="003A762E" w:rsidTr="00AD75DA">
        <w:tc>
          <w:tcPr>
            <w:tcW w:w="518" w:type="dxa"/>
          </w:tcPr>
          <w:p w:rsidR="00A11E57" w:rsidRPr="003A762E" w:rsidRDefault="00A11E57" w:rsidP="00164F9D">
            <w:pPr>
              <w:pStyle w:val="a5"/>
              <w:spacing w:after="0"/>
              <w:ind w:left="567" w:hanging="567"/>
              <w:jc w:val="center"/>
              <w:rPr>
                <w:bCs/>
              </w:rPr>
            </w:pPr>
            <w:r w:rsidRPr="003A762E">
              <w:rPr>
                <w:bCs/>
              </w:rPr>
              <w:t>9</w:t>
            </w:r>
          </w:p>
        </w:tc>
        <w:tc>
          <w:tcPr>
            <w:tcW w:w="2287" w:type="dxa"/>
          </w:tcPr>
          <w:p w:rsidR="00A11E57" w:rsidRPr="003A762E" w:rsidRDefault="00A11E57" w:rsidP="00164F9D">
            <w:pPr>
              <w:pStyle w:val="a5"/>
              <w:spacing w:after="0"/>
              <w:ind w:left="567" w:hanging="567"/>
              <w:jc w:val="center"/>
              <w:rPr>
                <w:bCs/>
              </w:rPr>
            </w:pPr>
            <w:r w:rsidRPr="003A762E">
              <w:rPr>
                <w:bCs/>
              </w:rPr>
              <w:t>2007</w:t>
            </w:r>
          </w:p>
        </w:tc>
        <w:tc>
          <w:tcPr>
            <w:tcW w:w="1967" w:type="dxa"/>
          </w:tcPr>
          <w:p w:rsidR="00A11E57" w:rsidRPr="006F4D76" w:rsidRDefault="00A11E57" w:rsidP="0093310D">
            <w:pPr>
              <w:pStyle w:val="a5"/>
              <w:spacing w:after="0"/>
              <w:ind w:left="0"/>
              <w:jc w:val="center"/>
              <w:rPr>
                <w:bCs/>
              </w:rPr>
            </w:pPr>
            <w:r>
              <w:rPr>
                <w:bCs/>
              </w:rPr>
              <w:t>7970</w:t>
            </w:r>
          </w:p>
        </w:tc>
        <w:tc>
          <w:tcPr>
            <w:tcW w:w="1168" w:type="dxa"/>
          </w:tcPr>
          <w:p w:rsidR="00A11E57" w:rsidRPr="006F4D76" w:rsidRDefault="00A11E57" w:rsidP="00941BFE">
            <w:pPr>
              <w:pStyle w:val="a5"/>
              <w:spacing w:after="0"/>
              <w:ind w:left="0"/>
              <w:jc w:val="center"/>
              <w:rPr>
                <w:bCs/>
              </w:rPr>
            </w:pPr>
          </w:p>
        </w:tc>
        <w:tc>
          <w:tcPr>
            <w:tcW w:w="1358" w:type="dxa"/>
          </w:tcPr>
          <w:p w:rsidR="00A11E57" w:rsidRPr="006F4D76" w:rsidRDefault="00A11E57" w:rsidP="00941BFE">
            <w:pPr>
              <w:pStyle w:val="a5"/>
              <w:spacing w:after="0"/>
              <w:ind w:left="0"/>
              <w:jc w:val="center"/>
              <w:rPr>
                <w:bCs/>
              </w:rPr>
            </w:pPr>
          </w:p>
        </w:tc>
        <w:tc>
          <w:tcPr>
            <w:tcW w:w="1522" w:type="dxa"/>
            <w:vAlign w:val="center"/>
          </w:tcPr>
          <w:p w:rsidR="00A11E57" w:rsidRPr="006F4D76" w:rsidRDefault="00A11E57" w:rsidP="00941BFE">
            <w:pPr>
              <w:pStyle w:val="a5"/>
              <w:spacing w:after="0"/>
              <w:ind w:left="0"/>
              <w:jc w:val="center"/>
              <w:rPr>
                <w:bCs/>
              </w:rPr>
            </w:pPr>
          </w:p>
        </w:tc>
        <w:tc>
          <w:tcPr>
            <w:tcW w:w="1980" w:type="dxa"/>
          </w:tcPr>
          <w:p w:rsidR="00A11E57" w:rsidRPr="006F4D76" w:rsidRDefault="00A11E57" w:rsidP="00941BFE">
            <w:pPr>
              <w:pStyle w:val="a5"/>
              <w:spacing w:after="0"/>
              <w:ind w:left="0"/>
              <w:jc w:val="center"/>
              <w:rPr>
                <w:bCs/>
              </w:rPr>
            </w:pPr>
          </w:p>
        </w:tc>
        <w:tc>
          <w:tcPr>
            <w:tcW w:w="1620" w:type="dxa"/>
          </w:tcPr>
          <w:p w:rsidR="00A11E57" w:rsidRPr="006F4D76" w:rsidRDefault="00A11E57" w:rsidP="00941BFE">
            <w:pPr>
              <w:pStyle w:val="a5"/>
              <w:spacing w:after="0"/>
              <w:ind w:left="0"/>
              <w:jc w:val="center"/>
              <w:rPr>
                <w:bCs/>
              </w:rPr>
            </w:pPr>
          </w:p>
        </w:tc>
        <w:tc>
          <w:tcPr>
            <w:tcW w:w="1294" w:type="dxa"/>
          </w:tcPr>
          <w:p w:rsidR="00A11E57" w:rsidRPr="006F4D76" w:rsidRDefault="00A11E57" w:rsidP="00941BFE">
            <w:pPr>
              <w:pStyle w:val="a5"/>
              <w:spacing w:after="0"/>
              <w:ind w:left="0"/>
              <w:jc w:val="center"/>
              <w:rPr>
                <w:bCs/>
              </w:rPr>
            </w:pPr>
          </w:p>
        </w:tc>
      </w:tr>
      <w:tr w:rsidR="00A11E57" w:rsidRPr="003A762E" w:rsidTr="00AD75DA">
        <w:tc>
          <w:tcPr>
            <w:tcW w:w="518" w:type="dxa"/>
            <w:vAlign w:val="center"/>
          </w:tcPr>
          <w:p w:rsidR="00A11E57" w:rsidRPr="003A762E" w:rsidRDefault="00A11E57" w:rsidP="00AD75DA">
            <w:pPr>
              <w:pStyle w:val="a5"/>
              <w:spacing w:after="0"/>
              <w:ind w:left="567" w:hanging="567"/>
              <w:rPr>
                <w:b/>
                <w:bCs/>
              </w:rPr>
            </w:pPr>
          </w:p>
        </w:tc>
        <w:tc>
          <w:tcPr>
            <w:tcW w:w="2287" w:type="dxa"/>
            <w:vAlign w:val="center"/>
          </w:tcPr>
          <w:p w:rsidR="00A11E57" w:rsidRPr="003A762E" w:rsidRDefault="00A11E57" w:rsidP="006B1C7E">
            <w:pPr>
              <w:pStyle w:val="a5"/>
              <w:spacing w:after="0"/>
              <w:ind w:left="0"/>
            </w:pPr>
            <w:r w:rsidRPr="003A762E">
              <w:t>Средн</w:t>
            </w:r>
            <w:r w:rsidR="006B1C7E">
              <w:t xml:space="preserve">ий по годам </w:t>
            </w:r>
            <w:r w:rsidRPr="003A762E">
              <w:t>прирост (убыль):</w:t>
            </w:r>
          </w:p>
        </w:tc>
        <w:tc>
          <w:tcPr>
            <w:tcW w:w="1967" w:type="dxa"/>
            <w:vAlign w:val="center"/>
          </w:tcPr>
          <w:p w:rsidR="00A11E57" w:rsidRPr="003A762E" w:rsidRDefault="00A11E57" w:rsidP="00AD75DA">
            <w:pPr>
              <w:pStyle w:val="a5"/>
              <w:spacing w:after="0"/>
              <w:ind w:left="567" w:hanging="567"/>
              <w:rPr>
                <w:b/>
                <w:bCs/>
              </w:rPr>
            </w:pPr>
          </w:p>
        </w:tc>
        <w:tc>
          <w:tcPr>
            <w:tcW w:w="1168" w:type="dxa"/>
            <w:vAlign w:val="center"/>
          </w:tcPr>
          <w:p w:rsidR="00A11E57" w:rsidRDefault="00A11E57" w:rsidP="00941BFE">
            <w:pPr>
              <w:pStyle w:val="a5"/>
              <w:spacing w:after="0"/>
              <w:ind w:left="0"/>
              <w:jc w:val="center"/>
              <w:rPr>
                <w:b/>
                <w:bCs/>
              </w:rPr>
            </w:pPr>
          </w:p>
        </w:tc>
        <w:tc>
          <w:tcPr>
            <w:tcW w:w="1358" w:type="dxa"/>
            <w:vAlign w:val="center"/>
          </w:tcPr>
          <w:p w:rsidR="00A11E57" w:rsidRDefault="00A11E57" w:rsidP="00941BFE">
            <w:pPr>
              <w:pStyle w:val="a5"/>
              <w:spacing w:after="0"/>
              <w:ind w:left="0"/>
              <w:jc w:val="center"/>
              <w:rPr>
                <w:b/>
                <w:bCs/>
              </w:rPr>
            </w:pPr>
          </w:p>
        </w:tc>
        <w:tc>
          <w:tcPr>
            <w:tcW w:w="1522" w:type="dxa"/>
            <w:vAlign w:val="center"/>
          </w:tcPr>
          <w:p w:rsidR="00A11E57" w:rsidRDefault="00A11E57" w:rsidP="00941BFE">
            <w:pPr>
              <w:pStyle w:val="a5"/>
              <w:spacing w:after="0"/>
              <w:ind w:left="0"/>
              <w:jc w:val="center"/>
              <w:rPr>
                <w:b/>
                <w:bCs/>
              </w:rPr>
            </w:pPr>
          </w:p>
        </w:tc>
        <w:tc>
          <w:tcPr>
            <w:tcW w:w="1980" w:type="dxa"/>
            <w:vAlign w:val="center"/>
          </w:tcPr>
          <w:p w:rsidR="00A11E57" w:rsidRDefault="00A11E57" w:rsidP="00941BFE">
            <w:pPr>
              <w:pStyle w:val="a5"/>
              <w:spacing w:after="0"/>
              <w:ind w:left="0"/>
              <w:jc w:val="center"/>
              <w:rPr>
                <w:b/>
                <w:bCs/>
              </w:rPr>
            </w:pPr>
          </w:p>
        </w:tc>
        <w:tc>
          <w:tcPr>
            <w:tcW w:w="1620" w:type="dxa"/>
            <w:vAlign w:val="center"/>
          </w:tcPr>
          <w:p w:rsidR="00A11E57" w:rsidRDefault="00A11E57" w:rsidP="00941BFE">
            <w:pPr>
              <w:pStyle w:val="a5"/>
              <w:spacing w:after="0"/>
              <w:ind w:left="0"/>
              <w:jc w:val="center"/>
              <w:rPr>
                <w:b/>
                <w:bCs/>
              </w:rPr>
            </w:pPr>
          </w:p>
        </w:tc>
        <w:tc>
          <w:tcPr>
            <w:tcW w:w="1294" w:type="dxa"/>
            <w:vAlign w:val="center"/>
          </w:tcPr>
          <w:p w:rsidR="00A11E57" w:rsidRDefault="00941BFE" w:rsidP="00941BFE">
            <w:pPr>
              <w:pStyle w:val="a5"/>
              <w:spacing w:after="0"/>
              <w:ind w:left="0"/>
              <w:jc w:val="center"/>
              <w:rPr>
                <w:b/>
                <w:bCs/>
              </w:rPr>
            </w:pPr>
            <w:r>
              <w:rPr>
                <w:b/>
                <w:bCs/>
              </w:rPr>
              <w:t>-0,36</w:t>
            </w:r>
          </w:p>
        </w:tc>
      </w:tr>
    </w:tbl>
    <w:p w:rsidR="003A762E" w:rsidRPr="008761B6" w:rsidRDefault="008761B6" w:rsidP="003A762E">
      <w:pPr>
        <w:spacing w:after="0" w:line="240" w:lineRule="auto"/>
        <w:ind w:firstLine="540"/>
        <w:jc w:val="both"/>
        <w:rPr>
          <w:rFonts w:ascii="Times New Roman" w:hAnsi="Times New Roman"/>
          <w:sz w:val="24"/>
          <w:szCs w:val="24"/>
        </w:rPr>
      </w:pPr>
      <w:r w:rsidRPr="008761B6">
        <w:rPr>
          <w:rFonts w:ascii="Times New Roman" w:hAnsi="Times New Roman"/>
          <w:sz w:val="24"/>
          <w:szCs w:val="24"/>
        </w:rPr>
        <w:t>Примечание: численность населения</w:t>
      </w:r>
      <w:r>
        <w:rPr>
          <w:rFonts w:ascii="Times New Roman" w:hAnsi="Times New Roman"/>
          <w:sz w:val="24"/>
          <w:szCs w:val="24"/>
        </w:rPr>
        <w:t xml:space="preserve"> приведена с учетом населения д. Фомиха</w:t>
      </w:r>
    </w:p>
    <w:p w:rsidR="003A762E" w:rsidRPr="003A762E" w:rsidRDefault="003A762E" w:rsidP="003A762E">
      <w:pPr>
        <w:spacing w:after="0" w:line="240" w:lineRule="auto"/>
        <w:ind w:firstLine="540"/>
        <w:jc w:val="both"/>
        <w:rPr>
          <w:rFonts w:ascii="Times New Roman" w:hAnsi="Times New Roman"/>
          <w:b/>
          <w:sz w:val="24"/>
          <w:szCs w:val="24"/>
        </w:rPr>
      </w:pPr>
    </w:p>
    <w:p w:rsidR="003A762E" w:rsidRPr="003A762E" w:rsidRDefault="003A762E" w:rsidP="00164F9D">
      <w:pPr>
        <w:spacing w:after="0" w:line="240" w:lineRule="auto"/>
        <w:ind w:left="567" w:firstLine="540"/>
        <w:jc w:val="both"/>
        <w:rPr>
          <w:rFonts w:ascii="Times New Roman" w:hAnsi="Times New Roman"/>
          <w:b/>
          <w:sz w:val="24"/>
          <w:szCs w:val="24"/>
        </w:rPr>
      </w:pPr>
    </w:p>
    <w:p w:rsidR="003A762E" w:rsidRPr="003A762E" w:rsidRDefault="003A762E" w:rsidP="003A762E">
      <w:pPr>
        <w:spacing w:after="0" w:line="240" w:lineRule="auto"/>
        <w:ind w:firstLine="540"/>
        <w:jc w:val="both"/>
        <w:rPr>
          <w:rFonts w:ascii="Times New Roman" w:hAnsi="Times New Roman"/>
          <w:b/>
          <w:sz w:val="24"/>
          <w:szCs w:val="24"/>
        </w:rPr>
      </w:pPr>
    </w:p>
    <w:p w:rsidR="003A762E" w:rsidRPr="003A762E" w:rsidRDefault="003A762E" w:rsidP="003A762E">
      <w:pPr>
        <w:spacing w:after="0" w:line="240" w:lineRule="auto"/>
        <w:ind w:firstLine="540"/>
        <w:jc w:val="both"/>
        <w:rPr>
          <w:rFonts w:ascii="Times New Roman" w:hAnsi="Times New Roman"/>
          <w:b/>
          <w:sz w:val="24"/>
          <w:szCs w:val="24"/>
        </w:rPr>
      </w:pPr>
    </w:p>
    <w:p w:rsidR="003A762E" w:rsidRPr="003A762E" w:rsidRDefault="003A762E" w:rsidP="00164F9D">
      <w:pPr>
        <w:spacing w:after="0" w:line="240" w:lineRule="auto"/>
        <w:jc w:val="both"/>
        <w:rPr>
          <w:rFonts w:ascii="Times New Roman" w:hAnsi="Times New Roman"/>
          <w:b/>
          <w:sz w:val="24"/>
          <w:szCs w:val="24"/>
        </w:rPr>
      </w:pPr>
    </w:p>
    <w:p w:rsidR="003A762E" w:rsidRPr="003A762E" w:rsidRDefault="003A762E" w:rsidP="003A762E">
      <w:pPr>
        <w:spacing w:after="0" w:line="240" w:lineRule="auto"/>
        <w:ind w:firstLine="540"/>
        <w:jc w:val="both"/>
        <w:rPr>
          <w:rFonts w:ascii="Times New Roman" w:hAnsi="Times New Roman"/>
          <w:b/>
          <w:sz w:val="24"/>
          <w:szCs w:val="24"/>
        </w:rPr>
      </w:pPr>
    </w:p>
    <w:p w:rsidR="003A762E" w:rsidRPr="003A762E" w:rsidRDefault="003A762E" w:rsidP="003A762E">
      <w:pPr>
        <w:spacing w:after="0" w:line="240" w:lineRule="auto"/>
        <w:jc w:val="both"/>
        <w:rPr>
          <w:rFonts w:ascii="Times New Roman" w:hAnsi="Times New Roman"/>
          <w:b/>
          <w:sz w:val="24"/>
          <w:szCs w:val="24"/>
        </w:rPr>
        <w:sectPr w:rsidR="003A762E" w:rsidRPr="003A762E" w:rsidSect="00164F9D">
          <w:pgSz w:w="16838" w:h="11906" w:orient="landscape"/>
          <w:pgMar w:top="851" w:right="1134" w:bottom="1701" w:left="1560" w:header="709" w:footer="709" w:gutter="0"/>
          <w:cols w:space="708"/>
          <w:docGrid w:linePitch="360"/>
        </w:sectPr>
      </w:pPr>
    </w:p>
    <w:p w:rsidR="003A762E" w:rsidRPr="003A762E" w:rsidRDefault="003A762E" w:rsidP="00A52967">
      <w:pPr>
        <w:spacing w:after="0" w:line="240" w:lineRule="auto"/>
        <w:jc w:val="center"/>
        <w:rPr>
          <w:rFonts w:ascii="Times New Roman" w:hAnsi="Times New Roman"/>
          <w:b/>
          <w:sz w:val="24"/>
          <w:szCs w:val="24"/>
        </w:rPr>
      </w:pPr>
      <w:r w:rsidRPr="003A762E">
        <w:rPr>
          <w:rFonts w:ascii="Times New Roman" w:hAnsi="Times New Roman"/>
          <w:b/>
          <w:sz w:val="24"/>
          <w:szCs w:val="24"/>
        </w:rPr>
        <w:lastRenderedPageBreak/>
        <w:t>Структура населения по группам возрастов</w:t>
      </w:r>
    </w:p>
    <w:p w:rsidR="003A762E" w:rsidRPr="003A762E" w:rsidRDefault="00A52967" w:rsidP="00A52967">
      <w:pPr>
        <w:spacing w:after="0" w:line="240" w:lineRule="auto"/>
        <w:jc w:val="right"/>
        <w:rPr>
          <w:rFonts w:ascii="Times New Roman" w:hAnsi="Times New Roman"/>
          <w:sz w:val="24"/>
          <w:szCs w:val="24"/>
        </w:rPr>
      </w:pPr>
      <w:r>
        <w:rPr>
          <w:rFonts w:ascii="Times New Roman" w:hAnsi="Times New Roman"/>
          <w:sz w:val="24"/>
          <w:szCs w:val="24"/>
        </w:rPr>
        <w:t>Таблица №3</w:t>
      </w:r>
      <w:r w:rsidR="003A762E" w:rsidRPr="003A762E">
        <w:rPr>
          <w:rFonts w:ascii="Times New Roman" w:hAnsi="Times New Roman"/>
          <w:sz w:val="24"/>
          <w:szCs w:val="24"/>
        </w:rPr>
        <w:t>.3-3</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060"/>
        <w:gridCol w:w="1260"/>
        <w:gridCol w:w="900"/>
        <w:gridCol w:w="1080"/>
        <w:gridCol w:w="900"/>
        <w:gridCol w:w="1080"/>
        <w:gridCol w:w="720"/>
      </w:tblGrid>
      <w:tr w:rsidR="003A762E" w:rsidRPr="003A762E" w:rsidTr="00AD75DA">
        <w:trPr>
          <w:trHeight w:val="264"/>
        </w:trPr>
        <w:tc>
          <w:tcPr>
            <w:tcW w:w="360" w:type="dxa"/>
            <w:vMerge w:val="restart"/>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3060" w:type="dxa"/>
            <w:vMerge w:val="restart"/>
            <w:shd w:val="clear" w:color="auto" w:fill="auto"/>
            <w:vAlign w:val="center"/>
          </w:tcPr>
          <w:p w:rsidR="003A762E" w:rsidRPr="003A762E" w:rsidRDefault="003A762E" w:rsidP="00440BC7">
            <w:pPr>
              <w:spacing w:after="0" w:line="240" w:lineRule="auto"/>
              <w:jc w:val="both"/>
              <w:rPr>
                <w:rFonts w:ascii="Times New Roman" w:hAnsi="Times New Roman"/>
                <w:sz w:val="24"/>
                <w:szCs w:val="24"/>
              </w:rPr>
            </w:pPr>
            <w:r w:rsidRPr="003A762E">
              <w:rPr>
                <w:rFonts w:ascii="Times New Roman" w:hAnsi="Times New Roman"/>
                <w:sz w:val="24"/>
                <w:szCs w:val="24"/>
              </w:rPr>
              <w:t>Возрастные группы</w:t>
            </w:r>
          </w:p>
        </w:tc>
        <w:tc>
          <w:tcPr>
            <w:tcW w:w="2160" w:type="dxa"/>
            <w:gridSpan w:val="2"/>
            <w:shd w:val="clear" w:color="auto" w:fill="auto"/>
            <w:vAlign w:val="center"/>
          </w:tcPr>
          <w:p w:rsidR="003A762E" w:rsidRPr="003A762E" w:rsidRDefault="003A762E" w:rsidP="00440BC7">
            <w:pPr>
              <w:spacing w:after="0" w:line="240" w:lineRule="auto"/>
              <w:jc w:val="both"/>
              <w:rPr>
                <w:rFonts w:ascii="Times New Roman" w:hAnsi="Times New Roman"/>
                <w:sz w:val="24"/>
                <w:szCs w:val="24"/>
              </w:rPr>
            </w:pPr>
            <w:r w:rsidRPr="003A762E">
              <w:rPr>
                <w:rFonts w:ascii="Times New Roman" w:hAnsi="Times New Roman"/>
                <w:sz w:val="24"/>
                <w:szCs w:val="24"/>
              </w:rPr>
              <w:t>1.01.2004г.</w:t>
            </w:r>
          </w:p>
        </w:tc>
        <w:tc>
          <w:tcPr>
            <w:tcW w:w="1980" w:type="dxa"/>
            <w:gridSpan w:val="2"/>
            <w:tcBorders>
              <w:top w:val="single" w:sz="4" w:space="0" w:color="auto"/>
            </w:tcBorders>
            <w:shd w:val="clear" w:color="auto" w:fill="auto"/>
            <w:vAlign w:val="center"/>
          </w:tcPr>
          <w:p w:rsidR="003A762E" w:rsidRPr="003A762E" w:rsidRDefault="003A762E" w:rsidP="00440BC7">
            <w:pPr>
              <w:spacing w:after="0" w:line="240" w:lineRule="auto"/>
              <w:jc w:val="both"/>
              <w:rPr>
                <w:rFonts w:ascii="Times New Roman" w:hAnsi="Times New Roman"/>
                <w:sz w:val="24"/>
                <w:szCs w:val="24"/>
              </w:rPr>
            </w:pPr>
            <w:r w:rsidRPr="003A762E">
              <w:rPr>
                <w:rFonts w:ascii="Times New Roman" w:hAnsi="Times New Roman"/>
                <w:sz w:val="24"/>
                <w:szCs w:val="24"/>
              </w:rPr>
              <w:t>1.01.2006г.</w:t>
            </w:r>
          </w:p>
        </w:tc>
        <w:tc>
          <w:tcPr>
            <w:tcW w:w="1800" w:type="dxa"/>
            <w:gridSpan w:val="2"/>
            <w:tcBorders>
              <w:top w:val="single" w:sz="4" w:space="0" w:color="auto"/>
            </w:tcBorders>
            <w:shd w:val="clear" w:color="auto" w:fill="auto"/>
            <w:vAlign w:val="center"/>
          </w:tcPr>
          <w:p w:rsidR="003A762E" w:rsidRPr="003A762E" w:rsidRDefault="00A52967" w:rsidP="00440BC7">
            <w:pPr>
              <w:spacing w:after="0" w:line="240" w:lineRule="auto"/>
              <w:jc w:val="both"/>
              <w:rPr>
                <w:rFonts w:ascii="Times New Roman" w:hAnsi="Times New Roman"/>
                <w:sz w:val="24"/>
                <w:szCs w:val="24"/>
              </w:rPr>
            </w:pPr>
            <w:r>
              <w:rPr>
                <w:rFonts w:ascii="Times New Roman" w:hAnsi="Times New Roman"/>
                <w:sz w:val="24"/>
                <w:szCs w:val="24"/>
              </w:rPr>
              <w:t>1.01.2008</w:t>
            </w:r>
            <w:r w:rsidR="003A762E" w:rsidRPr="003A762E">
              <w:rPr>
                <w:rFonts w:ascii="Times New Roman" w:hAnsi="Times New Roman"/>
                <w:sz w:val="24"/>
                <w:szCs w:val="24"/>
              </w:rPr>
              <w:t>г.</w:t>
            </w:r>
          </w:p>
        </w:tc>
      </w:tr>
      <w:tr w:rsidR="003A762E" w:rsidRPr="003A762E" w:rsidTr="00AD75DA">
        <w:trPr>
          <w:trHeight w:val="564"/>
        </w:trPr>
        <w:tc>
          <w:tcPr>
            <w:tcW w:w="360" w:type="dxa"/>
            <w:vMerge/>
            <w:shd w:val="clear" w:color="auto" w:fill="auto"/>
          </w:tcPr>
          <w:p w:rsidR="003A762E" w:rsidRPr="003A762E" w:rsidRDefault="003A762E" w:rsidP="00440BC7">
            <w:pPr>
              <w:spacing w:after="0" w:line="240" w:lineRule="auto"/>
              <w:jc w:val="center"/>
              <w:rPr>
                <w:rFonts w:ascii="Times New Roman" w:hAnsi="Times New Roman"/>
                <w:sz w:val="24"/>
                <w:szCs w:val="24"/>
              </w:rPr>
            </w:pPr>
          </w:p>
        </w:tc>
        <w:tc>
          <w:tcPr>
            <w:tcW w:w="3060" w:type="dxa"/>
            <w:vMerge/>
            <w:shd w:val="clear" w:color="auto" w:fill="auto"/>
          </w:tcPr>
          <w:p w:rsidR="003A762E" w:rsidRPr="003A762E" w:rsidRDefault="003A762E" w:rsidP="00440BC7">
            <w:pPr>
              <w:spacing w:after="0" w:line="240" w:lineRule="auto"/>
              <w:jc w:val="both"/>
              <w:rPr>
                <w:rFonts w:ascii="Times New Roman" w:hAnsi="Times New Roman"/>
                <w:sz w:val="24"/>
                <w:szCs w:val="24"/>
              </w:rPr>
            </w:pPr>
          </w:p>
        </w:tc>
        <w:tc>
          <w:tcPr>
            <w:tcW w:w="1260" w:type="dxa"/>
            <w:shd w:val="clear" w:color="auto" w:fill="auto"/>
            <w:vAlign w:val="center"/>
          </w:tcPr>
          <w:p w:rsidR="003A762E" w:rsidRPr="003A762E" w:rsidRDefault="003A762E" w:rsidP="00440BC7">
            <w:pPr>
              <w:spacing w:after="0" w:line="240" w:lineRule="auto"/>
              <w:jc w:val="both"/>
              <w:rPr>
                <w:rFonts w:ascii="Times New Roman" w:hAnsi="Times New Roman"/>
                <w:sz w:val="24"/>
                <w:szCs w:val="24"/>
              </w:rPr>
            </w:pPr>
            <w:r w:rsidRPr="003A762E">
              <w:rPr>
                <w:rFonts w:ascii="Times New Roman" w:hAnsi="Times New Roman"/>
                <w:sz w:val="24"/>
                <w:szCs w:val="24"/>
              </w:rPr>
              <w:t>тыс.чел.</w:t>
            </w:r>
          </w:p>
        </w:tc>
        <w:tc>
          <w:tcPr>
            <w:tcW w:w="900" w:type="dxa"/>
            <w:shd w:val="clear" w:color="auto" w:fill="auto"/>
            <w:vAlign w:val="center"/>
          </w:tcPr>
          <w:p w:rsidR="003A762E" w:rsidRPr="003A762E" w:rsidRDefault="003A762E" w:rsidP="00440BC7">
            <w:pPr>
              <w:spacing w:after="0" w:line="240" w:lineRule="auto"/>
              <w:jc w:val="both"/>
              <w:rPr>
                <w:rFonts w:ascii="Times New Roman" w:hAnsi="Times New Roman"/>
                <w:sz w:val="24"/>
                <w:szCs w:val="24"/>
              </w:rPr>
            </w:pPr>
            <w:r w:rsidRPr="003A762E">
              <w:rPr>
                <w:rFonts w:ascii="Times New Roman" w:hAnsi="Times New Roman"/>
                <w:sz w:val="24"/>
                <w:szCs w:val="24"/>
              </w:rPr>
              <w:t>%</w:t>
            </w:r>
          </w:p>
        </w:tc>
        <w:tc>
          <w:tcPr>
            <w:tcW w:w="1080" w:type="dxa"/>
            <w:shd w:val="clear" w:color="auto" w:fill="auto"/>
            <w:vAlign w:val="center"/>
          </w:tcPr>
          <w:p w:rsidR="003A762E" w:rsidRPr="003A762E" w:rsidRDefault="003A762E" w:rsidP="00440BC7">
            <w:pPr>
              <w:spacing w:after="0" w:line="240" w:lineRule="auto"/>
              <w:jc w:val="both"/>
              <w:rPr>
                <w:rFonts w:ascii="Times New Roman" w:hAnsi="Times New Roman"/>
                <w:sz w:val="24"/>
                <w:szCs w:val="24"/>
              </w:rPr>
            </w:pPr>
            <w:r w:rsidRPr="003A762E">
              <w:rPr>
                <w:rFonts w:ascii="Times New Roman" w:hAnsi="Times New Roman"/>
                <w:sz w:val="24"/>
                <w:szCs w:val="24"/>
              </w:rPr>
              <w:t>тыс.чел.</w:t>
            </w:r>
          </w:p>
        </w:tc>
        <w:tc>
          <w:tcPr>
            <w:tcW w:w="900" w:type="dxa"/>
            <w:shd w:val="clear" w:color="auto" w:fill="auto"/>
            <w:vAlign w:val="center"/>
          </w:tcPr>
          <w:p w:rsidR="003A762E" w:rsidRPr="003A762E" w:rsidRDefault="003A762E" w:rsidP="00440BC7">
            <w:pPr>
              <w:spacing w:after="0" w:line="240" w:lineRule="auto"/>
              <w:jc w:val="both"/>
              <w:rPr>
                <w:rFonts w:ascii="Times New Roman" w:hAnsi="Times New Roman"/>
                <w:sz w:val="24"/>
                <w:szCs w:val="24"/>
              </w:rPr>
            </w:pPr>
            <w:r w:rsidRPr="003A762E">
              <w:rPr>
                <w:rFonts w:ascii="Times New Roman" w:hAnsi="Times New Roman"/>
                <w:sz w:val="24"/>
                <w:szCs w:val="24"/>
              </w:rPr>
              <w:t>%</w:t>
            </w:r>
          </w:p>
        </w:tc>
        <w:tc>
          <w:tcPr>
            <w:tcW w:w="1080" w:type="dxa"/>
            <w:shd w:val="clear" w:color="auto" w:fill="auto"/>
            <w:vAlign w:val="center"/>
          </w:tcPr>
          <w:p w:rsidR="003A762E" w:rsidRPr="003A762E" w:rsidRDefault="003A762E" w:rsidP="00440BC7">
            <w:pPr>
              <w:spacing w:after="0" w:line="240" w:lineRule="auto"/>
              <w:jc w:val="both"/>
              <w:rPr>
                <w:rFonts w:ascii="Times New Roman" w:hAnsi="Times New Roman"/>
                <w:sz w:val="24"/>
                <w:szCs w:val="24"/>
              </w:rPr>
            </w:pPr>
            <w:r w:rsidRPr="003A762E">
              <w:rPr>
                <w:rFonts w:ascii="Times New Roman" w:hAnsi="Times New Roman"/>
                <w:sz w:val="24"/>
                <w:szCs w:val="24"/>
              </w:rPr>
              <w:t>тыс.чел.</w:t>
            </w:r>
          </w:p>
        </w:tc>
        <w:tc>
          <w:tcPr>
            <w:tcW w:w="720" w:type="dxa"/>
            <w:shd w:val="clear" w:color="auto" w:fill="auto"/>
            <w:vAlign w:val="center"/>
          </w:tcPr>
          <w:p w:rsidR="003A762E" w:rsidRPr="003A762E" w:rsidRDefault="003A762E" w:rsidP="00440BC7">
            <w:pPr>
              <w:spacing w:after="0" w:line="240" w:lineRule="auto"/>
              <w:jc w:val="both"/>
              <w:rPr>
                <w:rFonts w:ascii="Times New Roman" w:hAnsi="Times New Roman"/>
                <w:sz w:val="24"/>
                <w:szCs w:val="24"/>
              </w:rPr>
            </w:pPr>
            <w:r w:rsidRPr="003A762E">
              <w:rPr>
                <w:rFonts w:ascii="Times New Roman" w:hAnsi="Times New Roman"/>
                <w:sz w:val="24"/>
                <w:szCs w:val="24"/>
              </w:rPr>
              <w:t>%</w:t>
            </w:r>
          </w:p>
        </w:tc>
      </w:tr>
      <w:tr w:rsidR="003A762E" w:rsidRPr="007856A4" w:rsidTr="00AD75DA">
        <w:tc>
          <w:tcPr>
            <w:tcW w:w="360" w:type="dxa"/>
            <w:shd w:val="clear" w:color="auto" w:fill="auto"/>
          </w:tcPr>
          <w:p w:rsidR="003A762E" w:rsidRPr="007856A4" w:rsidRDefault="003A762E" w:rsidP="00440BC7">
            <w:pPr>
              <w:spacing w:after="0" w:line="240" w:lineRule="auto"/>
              <w:jc w:val="center"/>
              <w:rPr>
                <w:rFonts w:ascii="Times New Roman" w:hAnsi="Times New Roman"/>
                <w:sz w:val="20"/>
                <w:szCs w:val="20"/>
              </w:rPr>
            </w:pPr>
            <w:r w:rsidRPr="007856A4">
              <w:rPr>
                <w:rFonts w:ascii="Times New Roman" w:hAnsi="Times New Roman"/>
                <w:sz w:val="20"/>
                <w:szCs w:val="20"/>
              </w:rPr>
              <w:t>1</w:t>
            </w:r>
          </w:p>
        </w:tc>
        <w:tc>
          <w:tcPr>
            <w:tcW w:w="3060" w:type="dxa"/>
            <w:shd w:val="clear" w:color="auto" w:fill="auto"/>
          </w:tcPr>
          <w:p w:rsidR="003A762E" w:rsidRPr="007856A4" w:rsidRDefault="003A762E" w:rsidP="00440BC7">
            <w:pPr>
              <w:spacing w:after="0" w:line="240" w:lineRule="auto"/>
              <w:jc w:val="center"/>
              <w:rPr>
                <w:rFonts w:ascii="Times New Roman" w:hAnsi="Times New Roman"/>
                <w:sz w:val="20"/>
                <w:szCs w:val="20"/>
              </w:rPr>
            </w:pPr>
            <w:r w:rsidRPr="007856A4">
              <w:rPr>
                <w:rFonts w:ascii="Times New Roman" w:hAnsi="Times New Roman"/>
                <w:sz w:val="20"/>
                <w:szCs w:val="20"/>
              </w:rPr>
              <w:t>2</w:t>
            </w:r>
          </w:p>
        </w:tc>
        <w:tc>
          <w:tcPr>
            <w:tcW w:w="1260" w:type="dxa"/>
            <w:shd w:val="clear" w:color="auto" w:fill="auto"/>
          </w:tcPr>
          <w:p w:rsidR="003A762E" w:rsidRPr="007856A4" w:rsidRDefault="003A762E" w:rsidP="00440BC7">
            <w:pPr>
              <w:spacing w:after="0" w:line="240" w:lineRule="auto"/>
              <w:jc w:val="center"/>
              <w:rPr>
                <w:rFonts w:ascii="Times New Roman" w:hAnsi="Times New Roman"/>
                <w:sz w:val="20"/>
                <w:szCs w:val="20"/>
              </w:rPr>
            </w:pPr>
            <w:r w:rsidRPr="007856A4">
              <w:rPr>
                <w:rFonts w:ascii="Times New Roman" w:hAnsi="Times New Roman"/>
                <w:sz w:val="20"/>
                <w:szCs w:val="20"/>
              </w:rPr>
              <w:t>3</w:t>
            </w:r>
          </w:p>
        </w:tc>
        <w:tc>
          <w:tcPr>
            <w:tcW w:w="900" w:type="dxa"/>
            <w:shd w:val="clear" w:color="auto" w:fill="auto"/>
          </w:tcPr>
          <w:p w:rsidR="003A762E" w:rsidRPr="007856A4" w:rsidRDefault="003A762E" w:rsidP="00440BC7">
            <w:pPr>
              <w:spacing w:after="0" w:line="240" w:lineRule="auto"/>
              <w:jc w:val="center"/>
              <w:rPr>
                <w:rFonts w:ascii="Times New Roman" w:hAnsi="Times New Roman"/>
                <w:sz w:val="20"/>
                <w:szCs w:val="20"/>
              </w:rPr>
            </w:pPr>
            <w:r w:rsidRPr="007856A4">
              <w:rPr>
                <w:rFonts w:ascii="Times New Roman" w:hAnsi="Times New Roman"/>
                <w:sz w:val="20"/>
                <w:szCs w:val="20"/>
              </w:rPr>
              <w:t>4</w:t>
            </w:r>
          </w:p>
        </w:tc>
        <w:tc>
          <w:tcPr>
            <w:tcW w:w="1080" w:type="dxa"/>
            <w:shd w:val="clear" w:color="auto" w:fill="auto"/>
          </w:tcPr>
          <w:p w:rsidR="003A762E" w:rsidRPr="007856A4" w:rsidRDefault="003A762E" w:rsidP="00440BC7">
            <w:pPr>
              <w:spacing w:after="0" w:line="240" w:lineRule="auto"/>
              <w:jc w:val="center"/>
              <w:rPr>
                <w:rFonts w:ascii="Times New Roman" w:hAnsi="Times New Roman"/>
                <w:sz w:val="20"/>
                <w:szCs w:val="20"/>
              </w:rPr>
            </w:pPr>
            <w:r w:rsidRPr="007856A4">
              <w:rPr>
                <w:rFonts w:ascii="Times New Roman" w:hAnsi="Times New Roman"/>
                <w:sz w:val="20"/>
                <w:szCs w:val="20"/>
              </w:rPr>
              <w:t>5</w:t>
            </w:r>
          </w:p>
        </w:tc>
        <w:tc>
          <w:tcPr>
            <w:tcW w:w="900" w:type="dxa"/>
            <w:shd w:val="clear" w:color="auto" w:fill="auto"/>
          </w:tcPr>
          <w:p w:rsidR="003A762E" w:rsidRPr="007856A4" w:rsidRDefault="003A762E" w:rsidP="00440BC7">
            <w:pPr>
              <w:spacing w:after="0" w:line="240" w:lineRule="auto"/>
              <w:jc w:val="center"/>
              <w:rPr>
                <w:rFonts w:ascii="Times New Roman" w:hAnsi="Times New Roman"/>
                <w:sz w:val="20"/>
                <w:szCs w:val="20"/>
              </w:rPr>
            </w:pPr>
            <w:r w:rsidRPr="007856A4">
              <w:rPr>
                <w:rFonts w:ascii="Times New Roman" w:hAnsi="Times New Roman"/>
                <w:sz w:val="20"/>
                <w:szCs w:val="20"/>
              </w:rPr>
              <w:t>6</w:t>
            </w:r>
          </w:p>
        </w:tc>
        <w:tc>
          <w:tcPr>
            <w:tcW w:w="1080" w:type="dxa"/>
            <w:shd w:val="clear" w:color="auto" w:fill="auto"/>
          </w:tcPr>
          <w:p w:rsidR="003A762E" w:rsidRPr="007856A4" w:rsidRDefault="003A762E" w:rsidP="00440BC7">
            <w:pPr>
              <w:spacing w:after="0" w:line="240" w:lineRule="auto"/>
              <w:jc w:val="center"/>
              <w:rPr>
                <w:rFonts w:ascii="Times New Roman" w:hAnsi="Times New Roman"/>
                <w:sz w:val="20"/>
                <w:szCs w:val="20"/>
              </w:rPr>
            </w:pPr>
            <w:r w:rsidRPr="007856A4">
              <w:rPr>
                <w:rFonts w:ascii="Times New Roman" w:hAnsi="Times New Roman"/>
                <w:sz w:val="20"/>
                <w:szCs w:val="20"/>
              </w:rPr>
              <w:t>7</w:t>
            </w:r>
          </w:p>
        </w:tc>
        <w:tc>
          <w:tcPr>
            <w:tcW w:w="720" w:type="dxa"/>
            <w:shd w:val="clear" w:color="auto" w:fill="auto"/>
          </w:tcPr>
          <w:p w:rsidR="003A762E" w:rsidRPr="007856A4" w:rsidRDefault="003A762E" w:rsidP="00440BC7">
            <w:pPr>
              <w:spacing w:after="0" w:line="240" w:lineRule="auto"/>
              <w:jc w:val="center"/>
              <w:rPr>
                <w:rFonts w:ascii="Times New Roman" w:hAnsi="Times New Roman"/>
                <w:sz w:val="20"/>
                <w:szCs w:val="20"/>
              </w:rPr>
            </w:pPr>
            <w:r w:rsidRPr="007856A4">
              <w:rPr>
                <w:rFonts w:ascii="Times New Roman" w:hAnsi="Times New Roman"/>
                <w:sz w:val="20"/>
                <w:szCs w:val="20"/>
              </w:rPr>
              <w:t>8</w:t>
            </w:r>
          </w:p>
        </w:tc>
      </w:tr>
      <w:tr w:rsidR="003A762E" w:rsidRPr="003A762E" w:rsidTr="00AD75DA">
        <w:tc>
          <w:tcPr>
            <w:tcW w:w="360" w:type="dxa"/>
            <w:shd w:val="clear" w:color="auto" w:fill="auto"/>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3060" w:type="dxa"/>
            <w:shd w:val="clear" w:color="auto" w:fill="auto"/>
          </w:tcPr>
          <w:p w:rsidR="003A762E" w:rsidRPr="003A762E" w:rsidRDefault="003A762E" w:rsidP="00440BC7">
            <w:pPr>
              <w:spacing w:after="0" w:line="240" w:lineRule="auto"/>
              <w:rPr>
                <w:rFonts w:ascii="Times New Roman" w:hAnsi="Times New Roman"/>
                <w:sz w:val="24"/>
                <w:szCs w:val="24"/>
              </w:rPr>
            </w:pPr>
            <w:r w:rsidRPr="003A762E">
              <w:rPr>
                <w:rFonts w:ascii="Times New Roman" w:hAnsi="Times New Roman"/>
                <w:sz w:val="24"/>
                <w:szCs w:val="24"/>
              </w:rPr>
              <w:t>Моложе трудоспособного возраста</w:t>
            </w:r>
          </w:p>
        </w:tc>
        <w:tc>
          <w:tcPr>
            <w:tcW w:w="126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1,6</w:t>
            </w:r>
          </w:p>
        </w:tc>
        <w:tc>
          <w:tcPr>
            <w:tcW w:w="90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19,8</w:t>
            </w:r>
          </w:p>
        </w:tc>
        <w:tc>
          <w:tcPr>
            <w:tcW w:w="108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1,5</w:t>
            </w:r>
          </w:p>
        </w:tc>
        <w:tc>
          <w:tcPr>
            <w:tcW w:w="90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18,5</w:t>
            </w:r>
          </w:p>
        </w:tc>
        <w:tc>
          <w:tcPr>
            <w:tcW w:w="1080" w:type="dxa"/>
            <w:shd w:val="clear" w:color="auto" w:fill="auto"/>
            <w:vAlign w:val="center"/>
          </w:tcPr>
          <w:p w:rsidR="003A762E" w:rsidRPr="003A762E" w:rsidRDefault="00A52967" w:rsidP="00440BC7">
            <w:pPr>
              <w:spacing w:after="0" w:line="240" w:lineRule="auto"/>
              <w:jc w:val="center"/>
              <w:rPr>
                <w:rFonts w:ascii="Times New Roman" w:hAnsi="Times New Roman"/>
                <w:sz w:val="24"/>
                <w:szCs w:val="24"/>
              </w:rPr>
            </w:pPr>
            <w:r>
              <w:rPr>
                <w:rFonts w:ascii="Times New Roman" w:hAnsi="Times New Roman"/>
                <w:sz w:val="24"/>
                <w:szCs w:val="24"/>
              </w:rPr>
              <w:t>1,39</w:t>
            </w:r>
          </w:p>
        </w:tc>
        <w:tc>
          <w:tcPr>
            <w:tcW w:w="72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17,6</w:t>
            </w:r>
          </w:p>
        </w:tc>
      </w:tr>
      <w:tr w:rsidR="003A762E" w:rsidRPr="003A762E" w:rsidTr="00AD75DA">
        <w:tc>
          <w:tcPr>
            <w:tcW w:w="360" w:type="dxa"/>
            <w:shd w:val="clear" w:color="auto" w:fill="auto"/>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2</w:t>
            </w:r>
          </w:p>
        </w:tc>
        <w:tc>
          <w:tcPr>
            <w:tcW w:w="3060" w:type="dxa"/>
            <w:shd w:val="clear" w:color="auto" w:fill="auto"/>
          </w:tcPr>
          <w:p w:rsidR="003A762E" w:rsidRPr="003A762E" w:rsidRDefault="003A762E" w:rsidP="00440BC7">
            <w:pPr>
              <w:spacing w:after="0" w:line="240" w:lineRule="auto"/>
              <w:rPr>
                <w:rFonts w:ascii="Times New Roman" w:hAnsi="Times New Roman"/>
                <w:sz w:val="24"/>
                <w:szCs w:val="24"/>
              </w:rPr>
            </w:pPr>
            <w:r w:rsidRPr="003A762E">
              <w:rPr>
                <w:rFonts w:ascii="Times New Roman" w:hAnsi="Times New Roman"/>
                <w:sz w:val="24"/>
                <w:szCs w:val="24"/>
              </w:rPr>
              <w:t>Трудоспособное население</w:t>
            </w:r>
          </w:p>
        </w:tc>
        <w:tc>
          <w:tcPr>
            <w:tcW w:w="126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5,0</w:t>
            </w:r>
          </w:p>
        </w:tc>
        <w:tc>
          <w:tcPr>
            <w:tcW w:w="90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61,7</w:t>
            </w:r>
          </w:p>
        </w:tc>
        <w:tc>
          <w:tcPr>
            <w:tcW w:w="108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5,1</w:t>
            </w:r>
          </w:p>
        </w:tc>
        <w:tc>
          <w:tcPr>
            <w:tcW w:w="90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63,0</w:t>
            </w:r>
          </w:p>
        </w:tc>
        <w:tc>
          <w:tcPr>
            <w:tcW w:w="1080" w:type="dxa"/>
            <w:shd w:val="clear" w:color="auto" w:fill="auto"/>
            <w:vAlign w:val="center"/>
          </w:tcPr>
          <w:p w:rsidR="003A762E" w:rsidRPr="003A762E" w:rsidRDefault="00A52967" w:rsidP="00440BC7">
            <w:pPr>
              <w:spacing w:after="0" w:line="240" w:lineRule="auto"/>
              <w:jc w:val="center"/>
              <w:rPr>
                <w:rFonts w:ascii="Times New Roman" w:hAnsi="Times New Roman"/>
                <w:sz w:val="24"/>
                <w:szCs w:val="24"/>
              </w:rPr>
            </w:pPr>
            <w:r>
              <w:rPr>
                <w:rFonts w:ascii="Times New Roman" w:hAnsi="Times New Roman"/>
                <w:sz w:val="24"/>
                <w:szCs w:val="24"/>
              </w:rPr>
              <w:t>4,96</w:t>
            </w:r>
          </w:p>
        </w:tc>
        <w:tc>
          <w:tcPr>
            <w:tcW w:w="72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62,8</w:t>
            </w:r>
          </w:p>
        </w:tc>
      </w:tr>
      <w:tr w:rsidR="003A762E" w:rsidRPr="003A762E" w:rsidTr="00AD75DA">
        <w:tc>
          <w:tcPr>
            <w:tcW w:w="360" w:type="dxa"/>
            <w:shd w:val="clear" w:color="auto" w:fill="auto"/>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3</w:t>
            </w:r>
          </w:p>
        </w:tc>
        <w:tc>
          <w:tcPr>
            <w:tcW w:w="3060" w:type="dxa"/>
            <w:shd w:val="clear" w:color="auto" w:fill="auto"/>
          </w:tcPr>
          <w:p w:rsidR="003A762E" w:rsidRPr="003A762E" w:rsidRDefault="003A762E" w:rsidP="00440BC7">
            <w:pPr>
              <w:spacing w:after="0" w:line="240" w:lineRule="auto"/>
              <w:rPr>
                <w:rFonts w:ascii="Times New Roman" w:hAnsi="Times New Roman"/>
                <w:sz w:val="24"/>
                <w:szCs w:val="24"/>
              </w:rPr>
            </w:pPr>
            <w:r w:rsidRPr="003A762E">
              <w:rPr>
                <w:rFonts w:ascii="Times New Roman" w:hAnsi="Times New Roman"/>
                <w:sz w:val="24"/>
                <w:szCs w:val="24"/>
              </w:rPr>
              <w:t>Старше трудоспособного возраста:</w:t>
            </w:r>
          </w:p>
          <w:p w:rsidR="003A762E" w:rsidRPr="003A762E" w:rsidRDefault="003A762E" w:rsidP="00440BC7">
            <w:pPr>
              <w:spacing w:after="0" w:line="240" w:lineRule="auto"/>
              <w:rPr>
                <w:rFonts w:ascii="Times New Roman" w:hAnsi="Times New Roman"/>
                <w:sz w:val="24"/>
                <w:szCs w:val="24"/>
              </w:rPr>
            </w:pPr>
            <w:r w:rsidRPr="003A762E">
              <w:rPr>
                <w:rFonts w:ascii="Times New Roman" w:hAnsi="Times New Roman"/>
                <w:sz w:val="24"/>
                <w:szCs w:val="24"/>
              </w:rPr>
              <w:t>мужчины старше 60лет</w:t>
            </w:r>
          </w:p>
          <w:p w:rsidR="003A762E" w:rsidRPr="003A762E" w:rsidRDefault="003A762E" w:rsidP="00440BC7">
            <w:pPr>
              <w:spacing w:after="0" w:line="240" w:lineRule="auto"/>
              <w:rPr>
                <w:rFonts w:ascii="Times New Roman" w:hAnsi="Times New Roman"/>
                <w:sz w:val="24"/>
                <w:szCs w:val="24"/>
              </w:rPr>
            </w:pPr>
            <w:r w:rsidRPr="003A762E">
              <w:rPr>
                <w:rFonts w:ascii="Times New Roman" w:hAnsi="Times New Roman"/>
                <w:sz w:val="24"/>
                <w:szCs w:val="24"/>
              </w:rPr>
              <w:t>женщины старше 55лет</w:t>
            </w:r>
          </w:p>
        </w:tc>
        <w:tc>
          <w:tcPr>
            <w:tcW w:w="126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1,5</w:t>
            </w:r>
          </w:p>
        </w:tc>
        <w:tc>
          <w:tcPr>
            <w:tcW w:w="90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18,5</w:t>
            </w:r>
          </w:p>
        </w:tc>
        <w:tc>
          <w:tcPr>
            <w:tcW w:w="108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1,5</w:t>
            </w:r>
          </w:p>
        </w:tc>
        <w:tc>
          <w:tcPr>
            <w:tcW w:w="90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18,5</w:t>
            </w:r>
          </w:p>
        </w:tc>
        <w:tc>
          <w:tcPr>
            <w:tcW w:w="108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1,5</w:t>
            </w:r>
            <w:r w:rsidR="00A52967">
              <w:rPr>
                <w:rFonts w:ascii="Times New Roman" w:hAnsi="Times New Roman"/>
                <w:sz w:val="24"/>
                <w:szCs w:val="24"/>
              </w:rPr>
              <w:t>4</w:t>
            </w:r>
          </w:p>
        </w:tc>
        <w:tc>
          <w:tcPr>
            <w:tcW w:w="72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19,6</w:t>
            </w:r>
          </w:p>
        </w:tc>
      </w:tr>
      <w:tr w:rsidR="003A762E" w:rsidRPr="003A762E" w:rsidTr="00AD75DA">
        <w:tc>
          <w:tcPr>
            <w:tcW w:w="360" w:type="dxa"/>
            <w:shd w:val="clear" w:color="auto" w:fill="auto"/>
          </w:tcPr>
          <w:p w:rsidR="003A762E" w:rsidRPr="003A762E" w:rsidRDefault="003A762E" w:rsidP="00440BC7">
            <w:pPr>
              <w:spacing w:after="0" w:line="240" w:lineRule="auto"/>
              <w:jc w:val="center"/>
              <w:rPr>
                <w:rFonts w:ascii="Times New Roman" w:hAnsi="Times New Roman"/>
                <w:sz w:val="24"/>
                <w:szCs w:val="24"/>
              </w:rPr>
            </w:pPr>
          </w:p>
        </w:tc>
        <w:tc>
          <w:tcPr>
            <w:tcW w:w="3060" w:type="dxa"/>
            <w:shd w:val="clear" w:color="auto" w:fill="auto"/>
          </w:tcPr>
          <w:p w:rsidR="003A762E" w:rsidRPr="003A762E" w:rsidRDefault="003A762E" w:rsidP="00440BC7">
            <w:pPr>
              <w:spacing w:after="0" w:line="240" w:lineRule="auto"/>
              <w:jc w:val="center"/>
              <w:rPr>
                <w:rFonts w:ascii="Times New Roman" w:hAnsi="Times New Roman"/>
                <w:sz w:val="24"/>
                <w:szCs w:val="24"/>
              </w:rPr>
            </w:pPr>
          </w:p>
        </w:tc>
        <w:tc>
          <w:tcPr>
            <w:tcW w:w="126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p>
        </w:tc>
        <w:tc>
          <w:tcPr>
            <w:tcW w:w="90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p>
        </w:tc>
        <w:tc>
          <w:tcPr>
            <w:tcW w:w="108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p>
        </w:tc>
        <w:tc>
          <w:tcPr>
            <w:tcW w:w="90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p>
        </w:tc>
        <w:tc>
          <w:tcPr>
            <w:tcW w:w="108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p>
        </w:tc>
        <w:tc>
          <w:tcPr>
            <w:tcW w:w="72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p>
        </w:tc>
      </w:tr>
      <w:tr w:rsidR="003A762E" w:rsidRPr="003A762E" w:rsidTr="00AD75DA">
        <w:tc>
          <w:tcPr>
            <w:tcW w:w="360" w:type="dxa"/>
            <w:shd w:val="clear" w:color="auto" w:fill="auto"/>
          </w:tcPr>
          <w:p w:rsidR="003A762E" w:rsidRPr="003A762E" w:rsidRDefault="003A762E" w:rsidP="00440BC7">
            <w:pPr>
              <w:spacing w:after="0" w:line="240" w:lineRule="auto"/>
              <w:jc w:val="center"/>
              <w:rPr>
                <w:rFonts w:ascii="Times New Roman" w:hAnsi="Times New Roman"/>
                <w:sz w:val="24"/>
                <w:szCs w:val="24"/>
              </w:rPr>
            </w:pPr>
          </w:p>
        </w:tc>
        <w:tc>
          <w:tcPr>
            <w:tcW w:w="3060" w:type="dxa"/>
            <w:shd w:val="clear" w:color="auto" w:fill="auto"/>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Итого</w:t>
            </w:r>
          </w:p>
        </w:tc>
        <w:tc>
          <w:tcPr>
            <w:tcW w:w="126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8,1</w:t>
            </w:r>
          </w:p>
        </w:tc>
        <w:tc>
          <w:tcPr>
            <w:tcW w:w="90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100,0</w:t>
            </w:r>
          </w:p>
        </w:tc>
        <w:tc>
          <w:tcPr>
            <w:tcW w:w="108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8,1</w:t>
            </w:r>
          </w:p>
        </w:tc>
        <w:tc>
          <w:tcPr>
            <w:tcW w:w="90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100,0</w:t>
            </w:r>
          </w:p>
        </w:tc>
        <w:tc>
          <w:tcPr>
            <w:tcW w:w="1080" w:type="dxa"/>
            <w:shd w:val="clear" w:color="auto" w:fill="auto"/>
            <w:vAlign w:val="center"/>
          </w:tcPr>
          <w:p w:rsidR="003A762E" w:rsidRPr="003A762E" w:rsidRDefault="00A52967" w:rsidP="00440BC7">
            <w:pPr>
              <w:spacing w:after="0" w:line="240" w:lineRule="auto"/>
              <w:jc w:val="center"/>
              <w:rPr>
                <w:rFonts w:ascii="Times New Roman" w:hAnsi="Times New Roman"/>
                <w:sz w:val="24"/>
                <w:szCs w:val="24"/>
              </w:rPr>
            </w:pPr>
            <w:r>
              <w:rPr>
                <w:rFonts w:ascii="Times New Roman" w:hAnsi="Times New Roman"/>
                <w:sz w:val="24"/>
                <w:szCs w:val="24"/>
              </w:rPr>
              <w:t>7,89</w:t>
            </w:r>
          </w:p>
        </w:tc>
        <w:tc>
          <w:tcPr>
            <w:tcW w:w="720" w:type="dxa"/>
            <w:shd w:val="clear" w:color="auto" w:fill="auto"/>
            <w:vAlign w:val="center"/>
          </w:tcPr>
          <w:p w:rsidR="003A762E" w:rsidRPr="003A762E" w:rsidRDefault="003A762E" w:rsidP="00440BC7">
            <w:pPr>
              <w:spacing w:after="0" w:line="240" w:lineRule="auto"/>
              <w:jc w:val="center"/>
              <w:rPr>
                <w:rFonts w:ascii="Times New Roman" w:hAnsi="Times New Roman"/>
                <w:sz w:val="24"/>
                <w:szCs w:val="24"/>
              </w:rPr>
            </w:pPr>
            <w:r w:rsidRPr="003A762E">
              <w:rPr>
                <w:rFonts w:ascii="Times New Roman" w:hAnsi="Times New Roman"/>
                <w:sz w:val="24"/>
                <w:szCs w:val="24"/>
              </w:rPr>
              <w:t>100</w:t>
            </w:r>
          </w:p>
        </w:tc>
      </w:tr>
    </w:tbl>
    <w:p w:rsidR="003A762E" w:rsidRPr="00EC6820" w:rsidRDefault="003A762E" w:rsidP="003A762E">
      <w:pPr>
        <w:spacing w:after="0" w:line="240" w:lineRule="auto"/>
        <w:ind w:firstLine="540"/>
        <w:jc w:val="both"/>
        <w:rPr>
          <w:rFonts w:ascii="Times New Roman" w:hAnsi="Times New Roman"/>
          <w:sz w:val="24"/>
          <w:szCs w:val="24"/>
        </w:rPr>
      </w:pPr>
    </w:p>
    <w:p w:rsidR="00EC6820" w:rsidRPr="00EC6820" w:rsidRDefault="00EC6820" w:rsidP="00A52967">
      <w:pPr>
        <w:spacing w:after="0" w:line="240" w:lineRule="auto"/>
        <w:ind w:firstLine="540"/>
        <w:jc w:val="center"/>
        <w:rPr>
          <w:rFonts w:ascii="Times New Roman" w:hAnsi="Times New Roman"/>
          <w:sz w:val="24"/>
          <w:szCs w:val="24"/>
        </w:rPr>
      </w:pPr>
    </w:p>
    <w:p w:rsidR="003A762E" w:rsidRPr="003A762E" w:rsidRDefault="007856A4" w:rsidP="00A52967">
      <w:pPr>
        <w:spacing w:after="0" w:line="240" w:lineRule="auto"/>
        <w:ind w:firstLine="540"/>
        <w:jc w:val="center"/>
        <w:rPr>
          <w:rFonts w:ascii="Times New Roman" w:hAnsi="Times New Roman"/>
          <w:b/>
          <w:sz w:val="24"/>
          <w:szCs w:val="24"/>
        </w:rPr>
      </w:pPr>
      <w:r>
        <w:rPr>
          <w:rFonts w:ascii="Times New Roman" w:hAnsi="Times New Roman"/>
          <w:b/>
          <w:sz w:val="24"/>
          <w:szCs w:val="24"/>
        </w:rPr>
        <w:t>3</w:t>
      </w:r>
      <w:r w:rsidR="003F3491">
        <w:rPr>
          <w:rFonts w:ascii="Times New Roman" w:hAnsi="Times New Roman"/>
          <w:b/>
          <w:sz w:val="24"/>
          <w:szCs w:val="24"/>
        </w:rPr>
        <w:t>.4</w:t>
      </w:r>
      <w:r w:rsidR="003A762E" w:rsidRPr="003A762E">
        <w:rPr>
          <w:rFonts w:ascii="Times New Roman" w:hAnsi="Times New Roman"/>
          <w:b/>
          <w:sz w:val="24"/>
          <w:szCs w:val="24"/>
        </w:rPr>
        <w:t xml:space="preserve">  Жилищный фонд</w:t>
      </w:r>
    </w:p>
    <w:p w:rsidR="003A762E" w:rsidRPr="003A762E" w:rsidRDefault="003A762E" w:rsidP="003A762E">
      <w:pPr>
        <w:pStyle w:val="a5"/>
        <w:spacing w:after="0"/>
        <w:ind w:left="0" w:firstLine="257"/>
        <w:jc w:val="both"/>
      </w:pPr>
    </w:p>
    <w:p w:rsidR="003A762E" w:rsidRPr="003A762E" w:rsidRDefault="003A762E" w:rsidP="003A762E">
      <w:pPr>
        <w:pStyle w:val="a5"/>
        <w:spacing w:after="0"/>
        <w:ind w:left="0" w:firstLine="540"/>
        <w:jc w:val="both"/>
      </w:pPr>
      <w:r w:rsidRPr="003A762E">
        <w:t xml:space="preserve">Характеристика общего жилищного фонда приведена </w:t>
      </w:r>
      <w:r w:rsidR="00867730">
        <w:t>0</w:t>
      </w:r>
      <w:r w:rsidRPr="003A762E">
        <w:t>1.01.2007г. года по данным отчетности перед Федеральной службой статистики по форме №</w:t>
      </w:r>
      <w:r w:rsidR="00867730">
        <w:t xml:space="preserve"> </w:t>
      </w:r>
      <w:r w:rsidRPr="003A762E">
        <w:t>1–жилфонд.</w:t>
      </w:r>
    </w:p>
    <w:p w:rsidR="003A762E" w:rsidRPr="003A762E" w:rsidRDefault="003A762E" w:rsidP="003A762E">
      <w:pPr>
        <w:pStyle w:val="a5"/>
        <w:spacing w:after="0"/>
        <w:ind w:left="0" w:firstLine="540"/>
        <w:jc w:val="both"/>
      </w:pPr>
      <w:r w:rsidRPr="003A762E">
        <w:t xml:space="preserve">Жилищный фонд  на </w:t>
      </w:r>
      <w:r w:rsidR="00867730">
        <w:t>0</w:t>
      </w:r>
      <w:r w:rsidRPr="003A762E">
        <w:t>1.01.2007г. составляет 128,6 тыс.</w:t>
      </w:r>
      <w:r w:rsidR="00867730">
        <w:t xml:space="preserve"> </w:t>
      </w:r>
      <w:r w:rsidRPr="003A762E">
        <w:t>м</w:t>
      </w:r>
      <w:proofErr w:type="gramStart"/>
      <w:r w:rsidRPr="00867730">
        <w:rPr>
          <w:vertAlign w:val="superscript"/>
        </w:rPr>
        <w:t>2</w:t>
      </w:r>
      <w:proofErr w:type="gramEnd"/>
      <w:r w:rsidRPr="003A762E">
        <w:t xml:space="preserve"> общей площади.</w:t>
      </w:r>
    </w:p>
    <w:p w:rsidR="003A762E" w:rsidRPr="003A762E" w:rsidRDefault="003A762E" w:rsidP="00A52967">
      <w:pPr>
        <w:pStyle w:val="a5"/>
        <w:spacing w:after="0"/>
        <w:ind w:left="0" w:firstLine="567"/>
        <w:jc w:val="both"/>
      </w:pPr>
      <w:r w:rsidRPr="003A762E">
        <w:t xml:space="preserve">Характеристика жилищного фонда по этажности, принадлежности, проценту износа, благоустройству приведена в таблицах № </w:t>
      </w:r>
      <w:r w:rsidR="007856A4">
        <w:t>№ 3</w:t>
      </w:r>
      <w:r w:rsidRPr="003A762E">
        <w:t>.4-1</w:t>
      </w:r>
      <w:r w:rsidR="00867730">
        <w:t>; 3.4-2; 3.4-3; 3.4-4;</w:t>
      </w:r>
      <w:r w:rsidR="007856A4">
        <w:t xml:space="preserve"> 3</w:t>
      </w:r>
      <w:r w:rsidRPr="003A762E">
        <w:t>.4-5</w:t>
      </w:r>
      <w:r w:rsidR="007856A4">
        <w:t>.</w:t>
      </w:r>
    </w:p>
    <w:p w:rsidR="003A762E" w:rsidRPr="003A762E" w:rsidRDefault="003A762E" w:rsidP="003A762E">
      <w:pPr>
        <w:pStyle w:val="a5"/>
        <w:spacing w:after="0"/>
        <w:ind w:left="0" w:firstLine="540"/>
        <w:jc w:val="both"/>
      </w:pPr>
      <w:r w:rsidRPr="003A762E">
        <w:t>Как видно из приведенных таблиц</w:t>
      </w:r>
      <w:r w:rsidR="006B1C7E">
        <w:t>,</w:t>
      </w:r>
      <w:r w:rsidRPr="003A762E">
        <w:t xml:space="preserve"> 94,4% жилищного фонда находится в частной собственности граждан, 4,0% - в муниципальной собственности, и 1,6%</w:t>
      </w:r>
      <w:r w:rsidR="00867730">
        <w:t xml:space="preserve"> </w:t>
      </w:r>
      <w:r w:rsidRPr="003A762E">
        <w:t xml:space="preserve">- в </w:t>
      </w:r>
      <w:proofErr w:type="gramStart"/>
      <w:r w:rsidRPr="003A762E">
        <w:t>государ-ственной</w:t>
      </w:r>
      <w:proofErr w:type="gramEnd"/>
      <w:r w:rsidRPr="003A762E">
        <w:t xml:space="preserve"> собственности. </w:t>
      </w:r>
      <w:proofErr w:type="gramStart"/>
      <w:r w:rsidRPr="003A762E">
        <w:t>Жилищный фонд в хорошем состоянии составляет 72,7%, в удовлетворительном – 24,9%, ветхий и аварийный – 3,4%.</w:t>
      </w:r>
      <w:proofErr w:type="gramEnd"/>
    </w:p>
    <w:p w:rsidR="003A762E" w:rsidRPr="003A762E" w:rsidRDefault="003A762E" w:rsidP="003A762E">
      <w:pPr>
        <w:pStyle w:val="a5"/>
        <w:spacing w:after="0"/>
        <w:ind w:left="0" w:firstLine="540"/>
        <w:jc w:val="both"/>
      </w:pPr>
      <w:r w:rsidRPr="003A762E">
        <w:t>Обеспеченность жилищного фонда благоустройством низкая, так центральным отоплением обеспечено 24,9%, водопроводом – 58,2, канализацией – 36,4%, газом – 15,3%, напольными электроплитами – 1,8%.</w:t>
      </w:r>
    </w:p>
    <w:p w:rsidR="003A762E" w:rsidRPr="003A762E" w:rsidRDefault="003A762E" w:rsidP="003A762E">
      <w:pPr>
        <w:pStyle w:val="a5"/>
        <w:spacing w:after="0"/>
        <w:ind w:left="0" w:firstLine="540"/>
        <w:jc w:val="both"/>
      </w:pPr>
      <w:r w:rsidRPr="003A762E">
        <w:t>В 2007 году сдан</w:t>
      </w:r>
      <w:r w:rsidR="00F85E5C">
        <w:t>о</w:t>
      </w:r>
      <w:r w:rsidRPr="003A762E">
        <w:t xml:space="preserve"> в эксплуатацию 2037,6</w:t>
      </w:r>
      <w:r w:rsidR="00867730">
        <w:t xml:space="preserve"> </w:t>
      </w:r>
      <w:r w:rsidR="00F85E5C">
        <w:t>м</w:t>
      </w:r>
      <w:proofErr w:type="gramStart"/>
      <w:r w:rsidR="00F85E5C" w:rsidRPr="00867730">
        <w:rPr>
          <w:vertAlign w:val="superscript"/>
        </w:rPr>
        <w:t>2</w:t>
      </w:r>
      <w:proofErr w:type="gramEnd"/>
      <w:r w:rsidR="00F85E5C">
        <w:t xml:space="preserve"> общей площади (32 квартиры).</w:t>
      </w:r>
    </w:p>
    <w:p w:rsidR="003A762E" w:rsidRPr="003A762E" w:rsidRDefault="003A762E" w:rsidP="003A762E">
      <w:pPr>
        <w:pStyle w:val="a5"/>
        <w:spacing w:after="0"/>
        <w:ind w:left="0" w:firstLine="540"/>
        <w:jc w:val="both"/>
      </w:pPr>
      <w:r w:rsidRPr="003A762E">
        <w:t>Обеспеченность населения жилищным фондом составляет 16,1</w:t>
      </w:r>
      <w:r w:rsidR="00867730">
        <w:t xml:space="preserve"> </w:t>
      </w:r>
      <w:r w:rsidRPr="003A762E">
        <w:t>м</w:t>
      </w:r>
      <w:proofErr w:type="gramStart"/>
      <w:r w:rsidRPr="00867730">
        <w:rPr>
          <w:vertAlign w:val="superscript"/>
        </w:rPr>
        <w:t>2</w:t>
      </w:r>
      <w:proofErr w:type="gramEnd"/>
      <w:r w:rsidRPr="003A762E">
        <w:t xml:space="preserve"> на человека, ниже</w:t>
      </w:r>
      <w:r w:rsidR="003F3491">
        <w:t>,</w:t>
      </w:r>
      <w:r w:rsidRPr="003A762E">
        <w:t xml:space="preserve"> чем обеспеченность в целом по Крапивинскому району, которая составляет 18,3 м</w:t>
      </w:r>
      <w:r w:rsidRPr="00867730">
        <w:rPr>
          <w:vertAlign w:val="superscript"/>
        </w:rPr>
        <w:t>2</w:t>
      </w:r>
      <w:r w:rsidRPr="003A762E">
        <w:t xml:space="preserve"> общей площади на человека.</w:t>
      </w:r>
    </w:p>
    <w:p w:rsidR="003A762E" w:rsidRPr="007856A4" w:rsidRDefault="003A762E" w:rsidP="003A762E">
      <w:pPr>
        <w:pStyle w:val="a5"/>
        <w:spacing w:after="0"/>
        <w:ind w:left="0"/>
        <w:jc w:val="both"/>
        <w:rPr>
          <w:bCs/>
          <w:sz w:val="20"/>
          <w:szCs w:val="20"/>
        </w:rPr>
      </w:pPr>
    </w:p>
    <w:p w:rsidR="003A762E" w:rsidRPr="003A762E" w:rsidRDefault="003A762E" w:rsidP="007856A4">
      <w:pPr>
        <w:pStyle w:val="a5"/>
        <w:spacing w:after="0"/>
        <w:ind w:left="0"/>
        <w:jc w:val="center"/>
      </w:pPr>
      <w:r w:rsidRPr="003A762E">
        <w:rPr>
          <w:bCs/>
        </w:rPr>
        <w:t xml:space="preserve">Характеристика жилищного фонда </w:t>
      </w:r>
      <w:r w:rsidRPr="003A762E">
        <w:t>по этажности</w:t>
      </w:r>
    </w:p>
    <w:p w:rsidR="007856A4" w:rsidRDefault="007856A4" w:rsidP="007856A4">
      <w:pPr>
        <w:pStyle w:val="a5"/>
        <w:spacing w:after="0"/>
        <w:ind w:left="0"/>
        <w:jc w:val="center"/>
      </w:pPr>
    </w:p>
    <w:p w:rsidR="003A762E" w:rsidRPr="003A762E" w:rsidRDefault="007856A4" w:rsidP="007856A4">
      <w:pPr>
        <w:pStyle w:val="a5"/>
        <w:spacing w:after="0"/>
        <w:ind w:left="0"/>
        <w:jc w:val="center"/>
      </w:pPr>
      <w:r>
        <w:t xml:space="preserve">                                                                                             Таблица № 3</w:t>
      </w:r>
      <w:r w:rsidR="003A762E" w:rsidRPr="003A762E">
        <w:t>.4-1</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620"/>
        <w:gridCol w:w="1436"/>
        <w:gridCol w:w="1546"/>
        <w:gridCol w:w="6"/>
      </w:tblGrid>
      <w:tr w:rsidR="003A762E" w:rsidRPr="003A762E" w:rsidTr="00AD75DA">
        <w:trPr>
          <w:cantSplit/>
          <w:trHeight w:val="240"/>
        </w:trPr>
        <w:tc>
          <w:tcPr>
            <w:tcW w:w="2880" w:type="dxa"/>
            <w:vMerge w:val="restart"/>
          </w:tcPr>
          <w:p w:rsidR="003A762E" w:rsidRPr="003A762E" w:rsidRDefault="003A762E" w:rsidP="007856A4">
            <w:pPr>
              <w:pStyle w:val="a5"/>
              <w:spacing w:after="0"/>
              <w:ind w:left="0"/>
              <w:jc w:val="center"/>
            </w:pPr>
          </w:p>
        </w:tc>
        <w:tc>
          <w:tcPr>
            <w:tcW w:w="1620" w:type="dxa"/>
            <w:vMerge w:val="restart"/>
            <w:vAlign w:val="center"/>
          </w:tcPr>
          <w:p w:rsidR="003A762E" w:rsidRPr="003A762E" w:rsidRDefault="003A762E" w:rsidP="007856A4">
            <w:pPr>
              <w:pStyle w:val="a5"/>
              <w:spacing w:after="0"/>
              <w:ind w:left="0"/>
              <w:jc w:val="center"/>
            </w:pPr>
            <w:r w:rsidRPr="003A762E">
              <w:t>ВСЕГО</w:t>
            </w:r>
          </w:p>
        </w:tc>
        <w:tc>
          <w:tcPr>
            <w:tcW w:w="2988" w:type="dxa"/>
            <w:gridSpan w:val="3"/>
            <w:vAlign w:val="center"/>
          </w:tcPr>
          <w:p w:rsidR="003A762E" w:rsidRPr="003A762E" w:rsidRDefault="003A762E" w:rsidP="007856A4">
            <w:pPr>
              <w:pStyle w:val="a5"/>
              <w:spacing w:after="0"/>
              <w:ind w:left="0"/>
              <w:jc w:val="center"/>
            </w:pPr>
            <w:r w:rsidRPr="003A762E">
              <w:t>В том числе</w:t>
            </w:r>
          </w:p>
        </w:tc>
      </w:tr>
      <w:tr w:rsidR="003A762E" w:rsidRPr="003A762E" w:rsidTr="00AD75DA">
        <w:trPr>
          <w:gridAfter w:val="1"/>
          <w:wAfter w:w="6" w:type="dxa"/>
          <w:cantSplit/>
          <w:trHeight w:val="855"/>
        </w:trPr>
        <w:tc>
          <w:tcPr>
            <w:tcW w:w="2880" w:type="dxa"/>
            <w:vMerge/>
          </w:tcPr>
          <w:p w:rsidR="003A762E" w:rsidRPr="003A762E" w:rsidRDefault="003A762E" w:rsidP="007856A4">
            <w:pPr>
              <w:pStyle w:val="a5"/>
              <w:spacing w:after="0"/>
              <w:ind w:left="0"/>
              <w:jc w:val="center"/>
            </w:pPr>
          </w:p>
        </w:tc>
        <w:tc>
          <w:tcPr>
            <w:tcW w:w="1620" w:type="dxa"/>
            <w:vMerge/>
          </w:tcPr>
          <w:p w:rsidR="003A762E" w:rsidRPr="003A762E" w:rsidRDefault="003A762E" w:rsidP="007856A4">
            <w:pPr>
              <w:pStyle w:val="a5"/>
              <w:spacing w:after="0"/>
              <w:ind w:left="0"/>
              <w:jc w:val="center"/>
            </w:pPr>
          </w:p>
        </w:tc>
        <w:tc>
          <w:tcPr>
            <w:tcW w:w="1436" w:type="dxa"/>
            <w:vAlign w:val="center"/>
          </w:tcPr>
          <w:p w:rsidR="003A762E" w:rsidRPr="003A762E" w:rsidRDefault="003A762E" w:rsidP="007856A4">
            <w:pPr>
              <w:pStyle w:val="a5"/>
              <w:spacing w:after="0"/>
              <w:ind w:left="0"/>
              <w:jc w:val="center"/>
            </w:pPr>
            <w:r w:rsidRPr="003A762E">
              <w:t>2-3эт. секц.</w:t>
            </w:r>
          </w:p>
        </w:tc>
        <w:tc>
          <w:tcPr>
            <w:tcW w:w="1546" w:type="dxa"/>
            <w:vAlign w:val="center"/>
          </w:tcPr>
          <w:p w:rsidR="003A762E" w:rsidRPr="003A762E" w:rsidRDefault="003A762E" w:rsidP="007856A4">
            <w:pPr>
              <w:pStyle w:val="a5"/>
              <w:spacing w:after="0"/>
              <w:ind w:left="0"/>
              <w:jc w:val="center"/>
            </w:pPr>
            <w:r w:rsidRPr="003A762E">
              <w:t>1-2 эт. усадебные</w:t>
            </w:r>
          </w:p>
        </w:tc>
      </w:tr>
      <w:tr w:rsidR="003A762E" w:rsidRPr="007856A4" w:rsidTr="00AD75DA">
        <w:trPr>
          <w:gridAfter w:val="1"/>
          <w:wAfter w:w="6" w:type="dxa"/>
        </w:trPr>
        <w:tc>
          <w:tcPr>
            <w:tcW w:w="2880" w:type="dxa"/>
          </w:tcPr>
          <w:p w:rsidR="003A762E" w:rsidRPr="007856A4" w:rsidRDefault="003A762E" w:rsidP="007856A4">
            <w:pPr>
              <w:pStyle w:val="a5"/>
              <w:spacing w:after="0"/>
              <w:ind w:left="0"/>
              <w:jc w:val="center"/>
              <w:rPr>
                <w:sz w:val="20"/>
                <w:szCs w:val="20"/>
              </w:rPr>
            </w:pPr>
            <w:r w:rsidRPr="007856A4">
              <w:rPr>
                <w:sz w:val="20"/>
                <w:szCs w:val="20"/>
              </w:rPr>
              <w:t>1</w:t>
            </w:r>
          </w:p>
        </w:tc>
        <w:tc>
          <w:tcPr>
            <w:tcW w:w="1620" w:type="dxa"/>
          </w:tcPr>
          <w:p w:rsidR="003A762E" w:rsidRPr="007856A4" w:rsidRDefault="003A762E" w:rsidP="007856A4">
            <w:pPr>
              <w:pStyle w:val="a5"/>
              <w:spacing w:after="0"/>
              <w:ind w:left="0"/>
              <w:jc w:val="center"/>
              <w:rPr>
                <w:sz w:val="20"/>
                <w:szCs w:val="20"/>
              </w:rPr>
            </w:pPr>
            <w:r w:rsidRPr="007856A4">
              <w:rPr>
                <w:sz w:val="20"/>
                <w:szCs w:val="20"/>
              </w:rPr>
              <w:t>2</w:t>
            </w:r>
          </w:p>
        </w:tc>
        <w:tc>
          <w:tcPr>
            <w:tcW w:w="1436" w:type="dxa"/>
          </w:tcPr>
          <w:p w:rsidR="003A762E" w:rsidRPr="007856A4" w:rsidRDefault="007856A4" w:rsidP="007856A4">
            <w:pPr>
              <w:pStyle w:val="a5"/>
              <w:spacing w:after="0"/>
              <w:ind w:left="0"/>
              <w:jc w:val="center"/>
              <w:rPr>
                <w:sz w:val="20"/>
                <w:szCs w:val="20"/>
              </w:rPr>
            </w:pPr>
            <w:r>
              <w:rPr>
                <w:sz w:val="20"/>
                <w:szCs w:val="20"/>
              </w:rPr>
              <w:t>3</w:t>
            </w:r>
          </w:p>
        </w:tc>
        <w:tc>
          <w:tcPr>
            <w:tcW w:w="1546" w:type="dxa"/>
          </w:tcPr>
          <w:p w:rsidR="003A762E" w:rsidRPr="007856A4" w:rsidRDefault="003A762E" w:rsidP="007856A4">
            <w:pPr>
              <w:pStyle w:val="a5"/>
              <w:spacing w:after="0"/>
              <w:ind w:left="0"/>
              <w:jc w:val="center"/>
              <w:rPr>
                <w:sz w:val="20"/>
                <w:szCs w:val="20"/>
              </w:rPr>
            </w:pPr>
            <w:r w:rsidRPr="007856A4">
              <w:rPr>
                <w:sz w:val="20"/>
                <w:szCs w:val="20"/>
              </w:rPr>
              <w:t>4</w:t>
            </w:r>
          </w:p>
        </w:tc>
      </w:tr>
      <w:tr w:rsidR="003A762E" w:rsidRPr="003A762E" w:rsidTr="00AD75DA">
        <w:trPr>
          <w:gridAfter w:val="1"/>
          <w:wAfter w:w="6" w:type="dxa"/>
        </w:trPr>
        <w:tc>
          <w:tcPr>
            <w:tcW w:w="2880" w:type="dxa"/>
          </w:tcPr>
          <w:p w:rsidR="003A762E" w:rsidRPr="003A762E" w:rsidRDefault="003A762E" w:rsidP="007856A4">
            <w:pPr>
              <w:pStyle w:val="a5"/>
              <w:spacing w:after="0"/>
              <w:ind w:left="0"/>
            </w:pPr>
            <w:r w:rsidRPr="003A762E">
              <w:t>Жилой фонд общей пл., тыс</w:t>
            </w:r>
            <w:proofErr w:type="gramStart"/>
            <w:r w:rsidRPr="003A762E">
              <w:t>.м</w:t>
            </w:r>
            <w:proofErr w:type="gramEnd"/>
            <w:r w:rsidRPr="00867730">
              <w:rPr>
                <w:vertAlign w:val="superscript"/>
              </w:rPr>
              <w:t>2</w:t>
            </w:r>
          </w:p>
        </w:tc>
        <w:tc>
          <w:tcPr>
            <w:tcW w:w="1620" w:type="dxa"/>
            <w:vAlign w:val="center"/>
          </w:tcPr>
          <w:p w:rsidR="003A762E" w:rsidRPr="003A762E" w:rsidRDefault="003A762E" w:rsidP="007856A4">
            <w:pPr>
              <w:pStyle w:val="a5"/>
              <w:spacing w:after="0"/>
              <w:ind w:left="0"/>
              <w:jc w:val="center"/>
            </w:pPr>
            <w:r w:rsidRPr="003A762E">
              <w:t>128,6</w:t>
            </w:r>
          </w:p>
        </w:tc>
        <w:tc>
          <w:tcPr>
            <w:tcW w:w="1436" w:type="dxa"/>
            <w:vAlign w:val="center"/>
          </w:tcPr>
          <w:p w:rsidR="003A762E" w:rsidRPr="003A762E" w:rsidRDefault="003A762E" w:rsidP="007856A4">
            <w:pPr>
              <w:pStyle w:val="a5"/>
              <w:spacing w:after="0"/>
              <w:ind w:left="0"/>
              <w:jc w:val="center"/>
            </w:pPr>
            <w:r w:rsidRPr="003A762E">
              <w:t>33,3</w:t>
            </w:r>
          </w:p>
        </w:tc>
        <w:tc>
          <w:tcPr>
            <w:tcW w:w="1546" w:type="dxa"/>
            <w:vAlign w:val="center"/>
          </w:tcPr>
          <w:p w:rsidR="003A762E" w:rsidRPr="003A762E" w:rsidRDefault="003A762E" w:rsidP="007856A4">
            <w:pPr>
              <w:pStyle w:val="a5"/>
              <w:spacing w:after="0"/>
              <w:ind w:left="0"/>
              <w:jc w:val="center"/>
            </w:pPr>
            <w:r w:rsidRPr="003A762E">
              <w:t>95,3</w:t>
            </w:r>
          </w:p>
        </w:tc>
      </w:tr>
      <w:tr w:rsidR="003A762E" w:rsidRPr="003A762E" w:rsidTr="00AD75DA">
        <w:trPr>
          <w:gridAfter w:val="1"/>
          <w:wAfter w:w="6" w:type="dxa"/>
        </w:trPr>
        <w:tc>
          <w:tcPr>
            <w:tcW w:w="2880" w:type="dxa"/>
          </w:tcPr>
          <w:p w:rsidR="003A762E" w:rsidRPr="003A762E" w:rsidRDefault="003A762E" w:rsidP="007856A4">
            <w:pPr>
              <w:pStyle w:val="a5"/>
              <w:spacing w:after="0"/>
              <w:ind w:left="0"/>
              <w:jc w:val="center"/>
            </w:pPr>
            <w:r w:rsidRPr="003A762E">
              <w:t>% к итогу</w:t>
            </w:r>
          </w:p>
        </w:tc>
        <w:tc>
          <w:tcPr>
            <w:tcW w:w="1620" w:type="dxa"/>
          </w:tcPr>
          <w:p w:rsidR="003A762E" w:rsidRPr="003A762E" w:rsidRDefault="003A762E" w:rsidP="007856A4">
            <w:pPr>
              <w:pStyle w:val="a5"/>
              <w:spacing w:after="0"/>
              <w:ind w:left="0"/>
              <w:jc w:val="center"/>
            </w:pPr>
            <w:r w:rsidRPr="003A762E">
              <w:t>100,0</w:t>
            </w:r>
          </w:p>
        </w:tc>
        <w:tc>
          <w:tcPr>
            <w:tcW w:w="1436" w:type="dxa"/>
          </w:tcPr>
          <w:p w:rsidR="003A762E" w:rsidRPr="003A762E" w:rsidRDefault="003A762E" w:rsidP="007856A4">
            <w:pPr>
              <w:pStyle w:val="a5"/>
              <w:spacing w:after="0"/>
              <w:ind w:left="0"/>
              <w:jc w:val="center"/>
            </w:pPr>
            <w:r w:rsidRPr="003A762E">
              <w:t>25,9</w:t>
            </w:r>
          </w:p>
        </w:tc>
        <w:tc>
          <w:tcPr>
            <w:tcW w:w="1546" w:type="dxa"/>
          </w:tcPr>
          <w:p w:rsidR="003A762E" w:rsidRPr="003A762E" w:rsidRDefault="003A762E" w:rsidP="007856A4">
            <w:pPr>
              <w:pStyle w:val="a5"/>
              <w:spacing w:after="0"/>
              <w:ind w:left="0"/>
              <w:jc w:val="center"/>
            </w:pPr>
            <w:r w:rsidRPr="003A762E">
              <w:t>74,1</w:t>
            </w:r>
          </w:p>
        </w:tc>
      </w:tr>
    </w:tbl>
    <w:p w:rsidR="00F85E5C" w:rsidRDefault="00F85E5C" w:rsidP="00440BC7">
      <w:pPr>
        <w:pStyle w:val="a5"/>
        <w:spacing w:after="0"/>
        <w:ind w:left="0"/>
        <w:jc w:val="center"/>
        <w:rPr>
          <w:bCs/>
        </w:rPr>
      </w:pPr>
    </w:p>
    <w:p w:rsidR="00F85E5C" w:rsidRDefault="00F85E5C">
      <w:pPr>
        <w:rPr>
          <w:rFonts w:ascii="Times New Roman" w:eastAsia="Times New Roman" w:hAnsi="Times New Roman"/>
          <w:bCs/>
          <w:sz w:val="24"/>
          <w:szCs w:val="24"/>
          <w:lang w:eastAsia="ru-RU"/>
        </w:rPr>
      </w:pPr>
      <w:r>
        <w:rPr>
          <w:bCs/>
        </w:rPr>
        <w:br w:type="page"/>
      </w:r>
    </w:p>
    <w:p w:rsidR="003A762E" w:rsidRPr="003A762E" w:rsidRDefault="003A762E" w:rsidP="00440BC7">
      <w:pPr>
        <w:pStyle w:val="a5"/>
        <w:spacing w:after="0"/>
        <w:ind w:left="0"/>
        <w:jc w:val="center"/>
      </w:pPr>
      <w:r w:rsidRPr="003A762E">
        <w:rPr>
          <w:bCs/>
        </w:rPr>
        <w:lastRenderedPageBreak/>
        <w:t xml:space="preserve">Характеристика жилищного фонда </w:t>
      </w:r>
      <w:r w:rsidRPr="003A762E">
        <w:t>по принадлежности</w:t>
      </w:r>
    </w:p>
    <w:p w:rsidR="00440BC7" w:rsidRDefault="00440BC7" w:rsidP="00440BC7">
      <w:pPr>
        <w:pStyle w:val="a5"/>
        <w:spacing w:after="0"/>
        <w:ind w:left="0"/>
        <w:jc w:val="center"/>
      </w:pPr>
    </w:p>
    <w:p w:rsidR="003A762E" w:rsidRPr="003A762E" w:rsidRDefault="00440BC7" w:rsidP="00440BC7">
      <w:pPr>
        <w:pStyle w:val="a5"/>
        <w:spacing w:after="0"/>
        <w:ind w:left="0"/>
        <w:jc w:val="center"/>
      </w:pPr>
      <w:r>
        <w:t xml:space="preserve">                                                                                                                   Таблица № 3</w:t>
      </w:r>
      <w:r w:rsidR="003A762E" w:rsidRPr="003A762E">
        <w:t>.4-2</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620"/>
        <w:gridCol w:w="1436"/>
        <w:gridCol w:w="1546"/>
        <w:gridCol w:w="1518"/>
      </w:tblGrid>
      <w:tr w:rsidR="003A762E" w:rsidRPr="003A762E" w:rsidTr="00AD75DA">
        <w:trPr>
          <w:cantSplit/>
          <w:trHeight w:val="240"/>
        </w:trPr>
        <w:tc>
          <w:tcPr>
            <w:tcW w:w="2880" w:type="dxa"/>
            <w:vMerge w:val="restart"/>
          </w:tcPr>
          <w:p w:rsidR="003A762E" w:rsidRPr="003A762E" w:rsidRDefault="003A762E" w:rsidP="00440BC7">
            <w:pPr>
              <w:pStyle w:val="a5"/>
              <w:spacing w:after="0"/>
              <w:ind w:left="0"/>
              <w:jc w:val="center"/>
            </w:pPr>
          </w:p>
        </w:tc>
        <w:tc>
          <w:tcPr>
            <w:tcW w:w="1620" w:type="dxa"/>
            <w:vMerge w:val="restart"/>
            <w:vAlign w:val="center"/>
          </w:tcPr>
          <w:p w:rsidR="003A762E" w:rsidRPr="003A762E" w:rsidRDefault="003A762E" w:rsidP="00440BC7">
            <w:pPr>
              <w:pStyle w:val="a5"/>
              <w:spacing w:after="0"/>
              <w:ind w:left="0"/>
              <w:jc w:val="center"/>
            </w:pPr>
            <w:r w:rsidRPr="003A762E">
              <w:t>ВСЕГО</w:t>
            </w:r>
          </w:p>
        </w:tc>
        <w:tc>
          <w:tcPr>
            <w:tcW w:w="4500" w:type="dxa"/>
            <w:gridSpan w:val="3"/>
            <w:vAlign w:val="center"/>
          </w:tcPr>
          <w:p w:rsidR="003A762E" w:rsidRPr="003A762E" w:rsidRDefault="003A762E" w:rsidP="00440BC7">
            <w:pPr>
              <w:pStyle w:val="a5"/>
              <w:spacing w:after="0"/>
              <w:ind w:left="0"/>
              <w:jc w:val="center"/>
            </w:pPr>
            <w:r w:rsidRPr="003A762E">
              <w:t>В том числе</w:t>
            </w:r>
          </w:p>
        </w:tc>
      </w:tr>
      <w:tr w:rsidR="003A762E" w:rsidRPr="003A762E" w:rsidTr="00AD75DA">
        <w:trPr>
          <w:cantSplit/>
          <w:trHeight w:val="855"/>
        </w:trPr>
        <w:tc>
          <w:tcPr>
            <w:tcW w:w="2880" w:type="dxa"/>
            <w:vMerge/>
          </w:tcPr>
          <w:p w:rsidR="003A762E" w:rsidRPr="003A762E" w:rsidRDefault="003A762E" w:rsidP="00440BC7">
            <w:pPr>
              <w:pStyle w:val="a5"/>
              <w:spacing w:after="0"/>
              <w:ind w:left="0"/>
              <w:jc w:val="center"/>
            </w:pPr>
          </w:p>
        </w:tc>
        <w:tc>
          <w:tcPr>
            <w:tcW w:w="1620" w:type="dxa"/>
            <w:vMerge/>
          </w:tcPr>
          <w:p w:rsidR="003A762E" w:rsidRPr="003A762E" w:rsidRDefault="003A762E" w:rsidP="00440BC7">
            <w:pPr>
              <w:pStyle w:val="a5"/>
              <w:spacing w:after="0"/>
              <w:ind w:left="0"/>
              <w:jc w:val="center"/>
            </w:pPr>
          </w:p>
        </w:tc>
        <w:tc>
          <w:tcPr>
            <w:tcW w:w="1436" w:type="dxa"/>
            <w:vAlign w:val="center"/>
          </w:tcPr>
          <w:p w:rsidR="003A762E" w:rsidRPr="003A762E" w:rsidRDefault="003A762E" w:rsidP="00440BC7">
            <w:pPr>
              <w:pStyle w:val="a5"/>
              <w:spacing w:after="0"/>
              <w:ind w:left="0"/>
              <w:jc w:val="center"/>
            </w:pPr>
            <w:proofErr w:type="gramStart"/>
            <w:r w:rsidRPr="003A762E">
              <w:t>государ-ственной</w:t>
            </w:r>
            <w:proofErr w:type="gramEnd"/>
          </w:p>
        </w:tc>
        <w:tc>
          <w:tcPr>
            <w:tcW w:w="1546" w:type="dxa"/>
            <w:vAlign w:val="center"/>
          </w:tcPr>
          <w:p w:rsidR="003A762E" w:rsidRPr="003A762E" w:rsidRDefault="003A762E" w:rsidP="00440BC7">
            <w:pPr>
              <w:pStyle w:val="a5"/>
              <w:spacing w:after="0"/>
              <w:ind w:left="0"/>
              <w:jc w:val="center"/>
            </w:pPr>
            <w:proofErr w:type="gramStart"/>
            <w:r w:rsidRPr="003A762E">
              <w:t>муниципаль-ной</w:t>
            </w:r>
            <w:proofErr w:type="gramEnd"/>
          </w:p>
        </w:tc>
        <w:tc>
          <w:tcPr>
            <w:tcW w:w="1518" w:type="dxa"/>
            <w:vAlign w:val="center"/>
          </w:tcPr>
          <w:p w:rsidR="003A762E" w:rsidRPr="003A762E" w:rsidRDefault="003A762E" w:rsidP="00440BC7">
            <w:pPr>
              <w:pStyle w:val="a5"/>
              <w:spacing w:after="0"/>
              <w:ind w:left="0"/>
              <w:jc w:val="center"/>
            </w:pPr>
            <w:r w:rsidRPr="003A762E">
              <w:t>в частной собствен-</w:t>
            </w:r>
          </w:p>
          <w:p w:rsidR="003A762E" w:rsidRPr="003A762E" w:rsidRDefault="003A762E" w:rsidP="00440BC7">
            <w:pPr>
              <w:pStyle w:val="a5"/>
              <w:spacing w:after="0"/>
              <w:ind w:left="0"/>
              <w:jc w:val="center"/>
            </w:pPr>
            <w:r w:rsidRPr="003A762E">
              <w:t>ности</w:t>
            </w:r>
          </w:p>
        </w:tc>
      </w:tr>
      <w:tr w:rsidR="003A762E" w:rsidRPr="00440BC7" w:rsidTr="00AD75DA">
        <w:tc>
          <w:tcPr>
            <w:tcW w:w="2880" w:type="dxa"/>
          </w:tcPr>
          <w:p w:rsidR="003A762E" w:rsidRPr="00440BC7" w:rsidRDefault="003A762E" w:rsidP="00440BC7">
            <w:pPr>
              <w:pStyle w:val="a5"/>
              <w:spacing w:after="0"/>
              <w:ind w:left="0"/>
              <w:jc w:val="center"/>
              <w:rPr>
                <w:sz w:val="20"/>
                <w:szCs w:val="20"/>
              </w:rPr>
            </w:pPr>
            <w:r w:rsidRPr="00440BC7">
              <w:rPr>
                <w:sz w:val="20"/>
                <w:szCs w:val="20"/>
              </w:rPr>
              <w:t>1</w:t>
            </w:r>
          </w:p>
        </w:tc>
        <w:tc>
          <w:tcPr>
            <w:tcW w:w="1620" w:type="dxa"/>
          </w:tcPr>
          <w:p w:rsidR="003A762E" w:rsidRPr="00440BC7" w:rsidRDefault="003A762E" w:rsidP="00440BC7">
            <w:pPr>
              <w:pStyle w:val="a5"/>
              <w:spacing w:after="0"/>
              <w:ind w:left="0"/>
              <w:jc w:val="center"/>
              <w:rPr>
                <w:sz w:val="20"/>
                <w:szCs w:val="20"/>
              </w:rPr>
            </w:pPr>
            <w:r w:rsidRPr="00440BC7">
              <w:rPr>
                <w:sz w:val="20"/>
                <w:szCs w:val="20"/>
              </w:rPr>
              <w:t>2</w:t>
            </w:r>
          </w:p>
        </w:tc>
        <w:tc>
          <w:tcPr>
            <w:tcW w:w="1436" w:type="dxa"/>
          </w:tcPr>
          <w:p w:rsidR="003A762E" w:rsidRPr="00440BC7" w:rsidRDefault="00440BC7" w:rsidP="00440BC7">
            <w:pPr>
              <w:pStyle w:val="a5"/>
              <w:spacing w:after="0"/>
              <w:ind w:left="0"/>
              <w:jc w:val="center"/>
              <w:rPr>
                <w:sz w:val="20"/>
                <w:szCs w:val="20"/>
              </w:rPr>
            </w:pPr>
            <w:r>
              <w:rPr>
                <w:sz w:val="20"/>
                <w:szCs w:val="20"/>
              </w:rPr>
              <w:t>3</w:t>
            </w:r>
          </w:p>
        </w:tc>
        <w:tc>
          <w:tcPr>
            <w:tcW w:w="1546" w:type="dxa"/>
          </w:tcPr>
          <w:p w:rsidR="003A762E" w:rsidRPr="00440BC7" w:rsidRDefault="003A762E" w:rsidP="00440BC7">
            <w:pPr>
              <w:pStyle w:val="a5"/>
              <w:spacing w:after="0"/>
              <w:ind w:left="0"/>
              <w:jc w:val="center"/>
              <w:rPr>
                <w:sz w:val="20"/>
                <w:szCs w:val="20"/>
              </w:rPr>
            </w:pPr>
            <w:r w:rsidRPr="00440BC7">
              <w:rPr>
                <w:sz w:val="20"/>
                <w:szCs w:val="20"/>
              </w:rPr>
              <w:t>4</w:t>
            </w:r>
          </w:p>
        </w:tc>
        <w:tc>
          <w:tcPr>
            <w:tcW w:w="1518" w:type="dxa"/>
          </w:tcPr>
          <w:p w:rsidR="003A762E" w:rsidRPr="00440BC7" w:rsidRDefault="003A762E" w:rsidP="00440BC7">
            <w:pPr>
              <w:pStyle w:val="a5"/>
              <w:spacing w:after="0"/>
              <w:ind w:left="0"/>
              <w:jc w:val="center"/>
              <w:rPr>
                <w:sz w:val="20"/>
                <w:szCs w:val="20"/>
              </w:rPr>
            </w:pPr>
            <w:r w:rsidRPr="00440BC7">
              <w:rPr>
                <w:sz w:val="20"/>
                <w:szCs w:val="20"/>
              </w:rPr>
              <w:t>5</w:t>
            </w:r>
          </w:p>
        </w:tc>
      </w:tr>
      <w:tr w:rsidR="003A762E" w:rsidRPr="003A762E" w:rsidTr="00AD75DA">
        <w:tc>
          <w:tcPr>
            <w:tcW w:w="2880" w:type="dxa"/>
          </w:tcPr>
          <w:p w:rsidR="003A762E" w:rsidRPr="003A762E" w:rsidRDefault="003A762E" w:rsidP="00440BC7">
            <w:pPr>
              <w:pStyle w:val="a5"/>
              <w:spacing w:after="0"/>
              <w:ind w:left="0"/>
            </w:pPr>
            <w:r w:rsidRPr="003A762E">
              <w:t>Жилой фонд общей пл., тыс.</w:t>
            </w:r>
            <w:r w:rsidR="00867730">
              <w:t xml:space="preserve"> </w:t>
            </w:r>
            <w:r w:rsidRPr="003A762E">
              <w:t>м</w:t>
            </w:r>
            <w:proofErr w:type="gramStart"/>
            <w:r w:rsidRPr="00867730">
              <w:rPr>
                <w:vertAlign w:val="superscript"/>
              </w:rPr>
              <w:t>2</w:t>
            </w:r>
            <w:proofErr w:type="gramEnd"/>
          </w:p>
        </w:tc>
        <w:tc>
          <w:tcPr>
            <w:tcW w:w="1620" w:type="dxa"/>
            <w:vAlign w:val="center"/>
          </w:tcPr>
          <w:p w:rsidR="003A762E" w:rsidRPr="003A762E" w:rsidRDefault="003A762E" w:rsidP="00440BC7">
            <w:pPr>
              <w:pStyle w:val="a5"/>
              <w:spacing w:after="0"/>
              <w:ind w:left="0"/>
              <w:jc w:val="center"/>
            </w:pPr>
            <w:r w:rsidRPr="003A762E">
              <w:t>128,6</w:t>
            </w:r>
          </w:p>
        </w:tc>
        <w:tc>
          <w:tcPr>
            <w:tcW w:w="1436" w:type="dxa"/>
            <w:vAlign w:val="center"/>
          </w:tcPr>
          <w:p w:rsidR="003A762E" w:rsidRPr="003A762E" w:rsidRDefault="003A762E" w:rsidP="00440BC7">
            <w:pPr>
              <w:pStyle w:val="a5"/>
              <w:spacing w:after="0"/>
              <w:ind w:left="0"/>
              <w:jc w:val="center"/>
            </w:pPr>
            <w:r w:rsidRPr="003A762E">
              <w:t>2,0</w:t>
            </w:r>
          </w:p>
        </w:tc>
        <w:tc>
          <w:tcPr>
            <w:tcW w:w="1546" w:type="dxa"/>
            <w:vAlign w:val="center"/>
          </w:tcPr>
          <w:p w:rsidR="003A762E" w:rsidRPr="003A762E" w:rsidRDefault="003A762E" w:rsidP="00440BC7">
            <w:pPr>
              <w:pStyle w:val="a5"/>
              <w:spacing w:after="0"/>
              <w:ind w:left="0"/>
              <w:jc w:val="center"/>
            </w:pPr>
            <w:r w:rsidRPr="003A762E">
              <w:t>5,1</w:t>
            </w:r>
          </w:p>
        </w:tc>
        <w:tc>
          <w:tcPr>
            <w:tcW w:w="1518" w:type="dxa"/>
            <w:vAlign w:val="center"/>
          </w:tcPr>
          <w:p w:rsidR="003A762E" w:rsidRPr="003A762E" w:rsidRDefault="003A762E" w:rsidP="00440BC7">
            <w:pPr>
              <w:pStyle w:val="a5"/>
              <w:spacing w:after="0"/>
              <w:ind w:left="0"/>
              <w:jc w:val="center"/>
            </w:pPr>
            <w:r w:rsidRPr="003A762E">
              <w:t>121,5</w:t>
            </w:r>
          </w:p>
        </w:tc>
      </w:tr>
      <w:tr w:rsidR="003A762E" w:rsidRPr="003A762E" w:rsidTr="00AD75DA">
        <w:tc>
          <w:tcPr>
            <w:tcW w:w="2880" w:type="dxa"/>
          </w:tcPr>
          <w:p w:rsidR="003A762E" w:rsidRPr="003A762E" w:rsidRDefault="003A762E" w:rsidP="00440BC7">
            <w:pPr>
              <w:pStyle w:val="a5"/>
              <w:spacing w:after="0"/>
              <w:ind w:left="0"/>
              <w:jc w:val="center"/>
            </w:pPr>
            <w:r w:rsidRPr="003A762E">
              <w:t>% к итогу</w:t>
            </w:r>
          </w:p>
        </w:tc>
        <w:tc>
          <w:tcPr>
            <w:tcW w:w="1620" w:type="dxa"/>
          </w:tcPr>
          <w:p w:rsidR="003A762E" w:rsidRPr="003A762E" w:rsidRDefault="003A762E" w:rsidP="00440BC7">
            <w:pPr>
              <w:pStyle w:val="a5"/>
              <w:spacing w:after="0"/>
              <w:ind w:left="0"/>
              <w:jc w:val="center"/>
            </w:pPr>
            <w:r w:rsidRPr="003A762E">
              <w:t>100,0</w:t>
            </w:r>
          </w:p>
        </w:tc>
        <w:tc>
          <w:tcPr>
            <w:tcW w:w="1436" w:type="dxa"/>
          </w:tcPr>
          <w:p w:rsidR="003A762E" w:rsidRPr="003A762E" w:rsidRDefault="003A762E" w:rsidP="00440BC7">
            <w:pPr>
              <w:pStyle w:val="a5"/>
              <w:spacing w:after="0"/>
              <w:ind w:left="0"/>
              <w:jc w:val="center"/>
            </w:pPr>
            <w:r w:rsidRPr="003A762E">
              <w:t>1,6</w:t>
            </w:r>
          </w:p>
        </w:tc>
        <w:tc>
          <w:tcPr>
            <w:tcW w:w="1546" w:type="dxa"/>
          </w:tcPr>
          <w:p w:rsidR="003A762E" w:rsidRPr="003A762E" w:rsidRDefault="003A762E" w:rsidP="00440BC7">
            <w:pPr>
              <w:pStyle w:val="a5"/>
              <w:spacing w:after="0"/>
              <w:ind w:left="0"/>
              <w:jc w:val="center"/>
            </w:pPr>
            <w:r w:rsidRPr="003A762E">
              <w:t>4,0</w:t>
            </w:r>
          </w:p>
        </w:tc>
        <w:tc>
          <w:tcPr>
            <w:tcW w:w="1518" w:type="dxa"/>
          </w:tcPr>
          <w:p w:rsidR="003A762E" w:rsidRPr="003A762E" w:rsidRDefault="003A762E" w:rsidP="00440BC7">
            <w:pPr>
              <w:pStyle w:val="a5"/>
              <w:spacing w:after="0"/>
              <w:ind w:left="0"/>
              <w:jc w:val="center"/>
            </w:pPr>
            <w:r w:rsidRPr="003A762E">
              <w:t>94,4</w:t>
            </w:r>
          </w:p>
        </w:tc>
      </w:tr>
    </w:tbl>
    <w:p w:rsidR="003A762E" w:rsidRPr="003A762E" w:rsidRDefault="003A762E" w:rsidP="003A762E">
      <w:pPr>
        <w:pStyle w:val="a5"/>
        <w:spacing w:after="0"/>
        <w:ind w:left="0"/>
        <w:jc w:val="both"/>
      </w:pPr>
    </w:p>
    <w:p w:rsidR="003A762E" w:rsidRPr="003A762E" w:rsidRDefault="003A762E" w:rsidP="00440BC7">
      <w:pPr>
        <w:pStyle w:val="a5"/>
        <w:spacing w:after="0"/>
        <w:ind w:left="0"/>
        <w:jc w:val="center"/>
      </w:pPr>
      <w:r w:rsidRPr="003A762E">
        <w:t>Характеристика жилищного фонда по материалу стен</w:t>
      </w:r>
    </w:p>
    <w:p w:rsidR="00440BC7" w:rsidRDefault="00440BC7" w:rsidP="00440BC7">
      <w:pPr>
        <w:pStyle w:val="a5"/>
        <w:spacing w:after="0"/>
        <w:ind w:left="0"/>
        <w:jc w:val="center"/>
      </w:pPr>
    </w:p>
    <w:p w:rsidR="003A762E" w:rsidRPr="003A762E" w:rsidRDefault="00B817C4" w:rsidP="00440BC7">
      <w:pPr>
        <w:pStyle w:val="a5"/>
        <w:spacing w:after="0"/>
        <w:ind w:left="0"/>
        <w:jc w:val="center"/>
      </w:pPr>
      <w:r>
        <w:t xml:space="preserve">                                                                                                                </w:t>
      </w:r>
      <w:r w:rsidR="00440BC7">
        <w:t>Таблица № 3</w:t>
      </w:r>
      <w:r w:rsidR="003A762E" w:rsidRPr="003A762E">
        <w:t>.4-3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152"/>
        <w:gridCol w:w="1115"/>
        <w:gridCol w:w="1080"/>
        <w:gridCol w:w="1260"/>
        <w:gridCol w:w="1260"/>
        <w:gridCol w:w="1080"/>
      </w:tblGrid>
      <w:tr w:rsidR="00B817C4" w:rsidRPr="003A762E" w:rsidTr="00B817C4">
        <w:tc>
          <w:tcPr>
            <w:tcW w:w="2126" w:type="dxa"/>
            <w:vMerge w:val="restart"/>
            <w:shd w:val="clear" w:color="auto" w:fill="auto"/>
            <w:vAlign w:val="center"/>
          </w:tcPr>
          <w:p w:rsidR="00B817C4" w:rsidRPr="003A762E" w:rsidRDefault="00B817C4" w:rsidP="00B817C4">
            <w:pPr>
              <w:pStyle w:val="a5"/>
              <w:spacing w:after="0"/>
              <w:ind w:left="0"/>
              <w:jc w:val="center"/>
            </w:pPr>
          </w:p>
        </w:tc>
        <w:tc>
          <w:tcPr>
            <w:tcW w:w="1152" w:type="dxa"/>
            <w:vMerge w:val="restart"/>
            <w:shd w:val="clear" w:color="auto" w:fill="auto"/>
            <w:vAlign w:val="center"/>
          </w:tcPr>
          <w:p w:rsidR="00B817C4" w:rsidRPr="003A762E" w:rsidRDefault="00B817C4" w:rsidP="00B817C4">
            <w:pPr>
              <w:pStyle w:val="a5"/>
              <w:spacing w:after="0"/>
              <w:ind w:left="0"/>
              <w:jc w:val="center"/>
            </w:pPr>
            <w:r w:rsidRPr="003A762E">
              <w:t>ВСЕГО</w:t>
            </w:r>
          </w:p>
        </w:tc>
        <w:tc>
          <w:tcPr>
            <w:tcW w:w="5795" w:type="dxa"/>
            <w:gridSpan w:val="5"/>
            <w:shd w:val="clear" w:color="auto" w:fill="auto"/>
          </w:tcPr>
          <w:p w:rsidR="00B817C4" w:rsidRPr="003A762E" w:rsidRDefault="00B817C4" w:rsidP="00B817C4">
            <w:pPr>
              <w:pStyle w:val="a5"/>
              <w:spacing w:after="0"/>
              <w:ind w:left="0"/>
              <w:jc w:val="center"/>
            </w:pPr>
            <w:r w:rsidRPr="003A762E">
              <w:t>в том числе</w:t>
            </w:r>
          </w:p>
        </w:tc>
      </w:tr>
      <w:tr w:rsidR="00B817C4" w:rsidRPr="003A762E" w:rsidTr="00B817C4">
        <w:tc>
          <w:tcPr>
            <w:tcW w:w="2126" w:type="dxa"/>
            <w:vMerge/>
            <w:shd w:val="clear" w:color="auto" w:fill="auto"/>
          </w:tcPr>
          <w:p w:rsidR="00B817C4" w:rsidRPr="003A762E" w:rsidRDefault="00B817C4" w:rsidP="00B817C4">
            <w:pPr>
              <w:pStyle w:val="a5"/>
              <w:spacing w:after="0"/>
              <w:ind w:left="0"/>
              <w:jc w:val="center"/>
            </w:pPr>
          </w:p>
        </w:tc>
        <w:tc>
          <w:tcPr>
            <w:tcW w:w="1152" w:type="dxa"/>
            <w:vMerge/>
            <w:shd w:val="clear" w:color="auto" w:fill="auto"/>
          </w:tcPr>
          <w:p w:rsidR="00B817C4" w:rsidRPr="003A762E" w:rsidRDefault="00B817C4" w:rsidP="00B817C4">
            <w:pPr>
              <w:pStyle w:val="a5"/>
              <w:spacing w:after="0"/>
              <w:ind w:left="0"/>
              <w:jc w:val="center"/>
            </w:pPr>
          </w:p>
        </w:tc>
        <w:tc>
          <w:tcPr>
            <w:tcW w:w="1115" w:type="dxa"/>
            <w:shd w:val="clear" w:color="auto" w:fill="auto"/>
          </w:tcPr>
          <w:p w:rsidR="00B817C4" w:rsidRPr="003A762E" w:rsidRDefault="00B817C4" w:rsidP="00B817C4">
            <w:pPr>
              <w:pStyle w:val="a5"/>
              <w:spacing w:after="0"/>
              <w:ind w:left="0"/>
              <w:jc w:val="center"/>
            </w:pPr>
            <w:proofErr w:type="gramStart"/>
            <w:r w:rsidRPr="003A762E">
              <w:t>кирпич-ные</w:t>
            </w:r>
            <w:proofErr w:type="gramEnd"/>
          </w:p>
        </w:tc>
        <w:tc>
          <w:tcPr>
            <w:tcW w:w="1080" w:type="dxa"/>
            <w:shd w:val="clear" w:color="auto" w:fill="auto"/>
          </w:tcPr>
          <w:p w:rsidR="00B817C4" w:rsidRPr="003A762E" w:rsidRDefault="00B817C4" w:rsidP="00B817C4">
            <w:pPr>
              <w:pStyle w:val="a5"/>
              <w:spacing w:after="0"/>
              <w:ind w:left="0"/>
              <w:jc w:val="center"/>
            </w:pPr>
            <w:proofErr w:type="gramStart"/>
            <w:r w:rsidRPr="003A762E">
              <w:t>панель-ные</w:t>
            </w:r>
            <w:proofErr w:type="gramEnd"/>
          </w:p>
        </w:tc>
        <w:tc>
          <w:tcPr>
            <w:tcW w:w="1260" w:type="dxa"/>
            <w:shd w:val="clear" w:color="auto" w:fill="auto"/>
          </w:tcPr>
          <w:p w:rsidR="00B817C4" w:rsidRPr="003A762E" w:rsidRDefault="00B817C4" w:rsidP="00B817C4">
            <w:pPr>
              <w:pStyle w:val="a5"/>
              <w:spacing w:after="0"/>
              <w:ind w:left="0"/>
              <w:jc w:val="center"/>
            </w:pPr>
            <w:r w:rsidRPr="003A762E">
              <w:t>блоч-</w:t>
            </w:r>
          </w:p>
          <w:p w:rsidR="00B817C4" w:rsidRPr="003A762E" w:rsidRDefault="00B817C4" w:rsidP="00B817C4">
            <w:pPr>
              <w:pStyle w:val="a5"/>
              <w:spacing w:after="0"/>
              <w:ind w:left="0"/>
              <w:jc w:val="center"/>
            </w:pPr>
            <w:r w:rsidRPr="003A762E">
              <w:t>ные</w:t>
            </w:r>
          </w:p>
        </w:tc>
        <w:tc>
          <w:tcPr>
            <w:tcW w:w="1260" w:type="dxa"/>
            <w:shd w:val="clear" w:color="auto" w:fill="auto"/>
          </w:tcPr>
          <w:p w:rsidR="00B817C4" w:rsidRPr="003A762E" w:rsidRDefault="00B817C4" w:rsidP="00B817C4">
            <w:pPr>
              <w:pStyle w:val="a5"/>
              <w:spacing w:after="0"/>
              <w:ind w:left="0"/>
              <w:jc w:val="center"/>
            </w:pPr>
            <w:proofErr w:type="gramStart"/>
            <w:r w:rsidRPr="003A762E">
              <w:t>деревян-ные</w:t>
            </w:r>
            <w:proofErr w:type="gramEnd"/>
          </w:p>
        </w:tc>
        <w:tc>
          <w:tcPr>
            <w:tcW w:w="1080" w:type="dxa"/>
            <w:shd w:val="clear" w:color="auto" w:fill="auto"/>
            <w:vAlign w:val="center"/>
          </w:tcPr>
          <w:p w:rsidR="00B817C4" w:rsidRPr="003A762E" w:rsidRDefault="00B817C4" w:rsidP="00B817C4">
            <w:pPr>
              <w:pStyle w:val="a5"/>
              <w:spacing w:after="0"/>
              <w:ind w:left="0"/>
              <w:jc w:val="center"/>
            </w:pPr>
            <w:r w:rsidRPr="003A762E">
              <w:t>Прочие</w:t>
            </w:r>
          </w:p>
        </w:tc>
      </w:tr>
      <w:tr w:rsidR="003A762E" w:rsidRPr="00B817C4" w:rsidTr="00B817C4">
        <w:trPr>
          <w:trHeight w:val="275"/>
        </w:trPr>
        <w:tc>
          <w:tcPr>
            <w:tcW w:w="2126" w:type="dxa"/>
            <w:shd w:val="clear" w:color="auto" w:fill="auto"/>
            <w:vAlign w:val="center"/>
          </w:tcPr>
          <w:p w:rsidR="003A762E" w:rsidRPr="00B817C4" w:rsidRDefault="003A762E" w:rsidP="00B817C4">
            <w:pPr>
              <w:pStyle w:val="a5"/>
              <w:spacing w:after="0"/>
              <w:ind w:left="0"/>
              <w:jc w:val="center"/>
              <w:rPr>
                <w:sz w:val="20"/>
                <w:szCs w:val="20"/>
              </w:rPr>
            </w:pPr>
            <w:r w:rsidRPr="00B817C4">
              <w:rPr>
                <w:sz w:val="20"/>
                <w:szCs w:val="20"/>
              </w:rPr>
              <w:t>1</w:t>
            </w:r>
          </w:p>
        </w:tc>
        <w:tc>
          <w:tcPr>
            <w:tcW w:w="1152" w:type="dxa"/>
            <w:shd w:val="clear" w:color="auto" w:fill="auto"/>
            <w:vAlign w:val="center"/>
          </w:tcPr>
          <w:p w:rsidR="003A762E" w:rsidRPr="00B817C4" w:rsidRDefault="003A762E" w:rsidP="00B817C4">
            <w:pPr>
              <w:pStyle w:val="a5"/>
              <w:spacing w:after="0"/>
              <w:ind w:left="0"/>
              <w:jc w:val="center"/>
              <w:rPr>
                <w:sz w:val="20"/>
                <w:szCs w:val="20"/>
              </w:rPr>
            </w:pPr>
            <w:r w:rsidRPr="00B817C4">
              <w:rPr>
                <w:sz w:val="20"/>
                <w:szCs w:val="20"/>
              </w:rPr>
              <w:t>2</w:t>
            </w:r>
          </w:p>
        </w:tc>
        <w:tc>
          <w:tcPr>
            <w:tcW w:w="1115" w:type="dxa"/>
            <w:shd w:val="clear" w:color="auto" w:fill="auto"/>
            <w:vAlign w:val="center"/>
          </w:tcPr>
          <w:p w:rsidR="003A762E" w:rsidRPr="00B817C4" w:rsidRDefault="003A762E" w:rsidP="00B817C4">
            <w:pPr>
              <w:pStyle w:val="a5"/>
              <w:spacing w:after="0"/>
              <w:ind w:left="0"/>
              <w:jc w:val="center"/>
              <w:rPr>
                <w:sz w:val="20"/>
                <w:szCs w:val="20"/>
              </w:rPr>
            </w:pPr>
            <w:r w:rsidRPr="00B817C4">
              <w:rPr>
                <w:sz w:val="20"/>
                <w:szCs w:val="20"/>
              </w:rPr>
              <w:t>3</w:t>
            </w:r>
          </w:p>
        </w:tc>
        <w:tc>
          <w:tcPr>
            <w:tcW w:w="1080" w:type="dxa"/>
            <w:shd w:val="clear" w:color="auto" w:fill="auto"/>
            <w:vAlign w:val="center"/>
          </w:tcPr>
          <w:p w:rsidR="003A762E" w:rsidRPr="00B817C4" w:rsidRDefault="003A762E" w:rsidP="00B817C4">
            <w:pPr>
              <w:pStyle w:val="a5"/>
              <w:spacing w:after="0"/>
              <w:ind w:left="0"/>
              <w:jc w:val="center"/>
              <w:rPr>
                <w:sz w:val="20"/>
                <w:szCs w:val="20"/>
              </w:rPr>
            </w:pPr>
            <w:r w:rsidRPr="00B817C4">
              <w:rPr>
                <w:sz w:val="20"/>
                <w:szCs w:val="20"/>
              </w:rPr>
              <w:t>4</w:t>
            </w:r>
          </w:p>
        </w:tc>
        <w:tc>
          <w:tcPr>
            <w:tcW w:w="1260" w:type="dxa"/>
            <w:shd w:val="clear" w:color="auto" w:fill="auto"/>
            <w:vAlign w:val="center"/>
          </w:tcPr>
          <w:p w:rsidR="003A762E" w:rsidRPr="00B817C4" w:rsidRDefault="003A762E" w:rsidP="00B817C4">
            <w:pPr>
              <w:pStyle w:val="a5"/>
              <w:spacing w:after="0"/>
              <w:ind w:left="0"/>
              <w:jc w:val="center"/>
              <w:rPr>
                <w:sz w:val="20"/>
                <w:szCs w:val="20"/>
              </w:rPr>
            </w:pPr>
            <w:r w:rsidRPr="00B817C4">
              <w:rPr>
                <w:sz w:val="20"/>
                <w:szCs w:val="20"/>
              </w:rPr>
              <w:t>5</w:t>
            </w:r>
          </w:p>
        </w:tc>
        <w:tc>
          <w:tcPr>
            <w:tcW w:w="1260" w:type="dxa"/>
            <w:shd w:val="clear" w:color="auto" w:fill="auto"/>
            <w:vAlign w:val="center"/>
          </w:tcPr>
          <w:p w:rsidR="003A762E" w:rsidRPr="00B817C4" w:rsidRDefault="003A762E" w:rsidP="00B817C4">
            <w:pPr>
              <w:pStyle w:val="a5"/>
              <w:spacing w:after="0"/>
              <w:ind w:left="0"/>
              <w:jc w:val="center"/>
              <w:rPr>
                <w:sz w:val="20"/>
                <w:szCs w:val="20"/>
              </w:rPr>
            </w:pPr>
            <w:r w:rsidRPr="00B817C4">
              <w:rPr>
                <w:sz w:val="20"/>
                <w:szCs w:val="20"/>
              </w:rPr>
              <w:t>6</w:t>
            </w:r>
          </w:p>
        </w:tc>
        <w:tc>
          <w:tcPr>
            <w:tcW w:w="1080" w:type="dxa"/>
            <w:shd w:val="clear" w:color="auto" w:fill="auto"/>
            <w:vAlign w:val="center"/>
          </w:tcPr>
          <w:p w:rsidR="003A762E" w:rsidRPr="00B817C4" w:rsidRDefault="003A762E" w:rsidP="00B817C4">
            <w:pPr>
              <w:pStyle w:val="a5"/>
              <w:spacing w:after="0"/>
              <w:ind w:left="0"/>
              <w:jc w:val="center"/>
              <w:rPr>
                <w:sz w:val="20"/>
                <w:szCs w:val="20"/>
              </w:rPr>
            </w:pPr>
            <w:r w:rsidRPr="00B817C4">
              <w:rPr>
                <w:sz w:val="20"/>
                <w:szCs w:val="20"/>
              </w:rPr>
              <w:t>7</w:t>
            </w:r>
          </w:p>
        </w:tc>
      </w:tr>
      <w:tr w:rsidR="003A762E" w:rsidRPr="003A762E" w:rsidTr="00B817C4">
        <w:tc>
          <w:tcPr>
            <w:tcW w:w="2126" w:type="dxa"/>
            <w:shd w:val="clear" w:color="auto" w:fill="auto"/>
            <w:vAlign w:val="center"/>
          </w:tcPr>
          <w:p w:rsidR="003A762E" w:rsidRPr="003A762E" w:rsidRDefault="003A762E" w:rsidP="00B817C4">
            <w:pPr>
              <w:pStyle w:val="a5"/>
              <w:spacing w:after="0"/>
              <w:ind w:left="0"/>
              <w:jc w:val="center"/>
            </w:pPr>
            <w:r w:rsidRPr="003A762E">
              <w:t>Жилой фонд тыс.</w:t>
            </w:r>
            <w:r w:rsidR="00867730">
              <w:t xml:space="preserve"> </w:t>
            </w:r>
            <w:r w:rsidRPr="003A762E">
              <w:t>м</w:t>
            </w:r>
            <w:proofErr w:type="gramStart"/>
            <w:r w:rsidRPr="00867730">
              <w:rPr>
                <w:vertAlign w:val="superscript"/>
              </w:rPr>
              <w:t>2</w:t>
            </w:r>
            <w:proofErr w:type="gramEnd"/>
            <w:r w:rsidRPr="003A762E">
              <w:t xml:space="preserve"> общей пл.,</w:t>
            </w:r>
          </w:p>
        </w:tc>
        <w:tc>
          <w:tcPr>
            <w:tcW w:w="1152" w:type="dxa"/>
            <w:shd w:val="clear" w:color="auto" w:fill="auto"/>
            <w:vAlign w:val="center"/>
          </w:tcPr>
          <w:p w:rsidR="003A762E" w:rsidRPr="003A762E" w:rsidRDefault="003A762E" w:rsidP="00B817C4">
            <w:pPr>
              <w:pStyle w:val="a5"/>
              <w:spacing w:after="0"/>
              <w:ind w:left="0"/>
              <w:jc w:val="center"/>
            </w:pPr>
            <w:r w:rsidRPr="003A762E">
              <w:t>128,6</w:t>
            </w:r>
          </w:p>
        </w:tc>
        <w:tc>
          <w:tcPr>
            <w:tcW w:w="1115" w:type="dxa"/>
            <w:shd w:val="clear" w:color="auto" w:fill="auto"/>
            <w:vAlign w:val="center"/>
          </w:tcPr>
          <w:p w:rsidR="003A762E" w:rsidRPr="003A762E" w:rsidRDefault="003A762E" w:rsidP="00B817C4">
            <w:pPr>
              <w:pStyle w:val="a5"/>
              <w:spacing w:after="0"/>
              <w:ind w:left="0"/>
              <w:jc w:val="center"/>
            </w:pPr>
            <w:r w:rsidRPr="003A762E">
              <w:t>9,3</w:t>
            </w:r>
          </w:p>
        </w:tc>
        <w:tc>
          <w:tcPr>
            <w:tcW w:w="1080" w:type="dxa"/>
            <w:shd w:val="clear" w:color="auto" w:fill="auto"/>
            <w:vAlign w:val="center"/>
          </w:tcPr>
          <w:p w:rsidR="003A762E" w:rsidRPr="003A762E" w:rsidRDefault="003A762E" w:rsidP="00B817C4">
            <w:pPr>
              <w:pStyle w:val="a5"/>
              <w:spacing w:after="0"/>
              <w:ind w:left="0"/>
              <w:jc w:val="center"/>
            </w:pPr>
            <w:r w:rsidRPr="003A762E">
              <w:t>4,4</w:t>
            </w:r>
          </w:p>
        </w:tc>
        <w:tc>
          <w:tcPr>
            <w:tcW w:w="1260" w:type="dxa"/>
            <w:shd w:val="clear" w:color="auto" w:fill="auto"/>
            <w:vAlign w:val="center"/>
          </w:tcPr>
          <w:p w:rsidR="003A762E" w:rsidRPr="003A762E" w:rsidRDefault="003A762E" w:rsidP="00B817C4">
            <w:pPr>
              <w:pStyle w:val="a5"/>
              <w:spacing w:after="0"/>
              <w:ind w:left="0"/>
              <w:jc w:val="center"/>
            </w:pPr>
            <w:r w:rsidRPr="003A762E">
              <w:t>17,3</w:t>
            </w:r>
          </w:p>
        </w:tc>
        <w:tc>
          <w:tcPr>
            <w:tcW w:w="1260" w:type="dxa"/>
            <w:shd w:val="clear" w:color="auto" w:fill="auto"/>
            <w:vAlign w:val="center"/>
          </w:tcPr>
          <w:p w:rsidR="003A762E" w:rsidRPr="003A762E" w:rsidRDefault="003A762E" w:rsidP="00B817C4">
            <w:pPr>
              <w:pStyle w:val="a5"/>
              <w:spacing w:after="0"/>
              <w:ind w:left="0"/>
              <w:jc w:val="center"/>
            </w:pPr>
            <w:r w:rsidRPr="003A762E">
              <w:t>91,8</w:t>
            </w:r>
          </w:p>
        </w:tc>
        <w:tc>
          <w:tcPr>
            <w:tcW w:w="1080" w:type="dxa"/>
            <w:shd w:val="clear" w:color="auto" w:fill="auto"/>
            <w:vAlign w:val="center"/>
          </w:tcPr>
          <w:p w:rsidR="003A762E" w:rsidRPr="003A762E" w:rsidRDefault="003A762E" w:rsidP="00B817C4">
            <w:pPr>
              <w:pStyle w:val="a5"/>
              <w:spacing w:after="0"/>
              <w:ind w:left="0"/>
              <w:jc w:val="center"/>
            </w:pPr>
            <w:r w:rsidRPr="003A762E">
              <w:t>5,8</w:t>
            </w:r>
          </w:p>
        </w:tc>
      </w:tr>
      <w:tr w:rsidR="003A762E" w:rsidRPr="003A762E" w:rsidTr="00B817C4">
        <w:tc>
          <w:tcPr>
            <w:tcW w:w="2126" w:type="dxa"/>
            <w:shd w:val="clear" w:color="auto" w:fill="auto"/>
          </w:tcPr>
          <w:p w:rsidR="003A762E" w:rsidRPr="003A762E" w:rsidRDefault="003A762E" w:rsidP="00B817C4">
            <w:pPr>
              <w:pStyle w:val="a5"/>
              <w:spacing w:after="0"/>
              <w:ind w:left="0"/>
              <w:jc w:val="center"/>
            </w:pPr>
          </w:p>
        </w:tc>
        <w:tc>
          <w:tcPr>
            <w:tcW w:w="1152" w:type="dxa"/>
            <w:shd w:val="clear" w:color="auto" w:fill="auto"/>
          </w:tcPr>
          <w:p w:rsidR="003A762E" w:rsidRPr="003A762E" w:rsidRDefault="003A762E" w:rsidP="00B817C4">
            <w:pPr>
              <w:pStyle w:val="a5"/>
              <w:spacing w:after="0"/>
              <w:ind w:left="0"/>
              <w:jc w:val="center"/>
            </w:pPr>
          </w:p>
        </w:tc>
        <w:tc>
          <w:tcPr>
            <w:tcW w:w="1115" w:type="dxa"/>
            <w:shd w:val="clear" w:color="auto" w:fill="auto"/>
          </w:tcPr>
          <w:p w:rsidR="003A762E" w:rsidRPr="003A762E" w:rsidRDefault="003A762E" w:rsidP="00B817C4">
            <w:pPr>
              <w:pStyle w:val="a5"/>
              <w:spacing w:after="0"/>
              <w:ind w:left="0"/>
              <w:jc w:val="center"/>
            </w:pPr>
          </w:p>
        </w:tc>
        <w:tc>
          <w:tcPr>
            <w:tcW w:w="1080" w:type="dxa"/>
            <w:shd w:val="clear" w:color="auto" w:fill="auto"/>
          </w:tcPr>
          <w:p w:rsidR="003A762E" w:rsidRPr="003A762E" w:rsidRDefault="003A762E" w:rsidP="00B817C4">
            <w:pPr>
              <w:pStyle w:val="a5"/>
              <w:spacing w:after="0"/>
              <w:ind w:left="0"/>
              <w:jc w:val="center"/>
            </w:pPr>
          </w:p>
        </w:tc>
        <w:tc>
          <w:tcPr>
            <w:tcW w:w="1260" w:type="dxa"/>
            <w:shd w:val="clear" w:color="auto" w:fill="auto"/>
          </w:tcPr>
          <w:p w:rsidR="003A762E" w:rsidRPr="003A762E" w:rsidRDefault="003A762E" w:rsidP="00B817C4">
            <w:pPr>
              <w:pStyle w:val="a5"/>
              <w:spacing w:after="0"/>
              <w:ind w:left="0"/>
              <w:jc w:val="center"/>
            </w:pPr>
          </w:p>
        </w:tc>
        <w:tc>
          <w:tcPr>
            <w:tcW w:w="1260" w:type="dxa"/>
            <w:shd w:val="clear" w:color="auto" w:fill="auto"/>
          </w:tcPr>
          <w:p w:rsidR="003A762E" w:rsidRPr="003A762E" w:rsidRDefault="003A762E" w:rsidP="00B817C4">
            <w:pPr>
              <w:pStyle w:val="a5"/>
              <w:spacing w:after="0"/>
              <w:ind w:left="0"/>
              <w:jc w:val="center"/>
            </w:pPr>
          </w:p>
        </w:tc>
        <w:tc>
          <w:tcPr>
            <w:tcW w:w="1080" w:type="dxa"/>
            <w:shd w:val="clear" w:color="auto" w:fill="auto"/>
          </w:tcPr>
          <w:p w:rsidR="003A762E" w:rsidRPr="003A762E" w:rsidRDefault="003A762E" w:rsidP="00B817C4">
            <w:pPr>
              <w:pStyle w:val="a5"/>
              <w:spacing w:after="0"/>
              <w:ind w:left="0"/>
              <w:jc w:val="center"/>
            </w:pPr>
          </w:p>
        </w:tc>
      </w:tr>
      <w:tr w:rsidR="003A762E" w:rsidRPr="003A762E" w:rsidTr="00B817C4">
        <w:tc>
          <w:tcPr>
            <w:tcW w:w="2126" w:type="dxa"/>
            <w:shd w:val="clear" w:color="auto" w:fill="auto"/>
          </w:tcPr>
          <w:p w:rsidR="003A762E" w:rsidRPr="003A762E" w:rsidRDefault="003A762E" w:rsidP="00B817C4">
            <w:pPr>
              <w:pStyle w:val="a5"/>
              <w:spacing w:after="0"/>
              <w:ind w:left="0"/>
              <w:jc w:val="center"/>
            </w:pPr>
            <w:r w:rsidRPr="003A762E">
              <w:t>% к итогу</w:t>
            </w:r>
          </w:p>
        </w:tc>
        <w:tc>
          <w:tcPr>
            <w:tcW w:w="1152" w:type="dxa"/>
            <w:shd w:val="clear" w:color="auto" w:fill="auto"/>
          </w:tcPr>
          <w:p w:rsidR="003A762E" w:rsidRPr="003A762E" w:rsidRDefault="003A762E" w:rsidP="00B817C4">
            <w:pPr>
              <w:pStyle w:val="a5"/>
              <w:spacing w:after="0"/>
              <w:ind w:left="0"/>
              <w:jc w:val="center"/>
            </w:pPr>
            <w:r w:rsidRPr="003A762E">
              <w:t>100,0</w:t>
            </w:r>
          </w:p>
        </w:tc>
        <w:tc>
          <w:tcPr>
            <w:tcW w:w="1115" w:type="dxa"/>
            <w:shd w:val="clear" w:color="auto" w:fill="auto"/>
          </w:tcPr>
          <w:p w:rsidR="003A762E" w:rsidRPr="003A762E" w:rsidRDefault="003A762E" w:rsidP="00B817C4">
            <w:pPr>
              <w:pStyle w:val="a5"/>
              <w:spacing w:after="0"/>
              <w:ind w:left="0"/>
              <w:jc w:val="center"/>
            </w:pPr>
            <w:r w:rsidRPr="003A762E">
              <w:t>7,2</w:t>
            </w:r>
          </w:p>
        </w:tc>
        <w:tc>
          <w:tcPr>
            <w:tcW w:w="1080" w:type="dxa"/>
            <w:shd w:val="clear" w:color="auto" w:fill="auto"/>
          </w:tcPr>
          <w:p w:rsidR="003A762E" w:rsidRPr="003A762E" w:rsidRDefault="003A762E" w:rsidP="00B817C4">
            <w:pPr>
              <w:pStyle w:val="a5"/>
              <w:spacing w:after="0"/>
              <w:ind w:left="0"/>
              <w:jc w:val="center"/>
            </w:pPr>
            <w:r w:rsidRPr="003A762E">
              <w:t>3,4</w:t>
            </w:r>
          </w:p>
        </w:tc>
        <w:tc>
          <w:tcPr>
            <w:tcW w:w="1260" w:type="dxa"/>
            <w:shd w:val="clear" w:color="auto" w:fill="auto"/>
          </w:tcPr>
          <w:p w:rsidR="003A762E" w:rsidRPr="003A762E" w:rsidRDefault="003A762E" w:rsidP="00B817C4">
            <w:pPr>
              <w:pStyle w:val="a5"/>
              <w:spacing w:after="0"/>
              <w:ind w:left="0"/>
              <w:jc w:val="center"/>
            </w:pPr>
            <w:r w:rsidRPr="003A762E">
              <w:t>13,4</w:t>
            </w:r>
          </w:p>
        </w:tc>
        <w:tc>
          <w:tcPr>
            <w:tcW w:w="1260" w:type="dxa"/>
            <w:shd w:val="clear" w:color="auto" w:fill="auto"/>
          </w:tcPr>
          <w:p w:rsidR="003A762E" w:rsidRPr="003A762E" w:rsidRDefault="003A762E" w:rsidP="00B817C4">
            <w:pPr>
              <w:pStyle w:val="a5"/>
              <w:spacing w:after="0"/>
              <w:ind w:left="0"/>
              <w:jc w:val="center"/>
            </w:pPr>
            <w:r w:rsidRPr="003A762E">
              <w:t>71,5</w:t>
            </w:r>
          </w:p>
        </w:tc>
        <w:tc>
          <w:tcPr>
            <w:tcW w:w="1080" w:type="dxa"/>
            <w:shd w:val="clear" w:color="auto" w:fill="auto"/>
          </w:tcPr>
          <w:p w:rsidR="003A762E" w:rsidRPr="003A762E" w:rsidRDefault="003A762E" w:rsidP="00B817C4">
            <w:pPr>
              <w:pStyle w:val="a5"/>
              <w:spacing w:after="0"/>
              <w:ind w:left="0"/>
              <w:jc w:val="center"/>
            </w:pPr>
            <w:r w:rsidRPr="003A762E">
              <w:t>4,5</w:t>
            </w:r>
          </w:p>
        </w:tc>
      </w:tr>
    </w:tbl>
    <w:p w:rsidR="003A762E" w:rsidRPr="003A762E" w:rsidRDefault="003A762E" w:rsidP="003A762E">
      <w:pPr>
        <w:pStyle w:val="a5"/>
        <w:spacing w:after="0"/>
        <w:ind w:left="0"/>
        <w:jc w:val="both"/>
      </w:pPr>
    </w:p>
    <w:p w:rsidR="003A762E" w:rsidRPr="003A762E" w:rsidRDefault="003A762E" w:rsidP="00B817C4">
      <w:pPr>
        <w:pStyle w:val="a5"/>
        <w:spacing w:after="0"/>
        <w:ind w:left="0"/>
        <w:jc w:val="center"/>
      </w:pPr>
      <w:r w:rsidRPr="003A762E">
        <w:t>Характеристика жилищного фонда по проценту износа</w:t>
      </w:r>
    </w:p>
    <w:p w:rsidR="003A762E" w:rsidRPr="003A762E" w:rsidRDefault="003A762E" w:rsidP="003A762E">
      <w:pPr>
        <w:pStyle w:val="a5"/>
        <w:spacing w:after="0"/>
        <w:ind w:left="0"/>
        <w:jc w:val="both"/>
      </w:pPr>
    </w:p>
    <w:p w:rsidR="003A762E" w:rsidRPr="003A762E" w:rsidRDefault="00B817C4" w:rsidP="00B817C4">
      <w:pPr>
        <w:pStyle w:val="a5"/>
        <w:spacing w:after="0"/>
        <w:ind w:left="0"/>
        <w:jc w:val="center"/>
      </w:pPr>
      <w:r>
        <w:t xml:space="preserve">                                                                                                                        Таблица №3</w:t>
      </w:r>
      <w:r w:rsidR="003A762E" w:rsidRPr="003A762E">
        <w:t>.4-4</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1134"/>
        <w:gridCol w:w="1560"/>
        <w:gridCol w:w="1559"/>
        <w:gridCol w:w="992"/>
        <w:gridCol w:w="1134"/>
      </w:tblGrid>
      <w:tr w:rsidR="003A762E" w:rsidRPr="003A762E" w:rsidTr="00B817C4">
        <w:trPr>
          <w:cantSplit/>
          <w:trHeight w:val="345"/>
        </w:trPr>
        <w:tc>
          <w:tcPr>
            <w:tcW w:w="2655" w:type="dxa"/>
            <w:vMerge w:val="restart"/>
            <w:vAlign w:val="center"/>
          </w:tcPr>
          <w:p w:rsidR="003A762E" w:rsidRPr="003A762E" w:rsidRDefault="003A762E" w:rsidP="00B817C4">
            <w:pPr>
              <w:pStyle w:val="a5"/>
              <w:spacing w:after="0"/>
              <w:ind w:left="0"/>
              <w:jc w:val="center"/>
            </w:pPr>
          </w:p>
        </w:tc>
        <w:tc>
          <w:tcPr>
            <w:tcW w:w="1134" w:type="dxa"/>
            <w:vMerge w:val="restart"/>
            <w:vAlign w:val="center"/>
          </w:tcPr>
          <w:p w:rsidR="003A762E" w:rsidRPr="003A762E" w:rsidRDefault="003A762E" w:rsidP="00B817C4">
            <w:pPr>
              <w:pStyle w:val="a5"/>
              <w:spacing w:after="0"/>
              <w:ind w:left="0"/>
              <w:jc w:val="center"/>
            </w:pPr>
            <w:r w:rsidRPr="003A762E">
              <w:t>ВСЕГО</w:t>
            </w:r>
          </w:p>
        </w:tc>
        <w:tc>
          <w:tcPr>
            <w:tcW w:w="5245" w:type="dxa"/>
            <w:gridSpan w:val="4"/>
            <w:vAlign w:val="center"/>
          </w:tcPr>
          <w:p w:rsidR="003A762E" w:rsidRPr="003A762E" w:rsidRDefault="003A762E" w:rsidP="00B817C4">
            <w:pPr>
              <w:pStyle w:val="a5"/>
              <w:spacing w:after="0"/>
              <w:ind w:left="0"/>
              <w:jc w:val="center"/>
            </w:pPr>
            <w:r w:rsidRPr="003A762E">
              <w:t>В том числе</w:t>
            </w:r>
          </w:p>
        </w:tc>
      </w:tr>
      <w:tr w:rsidR="003A762E" w:rsidRPr="003A762E" w:rsidTr="00B817C4">
        <w:trPr>
          <w:cantSplit/>
          <w:trHeight w:val="325"/>
        </w:trPr>
        <w:tc>
          <w:tcPr>
            <w:tcW w:w="2655" w:type="dxa"/>
            <w:vMerge/>
            <w:vAlign w:val="center"/>
          </w:tcPr>
          <w:p w:rsidR="003A762E" w:rsidRPr="003A762E" w:rsidRDefault="003A762E" w:rsidP="00B817C4">
            <w:pPr>
              <w:pStyle w:val="a5"/>
              <w:spacing w:after="0"/>
              <w:ind w:left="0"/>
              <w:jc w:val="center"/>
            </w:pPr>
          </w:p>
        </w:tc>
        <w:tc>
          <w:tcPr>
            <w:tcW w:w="1134" w:type="dxa"/>
            <w:vMerge/>
            <w:vAlign w:val="center"/>
          </w:tcPr>
          <w:p w:rsidR="003A762E" w:rsidRPr="003A762E" w:rsidRDefault="003A762E" w:rsidP="00B817C4">
            <w:pPr>
              <w:pStyle w:val="a5"/>
              <w:spacing w:after="0"/>
              <w:ind w:left="0"/>
              <w:jc w:val="center"/>
            </w:pPr>
          </w:p>
        </w:tc>
        <w:tc>
          <w:tcPr>
            <w:tcW w:w="1560" w:type="dxa"/>
            <w:vAlign w:val="center"/>
          </w:tcPr>
          <w:p w:rsidR="003A762E" w:rsidRPr="003A762E" w:rsidRDefault="003A762E" w:rsidP="00B817C4">
            <w:pPr>
              <w:pStyle w:val="a5"/>
              <w:spacing w:after="0"/>
              <w:ind w:left="0"/>
              <w:jc w:val="center"/>
            </w:pPr>
            <w:r w:rsidRPr="003A762E">
              <w:t>от 0 до 30%</w:t>
            </w:r>
          </w:p>
        </w:tc>
        <w:tc>
          <w:tcPr>
            <w:tcW w:w="1559" w:type="dxa"/>
            <w:vAlign w:val="center"/>
          </w:tcPr>
          <w:p w:rsidR="003A762E" w:rsidRPr="003A762E" w:rsidRDefault="003A762E" w:rsidP="00B817C4">
            <w:pPr>
              <w:pStyle w:val="a5"/>
              <w:spacing w:after="0"/>
              <w:ind w:left="0"/>
              <w:jc w:val="center"/>
            </w:pPr>
            <w:r w:rsidRPr="003A762E">
              <w:t>от 31 до 65%</w:t>
            </w:r>
          </w:p>
        </w:tc>
        <w:tc>
          <w:tcPr>
            <w:tcW w:w="992" w:type="dxa"/>
            <w:vAlign w:val="center"/>
          </w:tcPr>
          <w:p w:rsidR="003A762E" w:rsidRPr="003A762E" w:rsidRDefault="003A762E" w:rsidP="00B817C4">
            <w:pPr>
              <w:pStyle w:val="a5"/>
              <w:spacing w:after="0"/>
              <w:ind w:left="0"/>
              <w:jc w:val="center"/>
            </w:pPr>
            <w:r w:rsidRPr="003A762E">
              <w:t>от 66 до 70%</w:t>
            </w:r>
          </w:p>
        </w:tc>
        <w:tc>
          <w:tcPr>
            <w:tcW w:w="1134" w:type="dxa"/>
            <w:vAlign w:val="center"/>
          </w:tcPr>
          <w:p w:rsidR="003A762E" w:rsidRPr="003A762E" w:rsidRDefault="003A762E" w:rsidP="00B817C4">
            <w:pPr>
              <w:pStyle w:val="a5"/>
              <w:spacing w:after="0"/>
              <w:ind w:left="0"/>
              <w:jc w:val="center"/>
            </w:pPr>
            <w:r w:rsidRPr="003A762E">
              <w:t>свыше</w:t>
            </w:r>
          </w:p>
          <w:p w:rsidR="003A762E" w:rsidRPr="003A762E" w:rsidRDefault="003A762E" w:rsidP="00B817C4">
            <w:pPr>
              <w:spacing w:after="0" w:line="240" w:lineRule="auto"/>
              <w:jc w:val="center"/>
              <w:rPr>
                <w:rFonts w:ascii="Times New Roman" w:hAnsi="Times New Roman"/>
                <w:sz w:val="24"/>
                <w:szCs w:val="24"/>
              </w:rPr>
            </w:pPr>
            <w:r w:rsidRPr="003A762E">
              <w:rPr>
                <w:rFonts w:ascii="Times New Roman" w:hAnsi="Times New Roman"/>
                <w:sz w:val="24"/>
                <w:szCs w:val="24"/>
              </w:rPr>
              <w:t>70%</w:t>
            </w:r>
          </w:p>
        </w:tc>
      </w:tr>
      <w:tr w:rsidR="003A762E" w:rsidRPr="00B817C4" w:rsidTr="00B817C4">
        <w:tc>
          <w:tcPr>
            <w:tcW w:w="2655" w:type="dxa"/>
            <w:vAlign w:val="center"/>
          </w:tcPr>
          <w:p w:rsidR="003A762E" w:rsidRPr="00B817C4" w:rsidRDefault="003A762E" w:rsidP="00B817C4">
            <w:pPr>
              <w:pStyle w:val="a5"/>
              <w:spacing w:after="0"/>
              <w:ind w:left="0"/>
              <w:jc w:val="center"/>
              <w:rPr>
                <w:sz w:val="20"/>
                <w:szCs w:val="20"/>
              </w:rPr>
            </w:pPr>
            <w:r w:rsidRPr="00B817C4">
              <w:rPr>
                <w:sz w:val="20"/>
                <w:szCs w:val="20"/>
              </w:rPr>
              <w:t>1</w:t>
            </w:r>
          </w:p>
        </w:tc>
        <w:tc>
          <w:tcPr>
            <w:tcW w:w="1134" w:type="dxa"/>
            <w:vAlign w:val="center"/>
          </w:tcPr>
          <w:p w:rsidR="003A762E" w:rsidRPr="00B817C4" w:rsidRDefault="003A762E" w:rsidP="00B817C4">
            <w:pPr>
              <w:pStyle w:val="a5"/>
              <w:spacing w:after="0"/>
              <w:ind w:left="0"/>
              <w:jc w:val="center"/>
              <w:rPr>
                <w:sz w:val="20"/>
                <w:szCs w:val="20"/>
              </w:rPr>
            </w:pPr>
            <w:r w:rsidRPr="00B817C4">
              <w:rPr>
                <w:sz w:val="20"/>
                <w:szCs w:val="20"/>
              </w:rPr>
              <w:t>2</w:t>
            </w:r>
          </w:p>
        </w:tc>
        <w:tc>
          <w:tcPr>
            <w:tcW w:w="1560" w:type="dxa"/>
            <w:vAlign w:val="center"/>
          </w:tcPr>
          <w:p w:rsidR="003A762E" w:rsidRPr="00B817C4" w:rsidRDefault="003A762E" w:rsidP="00B817C4">
            <w:pPr>
              <w:pStyle w:val="a5"/>
              <w:spacing w:after="0"/>
              <w:ind w:left="0"/>
              <w:jc w:val="center"/>
              <w:rPr>
                <w:sz w:val="20"/>
                <w:szCs w:val="20"/>
              </w:rPr>
            </w:pPr>
            <w:r w:rsidRPr="00B817C4">
              <w:rPr>
                <w:sz w:val="20"/>
                <w:szCs w:val="20"/>
              </w:rPr>
              <w:t>3</w:t>
            </w:r>
          </w:p>
        </w:tc>
        <w:tc>
          <w:tcPr>
            <w:tcW w:w="1559" w:type="dxa"/>
            <w:vAlign w:val="center"/>
          </w:tcPr>
          <w:p w:rsidR="003A762E" w:rsidRPr="00B817C4" w:rsidRDefault="003A762E" w:rsidP="00B817C4">
            <w:pPr>
              <w:pStyle w:val="a5"/>
              <w:spacing w:after="0"/>
              <w:ind w:left="0"/>
              <w:jc w:val="center"/>
              <w:rPr>
                <w:sz w:val="20"/>
                <w:szCs w:val="20"/>
              </w:rPr>
            </w:pPr>
            <w:r w:rsidRPr="00B817C4">
              <w:rPr>
                <w:sz w:val="20"/>
                <w:szCs w:val="20"/>
              </w:rPr>
              <w:t>4</w:t>
            </w:r>
          </w:p>
        </w:tc>
        <w:tc>
          <w:tcPr>
            <w:tcW w:w="992" w:type="dxa"/>
            <w:vAlign w:val="center"/>
          </w:tcPr>
          <w:p w:rsidR="003A762E" w:rsidRPr="00B817C4" w:rsidRDefault="003A762E" w:rsidP="00B817C4">
            <w:pPr>
              <w:pStyle w:val="a5"/>
              <w:spacing w:after="0"/>
              <w:ind w:left="0"/>
              <w:jc w:val="center"/>
              <w:rPr>
                <w:sz w:val="20"/>
                <w:szCs w:val="20"/>
              </w:rPr>
            </w:pPr>
            <w:r w:rsidRPr="00B817C4">
              <w:rPr>
                <w:sz w:val="20"/>
                <w:szCs w:val="20"/>
              </w:rPr>
              <w:t>5</w:t>
            </w:r>
          </w:p>
        </w:tc>
        <w:tc>
          <w:tcPr>
            <w:tcW w:w="1134" w:type="dxa"/>
            <w:vAlign w:val="center"/>
          </w:tcPr>
          <w:p w:rsidR="003A762E" w:rsidRPr="00B817C4" w:rsidRDefault="003A762E" w:rsidP="00B817C4">
            <w:pPr>
              <w:pStyle w:val="a5"/>
              <w:spacing w:after="0"/>
              <w:ind w:left="0"/>
              <w:jc w:val="center"/>
              <w:rPr>
                <w:sz w:val="20"/>
                <w:szCs w:val="20"/>
              </w:rPr>
            </w:pPr>
          </w:p>
        </w:tc>
      </w:tr>
      <w:tr w:rsidR="003A762E" w:rsidRPr="003A762E" w:rsidTr="00B817C4">
        <w:tc>
          <w:tcPr>
            <w:tcW w:w="2655" w:type="dxa"/>
          </w:tcPr>
          <w:p w:rsidR="003A762E" w:rsidRPr="003A762E" w:rsidRDefault="00B817C4" w:rsidP="003A762E">
            <w:pPr>
              <w:pStyle w:val="a5"/>
              <w:spacing w:after="0"/>
              <w:ind w:left="0"/>
              <w:jc w:val="both"/>
            </w:pPr>
            <w:r>
              <w:t xml:space="preserve">Жилой фонд </w:t>
            </w:r>
            <w:r w:rsidR="003A762E" w:rsidRPr="003A762E">
              <w:t>общей площади, тыс. м</w:t>
            </w:r>
            <w:proofErr w:type="gramStart"/>
            <w:r w:rsidR="003A762E" w:rsidRPr="00867730">
              <w:rPr>
                <w:vertAlign w:val="superscript"/>
              </w:rPr>
              <w:t>2</w:t>
            </w:r>
            <w:proofErr w:type="gramEnd"/>
          </w:p>
        </w:tc>
        <w:tc>
          <w:tcPr>
            <w:tcW w:w="1134" w:type="dxa"/>
            <w:vAlign w:val="center"/>
          </w:tcPr>
          <w:p w:rsidR="003A762E" w:rsidRPr="003A762E" w:rsidRDefault="003A762E" w:rsidP="00B817C4">
            <w:pPr>
              <w:pStyle w:val="a5"/>
              <w:spacing w:after="0"/>
              <w:ind w:left="0"/>
              <w:jc w:val="center"/>
            </w:pPr>
            <w:r w:rsidRPr="003A762E">
              <w:t>128,6</w:t>
            </w:r>
          </w:p>
        </w:tc>
        <w:tc>
          <w:tcPr>
            <w:tcW w:w="1560" w:type="dxa"/>
            <w:vAlign w:val="center"/>
          </w:tcPr>
          <w:p w:rsidR="003A762E" w:rsidRPr="003A762E" w:rsidRDefault="003A762E" w:rsidP="00B817C4">
            <w:pPr>
              <w:pStyle w:val="a5"/>
              <w:spacing w:after="0"/>
              <w:ind w:left="0"/>
              <w:jc w:val="center"/>
            </w:pPr>
            <w:r w:rsidRPr="003A762E">
              <w:t>93,4</w:t>
            </w:r>
          </w:p>
        </w:tc>
        <w:tc>
          <w:tcPr>
            <w:tcW w:w="1559" w:type="dxa"/>
            <w:vAlign w:val="center"/>
          </w:tcPr>
          <w:p w:rsidR="003A762E" w:rsidRPr="003A762E" w:rsidRDefault="003A762E" w:rsidP="00B817C4">
            <w:pPr>
              <w:pStyle w:val="a5"/>
              <w:spacing w:after="0"/>
              <w:ind w:left="0"/>
              <w:jc w:val="center"/>
            </w:pPr>
            <w:r w:rsidRPr="003A762E">
              <w:t>32,0</w:t>
            </w:r>
          </w:p>
        </w:tc>
        <w:tc>
          <w:tcPr>
            <w:tcW w:w="992" w:type="dxa"/>
            <w:vAlign w:val="center"/>
          </w:tcPr>
          <w:p w:rsidR="003A762E" w:rsidRPr="003A762E" w:rsidRDefault="003A762E" w:rsidP="00B817C4">
            <w:pPr>
              <w:pStyle w:val="a5"/>
              <w:spacing w:after="0"/>
              <w:ind w:left="0"/>
              <w:jc w:val="center"/>
            </w:pPr>
            <w:r w:rsidRPr="003A762E">
              <w:t>2,5</w:t>
            </w:r>
          </w:p>
        </w:tc>
        <w:tc>
          <w:tcPr>
            <w:tcW w:w="1134" w:type="dxa"/>
            <w:vAlign w:val="center"/>
          </w:tcPr>
          <w:p w:rsidR="003A762E" w:rsidRPr="003A762E" w:rsidRDefault="003A762E" w:rsidP="00B817C4">
            <w:pPr>
              <w:pStyle w:val="a5"/>
              <w:spacing w:after="0"/>
              <w:ind w:left="0"/>
              <w:jc w:val="center"/>
            </w:pPr>
            <w:r w:rsidRPr="003A762E">
              <w:t>0,7</w:t>
            </w:r>
          </w:p>
        </w:tc>
      </w:tr>
      <w:tr w:rsidR="003A762E" w:rsidRPr="003A762E" w:rsidTr="00B817C4">
        <w:tc>
          <w:tcPr>
            <w:tcW w:w="2655" w:type="dxa"/>
          </w:tcPr>
          <w:p w:rsidR="003A762E" w:rsidRPr="003A762E" w:rsidRDefault="003A762E" w:rsidP="003A762E">
            <w:pPr>
              <w:pStyle w:val="a5"/>
              <w:spacing w:after="0"/>
              <w:ind w:left="0"/>
              <w:jc w:val="both"/>
            </w:pPr>
            <w:r w:rsidRPr="003A762E">
              <w:t>% к итогу</w:t>
            </w:r>
          </w:p>
        </w:tc>
        <w:tc>
          <w:tcPr>
            <w:tcW w:w="1134" w:type="dxa"/>
          </w:tcPr>
          <w:p w:rsidR="003A762E" w:rsidRPr="003A762E" w:rsidRDefault="003A762E" w:rsidP="00B817C4">
            <w:pPr>
              <w:pStyle w:val="a5"/>
              <w:spacing w:after="0"/>
              <w:ind w:left="0"/>
              <w:jc w:val="center"/>
            </w:pPr>
            <w:r w:rsidRPr="003A762E">
              <w:t>100,0</w:t>
            </w:r>
          </w:p>
        </w:tc>
        <w:tc>
          <w:tcPr>
            <w:tcW w:w="1560" w:type="dxa"/>
          </w:tcPr>
          <w:p w:rsidR="003A762E" w:rsidRPr="003A762E" w:rsidRDefault="003A762E" w:rsidP="00B817C4">
            <w:pPr>
              <w:pStyle w:val="a5"/>
              <w:spacing w:after="0"/>
              <w:ind w:left="0"/>
              <w:jc w:val="center"/>
            </w:pPr>
            <w:r w:rsidRPr="003A762E">
              <w:t>72,7</w:t>
            </w:r>
          </w:p>
        </w:tc>
        <w:tc>
          <w:tcPr>
            <w:tcW w:w="1559" w:type="dxa"/>
          </w:tcPr>
          <w:p w:rsidR="003A762E" w:rsidRPr="003A762E" w:rsidRDefault="003A762E" w:rsidP="00B817C4">
            <w:pPr>
              <w:pStyle w:val="a5"/>
              <w:spacing w:after="0"/>
              <w:ind w:left="0"/>
              <w:jc w:val="center"/>
            </w:pPr>
            <w:r w:rsidRPr="003A762E">
              <w:t>24,9</w:t>
            </w:r>
          </w:p>
        </w:tc>
        <w:tc>
          <w:tcPr>
            <w:tcW w:w="992" w:type="dxa"/>
          </w:tcPr>
          <w:p w:rsidR="003A762E" w:rsidRPr="003A762E" w:rsidRDefault="003A762E" w:rsidP="00B817C4">
            <w:pPr>
              <w:pStyle w:val="a5"/>
              <w:spacing w:after="0"/>
              <w:ind w:left="0"/>
              <w:jc w:val="center"/>
            </w:pPr>
            <w:r w:rsidRPr="003A762E">
              <w:t>1,9</w:t>
            </w:r>
          </w:p>
        </w:tc>
        <w:tc>
          <w:tcPr>
            <w:tcW w:w="1134" w:type="dxa"/>
          </w:tcPr>
          <w:p w:rsidR="003A762E" w:rsidRPr="003A762E" w:rsidRDefault="003A762E" w:rsidP="00B817C4">
            <w:pPr>
              <w:pStyle w:val="a5"/>
              <w:spacing w:after="0"/>
              <w:ind w:left="0"/>
              <w:jc w:val="center"/>
            </w:pPr>
            <w:r w:rsidRPr="003A762E">
              <w:t>0,5</w:t>
            </w:r>
          </w:p>
        </w:tc>
      </w:tr>
    </w:tbl>
    <w:p w:rsidR="003A762E" w:rsidRPr="003A762E" w:rsidRDefault="003A762E" w:rsidP="003A762E">
      <w:pPr>
        <w:pStyle w:val="a5"/>
        <w:spacing w:after="0"/>
        <w:ind w:left="0"/>
        <w:jc w:val="both"/>
      </w:pPr>
    </w:p>
    <w:p w:rsidR="003A762E" w:rsidRPr="003A762E" w:rsidRDefault="003A762E" w:rsidP="00B817C4">
      <w:pPr>
        <w:pStyle w:val="a5"/>
        <w:spacing w:after="0"/>
        <w:ind w:left="0"/>
        <w:jc w:val="center"/>
      </w:pPr>
      <w:r w:rsidRPr="003A762E">
        <w:t>Обеспеченность жилищного фонда видами благоустройства</w:t>
      </w:r>
    </w:p>
    <w:p w:rsidR="003A762E" w:rsidRPr="003A762E" w:rsidRDefault="003A762E" w:rsidP="003A762E">
      <w:pPr>
        <w:pStyle w:val="a5"/>
        <w:spacing w:after="0"/>
        <w:ind w:left="0"/>
        <w:jc w:val="both"/>
      </w:pPr>
    </w:p>
    <w:p w:rsidR="003A762E" w:rsidRPr="003A762E" w:rsidRDefault="00B817C4" w:rsidP="00B817C4">
      <w:pPr>
        <w:pStyle w:val="a5"/>
        <w:spacing w:after="0"/>
        <w:ind w:left="0"/>
        <w:jc w:val="center"/>
      </w:pPr>
      <w:r>
        <w:t xml:space="preserve">                                                                                                Таблица № 3</w:t>
      </w:r>
      <w:r w:rsidR="003A762E" w:rsidRPr="003A762E">
        <w:t>.4-5</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140"/>
        <w:gridCol w:w="1980"/>
        <w:gridCol w:w="1080"/>
      </w:tblGrid>
      <w:tr w:rsidR="003A762E" w:rsidRPr="003A762E" w:rsidTr="00B817C4">
        <w:tc>
          <w:tcPr>
            <w:tcW w:w="900" w:type="dxa"/>
            <w:vAlign w:val="center"/>
          </w:tcPr>
          <w:p w:rsidR="003A762E" w:rsidRPr="003A762E" w:rsidRDefault="003A762E" w:rsidP="00B817C4">
            <w:pPr>
              <w:pStyle w:val="a5"/>
              <w:spacing w:after="0"/>
              <w:ind w:left="0"/>
              <w:jc w:val="center"/>
            </w:pPr>
            <w:r w:rsidRPr="003A762E">
              <w:t>№</w:t>
            </w:r>
          </w:p>
        </w:tc>
        <w:tc>
          <w:tcPr>
            <w:tcW w:w="4140" w:type="dxa"/>
            <w:vAlign w:val="center"/>
          </w:tcPr>
          <w:p w:rsidR="003A762E" w:rsidRPr="003A762E" w:rsidRDefault="003A762E" w:rsidP="00B817C4">
            <w:pPr>
              <w:pStyle w:val="a5"/>
              <w:spacing w:after="0"/>
              <w:ind w:left="0"/>
              <w:jc w:val="center"/>
            </w:pPr>
            <w:r w:rsidRPr="003A762E">
              <w:t>Вид благоустройства</w:t>
            </w:r>
          </w:p>
        </w:tc>
        <w:tc>
          <w:tcPr>
            <w:tcW w:w="1980" w:type="dxa"/>
            <w:vAlign w:val="center"/>
          </w:tcPr>
          <w:p w:rsidR="003A762E" w:rsidRPr="003A762E" w:rsidRDefault="003A762E" w:rsidP="00B817C4">
            <w:pPr>
              <w:pStyle w:val="a5"/>
              <w:spacing w:after="0"/>
              <w:ind w:left="0"/>
              <w:jc w:val="center"/>
            </w:pPr>
            <w:r w:rsidRPr="003A762E">
              <w:t>Жилой фонд,</w:t>
            </w:r>
          </w:p>
          <w:p w:rsidR="003A762E" w:rsidRPr="003A762E" w:rsidRDefault="003A762E" w:rsidP="00B817C4">
            <w:pPr>
              <w:pStyle w:val="a5"/>
              <w:spacing w:after="0"/>
              <w:ind w:left="0"/>
              <w:jc w:val="center"/>
            </w:pPr>
            <w:r w:rsidRPr="003A762E">
              <w:t>тыс.</w:t>
            </w:r>
            <w:r w:rsidR="00867730">
              <w:t xml:space="preserve"> </w:t>
            </w:r>
            <w:r w:rsidRPr="003A762E">
              <w:t>м</w:t>
            </w:r>
            <w:proofErr w:type="gramStart"/>
            <w:r w:rsidRPr="00867730">
              <w:rPr>
                <w:vertAlign w:val="superscript"/>
              </w:rPr>
              <w:t>2</w:t>
            </w:r>
            <w:proofErr w:type="gramEnd"/>
            <w:r w:rsidRPr="003A762E">
              <w:t xml:space="preserve"> общей площади</w:t>
            </w:r>
          </w:p>
        </w:tc>
        <w:tc>
          <w:tcPr>
            <w:tcW w:w="1080" w:type="dxa"/>
            <w:vAlign w:val="center"/>
          </w:tcPr>
          <w:p w:rsidR="003A762E" w:rsidRPr="003A762E" w:rsidRDefault="00B817C4" w:rsidP="00B817C4">
            <w:pPr>
              <w:pStyle w:val="a5"/>
              <w:spacing w:after="0"/>
              <w:ind w:left="0"/>
              <w:jc w:val="center"/>
            </w:pPr>
            <w:r>
              <w:t xml:space="preserve">% </w:t>
            </w:r>
            <w:r w:rsidR="003A762E" w:rsidRPr="003A762E">
              <w:t>к итогу</w:t>
            </w:r>
          </w:p>
        </w:tc>
      </w:tr>
      <w:tr w:rsidR="003A762E" w:rsidRPr="00B817C4" w:rsidTr="00514133">
        <w:trPr>
          <w:trHeight w:val="238"/>
        </w:trPr>
        <w:tc>
          <w:tcPr>
            <w:tcW w:w="900" w:type="dxa"/>
            <w:vAlign w:val="center"/>
          </w:tcPr>
          <w:p w:rsidR="003A762E" w:rsidRPr="00B817C4" w:rsidRDefault="003A762E" w:rsidP="00B817C4">
            <w:pPr>
              <w:pStyle w:val="a5"/>
              <w:spacing w:after="0"/>
              <w:ind w:left="0"/>
              <w:jc w:val="center"/>
              <w:rPr>
                <w:sz w:val="20"/>
                <w:szCs w:val="20"/>
              </w:rPr>
            </w:pPr>
            <w:r w:rsidRPr="00B817C4">
              <w:rPr>
                <w:sz w:val="20"/>
                <w:szCs w:val="20"/>
              </w:rPr>
              <w:t>1</w:t>
            </w:r>
          </w:p>
        </w:tc>
        <w:tc>
          <w:tcPr>
            <w:tcW w:w="4140" w:type="dxa"/>
            <w:vAlign w:val="center"/>
          </w:tcPr>
          <w:p w:rsidR="003A762E" w:rsidRPr="00B817C4" w:rsidRDefault="003A762E" w:rsidP="00B817C4">
            <w:pPr>
              <w:pStyle w:val="a5"/>
              <w:spacing w:after="0"/>
              <w:ind w:left="0"/>
              <w:jc w:val="center"/>
              <w:rPr>
                <w:sz w:val="20"/>
                <w:szCs w:val="20"/>
              </w:rPr>
            </w:pPr>
            <w:r w:rsidRPr="00B817C4">
              <w:rPr>
                <w:sz w:val="20"/>
                <w:szCs w:val="20"/>
              </w:rPr>
              <w:t>2</w:t>
            </w:r>
          </w:p>
        </w:tc>
        <w:tc>
          <w:tcPr>
            <w:tcW w:w="1980" w:type="dxa"/>
            <w:vAlign w:val="center"/>
          </w:tcPr>
          <w:p w:rsidR="003A762E" w:rsidRPr="00B817C4" w:rsidRDefault="003A762E" w:rsidP="00B817C4">
            <w:pPr>
              <w:pStyle w:val="a5"/>
              <w:spacing w:after="0"/>
              <w:ind w:left="0"/>
              <w:jc w:val="center"/>
              <w:rPr>
                <w:sz w:val="20"/>
                <w:szCs w:val="20"/>
              </w:rPr>
            </w:pPr>
            <w:r w:rsidRPr="00B817C4">
              <w:rPr>
                <w:sz w:val="20"/>
                <w:szCs w:val="20"/>
              </w:rPr>
              <w:t>3</w:t>
            </w:r>
          </w:p>
        </w:tc>
        <w:tc>
          <w:tcPr>
            <w:tcW w:w="1080" w:type="dxa"/>
            <w:vAlign w:val="center"/>
          </w:tcPr>
          <w:p w:rsidR="003A762E" w:rsidRPr="00B817C4" w:rsidRDefault="003A762E" w:rsidP="00B817C4">
            <w:pPr>
              <w:pStyle w:val="a5"/>
              <w:spacing w:after="0"/>
              <w:ind w:left="0"/>
              <w:jc w:val="center"/>
              <w:rPr>
                <w:sz w:val="20"/>
                <w:szCs w:val="20"/>
              </w:rPr>
            </w:pPr>
            <w:r w:rsidRPr="00B817C4">
              <w:rPr>
                <w:sz w:val="20"/>
                <w:szCs w:val="20"/>
              </w:rPr>
              <w:t>4</w:t>
            </w:r>
          </w:p>
        </w:tc>
      </w:tr>
      <w:tr w:rsidR="003A762E" w:rsidRPr="003A762E" w:rsidTr="00514133">
        <w:tc>
          <w:tcPr>
            <w:tcW w:w="900" w:type="dxa"/>
            <w:vAlign w:val="center"/>
          </w:tcPr>
          <w:p w:rsidR="003A762E" w:rsidRPr="003A762E" w:rsidRDefault="003A762E" w:rsidP="00514133">
            <w:pPr>
              <w:pStyle w:val="a5"/>
              <w:spacing w:after="0"/>
              <w:ind w:left="0"/>
              <w:jc w:val="center"/>
            </w:pPr>
            <w:r w:rsidRPr="003A762E">
              <w:t>1</w:t>
            </w:r>
          </w:p>
        </w:tc>
        <w:tc>
          <w:tcPr>
            <w:tcW w:w="4140" w:type="dxa"/>
          </w:tcPr>
          <w:p w:rsidR="003A762E" w:rsidRPr="003A762E" w:rsidRDefault="003A762E" w:rsidP="003A762E">
            <w:pPr>
              <w:pStyle w:val="a5"/>
              <w:spacing w:after="0"/>
              <w:ind w:left="0"/>
              <w:jc w:val="both"/>
            </w:pPr>
            <w:r w:rsidRPr="003A762E">
              <w:t>Водопровод</w:t>
            </w:r>
          </w:p>
        </w:tc>
        <w:tc>
          <w:tcPr>
            <w:tcW w:w="1980" w:type="dxa"/>
          </w:tcPr>
          <w:p w:rsidR="003A762E" w:rsidRPr="003A762E" w:rsidRDefault="003A762E" w:rsidP="004D11B2">
            <w:pPr>
              <w:pStyle w:val="a5"/>
              <w:spacing w:after="0"/>
              <w:ind w:left="0"/>
              <w:jc w:val="center"/>
            </w:pPr>
            <w:r w:rsidRPr="003A762E">
              <w:t>74,9</w:t>
            </w:r>
          </w:p>
        </w:tc>
        <w:tc>
          <w:tcPr>
            <w:tcW w:w="1080" w:type="dxa"/>
          </w:tcPr>
          <w:p w:rsidR="003A762E" w:rsidRPr="003A762E" w:rsidRDefault="003A762E" w:rsidP="004D11B2">
            <w:pPr>
              <w:pStyle w:val="a5"/>
              <w:spacing w:after="0"/>
              <w:ind w:left="0"/>
              <w:jc w:val="center"/>
            </w:pPr>
            <w:r w:rsidRPr="003A762E">
              <w:t>58,2</w:t>
            </w:r>
          </w:p>
        </w:tc>
      </w:tr>
      <w:tr w:rsidR="003A762E" w:rsidRPr="003A762E" w:rsidTr="00514133">
        <w:tc>
          <w:tcPr>
            <w:tcW w:w="900" w:type="dxa"/>
            <w:vAlign w:val="center"/>
          </w:tcPr>
          <w:p w:rsidR="003A762E" w:rsidRPr="003A762E" w:rsidRDefault="003A762E" w:rsidP="00514133">
            <w:pPr>
              <w:pStyle w:val="a5"/>
              <w:spacing w:after="0"/>
              <w:ind w:left="0"/>
              <w:jc w:val="center"/>
            </w:pPr>
            <w:r w:rsidRPr="003A762E">
              <w:t>2</w:t>
            </w:r>
          </w:p>
        </w:tc>
        <w:tc>
          <w:tcPr>
            <w:tcW w:w="4140" w:type="dxa"/>
          </w:tcPr>
          <w:p w:rsidR="003A762E" w:rsidRPr="003A762E" w:rsidRDefault="003A762E" w:rsidP="003A762E">
            <w:pPr>
              <w:pStyle w:val="a5"/>
              <w:spacing w:after="0"/>
              <w:ind w:left="0"/>
              <w:jc w:val="both"/>
            </w:pPr>
            <w:r w:rsidRPr="003A762E">
              <w:t>Канализация</w:t>
            </w:r>
          </w:p>
        </w:tc>
        <w:tc>
          <w:tcPr>
            <w:tcW w:w="1980" w:type="dxa"/>
          </w:tcPr>
          <w:p w:rsidR="003A762E" w:rsidRPr="003A762E" w:rsidRDefault="003A762E" w:rsidP="004D11B2">
            <w:pPr>
              <w:pStyle w:val="a5"/>
              <w:spacing w:after="0"/>
              <w:ind w:left="0"/>
              <w:jc w:val="center"/>
            </w:pPr>
            <w:r w:rsidRPr="003A762E">
              <w:t>46,8</w:t>
            </w:r>
          </w:p>
        </w:tc>
        <w:tc>
          <w:tcPr>
            <w:tcW w:w="1080" w:type="dxa"/>
          </w:tcPr>
          <w:p w:rsidR="003A762E" w:rsidRPr="003A762E" w:rsidRDefault="003A762E" w:rsidP="004D11B2">
            <w:pPr>
              <w:pStyle w:val="a5"/>
              <w:spacing w:after="0"/>
              <w:ind w:left="0"/>
              <w:jc w:val="center"/>
            </w:pPr>
            <w:r w:rsidRPr="003A762E">
              <w:t>36,4</w:t>
            </w:r>
          </w:p>
        </w:tc>
      </w:tr>
      <w:tr w:rsidR="003A762E" w:rsidRPr="003A762E" w:rsidTr="00514133">
        <w:tc>
          <w:tcPr>
            <w:tcW w:w="900" w:type="dxa"/>
            <w:vAlign w:val="center"/>
          </w:tcPr>
          <w:p w:rsidR="003A762E" w:rsidRPr="003A762E" w:rsidRDefault="003A762E" w:rsidP="00514133">
            <w:pPr>
              <w:pStyle w:val="a5"/>
              <w:spacing w:after="0"/>
              <w:ind w:left="0"/>
              <w:jc w:val="center"/>
            </w:pPr>
            <w:r w:rsidRPr="003A762E">
              <w:t>3</w:t>
            </w:r>
          </w:p>
        </w:tc>
        <w:tc>
          <w:tcPr>
            <w:tcW w:w="4140" w:type="dxa"/>
          </w:tcPr>
          <w:p w:rsidR="003A762E" w:rsidRPr="003A762E" w:rsidRDefault="003A762E" w:rsidP="003A762E">
            <w:pPr>
              <w:pStyle w:val="a5"/>
              <w:spacing w:after="0"/>
              <w:ind w:left="0"/>
              <w:jc w:val="both"/>
            </w:pPr>
            <w:r w:rsidRPr="003A762E">
              <w:t>Центральное отопление</w:t>
            </w:r>
          </w:p>
        </w:tc>
        <w:tc>
          <w:tcPr>
            <w:tcW w:w="1980" w:type="dxa"/>
          </w:tcPr>
          <w:p w:rsidR="003A762E" w:rsidRPr="003A762E" w:rsidRDefault="003A762E" w:rsidP="004D11B2">
            <w:pPr>
              <w:pStyle w:val="a5"/>
              <w:spacing w:after="0"/>
              <w:ind w:left="0"/>
              <w:jc w:val="center"/>
            </w:pPr>
            <w:r w:rsidRPr="003A762E">
              <w:t>32,0</w:t>
            </w:r>
          </w:p>
        </w:tc>
        <w:tc>
          <w:tcPr>
            <w:tcW w:w="1080" w:type="dxa"/>
          </w:tcPr>
          <w:p w:rsidR="003A762E" w:rsidRPr="003A762E" w:rsidRDefault="003A762E" w:rsidP="004D11B2">
            <w:pPr>
              <w:pStyle w:val="a5"/>
              <w:spacing w:after="0"/>
              <w:ind w:left="0"/>
              <w:jc w:val="center"/>
            </w:pPr>
            <w:r w:rsidRPr="003A762E">
              <w:t>24,9</w:t>
            </w:r>
          </w:p>
        </w:tc>
      </w:tr>
      <w:tr w:rsidR="003A762E" w:rsidRPr="003A762E" w:rsidTr="00514133">
        <w:tc>
          <w:tcPr>
            <w:tcW w:w="900" w:type="dxa"/>
            <w:vAlign w:val="center"/>
          </w:tcPr>
          <w:p w:rsidR="003A762E" w:rsidRPr="003A762E" w:rsidRDefault="003A762E" w:rsidP="00514133">
            <w:pPr>
              <w:pStyle w:val="a5"/>
              <w:spacing w:after="0"/>
              <w:ind w:left="0"/>
              <w:jc w:val="center"/>
            </w:pPr>
            <w:r w:rsidRPr="003A762E">
              <w:t>4</w:t>
            </w:r>
          </w:p>
        </w:tc>
        <w:tc>
          <w:tcPr>
            <w:tcW w:w="4140" w:type="dxa"/>
          </w:tcPr>
          <w:p w:rsidR="003A762E" w:rsidRPr="003A762E" w:rsidRDefault="003A762E" w:rsidP="003A762E">
            <w:pPr>
              <w:pStyle w:val="a5"/>
              <w:spacing w:after="0"/>
              <w:ind w:left="0"/>
              <w:jc w:val="both"/>
            </w:pPr>
            <w:r w:rsidRPr="003A762E">
              <w:t>Горячее водоснабжение</w:t>
            </w:r>
          </w:p>
        </w:tc>
        <w:tc>
          <w:tcPr>
            <w:tcW w:w="1980" w:type="dxa"/>
          </w:tcPr>
          <w:p w:rsidR="003A762E" w:rsidRPr="003A762E" w:rsidRDefault="003A762E" w:rsidP="004D11B2">
            <w:pPr>
              <w:pStyle w:val="a5"/>
              <w:spacing w:after="0"/>
              <w:ind w:left="0"/>
              <w:jc w:val="center"/>
            </w:pPr>
            <w:r w:rsidRPr="003A762E">
              <w:t>16,0</w:t>
            </w:r>
          </w:p>
        </w:tc>
        <w:tc>
          <w:tcPr>
            <w:tcW w:w="1080" w:type="dxa"/>
          </w:tcPr>
          <w:p w:rsidR="003A762E" w:rsidRPr="003A762E" w:rsidRDefault="003A762E" w:rsidP="004D11B2">
            <w:pPr>
              <w:pStyle w:val="a5"/>
              <w:spacing w:after="0"/>
              <w:ind w:left="0"/>
              <w:jc w:val="center"/>
            </w:pPr>
            <w:r w:rsidRPr="003A762E">
              <w:t>12,4</w:t>
            </w:r>
          </w:p>
        </w:tc>
      </w:tr>
      <w:tr w:rsidR="003A762E" w:rsidRPr="003A762E" w:rsidTr="00514133">
        <w:tc>
          <w:tcPr>
            <w:tcW w:w="900" w:type="dxa"/>
            <w:vAlign w:val="center"/>
          </w:tcPr>
          <w:p w:rsidR="003A762E" w:rsidRPr="003A762E" w:rsidRDefault="003A762E" w:rsidP="00514133">
            <w:pPr>
              <w:pStyle w:val="a5"/>
              <w:spacing w:after="0"/>
              <w:ind w:left="0"/>
              <w:jc w:val="center"/>
            </w:pPr>
            <w:r w:rsidRPr="003A762E">
              <w:t>5</w:t>
            </w:r>
          </w:p>
        </w:tc>
        <w:tc>
          <w:tcPr>
            <w:tcW w:w="4140" w:type="dxa"/>
          </w:tcPr>
          <w:p w:rsidR="003A762E" w:rsidRPr="003A762E" w:rsidRDefault="003A762E" w:rsidP="003A762E">
            <w:pPr>
              <w:pStyle w:val="a5"/>
              <w:spacing w:after="0"/>
              <w:ind w:left="0"/>
              <w:jc w:val="both"/>
            </w:pPr>
            <w:r w:rsidRPr="003A762E">
              <w:t>Газом</w:t>
            </w:r>
          </w:p>
        </w:tc>
        <w:tc>
          <w:tcPr>
            <w:tcW w:w="1980" w:type="dxa"/>
          </w:tcPr>
          <w:p w:rsidR="003A762E" w:rsidRPr="003A762E" w:rsidRDefault="003A762E" w:rsidP="004D11B2">
            <w:pPr>
              <w:pStyle w:val="a5"/>
              <w:spacing w:after="0"/>
              <w:ind w:left="0"/>
              <w:jc w:val="center"/>
            </w:pPr>
            <w:r w:rsidRPr="003A762E">
              <w:t>20,3</w:t>
            </w:r>
          </w:p>
        </w:tc>
        <w:tc>
          <w:tcPr>
            <w:tcW w:w="1080" w:type="dxa"/>
          </w:tcPr>
          <w:p w:rsidR="003A762E" w:rsidRPr="003A762E" w:rsidRDefault="003A762E" w:rsidP="004D11B2">
            <w:pPr>
              <w:pStyle w:val="a5"/>
              <w:spacing w:after="0"/>
              <w:ind w:left="0"/>
              <w:jc w:val="center"/>
            </w:pPr>
            <w:r w:rsidRPr="003A762E">
              <w:t>15,8</w:t>
            </w:r>
          </w:p>
        </w:tc>
      </w:tr>
      <w:tr w:rsidR="003A762E" w:rsidRPr="003A762E" w:rsidTr="00514133">
        <w:tc>
          <w:tcPr>
            <w:tcW w:w="900" w:type="dxa"/>
            <w:vAlign w:val="center"/>
          </w:tcPr>
          <w:p w:rsidR="003A762E" w:rsidRPr="003A762E" w:rsidRDefault="003A762E" w:rsidP="00514133">
            <w:pPr>
              <w:pStyle w:val="a5"/>
              <w:spacing w:after="0"/>
              <w:ind w:left="0"/>
              <w:jc w:val="center"/>
            </w:pPr>
            <w:r w:rsidRPr="003A762E">
              <w:t>6</w:t>
            </w:r>
          </w:p>
        </w:tc>
        <w:tc>
          <w:tcPr>
            <w:tcW w:w="4140" w:type="dxa"/>
          </w:tcPr>
          <w:p w:rsidR="003A762E" w:rsidRPr="003A762E" w:rsidRDefault="003A762E" w:rsidP="003A762E">
            <w:pPr>
              <w:pStyle w:val="a5"/>
              <w:spacing w:after="0"/>
              <w:ind w:left="0"/>
              <w:jc w:val="both"/>
            </w:pPr>
            <w:r w:rsidRPr="003A762E">
              <w:t>Напольные электроплиты</w:t>
            </w:r>
          </w:p>
        </w:tc>
        <w:tc>
          <w:tcPr>
            <w:tcW w:w="1980" w:type="dxa"/>
          </w:tcPr>
          <w:p w:rsidR="003A762E" w:rsidRPr="003A762E" w:rsidRDefault="003A762E" w:rsidP="004D11B2">
            <w:pPr>
              <w:pStyle w:val="a5"/>
              <w:spacing w:after="0"/>
              <w:ind w:left="0"/>
              <w:jc w:val="center"/>
            </w:pPr>
            <w:r w:rsidRPr="003A762E">
              <w:t>2,3</w:t>
            </w:r>
          </w:p>
        </w:tc>
        <w:tc>
          <w:tcPr>
            <w:tcW w:w="1080" w:type="dxa"/>
          </w:tcPr>
          <w:p w:rsidR="003A762E" w:rsidRPr="003A762E" w:rsidRDefault="003A762E" w:rsidP="004D11B2">
            <w:pPr>
              <w:pStyle w:val="a5"/>
              <w:spacing w:after="0"/>
              <w:ind w:left="0"/>
              <w:jc w:val="center"/>
            </w:pPr>
            <w:r w:rsidRPr="003A762E">
              <w:t>1,8</w:t>
            </w:r>
          </w:p>
        </w:tc>
      </w:tr>
    </w:tbl>
    <w:p w:rsidR="003A762E" w:rsidRPr="003A762E" w:rsidRDefault="003A762E" w:rsidP="003A762E">
      <w:pPr>
        <w:spacing w:after="0" w:line="240" w:lineRule="auto"/>
        <w:ind w:firstLine="540"/>
        <w:jc w:val="both"/>
        <w:rPr>
          <w:rFonts w:ascii="Times New Roman" w:hAnsi="Times New Roman"/>
          <w:b/>
          <w:sz w:val="24"/>
          <w:szCs w:val="24"/>
        </w:rPr>
      </w:pPr>
    </w:p>
    <w:p w:rsidR="003A762E" w:rsidRPr="003A762E" w:rsidRDefault="003A762E" w:rsidP="004D11B2">
      <w:pPr>
        <w:spacing w:after="0" w:line="240" w:lineRule="auto"/>
        <w:ind w:firstLine="540"/>
        <w:jc w:val="center"/>
        <w:rPr>
          <w:rFonts w:ascii="Times New Roman" w:hAnsi="Times New Roman"/>
          <w:b/>
          <w:sz w:val="24"/>
          <w:szCs w:val="24"/>
        </w:rPr>
      </w:pPr>
      <w:r w:rsidRPr="003A762E">
        <w:rPr>
          <w:rFonts w:ascii="Times New Roman" w:hAnsi="Times New Roman"/>
          <w:b/>
          <w:sz w:val="24"/>
          <w:szCs w:val="24"/>
        </w:rPr>
        <w:br w:type="page"/>
      </w:r>
      <w:r w:rsidR="004D11B2">
        <w:rPr>
          <w:rFonts w:ascii="Times New Roman" w:hAnsi="Times New Roman"/>
          <w:b/>
          <w:sz w:val="24"/>
          <w:szCs w:val="24"/>
        </w:rPr>
        <w:lastRenderedPageBreak/>
        <w:t>3</w:t>
      </w:r>
      <w:r w:rsidRPr="003A762E">
        <w:rPr>
          <w:rFonts w:ascii="Times New Roman" w:hAnsi="Times New Roman"/>
          <w:b/>
          <w:sz w:val="24"/>
          <w:szCs w:val="24"/>
        </w:rPr>
        <w:t>.5  Учреждения культурно-бытового обслуживания</w:t>
      </w:r>
    </w:p>
    <w:p w:rsidR="003A762E" w:rsidRPr="003A762E" w:rsidRDefault="003A762E" w:rsidP="003A762E">
      <w:pPr>
        <w:spacing w:after="0" w:line="240" w:lineRule="auto"/>
        <w:ind w:firstLine="540"/>
        <w:jc w:val="both"/>
        <w:rPr>
          <w:rFonts w:ascii="Times New Roman" w:hAnsi="Times New Roman"/>
          <w:sz w:val="24"/>
          <w:szCs w:val="24"/>
        </w:rPr>
      </w:pPr>
    </w:p>
    <w:p w:rsidR="003A762E" w:rsidRPr="003A762E" w:rsidRDefault="003A762E" w:rsidP="003A762E">
      <w:pPr>
        <w:spacing w:after="0" w:line="240" w:lineRule="auto"/>
        <w:ind w:firstLine="540"/>
        <w:jc w:val="both"/>
        <w:rPr>
          <w:rFonts w:ascii="Times New Roman" w:hAnsi="Times New Roman"/>
          <w:bCs/>
          <w:sz w:val="24"/>
          <w:szCs w:val="24"/>
        </w:rPr>
      </w:pPr>
      <w:r w:rsidRPr="003A762E">
        <w:rPr>
          <w:rFonts w:ascii="Times New Roman" w:hAnsi="Times New Roman"/>
          <w:sz w:val="24"/>
          <w:szCs w:val="24"/>
        </w:rPr>
        <w:t xml:space="preserve">Учреждения </w:t>
      </w:r>
      <w:r w:rsidRPr="003A762E">
        <w:rPr>
          <w:rFonts w:ascii="Times New Roman" w:hAnsi="Times New Roman"/>
          <w:bCs/>
          <w:sz w:val="24"/>
          <w:szCs w:val="24"/>
        </w:rPr>
        <w:t>культу</w:t>
      </w:r>
      <w:r w:rsidR="00991F89">
        <w:rPr>
          <w:rFonts w:ascii="Times New Roman" w:hAnsi="Times New Roman"/>
          <w:bCs/>
          <w:sz w:val="24"/>
          <w:szCs w:val="24"/>
        </w:rPr>
        <w:t xml:space="preserve">рно-бытового обслуживания </w:t>
      </w:r>
      <w:proofErr w:type="spellStart"/>
      <w:r w:rsidR="006B1C7E">
        <w:rPr>
          <w:rFonts w:ascii="Times New Roman" w:hAnsi="Times New Roman"/>
          <w:bCs/>
          <w:sz w:val="24"/>
          <w:szCs w:val="24"/>
        </w:rPr>
        <w:t>крапивинского</w:t>
      </w:r>
      <w:r w:rsidR="00991F89">
        <w:rPr>
          <w:rFonts w:ascii="Times New Roman" w:hAnsi="Times New Roman"/>
          <w:bCs/>
          <w:sz w:val="24"/>
          <w:szCs w:val="24"/>
        </w:rPr>
        <w:t>пгт</w:t>
      </w:r>
      <w:proofErr w:type="spellEnd"/>
      <w:r w:rsidR="00267AA2">
        <w:rPr>
          <w:rFonts w:ascii="Times New Roman" w:hAnsi="Times New Roman"/>
          <w:bCs/>
          <w:sz w:val="24"/>
          <w:szCs w:val="24"/>
        </w:rPr>
        <w:t>.</w:t>
      </w:r>
      <w:r w:rsidRPr="003A762E">
        <w:rPr>
          <w:rFonts w:ascii="Times New Roman" w:hAnsi="Times New Roman"/>
          <w:bCs/>
          <w:sz w:val="24"/>
          <w:szCs w:val="24"/>
        </w:rPr>
        <w:t xml:space="preserve"> Крапивинский</w:t>
      </w:r>
      <w:r w:rsidRPr="003A762E">
        <w:rPr>
          <w:rFonts w:ascii="Times New Roman" w:hAnsi="Times New Roman"/>
          <w:sz w:val="24"/>
          <w:szCs w:val="24"/>
        </w:rPr>
        <w:t xml:space="preserve"> обслуживают население самого поселка и близлежащих сел и деревень.</w:t>
      </w:r>
    </w:p>
    <w:p w:rsidR="003A762E" w:rsidRPr="003A762E" w:rsidRDefault="003A762E" w:rsidP="003A762E">
      <w:pPr>
        <w:spacing w:after="0" w:line="240" w:lineRule="auto"/>
        <w:ind w:firstLine="540"/>
        <w:jc w:val="both"/>
        <w:rPr>
          <w:rFonts w:ascii="Times New Roman" w:hAnsi="Times New Roman"/>
          <w:sz w:val="24"/>
          <w:szCs w:val="24"/>
        </w:rPr>
      </w:pPr>
      <w:r w:rsidRPr="003A762E">
        <w:rPr>
          <w:rFonts w:ascii="Times New Roman" w:hAnsi="Times New Roman"/>
          <w:sz w:val="24"/>
          <w:szCs w:val="24"/>
        </w:rPr>
        <w:t>Среди параметров, определяющих уровень развития сети культурно-бытового обслуживания, можно выделить  основные:</w:t>
      </w:r>
    </w:p>
    <w:p w:rsidR="003A762E" w:rsidRPr="003A762E" w:rsidRDefault="004D11B2" w:rsidP="004D11B2">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3A762E" w:rsidRPr="003A762E">
        <w:rPr>
          <w:rFonts w:ascii="Times New Roman" w:hAnsi="Times New Roman"/>
          <w:sz w:val="24"/>
          <w:szCs w:val="24"/>
        </w:rPr>
        <w:t>обеспеченность населения предприятиями и учреждениями обслуживания;</w:t>
      </w:r>
    </w:p>
    <w:p w:rsidR="003A762E" w:rsidRPr="003A762E" w:rsidRDefault="004D11B2" w:rsidP="004D11B2">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3A762E" w:rsidRPr="003A762E">
        <w:rPr>
          <w:rFonts w:ascii="Times New Roman" w:hAnsi="Times New Roman"/>
          <w:sz w:val="24"/>
          <w:szCs w:val="24"/>
        </w:rPr>
        <w:t>эффективность использования единицы обслуживания;</w:t>
      </w:r>
    </w:p>
    <w:p w:rsidR="003A762E" w:rsidRPr="003A762E" w:rsidRDefault="003A762E" w:rsidP="003A762E">
      <w:pPr>
        <w:spacing w:after="0" w:line="240" w:lineRule="auto"/>
        <w:ind w:firstLine="540"/>
        <w:jc w:val="both"/>
        <w:rPr>
          <w:rFonts w:ascii="Times New Roman" w:hAnsi="Times New Roman"/>
          <w:sz w:val="24"/>
          <w:szCs w:val="24"/>
        </w:rPr>
      </w:pPr>
      <w:r w:rsidRPr="003A762E">
        <w:rPr>
          <w:rFonts w:ascii="Times New Roman" w:hAnsi="Times New Roman"/>
          <w:sz w:val="24"/>
          <w:szCs w:val="24"/>
        </w:rPr>
        <w:t>Современная</w:t>
      </w:r>
      <w:r w:rsidR="00991F89">
        <w:rPr>
          <w:rFonts w:ascii="Times New Roman" w:hAnsi="Times New Roman"/>
          <w:sz w:val="24"/>
          <w:szCs w:val="24"/>
        </w:rPr>
        <w:t xml:space="preserve"> обеспеченность населения пгт</w:t>
      </w:r>
      <w:r w:rsidR="00267AA2">
        <w:rPr>
          <w:rFonts w:ascii="Times New Roman" w:hAnsi="Times New Roman"/>
          <w:sz w:val="24"/>
          <w:szCs w:val="24"/>
        </w:rPr>
        <w:t>.</w:t>
      </w:r>
      <w:r w:rsidRPr="003A762E">
        <w:rPr>
          <w:rFonts w:ascii="Times New Roman" w:hAnsi="Times New Roman"/>
          <w:sz w:val="24"/>
          <w:szCs w:val="24"/>
        </w:rPr>
        <w:t xml:space="preserve"> Крапивинский по отдельным видам обслуживания отстает от нормативных показателей, рекомендуемых СНиП 2.07.01.89*. Низкий уровень обеспеченности культурно-просветительными, спортивными учреждениями, учреждениями общественного питания, коммунального хозяйства.</w:t>
      </w:r>
    </w:p>
    <w:p w:rsidR="003A762E" w:rsidRPr="003A762E" w:rsidRDefault="003A762E" w:rsidP="003A762E">
      <w:pPr>
        <w:spacing w:after="0" w:line="240" w:lineRule="auto"/>
        <w:ind w:firstLine="540"/>
        <w:jc w:val="both"/>
        <w:rPr>
          <w:rFonts w:ascii="Times New Roman" w:hAnsi="Times New Roman"/>
          <w:sz w:val="24"/>
          <w:szCs w:val="24"/>
        </w:rPr>
      </w:pPr>
      <w:r w:rsidRPr="003A762E">
        <w:rPr>
          <w:rFonts w:ascii="Times New Roman" w:hAnsi="Times New Roman"/>
          <w:sz w:val="24"/>
          <w:szCs w:val="24"/>
        </w:rPr>
        <w:t>Некоторые учреждения культурно-бытового обслуживания не отвечают качественному состоянию и расположены в приспособленных помещениях.</w:t>
      </w:r>
    </w:p>
    <w:p w:rsidR="004D11B2" w:rsidRDefault="004D11B2" w:rsidP="003A762E">
      <w:pPr>
        <w:spacing w:after="0" w:line="240" w:lineRule="auto"/>
        <w:jc w:val="both"/>
        <w:rPr>
          <w:rFonts w:ascii="Times New Roman" w:hAnsi="Times New Roman"/>
          <w:sz w:val="24"/>
          <w:szCs w:val="24"/>
          <w:u w:val="single"/>
        </w:rPr>
      </w:pPr>
    </w:p>
    <w:p w:rsidR="003A762E" w:rsidRPr="003A762E" w:rsidRDefault="003A762E" w:rsidP="004D11B2">
      <w:pPr>
        <w:spacing w:after="0" w:line="240" w:lineRule="auto"/>
        <w:jc w:val="center"/>
        <w:rPr>
          <w:rFonts w:ascii="Times New Roman" w:hAnsi="Times New Roman"/>
          <w:sz w:val="24"/>
          <w:szCs w:val="24"/>
          <w:u w:val="single"/>
        </w:rPr>
      </w:pPr>
      <w:r w:rsidRPr="003A762E">
        <w:rPr>
          <w:rFonts w:ascii="Times New Roman" w:hAnsi="Times New Roman"/>
          <w:sz w:val="24"/>
          <w:szCs w:val="24"/>
          <w:u w:val="single"/>
        </w:rPr>
        <w:t>Детские дошкольные учреждения</w:t>
      </w:r>
    </w:p>
    <w:p w:rsidR="003A762E" w:rsidRPr="003A762E" w:rsidRDefault="003A762E" w:rsidP="003A762E">
      <w:pPr>
        <w:spacing w:after="0" w:line="240" w:lineRule="auto"/>
        <w:jc w:val="both"/>
        <w:rPr>
          <w:rFonts w:ascii="Times New Roman" w:hAnsi="Times New Roman"/>
          <w:b/>
          <w:sz w:val="24"/>
          <w:szCs w:val="24"/>
        </w:rPr>
      </w:pPr>
    </w:p>
    <w:p w:rsidR="003A762E" w:rsidRPr="003A762E" w:rsidRDefault="00991F89" w:rsidP="003A762E">
      <w:pPr>
        <w:pStyle w:val="a5"/>
        <w:spacing w:after="0"/>
        <w:ind w:left="0" w:firstLine="539"/>
        <w:jc w:val="both"/>
      </w:pPr>
      <w:r>
        <w:t>В настоящее время в пгт</w:t>
      </w:r>
      <w:r w:rsidR="00267AA2">
        <w:t>.</w:t>
      </w:r>
      <w:r w:rsidR="003A762E" w:rsidRPr="003A762E">
        <w:t xml:space="preserve"> Крапивинский построено </w:t>
      </w:r>
      <w:r w:rsidR="00E82D2B">
        <w:t>5</w:t>
      </w:r>
      <w:r w:rsidR="003A762E" w:rsidRPr="003A762E">
        <w:t xml:space="preserve"> детских дошкольных учреждений, все работают по прямому назначению. Качественное состояние д/с №3 «Солнышко» удовлетворительное, другим детским садикам необходим ремонт.</w:t>
      </w:r>
    </w:p>
    <w:p w:rsidR="003A762E" w:rsidRPr="003A762E" w:rsidRDefault="003A762E" w:rsidP="003A762E">
      <w:pPr>
        <w:pStyle w:val="a5"/>
        <w:spacing w:after="0"/>
        <w:ind w:left="0" w:firstLine="540"/>
        <w:jc w:val="both"/>
      </w:pPr>
      <w:r w:rsidRPr="003A762E">
        <w:t>Общее количество пре</w:t>
      </w:r>
      <w:r w:rsidR="004935F0">
        <w:t>доставленных мест составляет 340</w:t>
      </w:r>
      <w:r w:rsidRPr="003A762E">
        <w:t>, в настоящее вре</w:t>
      </w:r>
      <w:r w:rsidR="004D11B2">
        <w:t xml:space="preserve">мя посещают детские учреждения </w:t>
      </w:r>
      <w:r w:rsidR="004935F0">
        <w:t>382 ребенка</w:t>
      </w:r>
      <w:r w:rsidRPr="003A762E">
        <w:t>. Характеристика детских дошкольных уч</w:t>
      </w:r>
      <w:r w:rsidR="004D11B2">
        <w:t>реждений приведена в таблице № 3</w:t>
      </w:r>
      <w:r w:rsidRPr="003A762E">
        <w:t>.5-1.</w:t>
      </w:r>
    </w:p>
    <w:p w:rsidR="004D11B2" w:rsidRDefault="004D11B2" w:rsidP="003A762E">
      <w:pPr>
        <w:spacing w:after="0" w:line="240" w:lineRule="auto"/>
        <w:jc w:val="both"/>
        <w:rPr>
          <w:rFonts w:ascii="Times New Roman" w:hAnsi="Times New Roman"/>
          <w:sz w:val="24"/>
          <w:szCs w:val="24"/>
        </w:rPr>
      </w:pPr>
    </w:p>
    <w:p w:rsidR="003A762E" w:rsidRPr="003A762E" w:rsidRDefault="004D11B2" w:rsidP="004D11B2">
      <w:pPr>
        <w:spacing w:after="0" w:line="240" w:lineRule="auto"/>
        <w:jc w:val="right"/>
        <w:rPr>
          <w:rFonts w:ascii="Times New Roman" w:hAnsi="Times New Roman"/>
          <w:sz w:val="24"/>
          <w:szCs w:val="24"/>
        </w:rPr>
      </w:pPr>
      <w:r>
        <w:rPr>
          <w:rFonts w:ascii="Times New Roman" w:hAnsi="Times New Roman"/>
          <w:sz w:val="24"/>
          <w:szCs w:val="24"/>
        </w:rPr>
        <w:t>Таблица № 3</w:t>
      </w:r>
      <w:r w:rsidR="003A762E" w:rsidRPr="003A762E">
        <w:rPr>
          <w:rFonts w:ascii="Times New Roman" w:hAnsi="Times New Roman"/>
          <w:sz w:val="24"/>
          <w:szCs w:val="24"/>
        </w:rPr>
        <w:t xml:space="preserve">.5-1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340"/>
        <w:gridCol w:w="1080"/>
        <w:gridCol w:w="1080"/>
        <w:gridCol w:w="1542"/>
        <w:gridCol w:w="2778"/>
      </w:tblGrid>
      <w:tr w:rsidR="003A762E" w:rsidRPr="003A762E" w:rsidTr="00AD75DA">
        <w:trPr>
          <w:cantSplit/>
          <w:trHeight w:val="255"/>
        </w:trPr>
        <w:tc>
          <w:tcPr>
            <w:tcW w:w="540" w:type="dxa"/>
            <w:vMerge w:val="restart"/>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/п</w:t>
            </w:r>
          </w:p>
        </w:tc>
        <w:tc>
          <w:tcPr>
            <w:tcW w:w="2340" w:type="dxa"/>
            <w:vMerge w:val="restart"/>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Наименование</w:t>
            </w:r>
          </w:p>
        </w:tc>
        <w:tc>
          <w:tcPr>
            <w:tcW w:w="2160" w:type="dxa"/>
            <w:gridSpan w:val="2"/>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Количество мест</w:t>
            </w:r>
          </w:p>
        </w:tc>
        <w:tc>
          <w:tcPr>
            <w:tcW w:w="1542" w:type="dxa"/>
            <w:vMerge w:val="restart"/>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 xml:space="preserve">Здание спе-циальное, </w:t>
            </w:r>
            <w:proofErr w:type="gramStart"/>
            <w:r w:rsidRPr="003A762E">
              <w:rPr>
                <w:rFonts w:ascii="Times New Roman" w:hAnsi="Times New Roman"/>
                <w:sz w:val="24"/>
                <w:szCs w:val="24"/>
              </w:rPr>
              <w:t>приспособ-ленное</w:t>
            </w:r>
            <w:proofErr w:type="gramEnd"/>
          </w:p>
        </w:tc>
        <w:tc>
          <w:tcPr>
            <w:tcW w:w="2778" w:type="dxa"/>
            <w:vMerge w:val="restart"/>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Качественное состояние здания</w:t>
            </w:r>
          </w:p>
        </w:tc>
      </w:tr>
      <w:tr w:rsidR="003A762E" w:rsidRPr="003A762E" w:rsidTr="00AD75DA">
        <w:trPr>
          <w:cantSplit/>
          <w:trHeight w:val="285"/>
        </w:trPr>
        <w:tc>
          <w:tcPr>
            <w:tcW w:w="540" w:type="dxa"/>
            <w:vMerge/>
            <w:vAlign w:val="center"/>
          </w:tcPr>
          <w:p w:rsidR="003A762E" w:rsidRPr="003A762E" w:rsidRDefault="003A762E" w:rsidP="004D11B2">
            <w:pPr>
              <w:spacing w:after="0" w:line="240" w:lineRule="auto"/>
              <w:jc w:val="center"/>
              <w:rPr>
                <w:rFonts w:ascii="Times New Roman" w:hAnsi="Times New Roman"/>
                <w:sz w:val="24"/>
                <w:szCs w:val="24"/>
              </w:rPr>
            </w:pPr>
          </w:p>
        </w:tc>
        <w:tc>
          <w:tcPr>
            <w:tcW w:w="2340" w:type="dxa"/>
            <w:vMerge/>
            <w:vAlign w:val="center"/>
          </w:tcPr>
          <w:p w:rsidR="003A762E" w:rsidRPr="003A762E" w:rsidRDefault="003A762E" w:rsidP="004D11B2">
            <w:pPr>
              <w:spacing w:after="0" w:line="240" w:lineRule="auto"/>
              <w:jc w:val="center"/>
              <w:rPr>
                <w:rFonts w:ascii="Times New Roman" w:hAnsi="Times New Roman"/>
                <w:sz w:val="24"/>
                <w:szCs w:val="24"/>
              </w:rPr>
            </w:pPr>
          </w:p>
        </w:tc>
        <w:tc>
          <w:tcPr>
            <w:tcW w:w="108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норма</w:t>
            </w:r>
          </w:p>
        </w:tc>
        <w:tc>
          <w:tcPr>
            <w:tcW w:w="108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фактич.</w:t>
            </w:r>
          </w:p>
        </w:tc>
        <w:tc>
          <w:tcPr>
            <w:tcW w:w="1542" w:type="dxa"/>
            <w:vMerge/>
            <w:vAlign w:val="center"/>
          </w:tcPr>
          <w:p w:rsidR="003A762E" w:rsidRPr="003A762E" w:rsidRDefault="003A762E" w:rsidP="004D11B2">
            <w:pPr>
              <w:spacing w:after="0" w:line="240" w:lineRule="auto"/>
              <w:jc w:val="center"/>
              <w:rPr>
                <w:rFonts w:ascii="Times New Roman" w:hAnsi="Times New Roman"/>
                <w:sz w:val="24"/>
                <w:szCs w:val="24"/>
              </w:rPr>
            </w:pPr>
          </w:p>
        </w:tc>
        <w:tc>
          <w:tcPr>
            <w:tcW w:w="2778" w:type="dxa"/>
            <w:vMerge/>
            <w:vAlign w:val="center"/>
          </w:tcPr>
          <w:p w:rsidR="003A762E" w:rsidRPr="003A762E" w:rsidRDefault="003A762E" w:rsidP="004D11B2">
            <w:pPr>
              <w:spacing w:after="0" w:line="240" w:lineRule="auto"/>
              <w:jc w:val="center"/>
              <w:rPr>
                <w:rFonts w:ascii="Times New Roman" w:hAnsi="Times New Roman"/>
                <w:sz w:val="24"/>
                <w:szCs w:val="24"/>
              </w:rPr>
            </w:pPr>
          </w:p>
        </w:tc>
      </w:tr>
      <w:tr w:rsidR="003A762E" w:rsidRPr="004D11B2" w:rsidTr="00AD75DA">
        <w:tc>
          <w:tcPr>
            <w:tcW w:w="540" w:type="dxa"/>
          </w:tcPr>
          <w:p w:rsidR="003A762E" w:rsidRPr="004D11B2" w:rsidRDefault="003A762E" w:rsidP="004D11B2">
            <w:pPr>
              <w:spacing w:after="0" w:line="240" w:lineRule="auto"/>
              <w:jc w:val="center"/>
              <w:rPr>
                <w:rFonts w:ascii="Times New Roman" w:hAnsi="Times New Roman"/>
                <w:sz w:val="20"/>
                <w:szCs w:val="20"/>
              </w:rPr>
            </w:pPr>
            <w:r w:rsidRPr="004D11B2">
              <w:rPr>
                <w:rFonts w:ascii="Times New Roman" w:hAnsi="Times New Roman"/>
                <w:sz w:val="20"/>
                <w:szCs w:val="20"/>
              </w:rPr>
              <w:t>1</w:t>
            </w:r>
          </w:p>
        </w:tc>
        <w:tc>
          <w:tcPr>
            <w:tcW w:w="2340" w:type="dxa"/>
          </w:tcPr>
          <w:p w:rsidR="003A762E" w:rsidRPr="004D11B2" w:rsidRDefault="003A762E" w:rsidP="004D11B2">
            <w:pPr>
              <w:spacing w:after="0" w:line="240" w:lineRule="auto"/>
              <w:jc w:val="center"/>
              <w:rPr>
                <w:rFonts w:ascii="Times New Roman" w:hAnsi="Times New Roman"/>
                <w:sz w:val="20"/>
                <w:szCs w:val="20"/>
              </w:rPr>
            </w:pPr>
            <w:r w:rsidRPr="004D11B2">
              <w:rPr>
                <w:rFonts w:ascii="Times New Roman" w:hAnsi="Times New Roman"/>
                <w:sz w:val="20"/>
                <w:szCs w:val="20"/>
              </w:rPr>
              <w:t>2</w:t>
            </w:r>
          </w:p>
        </w:tc>
        <w:tc>
          <w:tcPr>
            <w:tcW w:w="1080" w:type="dxa"/>
          </w:tcPr>
          <w:p w:rsidR="003A762E" w:rsidRPr="004D11B2" w:rsidRDefault="003A762E" w:rsidP="004D11B2">
            <w:pPr>
              <w:spacing w:after="0" w:line="240" w:lineRule="auto"/>
              <w:jc w:val="center"/>
              <w:rPr>
                <w:rFonts w:ascii="Times New Roman" w:hAnsi="Times New Roman"/>
                <w:sz w:val="20"/>
                <w:szCs w:val="20"/>
              </w:rPr>
            </w:pPr>
            <w:r w:rsidRPr="004D11B2">
              <w:rPr>
                <w:rFonts w:ascii="Times New Roman" w:hAnsi="Times New Roman"/>
                <w:sz w:val="20"/>
                <w:szCs w:val="20"/>
              </w:rPr>
              <w:t>4</w:t>
            </w:r>
          </w:p>
        </w:tc>
        <w:tc>
          <w:tcPr>
            <w:tcW w:w="1080" w:type="dxa"/>
          </w:tcPr>
          <w:p w:rsidR="003A762E" w:rsidRPr="004D11B2" w:rsidRDefault="003A762E" w:rsidP="004D11B2">
            <w:pPr>
              <w:spacing w:after="0" w:line="240" w:lineRule="auto"/>
              <w:jc w:val="center"/>
              <w:rPr>
                <w:rFonts w:ascii="Times New Roman" w:hAnsi="Times New Roman"/>
                <w:sz w:val="20"/>
                <w:szCs w:val="20"/>
              </w:rPr>
            </w:pPr>
            <w:r w:rsidRPr="004D11B2">
              <w:rPr>
                <w:rFonts w:ascii="Times New Roman" w:hAnsi="Times New Roman"/>
                <w:sz w:val="20"/>
                <w:szCs w:val="20"/>
              </w:rPr>
              <w:t>5</w:t>
            </w:r>
          </w:p>
        </w:tc>
        <w:tc>
          <w:tcPr>
            <w:tcW w:w="1542" w:type="dxa"/>
          </w:tcPr>
          <w:p w:rsidR="003A762E" w:rsidRPr="004D11B2" w:rsidRDefault="003A762E" w:rsidP="004D11B2">
            <w:pPr>
              <w:spacing w:after="0" w:line="240" w:lineRule="auto"/>
              <w:jc w:val="center"/>
              <w:rPr>
                <w:rFonts w:ascii="Times New Roman" w:hAnsi="Times New Roman"/>
                <w:sz w:val="20"/>
                <w:szCs w:val="20"/>
              </w:rPr>
            </w:pPr>
            <w:r w:rsidRPr="004D11B2">
              <w:rPr>
                <w:rFonts w:ascii="Times New Roman" w:hAnsi="Times New Roman"/>
                <w:sz w:val="20"/>
                <w:szCs w:val="20"/>
              </w:rPr>
              <w:t>6</w:t>
            </w:r>
          </w:p>
        </w:tc>
        <w:tc>
          <w:tcPr>
            <w:tcW w:w="2778" w:type="dxa"/>
          </w:tcPr>
          <w:p w:rsidR="003A762E" w:rsidRPr="004D11B2" w:rsidRDefault="003A762E" w:rsidP="004D11B2">
            <w:pPr>
              <w:spacing w:after="0" w:line="240" w:lineRule="auto"/>
              <w:jc w:val="center"/>
              <w:rPr>
                <w:rFonts w:ascii="Times New Roman" w:hAnsi="Times New Roman"/>
                <w:sz w:val="20"/>
                <w:szCs w:val="20"/>
              </w:rPr>
            </w:pPr>
            <w:r w:rsidRPr="004D11B2">
              <w:rPr>
                <w:rFonts w:ascii="Times New Roman" w:hAnsi="Times New Roman"/>
                <w:sz w:val="20"/>
                <w:szCs w:val="20"/>
              </w:rPr>
              <w:t>7</w:t>
            </w:r>
          </w:p>
        </w:tc>
      </w:tr>
      <w:tr w:rsidR="003A762E" w:rsidRPr="003A762E" w:rsidTr="004D11B2">
        <w:tc>
          <w:tcPr>
            <w:tcW w:w="5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1</w:t>
            </w:r>
          </w:p>
        </w:tc>
        <w:tc>
          <w:tcPr>
            <w:tcW w:w="2340" w:type="dxa"/>
            <w:vAlign w:val="center"/>
          </w:tcPr>
          <w:p w:rsidR="003A762E" w:rsidRPr="003A762E" w:rsidRDefault="003A762E" w:rsidP="004D11B2">
            <w:pPr>
              <w:spacing w:after="0" w:line="240" w:lineRule="auto"/>
              <w:rPr>
                <w:rFonts w:ascii="Times New Roman" w:hAnsi="Times New Roman"/>
                <w:sz w:val="24"/>
                <w:szCs w:val="24"/>
              </w:rPr>
            </w:pPr>
            <w:r w:rsidRPr="003A762E">
              <w:rPr>
                <w:rFonts w:ascii="Times New Roman" w:hAnsi="Times New Roman"/>
                <w:sz w:val="24"/>
                <w:szCs w:val="24"/>
              </w:rPr>
              <w:t>Детский сад №</w:t>
            </w:r>
            <w:r w:rsidR="00867730">
              <w:rPr>
                <w:rFonts w:ascii="Times New Roman" w:hAnsi="Times New Roman"/>
                <w:sz w:val="24"/>
                <w:szCs w:val="24"/>
              </w:rPr>
              <w:t xml:space="preserve"> </w:t>
            </w:r>
            <w:r w:rsidRPr="003A762E">
              <w:rPr>
                <w:rFonts w:ascii="Times New Roman" w:hAnsi="Times New Roman"/>
                <w:sz w:val="24"/>
                <w:szCs w:val="24"/>
              </w:rPr>
              <w:t>1 «Солнышко»</w:t>
            </w:r>
          </w:p>
        </w:tc>
        <w:tc>
          <w:tcPr>
            <w:tcW w:w="108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110</w:t>
            </w:r>
          </w:p>
        </w:tc>
        <w:tc>
          <w:tcPr>
            <w:tcW w:w="108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130</w:t>
            </w:r>
          </w:p>
        </w:tc>
        <w:tc>
          <w:tcPr>
            <w:tcW w:w="1542"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специальное</w:t>
            </w:r>
          </w:p>
        </w:tc>
        <w:tc>
          <w:tcPr>
            <w:tcW w:w="2778"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необходим ремонт</w:t>
            </w:r>
          </w:p>
        </w:tc>
      </w:tr>
      <w:tr w:rsidR="003A762E" w:rsidRPr="003A762E" w:rsidTr="004D11B2">
        <w:tc>
          <w:tcPr>
            <w:tcW w:w="5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2</w:t>
            </w:r>
          </w:p>
        </w:tc>
        <w:tc>
          <w:tcPr>
            <w:tcW w:w="2340" w:type="dxa"/>
            <w:vAlign w:val="center"/>
          </w:tcPr>
          <w:p w:rsidR="003A762E" w:rsidRPr="003A762E" w:rsidRDefault="003A762E" w:rsidP="004D11B2">
            <w:pPr>
              <w:spacing w:after="0" w:line="240" w:lineRule="auto"/>
              <w:rPr>
                <w:rFonts w:ascii="Times New Roman" w:hAnsi="Times New Roman"/>
                <w:sz w:val="24"/>
                <w:szCs w:val="24"/>
              </w:rPr>
            </w:pPr>
            <w:r w:rsidRPr="003A762E">
              <w:rPr>
                <w:rFonts w:ascii="Times New Roman" w:hAnsi="Times New Roman"/>
                <w:sz w:val="24"/>
                <w:szCs w:val="24"/>
              </w:rPr>
              <w:t>Детский сад №</w:t>
            </w:r>
            <w:r w:rsidR="00867730">
              <w:rPr>
                <w:rFonts w:ascii="Times New Roman" w:hAnsi="Times New Roman"/>
                <w:sz w:val="24"/>
                <w:szCs w:val="24"/>
              </w:rPr>
              <w:t xml:space="preserve"> </w:t>
            </w:r>
            <w:r w:rsidRPr="003A762E">
              <w:rPr>
                <w:rFonts w:ascii="Times New Roman" w:hAnsi="Times New Roman"/>
                <w:sz w:val="24"/>
                <w:szCs w:val="24"/>
              </w:rPr>
              <w:t>3 «Колосок»</w:t>
            </w:r>
          </w:p>
        </w:tc>
        <w:tc>
          <w:tcPr>
            <w:tcW w:w="108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35</w:t>
            </w:r>
          </w:p>
        </w:tc>
        <w:tc>
          <w:tcPr>
            <w:tcW w:w="108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42</w:t>
            </w:r>
          </w:p>
        </w:tc>
        <w:tc>
          <w:tcPr>
            <w:tcW w:w="1542"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специальное</w:t>
            </w:r>
          </w:p>
        </w:tc>
        <w:tc>
          <w:tcPr>
            <w:tcW w:w="2778"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удовлетворительное</w:t>
            </w:r>
          </w:p>
        </w:tc>
      </w:tr>
      <w:tr w:rsidR="003A762E" w:rsidRPr="003A762E" w:rsidTr="004D11B2">
        <w:tc>
          <w:tcPr>
            <w:tcW w:w="5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3</w:t>
            </w:r>
          </w:p>
        </w:tc>
        <w:tc>
          <w:tcPr>
            <w:tcW w:w="2340" w:type="dxa"/>
            <w:vAlign w:val="center"/>
          </w:tcPr>
          <w:p w:rsidR="003A762E" w:rsidRPr="003A762E" w:rsidRDefault="003A762E" w:rsidP="004D11B2">
            <w:pPr>
              <w:spacing w:after="0" w:line="240" w:lineRule="auto"/>
              <w:rPr>
                <w:rFonts w:ascii="Times New Roman" w:hAnsi="Times New Roman"/>
                <w:sz w:val="24"/>
                <w:szCs w:val="24"/>
              </w:rPr>
            </w:pPr>
            <w:r w:rsidRPr="003A762E">
              <w:rPr>
                <w:rFonts w:ascii="Times New Roman" w:hAnsi="Times New Roman"/>
                <w:sz w:val="24"/>
                <w:szCs w:val="24"/>
              </w:rPr>
              <w:t>Детский сад №</w:t>
            </w:r>
            <w:r w:rsidR="00867730">
              <w:rPr>
                <w:rFonts w:ascii="Times New Roman" w:hAnsi="Times New Roman"/>
                <w:sz w:val="24"/>
                <w:szCs w:val="24"/>
              </w:rPr>
              <w:t xml:space="preserve"> </w:t>
            </w:r>
            <w:r w:rsidRPr="003A762E">
              <w:rPr>
                <w:rFonts w:ascii="Times New Roman" w:hAnsi="Times New Roman"/>
                <w:sz w:val="24"/>
                <w:szCs w:val="24"/>
              </w:rPr>
              <w:t>4 «Теремок»</w:t>
            </w:r>
          </w:p>
        </w:tc>
        <w:tc>
          <w:tcPr>
            <w:tcW w:w="108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35</w:t>
            </w:r>
          </w:p>
        </w:tc>
        <w:tc>
          <w:tcPr>
            <w:tcW w:w="108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35</w:t>
            </w:r>
          </w:p>
        </w:tc>
        <w:tc>
          <w:tcPr>
            <w:tcW w:w="1542"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специальное</w:t>
            </w:r>
          </w:p>
        </w:tc>
        <w:tc>
          <w:tcPr>
            <w:tcW w:w="2778"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необходим ремонт</w:t>
            </w:r>
          </w:p>
        </w:tc>
      </w:tr>
      <w:tr w:rsidR="003A762E" w:rsidRPr="003A762E" w:rsidTr="004D11B2">
        <w:tc>
          <w:tcPr>
            <w:tcW w:w="54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4</w:t>
            </w:r>
          </w:p>
        </w:tc>
        <w:tc>
          <w:tcPr>
            <w:tcW w:w="2340" w:type="dxa"/>
            <w:vAlign w:val="center"/>
          </w:tcPr>
          <w:p w:rsidR="003A762E" w:rsidRPr="003A762E" w:rsidRDefault="003A762E" w:rsidP="004D11B2">
            <w:pPr>
              <w:spacing w:after="0" w:line="240" w:lineRule="auto"/>
              <w:rPr>
                <w:rFonts w:ascii="Times New Roman" w:hAnsi="Times New Roman"/>
                <w:sz w:val="24"/>
                <w:szCs w:val="24"/>
              </w:rPr>
            </w:pPr>
            <w:r w:rsidRPr="003A762E">
              <w:rPr>
                <w:rFonts w:ascii="Times New Roman" w:hAnsi="Times New Roman"/>
                <w:sz w:val="24"/>
                <w:szCs w:val="24"/>
              </w:rPr>
              <w:t>Детский сад №2</w:t>
            </w:r>
            <w:r w:rsidR="00867730">
              <w:rPr>
                <w:rFonts w:ascii="Times New Roman" w:hAnsi="Times New Roman"/>
                <w:sz w:val="24"/>
                <w:szCs w:val="24"/>
              </w:rPr>
              <w:t xml:space="preserve"> </w:t>
            </w:r>
            <w:r w:rsidRPr="003A762E">
              <w:rPr>
                <w:rFonts w:ascii="Times New Roman" w:hAnsi="Times New Roman"/>
                <w:sz w:val="24"/>
                <w:szCs w:val="24"/>
              </w:rPr>
              <w:t>«Светлячок»</w:t>
            </w:r>
          </w:p>
        </w:tc>
        <w:tc>
          <w:tcPr>
            <w:tcW w:w="108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60</w:t>
            </w:r>
          </w:p>
        </w:tc>
        <w:tc>
          <w:tcPr>
            <w:tcW w:w="108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60</w:t>
            </w:r>
          </w:p>
        </w:tc>
        <w:tc>
          <w:tcPr>
            <w:tcW w:w="1542" w:type="dxa"/>
            <w:vAlign w:val="center"/>
          </w:tcPr>
          <w:p w:rsidR="003A762E" w:rsidRPr="003A762E" w:rsidRDefault="003A762E" w:rsidP="004D11B2">
            <w:pPr>
              <w:spacing w:after="0" w:line="240" w:lineRule="auto"/>
              <w:jc w:val="center"/>
              <w:rPr>
                <w:rFonts w:ascii="Times New Roman" w:hAnsi="Times New Roman"/>
                <w:sz w:val="24"/>
                <w:szCs w:val="24"/>
                <w:lang w:val="en-US"/>
              </w:rPr>
            </w:pPr>
            <w:r w:rsidRPr="003A762E">
              <w:rPr>
                <w:rFonts w:ascii="Times New Roman" w:hAnsi="Times New Roman"/>
                <w:sz w:val="24"/>
                <w:szCs w:val="24"/>
                <w:lang w:val="en-US"/>
              </w:rPr>
              <w:t>“</w:t>
            </w:r>
          </w:p>
        </w:tc>
        <w:tc>
          <w:tcPr>
            <w:tcW w:w="2778" w:type="dxa"/>
            <w:vAlign w:val="center"/>
          </w:tcPr>
          <w:p w:rsidR="003A762E" w:rsidRPr="003A762E" w:rsidRDefault="003A762E" w:rsidP="004D11B2">
            <w:pPr>
              <w:spacing w:after="0" w:line="240" w:lineRule="auto"/>
              <w:jc w:val="center"/>
              <w:rPr>
                <w:rFonts w:ascii="Times New Roman" w:hAnsi="Times New Roman"/>
                <w:sz w:val="24"/>
                <w:szCs w:val="24"/>
                <w:lang w:val="en-US"/>
              </w:rPr>
            </w:pPr>
            <w:r w:rsidRPr="003A762E">
              <w:rPr>
                <w:rFonts w:ascii="Times New Roman" w:hAnsi="Times New Roman"/>
                <w:sz w:val="24"/>
                <w:szCs w:val="24"/>
                <w:lang w:val="en-US"/>
              </w:rPr>
              <w:t>“</w:t>
            </w:r>
          </w:p>
        </w:tc>
      </w:tr>
      <w:tr w:rsidR="003A762E" w:rsidRPr="003A762E" w:rsidTr="004D11B2">
        <w:tc>
          <w:tcPr>
            <w:tcW w:w="54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5</w:t>
            </w:r>
          </w:p>
        </w:tc>
        <w:tc>
          <w:tcPr>
            <w:tcW w:w="2340" w:type="dxa"/>
            <w:vAlign w:val="center"/>
          </w:tcPr>
          <w:p w:rsidR="003A762E" w:rsidRPr="003A762E" w:rsidRDefault="003A762E" w:rsidP="004D11B2">
            <w:pPr>
              <w:spacing w:after="0" w:line="240" w:lineRule="auto"/>
              <w:rPr>
                <w:rFonts w:ascii="Times New Roman" w:hAnsi="Times New Roman"/>
                <w:sz w:val="24"/>
                <w:szCs w:val="24"/>
              </w:rPr>
            </w:pPr>
            <w:r w:rsidRPr="003A762E">
              <w:rPr>
                <w:rFonts w:ascii="Times New Roman" w:hAnsi="Times New Roman"/>
                <w:sz w:val="24"/>
                <w:szCs w:val="24"/>
              </w:rPr>
              <w:t>Детский сад «Росинка»</w:t>
            </w:r>
          </w:p>
        </w:tc>
        <w:tc>
          <w:tcPr>
            <w:tcW w:w="108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100</w:t>
            </w:r>
          </w:p>
        </w:tc>
        <w:tc>
          <w:tcPr>
            <w:tcW w:w="108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115</w:t>
            </w:r>
          </w:p>
        </w:tc>
        <w:tc>
          <w:tcPr>
            <w:tcW w:w="1542" w:type="dxa"/>
            <w:vAlign w:val="center"/>
          </w:tcPr>
          <w:p w:rsidR="003A762E" w:rsidRPr="003A762E" w:rsidRDefault="003A762E" w:rsidP="004D11B2">
            <w:pPr>
              <w:spacing w:after="0" w:line="240" w:lineRule="auto"/>
              <w:jc w:val="center"/>
              <w:rPr>
                <w:rFonts w:ascii="Times New Roman" w:hAnsi="Times New Roman"/>
                <w:sz w:val="24"/>
                <w:szCs w:val="24"/>
                <w:lang w:val="en-US"/>
              </w:rPr>
            </w:pPr>
            <w:r w:rsidRPr="003A762E">
              <w:rPr>
                <w:rFonts w:ascii="Times New Roman" w:hAnsi="Times New Roman"/>
                <w:sz w:val="24"/>
                <w:szCs w:val="24"/>
                <w:lang w:val="en-US"/>
              </w:rPr>
              <w:t>“</w:t>
            </w:r>
          </w:p>
        </w:tc>
        <w:tc>
          <w:tcPr>
            <w:tcW w:w="2778" w:type="dxa"/>
            <w:vAlign w:val="center"/>
          </w:tcPr>
          <w:p w:rsidR="003A762E" w:rsidRPr="003A762E" w:rsidRDefault="003A762E" w:rsidP="004D11B2">
            <w:pPr>
              <w:spacing w:after="0" w:line="240" w:lineRule="auto"/>
              <w:jc w:val="center"/>
              <w:rPr>
                <w:rFonts w:ascii="Times New Roman" w:hAnsi="Times New Roman"/>
                <w:sz w:val="24"/>
                <w:szCs w:val="24"/>
                <w:lang w:val="en-US"/>
              </w:rPr>
            </w:pPr>
            <w:r w:rsidRPr="003A762E">
              <w:rPr>
                <w:rFonts w:ascii="Times New Roman" w:hAnsi="Times New Roman"/>
                <w:sz w:val="24"/>
                <w:szCs w:val="24"/>
                <w:lang w:val="en-US"/>
              </w:rPr>
              <w:t>“</w:t>
            </w:r>
          </w:p>
        </w:tc>
      </w:tr>
      <w:tr w:rsidR="003A762E" w:rsidRPr="003A762E" w:rsidTr="004D11B2">
        <w:tc>
          <w:tcPr>
            <w:tcW w:w="54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6</w:t>
            </w:r>
          </w:p>
        </w:tc>
        <w:tc>
          <w:tcPr>
            <w:tcW w:w="2340" w:type="dxa"/>
            <w:vAlign w:val="center"/>
          </w:tcPr>
          <w:p w:rsidR="003A762E" w:rsidRPr="003A762E" w:rsidRDefault="003A762E" w:rsidP="004D11B2">
            <w:pPr>
              <w:spacing w:after="0" w:line="240" w:lineRule="auto"/>
              <w:rPr>
                <w:rFonts w:ascii="Times New Roman" w:hAnsi="Times New Roman"/>
                <w:sz w:val="24"/>
                <w:szCs w:val="24"/>
              </w:rPr>
            </w:pPr>
            <w:r w:rsidRPr="003A762E">
              <w:rPr>
                <w:rFonts w:ascii="Times New Roman" w:hAnsi="Times New Roman"/>
                <w:sz w:val="24"/>
                <w:szCs w:val="24"/>
              </w:rPr>
              <w:t>Социальный приют для детей</w:t>
            </w:r>
          </w:p>
        </w:tc>
        <w:tc>
          <w:tcPr>
            <w:tcW w:w="108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35</w:t>
            </w:r>
          </w:p>
        </w:tc>
        <w:tc>
          <w:tcPr>
            <w:tcW w:w="108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н/д</w:t>
            </w:r>
          </w:p>
        </w:tc>
        <w:tc>
          <w:tcPr>
            <w:tcW w:w="1542" w:type="dxa"/>
            <w:vAlign w:val="center"/>
          </w:tcPr>
          <w:p w:rsidR="003A762E" w:rsidRPr="003A762E" w:rsidRDefault="003A762E" w:rsidP="004D11B2">
            <w:pPr>
              <w:spacing w:after="0" w:line="240" w:lineRule="auto"/>
              <w:jc w:val="center"/>
              <w:rPr>
                <w:rFonts w:ascii="Times New Roman" w:hAnsi="Times New Roman"/>
                <w:sz w:val="24"/>
                <w:szCs w:val="24"/>
              </w:rPr>
            </w:pPr>
          </w:p>
        </w:tc>
        <w:tc>
          <w:tcPr>
            <w:tcW w:w="2778" w:type="dxa"/>
            <w:vAlign w:val="center"/>
          </w:tcPr>
          <w:p w:rsidR="003A762E" w:rsidRPr="003A762E" w:rsidRDefault="004D11B2" w:rsidP="004D11B2">
            <w:pPr>
              <w:spacing w:after="0" w:line="240" w:lineRule="auto"/>
              <w:jc w:val="center"/>
              <w:rPr>
                <w:rFonts w:ascii="Times New Roman" w:hAnsi="Times New Roman"/>
                <w:sz w:val="24"/>
                <w:szCs w:val="24"/>
              </w:rPr>
            </w:pPr>
            <w:r>
              <w:rPr>
                <w:rFonts w:ascii="Times New Roman" w:hAnsi="Times New Roman"/>
                <w:sz w:val="24"/>
                <w:szCs w:val="24"/>
              </w:rPr>
              <w:t>-</w:t>
            </w:r>
          </w:p>
        </w:tc>
      </w:tr>
      <w:tr w:rsidR="003A762E" w:rsidRPr="003A762E" w:rsidTr="00AD75DA">
        <w:tc>
          <w:tcPr>
            <w:tcW w:w="540" w:type="dxa"/>
          </w:tcPr>
          <w:p w:rsidR="003A762E" w:rsidRPr="003A762E" w:rsidRDefault="003A762E" w:rsidP="003A762E">
            <w:pPr>
              <w:spacing w:after="0" w:line="240" w:lineRule="auto"/>
              <w:jc w:val="both"/>
              <w:rPr>
                <w:rFonts w:ascii="Times New Roman" w:hAnsi="Times New Roman"/>
                <w:sz w:val="24"/>
                <w:szCs w:val="24"/>
              </w:rPr>
            </w:pPr>
          </w:p>
        </w:tc>
        <w:tc>
          <w:tcPr>
            <w:tcW w:w="234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Итого:</w:t>
            </w:r>
          </w:p>
        </w:tc>
        <w:tc>
          <w:tcPr>
            <w:tcW w:w="1080" w:type="dxa"/>
            <w:vAlign w:val="center"/>
          </w:tcPr>
          <w:p w:rsidR="003A762E" w:rsidRPr="003A762E" w:rsidRDefault="004935F0" w:rsidP="004D11B2">
            <w:pPr>
              <w:spacing w:after="0" w:line="240" w:lineRule="auto"/>
              <w:jc w:val="center"/>
              <w:rPr>
                <w:rFonts w:ascii="Times New Roman" w:hAnsi="Times New Roman"/>
                <w:sz w:val="24"/>
                <w:szCs w:val="24"/>
              </w:rPr>
            </w:pPr>
            <w:r>
              <w:rPr>
                <w:rFonts w:ascii="Times New Roman" w:hAnsi="Times New Roman"/>
                <w:sz w:val="24"/>
                <w:szCs w:val="24"/>
              </w:rPr>
              <w:t>3</w:t>
            </w:r>
            <w:r w:rsidR="003A762E" w:rsidRPr="003A762E">
              <w:rPr>
                <w:rFonts w:ascii="Times New Roman" w:hAnsi="Times New Roman"/>
                <w:sz w:val="24"/>
                <w:szCs w:val="24"/>
              </w:rPr>
              <w:t>75</w:t>
            </w:r>
          </w:p>
        </w:tc>
        <w:tc>
          <w:tcPr>
            <w:tcW w:w="1080" w:type="dxa"/>
            <w:vAlign w:val="center"/>
          </w:tcPr>
          <w:p w:rsidR="003A762E" w:rsidRPr="004935F0" w:rsidRDefault="004935F0" w:rsidP="004D11B2">
            <w:pPr>
              <w:spacing w:after="0" w:line="240" w:lineRule="auto"/>
              <w:jc w:val="center"/>
              <w:rPr>
                <w:rFonts w:ascii="Times New Roman" w:hAnsi="Times New Roman"/>
                <w:sz w:val="24"/>
                <w:szCs w:val="24"/>
              </w:rPr>
            </w:pPr>
            <w:r>
              <w:rPr>
                <w:rFonts w:ascii="Times New Roman" w:hAnsi="Times New Roman"/>
                <w:sz w:val="24"/>
                <w:szCs w:val="24"/>
              </w:rPr>
              <w:t>382</w:t>
            </w:r>
          </w:p>
        </w:tc>
        <w:tc>
          <w:tcPr>
            <w:tcW w:w="1542" w:type="dxa"/>
            <w:vAlign w:val="center"/>
          </w:tcPr>
          <w:p w:rsidR="003A762E" w:rsidRPr="003A762E" w:rsidRDefault="003A762E" w:rsidP="004D11B2">
            <w:pPr>
              <w:spacing w:after="0" w:line="240" w:lineRule="auto"/>
              <w:jc w:val="center"/>
              <w:rPr>
                <w:rFonts w:ascii="Times New Roman" w:hAnsi="Times New Roman"/>
                <w:sz w:val="24"/>
                <w:szCs w:val="24"/>
              </w:rPr>
            </w:pPr>
          </w:p>
        </w:tc>
        <w:tc>
          <w:tcPr>
            <w:tcW w:w="2778" w:type="dxa"/>
            <w:vAlign w:val="center"/>
          </w:tcPr>
          <w:p w:rsidR="003A762E" w:rsidRPr="003A762E" w:rsidRDefault="004D11B2" w:rsidP="004D11B2">
            <w:pPr>
              <w:spacing w:after="0" w:line="240" w:lineRule="auto"/>
              <w:jc w:val="center"/>
              <w:rPr>
                <w:rFonts w:ascii="Times New Roman" w:hAnsi="Times New Roman"/>
                <w:sz w:val="24"/>
                <w:szCs w:val="24"/>
              </w:rPr>
            </w:pPr>
            <w:r>
              <w:rPr>
                <w:rFonts w:ascii="Times New Roman" w:hAnsi="Times New Roman"/>
                <w:sz w:val="24"/>
                <w:szCs w:val="24"/>
              </w:rPr>
              <w:t>-</w:t>
            </w:r>
          </w:p>
        </w:tc>
      </w:tr>
    </w:tbl>
    <w:p w:rsidR="003A762E" w:rsidRPr="003A762E" w:rsidRDefault="003A762E" w:rsidP="003A762E">
      <w:pPr>
        <w:spacing w:after="0" w:line="240" w:lineRule="auto"/>
        <w:ind w:firstLine="900"/>
        <w:jc w:val="both"/>
        <w:rPr>
          <w:rFonts w:ascii="Times New Roman" w:hAnsi="Times New Roman"/>
          <w:sz w:val="24"/>
          <w:szCs w:val="24"/>
        </w:rPr>
      </w:pPr>
    </w:p>
    <w:p w:rsidR="003A762E" w:rsidRPr="003A762E" w:rsidRDefault="003A762E" w:rsidP="004D11B2">
      <w:pPr>
        <w:spacing w:after="0" w:line="240" w:lineRule="auto"/>
        <w:ind w:firstLine="900"/>
        <w:jc w:val="center"/>
        <w:rPr>
          <w:rFonts w:ascii="Times New Roman" w:hAnsi="Times New Roman"/>
          <w:sz w:val="24"/>
          <w:szCs w:val="24"/>
          <w:u w:val="single"/>
        </w:rPr>
      </w:pPr>
      <w:r w:rsidRPr="003A762E">
        <w:rPr>
          <w:rFonts w:ascii="Times New Roman" w:hAnsi="Times New Roman"/>
          <w:sz w:val="24"/>
          <w:szCs w:val="24"/>
          <w:u w:val="single"/>
        </w:rPr>
        <w:t>Общеобразовательные учреждения</w:t>
      </w:r>
    </w:p>
    <w:p w:rsidR="003A762E" w:rsidRPr="003A762E" w:rsidRDefault="003A762E" w:rsidP="003A762E">
      <w:pPr>
        <w:spacing w:after="0" w:line="240" w:lineRule="auto"/>
        <w:ind w:firstLine="900"/>
        <w:jc w:val="both"/>
        <w:rPr>
          <w:rFonts w:ascii="Times New Roman" w:hAnsi="Times New Roman"/>
          <w:sz w:val="24"/>
          <w:szCs w:val="24"/>
        </w:rPr>
      </w:pPr>
    </w:p>
    <w:p w:rsidR="003A762E" w:rsidRPr="003A762E" w:rsidRDefault="003A762E" w:rsidP="003A762E">
      <w:pPr>
        <w:spacing w:after="0" w:line="240" w:lineRule="auto"/>
        <w:ind w:firstLine="900"/>
        <w:jc w:val="both"/>
        <w:rPr>
          <w:rFonts w:ascii="Times New Roman" w:hAnsi="Times New Roman"/>
          <w:sz w:val="24"/>
          <w:szCs w:val="24"/>
        </w:rPr>
      </w:pPr>
      <w:r w:rsidRPr="003A762E">
        <w:rPr>
          <w:rFonts w:ascii="Times New Roman" w:hAnsi="Times New Roman"/>
          <w:sz w:val="24"/>
          <w:szCs w:val="24"/>
        </w:rPr>
        <w:t xml:space="preserve">По данным администрации поселка существующая сеть общеобразовательных учреждений представлена двумя школами, общее количество мест в которых 712. </w:t>
      </w:r>
    </w:p>
    <w:p w:rsidR="003A762E" w:rsidRPr="003A762E" w:rsidRDefault="003A762E" w:rsidP="003A762E">
      <w:pPr>
        <w:spacing w:after="0" w:line="240" w:lineRule="auto"/>
        <w:ind w:firstLine="900"/>
        <w:jc w:val="both"/>
        <w:rPr>
          <w:rFonts w:ascii="Times New Roman" w:hAnsi="Times New Roman"/>
          <w:sz w:val="24"/>
          <w:szCs w:val="24"/>
        </w:rPr>
      </w:pPr>
      <w:r w:rsidRPr="003A762E">
        <w:rPr>
          <w:rFonts w:ascii="Times New Roman" w:hAnsi="Times New Roman"/>
          <w:sz w:val="24"/>
          <w:szCs w:val="24"/>
        </w:rPr>
        <w:t>В Крапивинской начальной школе обучается 148 детей, рассчитана школа на 192 места. Средняя общеобразовательная школа перегружена. Типовой проект школы выполнен на 520 мест, посещаемость учащихся составляет 620 детей. Обе школы требуют ремонта.</w:t>
      </w:r>
    </w:p>
    <w:p w:rsidR="003A762E" w:rsidRPr="003A762E" w:rsidRDefault="003A762E" w:rsidP="004D11B2">
      <w:pPr>
        <w:spacing w:after="0" w:line="240" w:lineRule="auto"/>
        <w:ind w:firstLine="900"/>
        <w:jc w:val="both"/>
        <w:rPr>
          <w:rFonts w:ascii="Times New Roman" w:hAnsi="Times New Roman"/>
          <w:sz w:val="24"/>
          <w:szCs w:val="24"/>
        </w:rPr>
      </w:pPr>
      <w:r w:rsidRPr="003A762E">
        <w:rPr>
          <w:rFonts w:ascii="Times New Roman" w:hAnsi="Times New Roman"/>
          <w:sz w:val="24"/>
          <w:szCs w:val="24"/>
        </w:rPr>
        <w:lastRenderedPageBreak/>
        <w:t>Материально-техническая база школ постоянно пополняется, в 2006 году приобретено оборудование для трех классов: физики, химии и биологии, оборудование для Интер</w:t>
      </w:r>
      <w:r w:rsidR="004D11B2">
        <w:rPr>
          <w:rFonts w:ascii="Times New Roman" w:hAnsi="Times New Roman"/>
          <w:sz w:val="24"/>
          <w:szCs w:val="24"/>
        </w:rPr>
        <w:t xml:space="preserve">нета, мультимедийного кабинета. </w:t>
      </w:r>
      <w:r w:rsidRPr="003A762E">
        <w:rPr>
          <w:rFonts w:ascii="Times New Roman" w:hAnsi="Times New Roman"/>
          <w:sz w:val="24"/>
          <w:szCs w:val="24"/>
        </w:rPr>
        <w:t>Характеристика общеобразовательн</w:t>
      </w:r>
      <w:r w:rsidR="004D11B2">
        <w:rPr>
          <w:rFonts w:ascii="Times New Roman" w:hAnsi="Times New Roman"/>
          <w:sz w:val="24"/>
          <w:szCs w:val="24"/>
        </w:rPr>
        <w:t>ых школ приведена  в таблице № 3</w:t>
      </w:r>
      <w:r w:rsidRPr="003A762E">
        <w:rPr>
          <w:rFonts w:ascii="Times New Roman" w:hAnsi="Times New Roman"/>
          <w:sz w:val="24"/>
          <w:szCs w:val="24"/>
        </w:rPr>
        <w:t>.5-2</w:t>
      </w:r>
      <w:r w:rsidR="00267AA2">
        <w:rPr>
          <w:rFonts w:ascii="Times New Roman" w:hAnsi="Times New Roman"/>
          <w:sz w:val="24"/>
          <w:szCs w:val="24"/>
        </w:rPr>
        <w:t>.</w:t>
      </w:r>
    </w:p>
    <w:p w:rsidR="003A762E" w:rsidRPr="003A762E" w:rsidRDefault="004D11B2" w:rsidP="004D11B2">
      <w:pPr>
        <w:spacing w:after="0" w:line="240" w:lineRule="auto"/>
        <w:jc w:val="center"/>
        <w:rPr>
          <w:rFonts w:ascii="Times New Roman" w:hAnsi="Times New Roman"/>
          <w:sz w:val="24"/>
          <w:szCs w:val="24"/>
        </w:rPr>
      </w:pPr>
      <w:r>
        <w:rPr>
          <w:rFonts w:ascii="Times New Roman" w:hAnsi="Times New Roman"/>
          <w:sz w:val="24"/>
          <w:szCs w:val="24"/>
        </w:rPr>
        <w:t xml:space="preserve">                                                                                                                            Таблица № 3</w:t>
      </w:r>
      <w:r w:rsidR="003A762E" w:rsidRPr="003A762E">
        <w:rPr>
          <w:rFonts w:ascii="Times New Roman" w:hAnsi="Times New Roman"/>
          <w:sz w:val="24"/>
          <w:szCs w:val="24"/>
        </w:rPr>
        <w:t>.5-2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520"/>
        <w:gridCol w:w="1800"/>
        <w:gridCol w:w="900"/>
        <w:gridCol w:w="1080"/>
        <w:gridCol w:w="1260"/>
        <w:gridCol w:w="1440"/>
      </w:tblGrid>
      <w:tr w:rsidR="003A762E" w:rsidRPr="003A762E" w:rsidTr="00AD75DA">
        <w:trPr>
          <w:cantSplit/>
          <w:trHeight w:val="255"/>
        </w:trPr>
        <w:tc>
          <w:tcPr>
            <w:tcW w:w="360" w:type="dxa"/>
            <w:vMerge w:val="restart"/>
            <w:vAlign w:val="center"/>
          </w:tcPr>
          <w:p w:rsidR="003A762E" w:rsidRPr="003A762E" w:rsidRDefault="004D11B2" w:rsidP="004D11B2">
            <w:pPr>
              <w:spacing w:after="0" w:line="240" w:lineRule="auto"/>
              <w:jc w:val="center"/>
              <w:rPr>
                <w:rFonts w:ascii="Times New Roman" w:hAnsi="Times New Roman"/>
                <w:sz w:val="24"/>
                <w:szCs w:val="24"/>
              </w:rPr>
            </w:pPr>
            <w:r>
              <w:rPr>
                <w:rFonts w:ascii="Times New Roman" w:hAnsi="Times New Roman"/>
                <w:sz w:val="24"/>
                <w:szCs w:val="24"/>
              </w:rPr>
              <w:t>№</w:t>
            </w:r>
          </w:p>
        </w:tc>
        <w:tc>
          <w:tcPr>
            <w:tcW w:w="2520" w:type="dxa"/>
            <w:vMerge w:val="restart"/>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Наименование</w:t>
            </w:r>
          </w:p>
        </w:tc>
        <w:tc>
          <w:tcPr>
            <w:tcW w:w="1800" w:type="dxa"/>
            <w:vMerge w:val="restart"/>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Адрес</w:t>
            </w:r>
          </w:p>
        </w:tc>
        <w:tc>
          <w:tcPr>
            <w:tcW w:w="1980" w:type="dxa"/>
            <w:gridSpan w:val="2"/>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Вместимость</w:t>
            </w:r>
          </w:p>
        </w:tc>
        <w:tc>
          <w:tcPr>
            <w:tcW w:w="1260" w:type="dxa"/>
            <w:vMerge w:val="restart"/>
            <w:vAlign w:val="center"/>
          </w:tcPr>
          <w:p w:rsidR="003A762E" w:rsidRPr="003A762E" w:rsidRDefault="004D11B2" w:rsidP="004D11B2">
            <w:pPr>
              <w:spacing w:after="0" w:line="240" w:lineRule="auto"/>
              <w:jc w:val="center"/>
              <w:rPr>
                <w:rFonts w:ascii="Times New Roman" w:hAnsi="Times New Roman"/>
                <w:sz w:val="24"/>
                <w:szCs w:val="24"/>
              </w:rPr>
            </w:pPr>
            <w:r>
              <w:rPr>
                <w:rFonts w:ascii="Times New Roman" w:hAnsi="Times New Roman"/>
                <w:sz w:val="24"/>
                <w:szCs w:val="24"/>
              </w:rPr>
              <w:t>Характер</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з</w:t>
            </w:r>
            <w:proofErr w:type="gramEnd"/>
            <w:r w:rsidR="003A762E" w:rsidRPr="003A762E">
              <w:rPr>
                <w:rFonts w:ascii="Times New Roman" w:hAnsi="Times New Roman"/>
                <w:sz w:val="24"/>
                <w:szCs w:val="24"/>
              </w:rPr>
              <w:t>дания</w:t>
            </w:r>
          </w:p>
        </w:tc>
        <w:tc>
          <w:tcPr>
            <w:tcW w:w="1440" w:type="dxa"/>
            <w:vMerge w:val="restart"/>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Качеств</w:t>
            </w:r>
          </w:p>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состояние здания</w:t>
            </w:r>
          </w:p>
        </w:tc>
      </w:tr>
      <w:tr w:rsidR="003A762E" w:rsidRPr="003A762E" w:rsidTr="00AD75DA">
        <w:trPr>
          <w:cantSplit/>
          <w:trHeight w:val="285"/>
        </w:trPr>
        <w:tc>
          <w:tcPr>
            <w:tcW w:w="360" w:type="dxa"/>
            <w:vMerge/>
            <w:vAlign w:val="center"/>
          </w:tcPr>
          <w:p w:rsidR="003A762E" w:rsidRPr="003A762E" w:rsidRDefault="003A762E" w:rsidP="004D11B2">
            <w:pPr>
              <w:spacing w:after="0" w:line="240" w:lineRule="auto"/>
              <w:jc w:val="center"/>
              <w:rPr>
                <w:rFonts w:ascii="Times New Roman" w:hAnsi="Times New Roman"/>
                <w:sz w:val="24"/>
                <w:szCs w:val="24"/>
              </w:rPr>
            </w:pPr>
          </w:p>
        </w:tc>
        <w:tc>
          <w:tcPr>
            <w:tcW w:w="2520" w:type="dxa"/>
            <w:vMerge/>
            <w:vAlign w:val="center"/>
          </w:tcPr>
          <w:p w:rsidR="003A762E" w:rsidRPr="003A762E" w:rsidRDefault="003A762E" w:rsidP="004D11B2">
            <w:pPr>
              <w:spacing w:after="0" w:line="240" w:lineRule="auto"/>
              <w:jc w:val="center"/>
              <w:rPr>
                <w:rFonts w:ascii="Times New Roman" w:hAnsi="Times New Roman"/>
                <w:sz w:val="24"/>
                <w:szCs w:val="24"/>
              </w:rPr>
            </w:pPr>
          </w:p>
        </w:tc>
        <w:tc>
          <w:tcPr>
            <w:tcW w:w="1800" w:type="dxa"/>
            <w:vMerge/>
            <w:vAlign w:val="center"/>
          </w:tcPr>
          <w:p w:rsidR="003A762E" w:rsidRPr="003A762E" w:rsidRDefault="003A762E" w:rsidP="004D11B2">
            <w:pPr>
              <w:spacing w:after="0" w:line="240" w:lineRule="auto"/>
              <w:jc w:val="center"/>
              <w:rPr>
                <w:rFonts w:ascii="Times New Roman" w:hAnsi="Times New Roman"/>
                <w:sz w:val="24"/>
                <w:szCs w:val="24"/>
              </w:rPr>
            </w:pPr>
          </w:p>
        </w:tc>
        <w:tc>
          <w:tcPr>
            <w:tcW w:w="90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норма</w:t>
            </w:r>
          </w:p>
        </w:tc>
        <w:tc>
          <w:tcPr>
            <w:tcW w:w="1080" w:type="dxa"/>
            <w:vAlign w:val="center"/>
          </w:tcPr>
          <w:p w:rsidR="003A762E" w:rsidRPr="003A762E" w:rsidRDefault="004D11B2" w:rsidP="004D11B2">
            <w:pPr>
              <w:spacing w:after="0" w:line="240" w:lineRule="auto"/>
              <w:jc w:val="center"/>
              <w:rPr>
                <w:rFonts w:ascii="Times New Roman" w:hAnsi="Times New Roman"/>
                <w:sz w:val="24"/>
                <w:szCs w:val="24"/>
              </w:rPr>
            </w:pPr>
            <w:r w:rsidRPr="003A762E">
              <w:rPr>
                <w:rFonts w:ascii="Times New Roman" w:hAnsi="Times New Roman"/>
                <w:sz w:val="24"/>
                <w:szCs w:val="24"/>
              </w:rPr>
              <w:t>Ф</w:t>
            </w:r>
            <w:r w:rsidR="003A762E" w:rsidRPr="003A762E">
              <w:rPr>
                <w:rFonts w:ascii="Times New Roman" w:hAnsi="Times New Roman"/>
                <w:sz w:val="24"/>
                <w:szCs w:val="24"/>
              </w:rPr>
              <w:t>актич</w:t>
            </w:r>
            <w:r>
              <w:rPr>
                <w:rFonts w:ascii="Times New Roman" w:hAnsi="Times New Roman"/>
                <w:sz w:val="24"/>
                <w:szCs w:val="24"/>
              </w:rPr>
              <w:t>.</w:t>
            </w:r>
          </w:p>
        </w:tc>
        <w:tc>
          <w:tcPr>
            <w:tcW w:w="1260" w:type="dxa"/>
            <w:vMerge/>
            <w:vAlign w:val="center"/>
          </w:tcPr>
          <w:p w:rsidR="003A762E" w:rsidRPr="003A762E" w:rsidRDefault="003A762E" w:rsidP="004D11B2">
            <w:pPr>
              <w:spacing w:after="0" w:line="240" w:lineRule="auto"/>
              <w:jc w:val="center"/>
              <w:rPr>
                <w:rFonts w:ascii="Times New Roman" w:hAnsi="Times New Roman"/>
                <w:sz w:val="24"/>
                <w:szCs w:val="24"/>
              </w:rPr>
            </w:pPr>
          </w:p>
        </w:tc>
        <w:tc>
          <w:tcPr>
            <w:tcW w:w="1440" w:type="dxa"/>
            <w:vMerge/>
            <w:vAlign w:val="center"/>
          </w:tcPr>
          <w:p w:rsidR="003A762E" w:rsidRPr="003A762E" w:rsidRDefault="003A762E" w:rsidP="004D11B2">
            <w:pPr>
              <w:spacing w:after="0" w:line="240" w:lineRule="auto"/>
              <w:jc w:val="center"/>
              <w:rPr>
                <w:rFonts w:ascii="Times New Roman" w:hAnsi="Times New Roman"/>
                <w:sz w:val="24"/>
                <w:szCs w:val="24"/>
              </w:rPr>
            </w:pPr>
          </w:p>
        </w:tc>
      </w:tr>
      <w:tr w:rsidR="003A762E" w:rsidRPr="00596318" w:rsidTr="00AD75DA">
        <w:tc>
          <w:tcPr>
            <w:tcW w:w="360" w:type="dxa"/>
            <w:vAlign w:val="center"/>
          </w:tcPr>
          <w:p w:rsidR="003A762E" w:rsidRPr="00596318" w:rsidRDefault="003A762E" w:rsidP="004D11B2">
            <w:pPr>
              <w:spacing w:after="0" w:line="240" w:lineRule="auto"/>
              <w:jc w:val="center"/>
              <w:rPr>
                <w:rFonts w:ascii="Times New Roman" w:hAnsi="Times New Roman"/>
                <w:sz w:val="20"/>
                <w:szCs w:val="20"/>
              </w:rPr>
            </w:pPr>
            <w:r w:rsidRPr="00596318">
              <w:rPr>
                <w:rFonts w:ascii="Times New Roman" w:hAnsi="Times New Roman"/>
                <w:sz w:val="20"/>
                <w:szCs w:val="20"/>
              </w:rPr>
              <w:t>1</w:t>
            </w:r>
          </w:p>
        </w:tc>
        <w:tc>
          <w:tcPr>
            <w:tcW w:w="2520" w:type="dxa"/>
            <w:vAlign w:val="center"/>
          </w:tcPr>
          <w:p w:rsidR="003A762E" w:rsidRPr="00596318" w:rsidRDefault="003A762E" w:rsidP="004D11B2">
            <w:pPr>
              <w:spacing w:after="0" w:line="240" w:lineRule="auto"/>
              <w:jc w:val="center"/>
              <w:rPr>
                <w:rFonts w:ascii="Times New Roman" w:hAnsi="Times New Roman"/>
                <w:sz w:val="20"/>
                <w:szCs w:val="20"/>
              </w:rPr>
            </w:pPr>
            <w:r w:rsidRPr="00596318">
              <w:rPr>
                <w:rFonts w:ascii="Times New Roman" w:hAnsi="Times New Roman"/>
                <w:sz w:val="20"/>
                <w:szCs w:val="20"/>
              </w:rPr>
              <w:t>2</w:t>
            </w:r>
          </w:p>
        </w:tc>
        <w:tc>
          <w:tcPr>
            <w:tcW w:w="1800" w:type="dxa"/>
            <w:vAlign w:val="center"/>
          </w:tcPr>
          <w:p w:rsidR="003A762E" w:rsidRPr="00596318" w:rsidRDefault="003A762E" w:rsidP="004D11B2">
            <w:pPr>
              <w:spacing w:after="0" w:line="240" w:lineRule="auto"/>
              <w:jc w:val="center"/>
              <w:rPr>
                <w:rFonts w:ascii="Times New Roman" w:hAnsi="Times New Roman"/>
                <w:sz w:val="20"/>
                <w:szCs w:val="20"/>
              </w:rPr>
            </w:pPr>
            <w:r w:rsidRPr="00596318">
              <w:rPr>
                <w:rFonts w:ascii="Times New Roman" w:hAnsi="Times New Roman"/>
                <w:sz w:val="20"/>
                <w:szCs w:val="20"/>
              </w:rPr>
              <w:t>3</w:t>
            </w:r>
          </w:p>
        </w:tc>
        <w:tc>
          <w:tcPr>
            <w:tcW w:w="900" w:type="dxa"/>
            <w:vAlign w:val="center"/>
          </w:tcPr>
          <w:p w:rsidR="003A762E" w:rsidRPr="00596318" w:rsidRDefault="003A762E" w:rsidP="004D11B2">
            <w:pPr>
              <w:spacing w:after="0" w:line="240" w:lineRule="auto"/>
              <w:jc w:val="center"/>
              <w:rPr>
                <w:rFonts w:ascii="Times New Roman" w:hAnsi="Times New Roman"/>
                <w:sz w:val="20"/>
                <w:szCs w:val="20"/>
              </w:rPr>
            </w:pPr>
            <w:r w:rsidRPr="00596318">
              <w:rPr>
                <w:rFonts w:ascii="Times New Roman" w:hAnsi="Times New Roman"/>
                <w:sz w:val="20"/>
                <w:szCs w:val="20"/>
              </w:rPr>
              <w:t>4</w:t>
            </w:r>
          </w:p>
        </w:tc>
        <w:tc>
          <w:tcPr>
            <w:tcW w:w="1080" w:type="dxa"/>
            <w:vAlign w:val="center"/>
          </w:tcPr>
          <w:p w:rsidR="003A762E" w:rsidRPr="00596318" w:rsidRDefault="003A762E" w:rsidP="004D11B2">
            <w:pPr>
              <w:spacing w:after="0" w:line="240" w:lineRule="auto"/>
              <w:jc w:val="center"/>
              <w:rPr>
                <w:rFonts w:ascii="Times New Roman" w:hAnsi="Times New Roman"/>
                <w:sz w:val="20"/>
                <w:szCs w:val="20"/>
              </w:rPr>
            </w:pPr>
            <w:r w:rsidRPr="00596318">
              <w:rPr>
                <w:rFonts w:ascii="Times New Roman" w:hAnsi="Times New Roman"/>
                <w:sz w:val="20"/>
                <w:szCs w:val="20"/>
              </w:rPr>
              <w:t>5</w:t>
            </w:r>
          </w:p>
        </w:tc>
        <w:tc>
          <w:tcPr>
            <w:tcW w:w="1260" w:type="dxa"/>
            <w:vAlign w:val="center"/>
          </w:tcPr>
          <w:p w:rsidR="003A762E" w:rsidRPr="00596318" w:rsidRDefault="003A762E" w:rsidP="004D11B2">
            <w:pPr>
              <w:spacing w:after="0" w:line="240" w:lineRule="auto"/>
              <w:jc w:val="center"/>
              <w:rPr>
                <w:rFonts w:ascii="Times New Roman" w:hAnsi="Times New Roman"/>
                <w:sz w:val="20"/>
                <w:szCs w:val="20"/>
              </w:rPr>
            </w:pPr>
            <w:r w:rsidRPr="00596318">
              <w:rPr>
                <w:rFonts w:ascii="Times New Roman" w:hAnsi="Times New Roman"/>
                <w:sz w:val="20"/>
                <w:szCs w:val="20"/>
              </w:rPr>
              <w:t>6</w:t>
            </w:r>
          </w:p>
        </w:tc>
        <w:tc>
          <w:tcPr>
            <w:tcW w:w="1440" w:type="dxa"/>
            <w:vAlign w:val="center"/>
          </w:tcPr>
          <w:p w:rsidR="003A762E" w:rsidRPr="00596318" w:rsidRDefault="003A762E" w:rsidP="004D11B2">
            <w:pPr>
              <w:spacing w:after="0" w:line="240" w:lineRule="auto"/>
              <w:jc w:val="center"/>
              <w:rPr>
                <w:rFonts w:ascii="Times New Roman" w:hAnsi="Times New Roman"/>
                <w:sz w:val="20"/>
                <w:szCs w:val="20"/>
              </w:rPr>
            </w:pPr>
            <w:r w:rsidRPr="00596318">
              <w:rPr>
                <w:rFonts w:ascii="Times New Roman" w:hAnsi="Times New Roman"/>
                <w:sz w:val="20"/>
                <w:szCs w:val="20"/>
              </w:rPr>
              <w:t>7</w:t>
            </w:r>
          </w:p>
        </w:tc>
      </w:tr>
      <w:tr w:rsidR="003A762E" w:rsidRPr="003A762E" w:rsidTr="004D11B2">
        <w:tc>
          <w:tcPr>
            <w:tcW w:w="36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2520" w:type="dxa"/>
            <w:vAlign w:val="center"/>
          </w:tcPr>
          <w:p w:rsidR="003A762E" w:rsidRPr="003A762E" w:rsidRDefault="003A762E" w:rsidP="004D11B2">
            <w:pPr>
              <w:spacing w:after="0" w:line="240" w:lineRule="auto"/>
              <w:rPr>
                <w:rFonts w:ascii="Times New Roman" w:hAnsi="Times New Roman"/>
                <w:sz w:val="24"/>
                <w:szCs w:val="24"/>
              </w:rPr>
            </w:pPr>
            <w:r w:rsidRPr="003A762E">
              <w:rPr>
                <w:rFonts w:ascii="Times New Roman" w:hAnsi="Times New Roman"/>
                <w:sz w:val="24"/>
                <w:szCs w:val="24"/>
              </w:rPr>
              <w:t>Средняя общеобра-зовательная школа</w:t>
            </w:r>
          </w:p>
        </w:tc>
        <w:tc>
          <w:tcPr>
            <w:tcW w:w="1800" w:type="dxa"/>
            <w:vAlign w:val="center"/>
          </w:tcPr>
          <w:p w:rsidR="003A762E" w:rsidRPr="003A762E" w:rsidRDefault="003A762E" w:rsidP="004D11B2">
            <w:pPr>
              <w:spacing w:after="0" w:line="240" w:lineRule="auto"/>
              <w:rPr>
                <w:rFonts w:ascii="Times New Roman" w:hAnsi="Times New Roman"/>
                <w:sz w:val="24"/>
                <w:szCs w:val="24"/>
              </w:rPr>
            </w:pPr>
            <w:r w:rsidRPr="003A762E">
              <w:rPr>
                <w:rFonts w:ascii="Times New Roman" w:hAnsi="Times New Roman"/>
                <w:sz w:val="24"/>
                <w:szCs w:val="24"/>
              </w:rPr>
              <w:t>ул.Мостовая, 28</w:t>
            </w:r>
          </w:p>
        </w:tc>
        <w:tc>
          <w:tcPr>
            <w:tcW w:w="90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520</w:t>
            </w:r>
          </w:p>
        </w:tc>
        <w:tc>
          <w:tcPr>
            <w:tcW w:w="108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621</w:t>
            </w:r>
          </w:p>
        </w:tc>
        <w:tc>
          <w:tcPr>
            <w:tcW w:w="126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специаль-ное</w:t>
            </w:r>
          </w:p>
        </w:tc>
        <w:tc>
          <w:tcPr>
            <w:tcW w:w="144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необходим ремонт</w:t>
            </w:r>
          </w:p>
        </w:tc>
      </w:tr>
      <w:tr w:rsidR="003A762E" w:rsidRPr="003A762E" w:rsidTr="004D11B2">
        <w:tc>
          <w:tcPr>
            <w:tcW w:w="36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2</w:t>
            </w:r>
          </w:p>
        </w:tc>
        <w:tc>
          <w:tcPr>
            <w:tcW w:w="2520" w:type="dxa"/>
            <w:vAlign w:val="center"/>
          </w:tcPr>
          <w:p w:rsidR="003A762E" w:rsidRPr="003A762E" w:rsidRDefault="003A762E" w:rsidP="004D11B2">
            <w:pPr>
              <w:spacing w:after="0" w:line="240" w:lineRule="auto"/>
              <w:rPr>
                <w:rFonts w:ascii="Times New Roman" w:hAnsi="Times New Roman"/>
                <w:sz w:val="24"/>
                <w:szCs w:val="24"/>
              </w:rPr>
            </w:pPr>
            <w:r w:rsidRPr="003A762E">
              <w:rPr>
                <w:rFonts w:ascii="Times New Roman" w:hAnsi="Times New Roman"/>
                <w:sz w:val="24"/>
                <w:szCs w:val="24"/>
              </w:rPr>
              <w:t>Начальная общео</w:t>
            </w:r>
            <w:proofErr w:type="gramStart"/>
            <w:r w:rsidRPr="003A762E">
              <w:rPr>
                <w:rFonts w:ascii="Times New Roman" w:hAnsi="Times New Roman"/>
                <w:sz w:val="24"/>
                <w:szCs w:val="24"/>
              </w:rPr>
              <w:t>б-</w:t>
            </w:r>
            <w:proofErr w:type="gramEnd"/>
            <w:r w:rsidRPr="003A762E">
              <w:rPr>
                <w:rFonts w:ascii="Times New Roman" w:hAnsi="Times New Roman"/>
                <w:sz w:val="24"/>
                <w:szCs w:val="24"/>
              </w:rPr>
              <w:t xml:space="preserve"> разовательная школа</w:t>
            </w:r>
          </w:p>
        </w:tc>
        <w:tc>
          <w:tcPr>
            <w:tcW w:w="1800" w:type="dxa"/>
            <w:vAlign w:val="center"/>
          </w:tcPr>
          <w:p w:rsidR="003A762E" w:rsidRPr="003A762E" w:rsidRDefault="003A762E" w:rsidP="004D11B2">
            <w:pPr>
              <w:spacing w:after="0" w:line="240" w:lineRule="auto"/>
              <w:rPr>
                <w:rFonts w:ascii="Times New Roman" w:hAnsi="Times New Roman"/>
                <w:sz w:val="24"/>
                <w:szCs w:val="24"/>
              </w:rPr>
            </w:pPr>
            <w:r w:rsidRPr="003A762E">
              <w:rPr>
                <w:rFonts w:ascii="Times New Roman" w:hAnsi="Times New Roman"/>
                <w:sz w:val="24"/>
                <w:szCs w:val="24"/>
              </w:rPr>
              <w:t>ул.Юбилейная, 4</w:t>
            </w:r>
          </w:p>
        </w:tc>
        <w:tc>
          <w:tcPr>
            <w:tcW w:w="90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192</w:t>
            </w:r>
          </w:p>
        </w:tc>
        <w:tc>
          <w:tcPr>
            <w:tcW w:w="108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148</w:t>
            </w:r>
          </w:p>
        </w:tc>
        <w:tc>
          <w:tcPr>
            <w:tcW w:w="1260" w:type="dxa"/>
            <w:vAlign w:val="center"/>
          </w:tcPr>
          <w:p w:rsidR="003A762E" w:rsidRPr="003A762E" w:rsidRDefault="003A762E" w:rsidP="004D11B2">
            <w:pPr>
              <w:spacing w:after="0" w:line="240" w:lineRule="auto"/>
              <w:jc w:val="center"/>
              <w:rPr>
                <w:rFonts w:ascii="Times New Roman" w:hAnsi="Times New Roman"/>
                <w:sz w:val="24"/>
                <w:szCs w:val="24"/>
                <w:lang w:val="en-US"/>
              </w:rPr>
            </w:pPr>
            <w:r w:rsidRPr="003A762E">
              <w:rPr>
                <w:rFonts w:ascii="Times New Roman" w:hAnsi="Times New Roman"/>
                <w:sz w:val="24"/>
                <w:szCs w:val="24"/>
                <w:lang w:val="en-US"/>
              </w:rPr>
              <w:t>“</w:t>
            </w:r>
          </w:p>
        </w:tc>
        <w:tc>
          <w:tcPr>
            <w:tcW w:w="144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lang w:val="en-US"/>
              </w:rPr>
              <w:t>“</w:t>
            </w:r>
          </w:p>
        </w:tc>
      </w:tr>
      <w:tr w:rsidR="003A762E" w:rsidRPr="003A762E" w:rsidTr="004D11B2">
        <w:tc>
          <w:tcPr>
            <w:tcW w:w="36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3</w:t>
            </w:r>
          </w:p>
        </w:tc>
        <w:tc>
          <w:tcPr>
            <w:tcW w:w="2520" w:type="dxa"/>
            <w:vAlign w:val="center"/>
          </w:tcPr>
          <w:p w:rsidR="003A762E" w:rsidRPr="003A762E" w:rsidRDefault="003A762E" w:rsidP="004D11B2">
            <w:pPr>
              <w:spacing w:after="0" w:line="240" w:lineRule="auto"/>
              <w:rPr>
                <w:rFonts w:ascii="Times New Roman" w:hAnsi="Times New Roman"/>
                <w:sz w:val="24"/>
                <w:szCs w:val="24"/>
              </w:rPr>
            </w:pPr>
            <w:r w:rsidRPr="003A762E">
              <w:rPr>
                <w:rFonts w:ascii="Times New Roman" w:hAnsi="Times New Roman"/>
                <w:sz w:val="24"/>
                <w:szCs w:val="24"/>
              </w:rPr>
              <w:t>МОУ«Вечерняя (сменная) общеобра-зовательная школа»</w:t>
            </w:r>
          </w:p>
        </w:tc>
        <w:tc>
          <w:tcPr>
            <w:tcW w:w="1800" w:type="dxa"/>
            <w:vAlign w:val="center"/>
          </w:tcPr>
          <w:p w:rsidR="003A762E" w:rsidRPr="003A762E" w:rsidRDefault="003A762E" w:rsidP="004D11B2">
            <w:pPr>
              <w:spacing w:after="0" w:line="240" w:lineRule="auto"/>
              <w:rPr>
                <w:rFonts w:ascii="Times New Roman" w:hAnsi="Times New Roman"/>
                <w:sz w:val="24"/>
                <w:szCs w:val="24"/>
              </w:rPr>
            </w:pPr>
            <w:r w:rsidRPr="003A762E">
              <w:rPr>
                <w:rFonts w:ascii="Times New Roman" w:hAnsi="Times New Roman"/>
                <w:sz w:val="24"/>
                <w:szCs w:val="24"/>
              </w:rPr>
              <w:t>ул.Юбилейная, 15</w:t>
            </w:r>
          </w:p>
        </w:tc>
        <w:tc>
          <w:tcPr>
            <w:tcW w:w="90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130</w:t>
            </w:r>
          </w:p>
        </w:tc>
        <w:tc>
          <w:tcPr>
            <w:tcW w:w="108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133</w:t>
            </w:r>
          </w:p>
        </w:tc>
        <w:tc>
          <w:tcPr>
            <w:tcW w:w="126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lang w:val="en-US"/>
              </w:rPr>
              <w:t>“</w:t>
            </w:r>
          </w:p>
        </w:tc>
        <w:tc>
          <w:tcPr>
            <w:tcW w:w="1440" w:type="dxa"/>
            <w:vAlign w:val="center"/>
          </w:tcPr>
          <w:p w:rsidR="003A762E" w:rsidRPr="003A762E" w:rsidRDefault="003A762E" w:rsidP="004D11B2">
            <w:pPr>
              <w:spacing w:after="0" w:line="240" w:lineRule="auto"/>
              <w:jc w:val="center"/>
              <w:rPr>
                <w:rFonts w:ascii="Times New Roman" w:hAnsi="Times New Roman"/>
                <w:sz w:val="24"/>
                <w:szCs w:val="24"/>
              </w:rPr>
            </w:pPr>
            <w:r w:rsidRPr="003A762E">
              <w:rPr>
                <w:rFonts w:ascii="Times New Roman" w:hAnsi="Times New Roman"/>
                <w:sz w:val="24"/>
                <w:szCs w:val="24"/>
              </w:rPr>
              <w:t>-</w:t>
            </w:r>
          </w:p>
        </w:tc>
      </w:tr>
    </w:tbl>
    <w:p w:rsidR="003A762E" w:rsidRPr="003A762E" w:rsidRDefault="003A762E" w:rsidP="003A762E">
      <w:pPr>
        <w:spacing w:after="0" w:line="240" w:lineRule="auto"/>
        <w:ind w:firstLine="709"/>
        <w:jc w:val="both"/>
        <w:rPr>
          <w:rFonts w:ascii="Times New Roman" w:hAnsi="Times New Roman"/>
          <w:sz w:val="24"/>
          <w:szCs w:val="24"/>
          <w:u w:val="single"/>
        </w:rPr>
      </w:pPr>
    </w:p>
    <w:p w:rsidR="003A762E" w:rsidRPr="003A762E" w:rsidRDefault="003A762E" w:rsidP="00596318">
      <w:pPr>
        <w:spacing w:after="0" w:line="240" w:lineRule="auto"/>
        <w:ind w:firstLine="709"/>
        <w:jc w:val="center"/>
        <w:rPr>
          <w:rFonts w:ascii="Times New Roman" w:hAnsi="Times New Roman"/>
          <w:sz w:val="24"/>
          <w:szCs w:val="24"/>
          <w:u w:val="single"/>
        </w:rPr>
      </w:pPr>
      <w:r w:rsidRPr="003A762E">
        <w:rPr>
          <w:rFonts w:ascii="Times New Roman" w:hAnsi="Times New Roman"/>
          <w:sz w:val="24"/>
          <w:szCs w:val="24"/>
          <w:u w:val="single"/>
        </w:rPr>
        <w:t>Внешкольные учреждения</w:t>
      </w:r>
    </w:p>
    <w:p w:rsidR="00596318" w:rsidRDefault="00596318" w:rsidP="003A762E">
      <w:pPr>
        <w:spacing w:after="0" w:line="240" w:lineRule="auto"/>
        <w:ind w:firstLine="540"/>
        <w:jc w:val="both"/>
        <w:rPr>
          <w:rFonts w:ascii="Times New Roman" w:hAnsi="Times New Roman"/>
          <w:sz w:val="24"/>
          <w:szCs w:val="24"/>
        </w:rPr>
      </w:pPr>
    </w:p>
    <w:p w:rsidR="003A762E" w:rsidRPr="003A762E" w:rsidRDefault="00267AA2" w:rsidP="00596318">
      <w:pPr>
        <w:spacing w:after="0" w:line="240" w:lineRule="auto"/>
        <w:ind w:firstLine="540"/>
        <w:jc w:val="both"/>
        <w:rPr>
          <w:rFonts w:ascii="Times New Roman" w:hAnsi="Times New Roman"/>
          <w:sz w:val="24"/>
          <w:szCs w:val="24"/>
        </w:rPr>
      </w:pPr>
      <w:r>
        <w:rPr>
          <w:rFonts w:ascii="Times New Roman" w:hAnsi="Times New Roman"/>
          <w:sz w:val="24"/>
          <w:szCs w:val="24"/>
        </w:rPr>
        <w:t>В пгт.</w:t>
      </w:r>
      <w:r w:rsidR="003A762E" w:rsidRPr="003A762E">
        <w:rPr>
          <w:rFonts w:ascii="Times New Roman" w:hAnsi="Times New Roman"/>
          <w:sz w:val="24"/>
          <w:szCs w:val="24"/>
        </w:rPr>
        <w:t xml:space="preserve"> Крапивинский открыт «Дом детского творчества» В 2006 году его посещало около 300 детей, объединенных в 43 группы по интересам, также работает молодежный комплексный центр «Лидер». В нем работают спортивные клубы и секции по 10 направлениям. В поселке функционирует спортивная школа, которая оснащена спортивным инвентарем, работают 7 секций, в которых занимаются около 380 детей. В поселке е</w:t>
      </w:r>
      <w:r w:rsidR="00596318">
        <w:rPr>
          <w:rFonts w:ascii="Times New Roman" w:hAnsi="Times New Roman"/>
          <w:sz w:val="24"/>
          <w:szCs w:val="24"/>
        </w:rPr>
        <w:t xml:space="preserve">сть стадион, хоккейная коробка. </w:t>
      </w:r>
      <w:r w:rsidR="003A762E" w:rsidRPr="003A762E">
        <w:rPr>
          <w:rFonts w:ascii="Times New Roman" w:hAnsi="Times New Roman"/>
          <w:sz w:val="24"/>
          <w:szCs w:val="24"/>
        </w:rPr>
        <w:t>Характеристика внешкольных уч</w:t>
      </w:r>
      <w:r w:rsidR="00596318">
        <w:rPr>
          <w:rFonts w:ascii="Times New Roman" w:hAnsi="Times New Roman"/>
          <w:sz w:val="24"/>
          <w:szCs w:val="24"/>
        </w:rPr>
        <w:t>реждений приведена в таблице № 3</w:t>
      </w:r>
      <w:r w:rsidR="003A762E" w:rsidRPr="003A762E">
        <w:rPr>
          <w:rFonts w:ascii="Times New Roman" w:hAnsi="Times New Roman"/>
          <w:sz w:val="24"/>
          <w:szCs w:val="24"/>
        </w:rPr>
        <w:t>.5-3.</w:t>
      </w:r>
    </w:p>
    <w:p w:rsidR="003A762E" w:rsidRPr="003A762E" w:rsidRDefault="00596318" w:rsidP="00596318">
      <w:pPr>
        <w:spacing w:after="0" w:line="240" w:lineRule="auto"/>
        <w:jc w:val="center"/>
        <w:rPr>
          <w:rFonts w:ascii="Times New Roman" w:hAnsi="Times New Roman"/>
          <w:sz w:val="24"/>
          <w:szCs w:val="24"/>
        </w:rPr>
      </w:pPr>
      <w:r>
        <w:rPr>
          <w:rFonts w:ascii="Times New Roman" w:hAnsi="Times New Roman"/>
          <w:sz w:val="24"/>
          <w:szCs w:val="24"/>
        </w:rPr>
        <w:t xml:space="preserve">                                                                                                                           Таблица №3</w:t>
      </w:r>
      <w:r w:rsidR="003A762E" w:rsidRPr="003A762E">
        <w:rPr>
          <w:rFonts w:ascii="Times New Roman" w:hAnsi="Times New Roman"/>
          <w:sz w:val="24"/>
          <w:szCs w:val="24"/>
        </w:rPr>
        <w:t>.5-3</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1620"/>
        <w:gridCol w:w="2160"/>
        <w:gridCol w:w="2160"/>
      </w:tblGrid>
      <w:tr w:rsidR="003A762E" w:rsidRPr="003A762E" w:rsidTr="00AD75DA">
        <w:trPr>
          <w:cantSplit/>
          <w:trHeight w:val="574"/>
        </w:trPr>
        <w:tc>
          <w:tcPr>
            <w:tcW w:w="54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/п</w:t>
            </w:r>
          </w:p>
        </w:tc>
        <w:tc>
          <w:tcPr>
            <w:tcW w:w="288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Наименование</w:t>
            </w:r>
          </w:p>
        </w:tc>
        <w:tc>
          <w:tcPr>
            <w:tcW w:w="162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Вместимость</w:t>
            </w:r>
          </w:p>
        </w:tc>
        <w:tc>
          <w:tcPr>
            <w:tcW w:w="216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Характеристика здания</w:t>
            </w:r>
          </w:p>
        </w:tc>
        <w:tc>
          <w:tcPr>
            <w:tcW w:w="216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Качественное</w:t>
            </w:r>
          </w:p>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состояние здания</w:t>
            </w:r>
          </w:p>
        </w:tc>
      </w:tr>
      <w:tr w:rsidR="003A762E" w:rsidRPr="00596318" w:rsidTr="00AD75DA">
        <w:tc>
          <w:tcPr>
            <w:tcW w:w="540" w:type="dxa"/>
            <w:vAlign w:val="center"/>
          </w:tcPr>
          <w:p w:rsidR="003A762E" w:rsidRPr="00596318" w:rsidRDefault="003A762E" w:rsidP="00596318">
            <w:pPr>
              <w:spacing w:after="0" w:line="240" w:lineRule="auto"/>
              <w:jc w:val="center"/>
              <w:rPr>
                <w:rFonts w:ascii="Times New Roman" w:hAnsi="Times New Roman"/>
                <w:sz w:val="20"/>
                <w:szCs w:val="20"/>
              </w:rPr>
            </w:pPr>
            <w:r w:rsidRPr="00596318">
              <w:rPr>
                <w:rFonts w:ascii="Times New Roman" w:hAnsi="Times New Roman"/>
                <w:sz w:val="20"/>
                <w:szCs w:val="20"/>
              </w:rPr>
              <w:t>1</w:t>
            </w:r>
          </w:p>
        </w:tc>
        <w:tc>
          <w:tcPr>
            <w:tcW w:w="2880" w:type="dxa"/>
            <w:vAlign w:val="center"/>
          </w:tcPr>
          <w:p w:rsidR="003A762E" w:rsidRPr="00596318" w:rsidRDefault="003A762E" w:rsidP="00596318">
            <w:pPr>
              <w:spacing w:after="0" w:line="240" w:lineRule="auto"/>
              <w:jc w:val="center"/>
              <w:rPr>
                <w:rFonts w:ascii="Times New Roman" w:hAnsi="Times New Roman"/>
                <w:sz w:val="20"/>
                <w:szCs w:val="20"/>
              </w:rPr>
            </w:pPr>
            <w:r w:rsidRPr="00596318">
              <w:rPr>
                <w:rFonts w:ascii="Times New Roman" w:hAnsi="Times New Roman"/>
                <w:sz w:val="20"/>
                <w:szCs w:val="20"/>
              </w:rPr>
              <w:t>2</w:t>
            </w:r>
          </w:p>
        </w:tc>
        <w:tc>
          <w:tcPr>
            <w:tcW w:w="1620" w:type="dxa"/>
            <w:vAlign w:val="center"/>
          </w:tcPr>
          <w:p w:rsidR="003A762E" w:rsidRPr="00596318" w:rsidRDefault="003A762E" w:rsidP="00596318">
            <w:pPr>
              <w:spacing w:after="0" w:line="240" w:lineRule="auto"/>
              <w:jc w:val="center"/>
              <w:rPr>
                <w:rFonts w:ascii="Times New Roman" w:hAnsi="Times New Roman"/>
                <w:sz w:val="20"/>
                <w:szCs w:val="20"/>
              </w:rPr>
            </w:pPr>
            <w:r w:rsidRPr="00596318">
              <w:rPr>
                <w:rFonts w:ascii="Times New Roman" w:hAnsi="Times New Roman"/>
                <w:sz w:val="20"/>
                <w:szCs w:val="20"/>
              </w:rPr>
              <w:t>4</w:t>
            </w:r>
          </w:p>
        </w:tc>
        <w:tc>
          <w:tcPr>
            <w:tcW w:w="2160" w:type="dxa"/>
            <w:vAlign w:val="center"/>
          </w:tcPr>
          <w:p w:rsidR="003A762E" w:rsidRPr="00596318" w:rsidRDefault="003A762E" w:rsidP="00596318">
            <w:pPr>
              <w:spacing w:after="0" w:line="240" w:lineRule="auto"/>
              <w:jc w:val="center"/>
              <w:rPr>
                <w:rFonts w:ascii="Times New Roman" w:hAnsi="Times New Roman"/>
                <w:sz w:val="20"/>
                <w:szCs w:val="20"/>
              </w:rPr>
            </w:pPr>
            <w:r w:rsidRPr="00596318">
              <w:rPr>
                <w:rFonts w:ascii="Times New Roman" w:hAnsi="Times New Roman"/>
                <w:sz w:val="20"/>
                <w:szCs w:val="20"/>
              </w:rPr>
              <w:t>5</w:t>
            </w:r>
          </w:p>
        </w:tc>
        <w:tc>
          <w:tcPr>
            <w:tcW w:w="2160" w:type="dxa"/>
            <w:vAlign w:val="center"/>
          </w:tcPr>
          <w:p w:rsidR="003A762E" w:rsidRPr="00596318" w:rsidRDefault="003A762E" w:rsidP="00596318">
            <w:pPr>
              <w:spacing w:after="0" w:line="240" w:lineRule="auto"/>
              <w:jc w:val="center"/>
              <w:rPr>
                <w:rFonts w:ascii="Times New Roman" w:hAnsi="Times New Roman"/>
                <w:sz w:val="20"/>
                <w:szCs w:val="20"/>
              </w:rPr>
            </w:pPr>
            <w:r w:rsidRPr="00596318">
              <w:rPr>
                <w:rFonts w:ascii="Times New Roman" w:hAnsi="Times New Roman"/>
                <w:sz w:val="20"/>
                <w:szCs w:val="20"/>
              </w:rPr>
              <w:t>6</w:t>
            </w:r>
          </w:p>
        </w:tc>
      </w:tr>
      <w:tr w:rsidR="003A762E" w:rsidRPr="003A762E" w:rsidTr="00596318">
        <w:tc>
          <w:tcPr>
            <w:tcW w:w="5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1</w:t>
            </w:r>
          </w:p>
        </w:tc>
        <w:tc>
          <w:tcPr>
            <w:tcW w:w="2880" w:type="dxa"/>
            <w:vAlign w:val="center"/>
          </w:tcPr>
          <w:p w:rsidR="003A762E" w:rsidRPr="003A762E" w:rsidRDefault="003A762E" w:rsidP="00596318">
            <w:pPr>
              <w:spacing w:after="0" w:line="240" w:lineRule="auto"/>
              <w:rPr>
                <w:rFonts w:ascii="Times New Roman" w:hAnsi="Times New Roman"/>
                <w:sz w:val="24"/>
                <w:szCs w:val="24"/>
              </w:rPr>
            </w:pPr>
            <w:r w:rsidRPr="003A762E">
              <w:rPr>
                <w:rFonts w:ascii="Times New Roman" w:hAnsi="Times New Roman"/>
                <w:sz w:val="24"/>
                <w:szCs w:val="24"/>
              </w:rPr>
              <w:t>Дом детского творчества</w:t>
            </w:r>
          </w:p>
        </w:tc>
        <w:tc>
          <w:tcPr>
            <w:tcW w:w="162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505</w:t>
            </w:r>
          </w:p>
        </w:tc>
        <w:tc>
          <w:tcPr>
            <w:tcW w:w="216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приспособленное</w:t>
            </w:r>
          </w:p>
        </w:tc>
        <w:tc>
          <w:tcPr>
            <w:tcW w:w="216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удовлетворит.</w:t>
            </w:r>
          </w:p>
        </w:tc>
      </w:tr>
      <w:tr w:rsidR="003A762E" w:rsidRPr="003A762E" w:rsidTr="00596318">
        <w:tc>
          <w:tcPr>
            <w:tcW w:w="5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2</w:t>
            </w:r>
          </w:p>
        </w:tc>
        <w:tc>
          <w:tcPr>
            <w:tcW w:w="2880" w:type="dxa"/>
            <w:vAlign w:val="center"/>
          </w:tcPr>
          <w:p w:rsidR="003A762E" w:rsidRPr="003A762E" w:rsidRDefault="003A762E" w:rsidP="00596318">
            <w:pPr>
              <w:spacing w:after="0" w:line="240" w:lineRule="auto"/>
              <w:rPr>
                <w:rFonts w:ascii="Times New Roman" w:hAnsi="Times New Roman"/>
                <w:sz w:val="24"/>
                <w:szCs w:val="24"/>
              </w:rPr>
            </w:pPr>
            <w:r w:rsidRPr="003A762E">
              <w:rPr>
                <w:rFonts w:ascii="Times New Roman" w:hAnsi="Times New Roman"/>
                <w:sz w:val="24"/>
                <w:szCs w:val="24"/>
              </w:rPr>
              <w:t>Детская музыкальная школа</w:t>
            </w:r>
          </w:p>
        </w:tc>
        <w:tc>
          <w:tcPr>
            <w:tcW w:w="162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140</w:t>
            </w:r>
          </w:p>
        </w:tc>
        <w:tc>
          <w:tcPr>
            <w:tcW w:w="216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отдельно-стоящее</w:t>
            </w:r>
          </w:p>
        </w:tc>
        <w:tc>
          <w:tcPr>
            <w:tcW w:w="216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lang w:val="en-US"/>
              </w:rPr>
              <w:t>“</w:t>
            </w:r>
          </w:p>
        </w:tc>
      </w:tr>
      <w:tr w:rsidR="003A762E" w:rsidRPr="003A762E" w:rsidTr="00596318">
        <w:tc>
          <w:tcPr>
            <w:tcW w:w="5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3</w:t>
            </w:r>
          </w:p>
        </w:tc>
        <w:tc>
          <w:tcPr>
            <w:tcW w:w="2880" w:type="dxa"/>
            <w:vAlign w:val="center"/>
          </w:tcPr>
          <w:p w:rsidR="003A762E" w:rsidRPr="003A762E" w:rsidRDefault="003A762E" w:rsidP="00596318">
            <w:pPr>
              <w:spacing w:after="0" w:line="240" w:lineRule="auto"/>
              <w:rPr>
                <w:rFonts w:ascii="Times New Roman" w:hAnsi="Times New Roman"/>
                <w:sz w:val="24"/>
                <w:szCs w:val="24"/>
              </w:rPr>
            </w:pPr>
            <w:r w:rsidRPr="003A762E">
              <w:rPr>
                <w:rFonts w:ascii="Times New Roman" w:hAnsi="Times New Roman"/>
                <w:sz w:val="24"/>
                <w:szCs w:val="24"/>
              </w:rPr>
              <w:t xml:space="preserve">Детско-юношеская </w:t>
            </w:r>
            <w:proofErr w:type="gramStart"/>
            <w:r w:rsidRPr="003A762E">
              <w:rPr>
                <w:rFonts w:ascii="Times New Roman" w:hAnsi="Times New Roman"/>
                <w:sz w:val="24"/>
                <w:szCs w:val="24"/>
              </w:rPr>
              <w:t>спор-тивная</w:t>
            </w:r>
            <w:proofErr w:type="gramEnd"/>
            <w:r w:rsidRPr="003A762E">
              <w:rPr>
                <w:rFonts w:ascii="Times New Roman" w:hAnsi="Times New Roman"/>
                <w:sz w:val="24"/>
                <w:szCs w:val="24"/>
              </w:rPr>
              <w:t xml:space="preserve"> школа</w:t>
            </w:r>
          </w:p>
        </w:tc>
        <w:tc>
          <w:tcPr>
            <w:tcW w:w="162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380</w:t>
            </w:r>
          </w:p>
        </w:tc>
        <w:tc>
          <w:tcPr>
            <w:tcW w:w="2160" w:type="dxa"/>
            <w:vAlign w:val="center"/>
          </w:tcPr>
          <w:p w:rsidR="003A762E" w:rsidRPr="003A762E" w:rsidRDefault="003A762E" w:rsidP="00596318">
            <w:pPr>
              <w:spacing w:after="0" w:line="240" w:lineRule="auto"/>
              <w:jc w:val="center"/>
              <w:rPr>
                <w:rFonts w:ascii="Times New Roman" w:hAnsi="Times New Roman"/>
                <w:sz w:val="24"/>
                <w:szCs w:val="24"/>
                <w:lang w:val="en-US"/>
              </w:rPr>
            </w:pPr>
            <w:r w:rsidRPr="003A762E">
              <w:rPr>
                <w:rFonts w:ascii="Times New Roman" w:hAnsi="Times New Roman"/>
                <w:sz w:val="24"/>
                <w:szCs w:val="24"/>
                <w:lang w:val="en-US"/>
              </w:rPr>
              <w:t>“</w:t>
            </w:r>
          </w:p>
        </w:tc>
        <w:tc>
          <w:tcPr>
            <w:tcW w:w="216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lang w:val="en-US"/>
              </w:rPr>
              <w:t>“</w:t>
            </w:r>
          </w:p>
        </w:tc>
      </w:tr>
      <w:tr w:rsidR="003A762E" w:rsidRPr="003A762E" w:rsidTr="00596318">
        <w:tc>
          <w:tcPr>
            <w:tcW w:w="5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4</w:t>
            </w:r>
          </w:p>
        </w:tc>
        <w:tc>
          <w:tcPr>
            <w:tcW w:w="2880" w:type="dxa"/>
            <w:vAlign w:val="center"/>
          </w:tcPr>
          <w:p w:rsidR="003A762E" w:rsidRPr="003A762E" w:rsidRDefault="003A762E" w:rsidP="00596318">
            <w:pPr>
              <w:spacing w:after="0" w:line="240" w:lineRule="auto"/>
              <w:rPr>
                <w:rFonts w:ascii="Times New Roman" w:hAnsi="Times New Roman"/>
                <w:sz w:val="24"/>
                <w:szCs w:val="24"/>
              </w:rPr>
            </w:pPr>
            <w:r w:rsidRPr="003A762E">
              <w:rPr>
                <w:rFonts w:ascii="Times New Roman" w:hAnsi="Times New Roman"/>
                <w:sz w:val="24"/>
                <w:szCs w:val="24"/>
              </w:rPr>
              <w:t xml:space="preserve">Молодежный </w:t>
            </w:r>
            <w:proofErr w:type="gramStart"/>
            <w:r w:rsidRPr="003A762E">
              <w:rPr>
                <w:rFonts w:ascii="Times New Roman" w:hAnsi="Times New Roman"/>
                <w:sz w:val="24"/>
                <w:szCs w:val="24"/>
              </w:rPr>
              <w:t>комплекс-ный</w:t>
            </w:r>
            <w:proofErr w:type="gramEnd"/>
            <w:r w:rsidRPr="003A762E">
              <w:rPr>
                <w:rFonts w:ascii="Times New Roman" w:hAnsi="Times New Roman"/>
                <w:sz w:val="24"/>
                <w:szCs w:val="24"/>
              </w:rPr>
              <w:t xml:space="preserve"> центр «Лидер»</w:t>
            </w:r>
          </w:p>
        </w:tc>
        <w:tc>
          <w:tcPr>
            <w:tcW w:w="162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250</w:t>
            </w:r>
          </w:p>
        </w:tc>
        <w:tc>
          <w:tcPr>
            <w:tcW w:w="216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216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w:t>
            </w:r>
          </w:p>
        </w:tc>
      </w:tr>
    </w:tbl>
    <w:p w:rsidR="003A762E" w:rsidRPr="00596318" w:rsidRDefault="003A762E" w:rsidP="003A762E">
      <w:pPr>
        <w:keepNext/>
        <w:spacing w:after="0" w:line="240" w:lineRule="auto"/>
        <w:jc w:val="both"/>
        <w:outlineLvl w:val="3"/>
        <w:rPr>
          <w:rFonts w:ascii="Times New Roman" w:hAnsi="Times New Roman"/>
          <w:bCs/>
          <w:sz w:val="24"/>
          <w:szCs w:val="24"/>
        </w:rPr>
      </w:pPr>
    </w:p>
    <w:p w:rsidR="003A762E" w:rsidRPr="003A762E" w:rsidRDefault="003A762E" w:rsidP="00596318">
      <w:pPr>
        <w:keepNext/>
        <w:spacing w:after="0" w:line="240" w:lineRule="auto"/>
        <w:jc w:val="center"/>
        <w:outlineLvl w:val="3"/>
        <w:rPr>
          <w:rFonts w:ascii="Times New Roman" w:hAnsi="Times New Roman"/>
          <w:bCs/>
          <w:sz w:val="24"/>
          <w:szCs w:val="24"/>
          <w:u w:val="single"/>
        </w:rPr>
      </w:pPr>
      <w:r w:rsidRPr="003A762E">
        <w:rPr>
          <w:rFonts w:ascii="Times New Roman" w:hAnsi="Times New Roman"/>
          <w:bCs/>
          <w:sz w:val="24"/>
          <w:szCs w:val="24"/>
          <w:u w:val="single"/>
        </w:rPr>
        <w:t>Учреждения здравоохранения</w:t>
      </w:r>
    </w:p>
    <w:p w:rsidR="003A762E" w:rsidRPr="003A762E" w:rsidRDefault="003A762E" w:rsidP="003A762E">
      <w:pPr>
        <w:spacing w:after="0" w:line="240" w:lineRule="auto"/>
        <w:ind w:firstLine="900"/>
        <w:jc w:val="both"/>
        <w:rPr>
          <w:rFonts w:ascii="Times New Roman" w:hAnsi="Times New Roman"/>
          <w:sz w:val="24"/>
          <w:szCs w:val="24"/>
        </w:rPr>
      </w:pPr>
    </w:p>
    <w:p w:rsidR="003A762E" w:rsidRPr="003A762E" w:rsidRDefault="003A762E" w:rsidP="003A762E">
      <w:pPr>
        <w:tabs>
          <w:tab w:val="left" w:pos="3780"/>
        </w:tabs>
        <w:spacing w:after="0" w:line="240" w:lineRule="auto"/>
        <w:ind w:firstLine="540"/>
        <w:jc w:val="both"/>
        <w:rPr>
          <w:rFonts w:ascii="Times New Roman" w:hAnsi="Times New Roman"/>
          <w:sz w:val="24"/>
          <w:szCs w:val="24"/>
        </w:rPr>
      </w:pPr>
      <w:r w:rsidRPr="003A762E">
        <w:rPr>
          <w:rFonts w:ascii="Times New Roman" w:hAnsi="Times New Roman"/>
          <w:sz w:val="24"/>
          <w:szCs w:val="24"/>
        </w:rPr>
        <w:t>Сеть учреждений здравоохранения представлена поликлиникой. В н</w:t>
      </w:r>
      <w:r w:rsidR="00867730">
        <w:rPr>
          <w:rFonts w:ascii="Times New Roman" w:hAnsi="Times New Roman"/>
          <w:sz w:val="24"/>
          <w:szCs w:val="24"/>
        </w:rPr>
        <w:t xml:space="preserve">астоящее время посещаемость </w:t>
      </w:r>
      <w:r w:rsidRPr="003A762E">
        <w:rPr>
          <w:rFonts w:ascii="Times New Roman" w:hAnsi="Times New Roman"/>
          <w:sz w:val="24"/>
          <w:szCs w:val="24"/>
        </w:rPr>
        <w:t xml:space="preserve">поликлиники составляет 17110 посещений в год. В поликлинике открыто 3 </w:t>
      </w:r>
      <w:proofErr w:type="gramStart"/>
      <w:r w:rsidRPr="003A762E">
        <w:rPr>
          <w:rFonts w:ascii="Times New Roman" w:hAnsi="Times New Roman"/>
          <w:sz w:val="24"/>
          <w:szCs w:val="24"/>
        </w:rPr>
        <w:t>терапевтических</w:t>
      </w:r>
      <w:proofErr w:type="gramEnd"/>
      <w:r w:rsidRPr="003A762E">
        <w:rPr>
          <w:rFonts w:ascii="Times New Roman" w:hAnsi="Times New Roman"/>
          <w:sz w:val="24"/>
          <w:szCs w:val="24"/>
        </w:rPr>
        <w:t xml:space="preserve"> участка, 2 педиатрических участка. В поликлинике открыт прием врача ультразвуковой диагностики. </w:t>
      </w:r>
    </w:p>
    <w:p w:rsidR="003A762E" w:rsidRPr="003A762E" w:rsidRDefault="003A762E" w:rsidP="00596318">
      <w:pPr>
        <w:tabs>
          <w:tab w:val="left" w:pos="3780"/>
        </w:tabs>
        <w:spacing w:after="0" w:line="240" w:lineRule="auto"/>
        <w:ind w:firstLine="540"/>
        <w:jc w:val="both"/>
        <w:rPr>
          <w:rFonts w:ascii="Times New Roman" w:hAnsi="Times New Roman"/>
          <w:sz w:val="24"/>
          <w:szCs w:val="24"/>
        </w:rPr>
      </w:pPr>
      <w:r w:rsidRPr="003A762E">
        <w:rPr>
          <w:rFonts w:ascii="Times New Roman" w:hAnsi="Times New Roman"/>
          <w:sz w:val="24"/>
          <w:szCs w:val="24"/>
        </w:rPr>
        <w:t>Скорая медицинская помощь на 2 автомобиля переведена в новое здание, м</w:t>
      </w:r>
      <w:r w:rsidR="00596318">
        <w:rPr>
          <w:rFonts w:ascii="Times New Roman" w:hAnsi="Times New Roman"/>
          <w:sz w:val="24"/>
          <w:szCs w:val="24"/>
        </w:rPr>
        <w:t xml:space="preserve">ашины паркуются в новом гараже. </w:t>
      </w:r>
      <w:r w:rsidRPr="003A762E">
        <w:rPr>
          <w:rFonts w:ascii="Times New Roman" w:hAnsi="Times New Roman"/>
          <w:sz w:val="24"/>
          <w:szCs w:val="24"/>
        </w:rPr>
        <w:t>Характеристика учреждений здравоо</w:t>
      </w:r>
      <w:r w:rsidR="00596318">
        <w:rPr>
          <w:rFonts w:ascii="Times New Roman" w:hAnsi="Times New Roman"/>
          <w:sz w:val="24"/>
          <w:szCs w:val="24"/>
        </w:rPr>
        <w:t>хранения приведена в таблице № 3</w:t>
      </w:r>
      <w:r w:rsidRPr="003A762E">
        <w:rPr>
          <w:rFonts w:ascii="Times New Roman" w:hAnsi="Times New Roman"/>
          <w:sz w:val="24"/>
          <w:szCs w:val="24"/>
        </w:rPr>
        <w:t>.5-4.</w:t>
      </w:r>
    </w:p>
    <w:p w:rsidR="00596318" w:rsidRDefault="00596318">
      <w:pPr>
        <w:rPr>
          <w:rFonts w:ascii="Times New Roman" w:hAnsi="Times New Roman"/>
          <w:sz w:val="24"/>
          <w:szCs w:val="24"/>
        </w:rPr>
      </w:pPr>
      <w:r>
        <w:rPr>
          <w:rFonts w:ascii="Times New Roman" w:hAnsi="Times New Roman"/>
          <w:sz w:val="24"/>
          <w:szCs w:val="24"/>
        </w:rPr>
        <w:br w:type="page"/>
      </w:r>
    </w:p>
    <w:p w:rsidR="003A762E" w:rsidRPr="003A762E" w:rsidRDefault="00596318" w:rsidP="00596318">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Таблица №3</w:t>
      </w:r>
      <w:r w:rsidR="003A762E" w:rsidRPr="003A762E">
        <w:rPr>
          <w:rFonts w:ascii="Times New Roman" w:hAnsi="Times New Roman"/>
          <w:sz w:val="24"/>
          <w:szCs w:val="24"/>
        </w:rPr>
        <w:t>.5-4</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1260"/>
        <w:gridCol w:w="1980"/>
        <w:gridCol w:w="1440"/>
        <w:gridCol w:w="1440"/>
      </w:tblGrid>
      <w:tr w:rsidR="003A762E" w:rsidRPr="003A762E" w:rsidTr="00AD75DA">
        <w:trPr>
          <w:cantSplit/>
          <w:trHeight w:val="255"/>
        </w:trPr>
        <w:tc>
          <w:tcPr>
            <w:tcW w:w="540" w:type="dxa"/>
            <w:vMerge w:val="restart"/>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/п</w:t>
            </w:r>
          </w:p>
        </w:tc>
        <w:tc>
          <w:tcPr>
            <w:tcW w:w="2520" w:type="dxa"/>
            <w:vMerge w:val="restart"/>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Наименование</w:t>
            </w:r>
          </w:p>
        </w:tc>
        <w:tc>
          <w:tcPr>
            <w:tcW w:w="1260" w:type="dxa"/>
            <w:vMerge w:val="restart"/>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 xml:space="preserve">Единица </w:t>
            </w:r>
            <w:proofErr w:type="gramStart"/>
            <w:r w:rsidRPr="003A762E">
              <w:rPr>
                <w:rFonts w:ascii="Times New Roman" w:hAnsi="Times New Roman"/>
                <w:sz w:val="24"/>
                <w:szCs w:val="24"/>
              </w:rPr>
              <w:t>измерен</w:t>
            </w:r>
            <w:proofErr w:type="gramEnd"/>
            <w:r w:rsidRPr="003A762E">
              <w:rPr>
                <w:rFonts w:ascii="Times New Roman" w:hAnsi="Times New Roman"/>
                <w:sz w:val="24"/>
                <w:szCs w:val="24"/>
              </w:rPr>
              <w:t>.</w:t>
            </w:r>
          </w:p>
        </w:tc>
        <w:tc>
          <w:tcPr>
            <w:tcW w:w="198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Вместимость</w:t>
            </w:r>
          </w:p>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в ед. измерения</w:t>
            </w:r>
          </w:p>
        </w:tc>
        <w:tc>
          <w:tcPr>
            <w:tcW w:w="1440" w:type="dxa"/>
            <w:vMerge w:val="restart"/>
            <w:vAlign w:val="center"/>
          </w:tcPr>
          <w:p w:rsidR="003A762E" w:rsidRPr="003A762E" w:rsidRDefault="00C209E0" w:rsidP="00596318">
            <w:pPr>
              <w:spacing w:after="0" w:line="240" w:lineRule="auto"/>
              <w:jc w:val="center"/>
              <w:rPr>
                <w:rFonts w:ascii="Times New Roman" w:hAnsi="Times New Roman"/>
                <w:sz w:val="24"/>
                <w:szCs w:val="24"/>
              </w:rPr>
            </w:pPr>
            <w:r>
              <w:rPr>
                <w:rFonts w:ascii="Times New Roman" w:hAnsi="Times New Roman"/>
                <w:sz w:val="24"/>
                <w:szCs w:val="24"/>
              </w:rPr>
              <w:t>Характер</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з</w:t>
            </w:r>
            <w:proofErr w:type="gramEnd"/>
            <w:r w:rsidR="003A762E" w:rsidRPr="003A762E">
              <w:rPr>
                <w:rFonts w:ascii="Times New Roman" w:hAnsi="Times New Roman"/>
                <w:sz w:val="24"/>
                <w:szCs w:val="24"/>
              </w:rPr>
              <w:t>дания</w:t>
            </w:r>
          </w:p>
        </w:tc>
        <w:tc>
          <w:tcPr>
            <w:tcW w:w="1440" w:type="dxa"/>
            <w:vMerge w:val="restart"/>
            <w:vAlign w:val="center"/>
          </w:tcPr>
          <w:p w:rsidR="003A762E" w:rsidRPr="003A762E" w:rsidRDefault="00C209E0" w:rsidP="00596318">
            <w:pPr>
              <w:spacing w:after="0" w:line="240" w:lineRule="auto"/>
              <w:jc w:val="center"/>
              <w:rPr>
                <w:rFonts w:ascii="Times New Roman" w:hAnsi="Times New Roman"/>
                <w:sz w:val="24"/>
                <w:szCs w:val="24"/>
              </w:rPr>
            </w:pPr>
            <w:r>
              <w:rPr>
                <w:rFonts w:ascii="Times New Roman" w:hAnsi="Times New Roman"/>
                <w:sz w:val="24"/>
                <w:szCs w:val="24"/>
              </w:rPr>
              <w:t>Качеств</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sidR="003A762E" w:rsidRPr="003A762E">
              <w:rPr>
                <w:rFonts w:ascii="Times New Roman" w:hAnsi="Times New Roman"/>
                <w:sz w:val="24"/>
                <w:szCs w:val="24"/>
              </w:rPr>
              <w:t>остояние здания</w:t>
            </w:r>
          </w:p>
        </w:tc>
      </w:tr>
      <w:tr w:rsidR="003A762E" w:rsidRPr="003A762E" w:rsidTr="00AD75DA">
        <w:trPr>
          <w:cantSplit/>
          <w:trHeight w:val="285"/>
        </w:trPr>
        <w:tc>
          <w:tcPr>
            <w:tcW w:w="540" w:type="dxa"/>
            <w:vMerge/>
            <w:vAlign w:val="center"/>
          </w:tcPr>
          <w:p w:rsidR="003A762E" w:rsidRPr="003A762E" w:rsidRDefault="003A762E" w:rsidP="00596318">
            <w:pPr>
              <w:spacing w:after="0" w:line="240" w:lineRule="auto"/>
              <w:jc w:val="center"/>
              <w:rPr>
                <w:rFonts w:ascii="Times New Roman" w:hAnsi="Times New Roman"/>
                <w:sz w:val="24"/>
                <w:szCs w:val="24"/>
              </w:rPr>
            </w:pPr>
          </w:p>
        </w:tc>
        <w:tc>
          <w:tcPr>
            <w:tcW w:w="2520" w:type="dxa"/>
            <w:vMerge/>
            <w:vAlign w:val="center"/>
          </w:tcPr>
          <w:p w:rsidR="003A762E" w:rsidRPr="003A762E" w:rsidRDefault="003A762E" w:rsidP="00596318">
            <w:pPr>
              <w:spacing w:after="0" w:line="240" w:lineRule="auto"/>
              <w:jc w:val="center"/>
              <w:rPr>
                <w:rFonts w:ascii="Times New Roman" w:hAnsi="Times New Roman"/>
                <w:sz w:val="24"/>
                <w:szCs w:val="24"/>
              </w:rPr>
            </w:pPr>
          </w:p>
        </w:tc>
        <w:tc>
          <w:tcPr>
            <w:tcW w:w="1260" w:type="dxa"/>
            <w:vMerge/>
            <w:vAlign w:val="center"/>
          </w:tcPr>
          <w:p w:rsidR="003A762E" w:rsidRPr="003A762E" w:rsidRDefault="003A762E" w:rsidP="00596318">
            <w:pPr>
              <w:spacing w:after="0" w:line="240" w:lineRule="auto"/>
              <w:jc w:val="center"/>
              <w:rPr>
                <w:rFonts w:ascii="Times New Roman" w:hAnsi="Times New Roman"/>
                <w:sz w:val="24"/>
                <w:szCs w:val="24"/>
              </w:rPr>
            </w:pPr>
          </w:p>
        </w:tc>
        <w:tc>
          <w:tcPr>
            <w:tcW w:w="198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факт</w:t>
            </w:r>
          </w:p>
        </w:tc>
        <w:tc>
          <w:tcPr>
            <w:tcW w:w="1440" w:type="dxa"/>
            <w:vMerge/>
            <w:vAlign w:val="center"/>
          </w:tcPr>
          <w:p w:rsidR="003A762E" w:rsidRPr="003A762E" w:rsidRDefault="003A762E" w:rsidP="00596318">
            <w:pPr>
              <w:spacing w:after="0" w:line="240" w:lineRule="auto"/>
              <w:jc w:val="center"/>
              <w:rPr>
                <w:rFonts w:ascii="Times New Roman" w:hAnsi="Times New Roman"/>
                <w:sz w:val="24"/>
                <w:szCs w:val="24"/>
              </w:rPr>
            </w:pPr>
          </w:p>
        </w:tc>
        <w:tc>
          <w:tcPr>
            <w:tcW w:w="1440" w:type="dxa"/>
            <w:vMerge/>
            <w:vAlign w:val="center"/>
          </w:tcPr>
          <w:p w:rsidR="003A762E" w:rsidRPr="003A762E" w:rsidRDefault="003A762E" w:rsidP="00596318">
            <w:pPr>
              <w:spacing w:after="0" w:line="240" w:lineRule="auto"/>
              <w:jc w:val="center"/>
              <w:rPr>
                <w:rFonts w:ascii="Times New Roman" w:hAnsi="Times New Roman"/>
                <w:sz w:val="24"/>
                <w:szCs w:val="24"/>
              </w:rPr>
            </w:pPr>
          </w:p>
        </w:tc>
      </w:tr>
      <w:tr w:rsidR="003A762E" w:rsidRPr="00596318" w:rsidTr="00AD75DA">
        <w:tc>
          <w:tcPr>
            <w:tcW w:w="540" w:type="dxa"/>
            <w:vAlign w:val="center"/>
          </w:tcPr>
          <w:p w:rsidR="003A762E" w:rsidRPr="00596318" w:rsidRDefault="003A762E" w:rsidP="00596318">
            <w:pPr>
              <w:spacing w:after="0" w:line="240" w:lineRule="auto"/>
              <w:jc w:val="center"/>
              <w:rPr>
                <w:rFonts w:ascii="Times New Roman" w:hAnsi="Times New Roman"/>
                <w:sz w:val="20"/>
                <w:szCs w:val="20"/>
              </w:rPr>
            </w:pPr>
            <w:r w:rsidRPr="00596318">
              <w:rPr>
                <w:rFonts w:ascii="Times New Roman" w:hAnsi="Times New Roman"/>
                <w:sz w:val="20"/>
                <w:szCs w:val="20"/>
              </w:rPr>
              <w:t>1</w:t>
            </w:r>
          </w:p>
        </w:tc>
        <w:tc>
          <w:tcPr>
            <w:tcW w:w="2520" w:type="dxa"/>
            <w:vAlign w:val="center"/>
          </w:tcPr>
          <w:p w:rsidR="003A762E" w:rsidRPr="00596318" w:rsidRDefault="003A762E" w:rsidP="00596318">
            <w:pPr>
              <w:spacing w:after="0" w:line="240" w:lineRule="auto"/>
              <w:jc w:val="center"/>
              <w:rPr>
                <w:rFonts w:ascii="Times New Roman" w:hAnsi="Times New Roman"/>
                <w:sz w:val="20"/>
                <w:szCs w:val="20"/>
              </w:rPr>
            </w:pPr>
            <w:r w:rsidRPr="00596318">
              <w:rPr>
                <w:rFonts w:ascii="Times New Roman" w:hAnsi="Times New Roman"/>
                <w:sz w:val="20"/>
                <w:szCs w:val="20"/>
              </w:rPr>
              <w:t>2</w:t>
            </w:r>
          </w:p>
        </w:tc>
        <w:tc>
          <w:tcPr>
            <w:tcW w:w="1260" w:type="dxa"/>
            <w:vAlign w:val="center"/>
          </w:tcPr>
          <w:p w:rsidR="003A762E" w:rsidRPr="00596318" w:rsidRDefault="003A762E" w:rsidP="00596318">
            <w:pPr>
              <w:spacing w:after="0" w:line="240" w:lineRule="auto"/>
              <w:jc w:val="center"/>
              <w:rPr>
                <w:rFonts w:ascii="Times New Roman" w:hAnsi="Times New Roman"/>
                <w:sz w:val="20"/>
                <w:szCs w:val="20"/>
              </w:rPr>
            </w:pPr>
            <w:r w:rsidRPr="00596318">
              <w:rPr>
                <w:rFonts w:ascii="Times New Roman" w:hAnsi="Times New Roman"/>
                <w:sz w:val="20"/>
                <w:szCs w:val="20"/>
              </w:rPr>
              <w:t>3</w:t>
            </w:r>
          </w:p>
        </w:tc>
        <w:tc>
          <w:tcPr>
            <w:tcW w:w="1980" w:type="dxa"/>
            <w:vAlign w:val="center"/>
          </w:tcPr>
          <w:p w:rsidR="003A762E" w:rsidRPr="00596318" w:rsidRDefault="003A762E" w:rsidP="00596318">
            <w:pPr>
              <w:spacing w:after="0" w:line="240" w:lineRule="auto"/>
              <w:jc w:val="center"/>
              <w:rPr>
                <w:rFonts w:ascii="Times New Roman" w:hAnsi="Times New Roman"/>
                <w:sz w:val="20"/>
                <w:szCs w:val="20"/>
              </w:rPr>
            </w:pPr>
            <w:r w:rsidRPr="00596318">
              <w:rPr>
                <w:rFonts w:ascii="Times New Roman" w:hAnsi="Times New Roman"/>
                <w:sz w:val="20"/>
                <w:szCs w:val="20"/>
              </w:rPr>
              <w:t>4</w:t>
            </w:r>
          </w:p>
        </w:tc>
        <w:tc>
          <w:tcPr>
            <w:tcW w:w="1440" w:type="dxa"/>
            <w:vAlign w:val="center"/>
          </w:tcPr>
          <w:p w:rsidR="003A762E" w:rsidRPr="00596318" w:rsidRDefault="003A762E" w:rsidP="00596318">
            <w:pPr>
              <w:spacing w:after="0" w:line="240" w:lineRule="auto"/>
              <w:jc w:val="center"/>
              <w:rPr>
                <w:rFonts w:ascii="Times New Roman" w:hAnsi="Times New Roman"/>
                <w:sz w:val="20"/>
                <w:szCs w:val="20"/>
              </w:rPr>
            </w:pPr>
            <w:r w:rsidRPr="00596318">
              <w:rPr>
                <w:rFonts w:ascii="Times New Roman" w:hAnsi="Times New Roman"/>
                <w:sz w:val="20"/>
                <w:szCs w:val="20"/>
              </w:rPr>
              <w:t>5</w:t>
            </w:r>
          </w:p>
        </w:tc>
        <w:tc>
          <w:tcPr>
            <w:tcW w:w="1440" w:type="dxa"/>
            <w:vAlign w:val="center"/>
          </w:tcPr>
          <w:p w:rsidR="003A762E" w:rsidRPr="00596318" w:rsidRDefault="003A762E" w:rsidP="00596318">
            <w:pPr>
              <w:spacing w:after="0" w:line="240" w:lineRule="auto"/>
              <w:jc w:val="center"/>
              <w:rPr>
                <w:rFonts w:ascii="Times New Roman" w:hAnsi="Times New Roman"/>
                <w:sz w:val="20"/>
                <w:szCs w:val="20"/>
              </w:rPr>
            </w:pPr>
            <w:r w:rsidRPr="00596318">
              <w:rPr>
                <w:rFonts w:ascii="Times New Roman" w:hAnsi="Times New Roman"/>
                <w:sz w:val="20"/>
                <w:szCs w:val="20"/>
              </w:rPr>
              <w:t>6</w:t>
            </w:r>
          </w:p>
        </w:tc>
      </w:tr>
      <w:tr w:rsidR="003A762E" w:rsidRPr="003A762E" w:rsidTr="00AD75DA">
        <w:tc>
          <w:tcPr>
            <w:tcW w:w="5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1</w:t>
            </w:r>
          </w:p>
        </w:tc>
        <w:tc>
          <w:tcPr>
            <w:tcW w:w="252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 xml:space="preserve">Поликлиника </w:t>
            </w:r>
          </w:p>
        </w:tc>
        <w:tc>
          <w:tcPr>
            <w:tcW w:w="126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пос./</w:t>
            </w:r>
            <w:proofErr w:type="gramStart"/>
            <w:r w:rsidRPr="003A762E">
              <w:rPr>
                <w:rFonts w:ascii="Times New Roman" w:hAnsi="Times New Roman"/>
                <w:sz w:val="24"/>
                <w:szCs w:val="24"/>
              </w:rPr>
              <w:t>см</w:t>
            </w:r>
            <w:proofErr w:type="gramEnd"/>
            <w:r w:rsidRPr="003A762E">
              <w:rPr>
                <w:rFonts w:ascii="Times New Roman" w:hAnsi="Times New Roman"/>
                <w:sz w:val="24"/>
                <w:szCs w:val="24"/>
              </w:rPr>
              <w:t>.</w:t>
            </w:r>
          </w:p>
        </w:tc>
        <w:tc>
          <w:tcPr>
            <w:tcW w:w="198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360</w:t>
            </w:r>
          </w:p>
        </w:tc>
        <w:tc>
          <w:tcPr>
            <w:tcW w:w="144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отд.стоящ.</w:t>
            </w:r>
          </w:p>
        </w:tc>
        <w:tc>
          <w:tcPr>
            <w:tcW w:w="144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удовлет.</w:t>
            </w:r>
          </w:p>
        </w:tc>
      </w:tr>
      <w:tr w:rsidR="003A762E" w:rsidRPr="003A762E" w:rsidTr="00AD75DA">
        <w:tc>
          <w:tcPr>
            <w:tcW w:w="5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2</w:t>
            </w:r>
          </w:p>
        </w:tc>
        <w:tc>
          <w:tcPr>
            <w:tcW w:w="252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 xml:space="preserve">Станция скорой </w:t>
            </w:r>
            <w:proofErr w:type="gramStart"/>
            <w:r w:rsidRPr="003A762E">
              <w:rPr>
                <w:rFonts w:ascii="Times New Roman" w:hAnsi="Times New Roman"/>
                <w:sz w:val="24"/>
                <w:szCs w:val="24"/>
              </w:rPr>
              <w:t>меди-цинской</w:t>
            </w:r>
            <w:proofErr w:type="gramEnd"/>
            <w:r w:rsidRPr="003A762E">
              <w:rPr>
                <w:rFonts w:ascii="Times New Roman" w:hAnsi="Times New Roman"/>
                <w:sz w:val="24"/>
                <w:szCs w:val="24"/>
              </w:rPr>
              <w:t xml:space="preserve"> помощи</w:t>
            </w:r>
          </w:p>
        </w:tc>
        <w:tc>
          <w:tcPr>
            <w:tcW w:w="126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машин</w:t>
            </w:r>
          </w:p>
        </w:tc>
        <w:tc>
          <w:tcPr>
            <w:tcW w:w="198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2</w:t>
            </w:r>
          </w:p>
        </w:tc>
        <w:tc>
          <w:tcPr>
            <w:tcW w:w="144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lang w:val="en-US"/>
              </w:rPr>
              <w:t>“</w:t>
            </w:r>
          </w:p>
        </w:tc>
        <w:tc>
          <w:tcPr>
            <w:tcW w:w="144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w:t>
            </w:r>
          </w:p>
        </w:tc>
      </w:tr>
      <w:tr w:rsidR="003A762E" w:rsidRPr="003A762E" w:rsidTr="00AD75DA">
        <w:tc>
          <w:tcPr>
            <w:tcW w:w="5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3</w:t>
            </w:r>
          </w:p>
        </w:tc>
        <w:tc>
          <w:tcPr>
            <w:tcW w:w="252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 xml:space="preserve">Зубопротезный </w:t>
            </w:r>
            <w:proofErr w:type="gramStart"/>
            <w:r w:rsidRPr="003A762E">
              <w:rPr>
                <w:rFonts w:ascii="Times New Roman" w:hAnsi="Times New Roman"/>
                <w:sz w:val="24"/>
                <w:szCs w:val="24"/>
              </w:rPr>
              <w:t>каби-нет</w:t>
            </w:r>
            <w:proofErr w:type="gramEnd"/>
          </w:p>
        </w:tc>
        <w:tc>
          <w:tcPr>
            <w:tcW w:w="126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пос./</w:t>
            </w:r>
            <w:proofErr w:type="gramStart"/>
            <w:r w:rsidRPr="003A762E">
              <w:rPr>
                <w:rFonts w:ascii="Times New Roman" w:hAnsi="Times New Roman"/>
                <w:sz w:val="24"/>
                <w:szCs w:val="24"/>
              </w:rPr>
              <w:t>см</w:t>
            </w:r>
            <w:proofErr w:type="gramEnd"/>
            <w:r w:rsidRPr="003A762E">
              <w:rPr>
                <w:rFonts w:ascii="Times New Roman" w:hAnsi="Times New Roman"/>
                <w:sz w:val="24"/>
                <w:szCs w:val="24"/>
              </w:rPr>
              <w:t>.</w:t>
            </w:r>
          </w:p>
        </w:tc>
        <w:tc>
          <w:tcPr>
            <w:tcW w:w="198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н/д</w:t>
            </w:r>
          </w:p>
        </w:tc>
        <w:tc>
          <w:tcPr>
            <w:tcW w:w="1440" w:type="dxa"/>
            <w:vAlign w:val="center"/>
          </w:tcPr>
          <w:p w:rsidR="003A762E" w:rsidRPr="003A762E" w:rsidRDefault="003A762E" w:rsidP="00596318">
            <w:pPr>
              <w:spacing w:after="0" w:line="240" w:lineRule="auto"/>
              <w:jc w:val="center"/>
              <w:rPr>
                <w:rFonts w:ascii="Times New Roman" w:hAnsi="Times New Roman"/>
                <w:sz w:val="24"/>
                <w:szCs w:val="24"/>
                <w:lang w:val="en-US"/>
              </w:rPr>
            </w:pPr>
            <w:r w:rsidRPr="003A762E">
              <w:rPr>
                <w:rFonts w:ascii="Times New Roman" w:hAnsi="Times New Roman"/>
                <w:sz w:val="24"/>
                <w:szCs w:val="24"/>
                <w:lang w:val="en-US"/>
              </w:rPr>
              <w:t>“</w:t>
            </w:r>
          </w:p>
        </w:tc>
        <w:tc>
          <w:tcPr>
            <w:tcW w:w="144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w:t>
            </w:r>
          </w:p>
        </w:tc>
      </w:tr>
      <w:tr w:rsidR="003A762E" w:rsidRPr="003A762E" w:rsidTr="00AD75DA">
        <w:tc>
          <w:tcPr>
            <w:tcW w:w="5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4</w:t>
            </w:r>
          </w:p>
        </w:tc>
        <w:tc>
          <w:tcPr>
            <w:tcW w:w="252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Центральная аптека</w:t>
            </w:r>
          </w:p>
        </w:tc>
        <w:tc>
          <w:tcPr>
            <w:tcW w:w="126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объект</w:t>
            </w:r>
          </w:p>
        </w:tc>
        <w:tc>
          <w:tcPr>
            <w:tcW w:w="198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1440" w:type="dxa"/>
            <w:vAlign w:val="center"/>
          </w:tcPr>
          <w:p w:rsidR="003A762E" w:rsidRPr="003A762E" w:rsidRDefault="003A762E" w:rsidP="00596318">
            <w:pPr>
              <w:spacing w:after="0" w:line="240" w:lineRule="auto"/>
              <w:jc w:val="center"/>
              <w:rPr>
                <w:rFonts w:ascii="Times New Roman" w:hAnsi="Times New Roman"/>
                <w:sz w:val="24"/>
                <w:szCs w:val="24"/>
                <w:lang w:val="en-US"/>
              </w:rPr>
            </w:pPr>
            <w:r w:rsidRPr="003A762E">
              <w:rPr>
                <w:rFonts w:ascii="Times New Roman" w:hAnsi="Times New Roman"/>
                <w:sz w:val="24"/>
                <w:szCs w:val="24"/>
                <w:lang w:val="en-US"/>
              </w:rPr>
              <w:t>“</w:t>
            </w:r>
          </w:p>
        </w:tc>
        <w:tc>
          <w:tcPr>
            <w:tcW w:w="144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w:t>
            </w:r>
          </w:p>
        </w:tc>
      </w:tr>
      <w:tr w:rsidR="003A762E" w:rsidRPr="003A762E" w:rsidTr="00AD75DA">
        <w:tc>
          <w:tcPr>
            <w:tcW w:w="5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5</w:t>
            </w:r>
          </w:p>
        </w:tc>
        <w:tc>
          <w:tcPr>
            <w:tcW w:w="252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Ветучасток</w:t>
            </w:r>
          </w:p>
        </w:tc>
        <w:tc>
          <w:tcPr>
            <w:tcW w:w="126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объект</w:t>
            </w:r>
          </w:p>
        </w:tc>
        <w:tc>
          <w:tcPr>
            <w:tcW w:w="198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1440" w:type="dxa"/>
            <w:vAlign w:val="center"/>
          </w:tcPr>
          <w:p w:rsidR="003A762E" w:rsidRPr="003A762E" w:rsidRDefault="003A762E" w:rsidP="00596318">
            <w:pPr>
              <w:spacing w:after="0" w:line="240" w:lineRule="auto"/>
              <w:jc w:val="center"/>
              <w:rPr>
                <w:rFonts w:ascii="Times New Roman" w:hAnsi="Times New Roman"/>
                <w:sz w:val="24"/>
                <w:szCs w:val="24"/>
                <w:lang w:val="en-US"/>
              </w:rPr>
            </w:pPr>
            <w:r w:rsidRPr="003A762E">
              <w:rPr>
                <w:rFonts w:ascii="Times New Roman" w:hAnsi="Times New Roman"/>
                <w:sz w:val="24"/>
                <w:szCs w:val="24"/>
                <w:lang w:val="en-US"/>
              </w:rPr>
              <w:t>“</w:t>
            </w:r>
          </w:p>
        </w:tc>
        <w:tc>
          <w:tcPr>
            <w:tcW w:w="1440" w:type="dxa"/>
            <w:vAlign w:val="center"/>
          </w:tcPr>
          <w:p w:rsidR="003A762E" w:rsidRPr="003A762E" w:rsidRDefault="003A762E" w:rsidP="00596318">
            <w:pPr>
              <w:spacing w:after="0" w:line="240" w:lineRule="auto"/>
              <w:jc w:val="center"/>
              <w:rPr>
                <w:rFonts w:ascii="Times New Roman" w:hAnsi="Times New Roman"/>
                <w:sz w:val="24"/>
                <w:szCs w:val="24"/>
              </w:rPr>
            </w:pPr>
            <w:r w:rsidRPr="003A762E">
              <w:rPr>
                <w:rFonts w:ascii="Times New Roman" w:hAnsi="Times New Roman"/>
                <w:sz w:val="24"/>
                <w:szCs w:val="24"/>
              </w:rPr>
              <w:t>«</w:t>
            </w:r>
          </w:p>
        </w:tc>
      </w:tr>
    </w:tbl>
    <w:p w:rsidR="003A762E" w:rsidRPr="003A762E" w:rsidRDefault="003A762E" w:rsidP="003A762E">
      <w:pPr>
        <w:spacing w:after="0" w:line="240" w:lineRule="auto"/>
        <w:jc w:val="both"/>
        <w:rPr>
          <w:rFonts w:ascii="Times New Roman" w:hAnsi="Times New Roman"/>
          <w:sz w:val="24"/>
          <w:szCs w:val="24"/>
        </w:rPr>
      </w:pPr>
    </w:p>
    <w:p w:rsidR="003A762E" w:rsidRPr="003A762E" w:rsidRDefault="003A762E" w:rsidP="00596318">
      <w:pPr>
        <w:tabs>
          <w:tab w:val="left" w:pos="3780"/>
        </w:tabs>
        <w:spacing w:after="0" w:line="240" w:lineRule="auto"/>
        <w:ind w:firstLine="540"/>
        <w:jc w:val="center"/>
        <w:rPr>
          <w:rFonts w:ascii="Times New Roman" w:hAnsi="Times New Roman"/>
          <w:sz w:val="24"/>
          <w:szCs w:val="24"/>
          <w:u w:val="single"/>
        </w:rPr>
      </w:pPr>
      <w:r w:rsidRPr="003A762E">
        <w:rPr>
          <w:rFonts w:ascii="Times New Roman" w:hAnsi="Times New Roman"/>
          <w:sz w:val="24"/>
          <w:szCs w:val="24"/>
          <w:u w:val="single"/>
        </w:rPr>
        <w:t>Культурно-просветительные учреждения</w:t>
      </w:r>
    </w:p>
    <w:p w:rsidR="003A762E" w:rsidRPr="003A762E" w:rsidRDefault="003A762E" w:rsidP="003A762E">
      <w:pPr>
        <w:tabs>
          <w:tab w:val="left" w:pos="3780"/>
        </w:tabs>
        <w:spacing w:after="0" w:line="240" w:lineRule="auto"/>
        <w:ind w:firstLine="540"/>
        <w:jc w:val="both"/>
        <w:rPr>
          <w:rFonts w:ascii="Times New Roman" w:hAnsi="Times New Roman"/>
          <w:sz w:val="24"/>
          <w:szCs w:val="24"/>
          <w:highlight w:val="yellow"/>
        </w:rPr>
      </w:pPr>
    </w:p>
    <w:p w:rsidR="003A762E" w:rsidRPr="003A762E" w:rsidRDefault="003A762E" w:rsidP="003A762E">
      <w:pPr>
        <w:tabs>
          <w:tab w:val="left" w:pos="3780"/>
        </w:tabs>
        <w:spacing w:after="0" w:line="240" w:lineRule="auto"/>
        <w:ind w:firstLine="540"/>
        <w:jc w:val="both"/>
        <w:rPr>
          <w:rFonts w:ascii="Times New Roman" w:hAnsi="Times New Roman"/>
          <w:sz w:val="24"/>
          <w:szCs w:val="24"/>
        </w:rPr>
      </w:pPr>
      <w:r w:rsidRPr="003A762E">
        <w:rPr>
          <w:rFonts w:ascii="Times New Roman" w:hAnsi="Times New Roman"/>
          <w:sz w:val="24"/>
          <w:szCs w:val="24"/>
        </w:rPr>
        <w:t>На территории поселка размещены: Дом культуры, с общим количеством – 370 мест, работает 21 кружок, городской клуб ветеранов на 70 мест, 2 библиотеки на 19,2</w:t>
      </w:r>
      <w:r w:rsidR="00867730">
        <w:rPr>
          <w:rFonts w:ascii="Times New Roman" w:hAnsi="Times New Roman"/>
          <w:sz w:val="24"/>
          <w:szCs w:val="24"/>
        </w:rPr>
        <w:t xml:space="preserve"> </w:t>
      </w:r>
      <w:proofErr w:type="spellStart"/>
      <w:r w:rsidRPr="003A762E">
        <w:rPr>
          <w:rFonts w:ascii="Times New Roman" w:hAnsi="Times New Roman"/>
          <w:sz w:val="24"/>
          <w:szCs w:val="24"/>
        </w:rPr>
        <w:t>тыс</w:t>
      </w:r>
      <w:proofErr w:type="gramStart"/>
      <w:r w:rsidRPr="003A762E">
        <w:rPr>
          <w:rFonts w:ascii="Times New Roman" w:hAnsi="Times New Roman"/>
          <w:sz w:val="24"/>
          <w:szCs w:val="24"/>
        </w:rPr>
        <w:t>.т</w:t>
      </w:r>
      <w:proofErr w:type="gramEnd"/>
      <w:r w:rsidRPr="003A762E">
        <w:rPr>
          <w:rFonts w:ascii="Times New Roman" w:hAnsi="Times New Roman"/>
          <w:sz w:val="24"/>
          <w:szCs w:val="24"/>
        </w:rPr>
        <w:t>омов</w:t>
      </w:r>
      <w:proofErr w:type="spellEnd"/>
      <w:r w:rsidRPr="003A762E">
        <w:rPr>
          <w:rFonts w:ascii="Times New Roman" w:hAnsi="Times New Roman"/>
          <w:sz w:val="24"/>
          <w:szCs w:val="24"/>
        </w:rPr>
        <w:t xml:space="preserve">. </w:t>
      </w:r>
    </w:p>
    <w:p w:rsidR="003A762E" w:rsidRPr="003A762E" w:rsidRDefault="003A762E" w:rsidP="00596318">
      <w:pPr>
        <w:tabs>
          <w:tab w:val="left" w:pos="3780"/>
        </w:tabs>
        <w:spacing w:after="0" w:line="240" w:lineRule="auto"/>
        <w:ind w:firstLine="540"/>
        <w:jc w:val="both"/>
        <w:rPr>
          <w:rFonts w:ascii="Times New Roman" w:hAnsi="Times New Roman"/>
          <w:sz w:val="24"/>
          <w:szCs w:val="24"/>
        </w:rPr>
      </w:pPr>
      <w:r w:rsidRPr="003A762E">
        <w:rPr>
          <w:rFonts w:ascii="Times New Roman" w:hAnsi="Times New Roman"/>
          <w:sz w:val="24"/>
          <w:szCs w:val="24"/>
        </w:rPr>
        <w:t>Основные направления в работе учреждений культуры: - развитие самодеятельного творчества, сохранение культурного наследия, возрождение народных традиций</w:t>
      </w:r>
      <w:r w:rsidR="00596318">
        <w:rPr>
          <w:rFonts w:ascii="Times New Roman" w:hAnsi="Times New Roman"/>
          <w:sz w:val="24"/>
          <w:szCs w:val="24"/>
        </w:rPr>
        <w:t xml:space="preserve">, организация досуга населения. </w:t>
      </w:r>
      <w:r w:rsidRPr="003A762E">
        <w:rPr>
          <w:rFonts w:ascii="Times New Roman" w:hAnsi="Times New Roman"/>
          <w:sz w:val="24"/>
          <w:szCs w:val="24"/>
        </w:rPr>
        <w:t>Характеристика культурно-просветительных у</w:t>
      </w:r>
      <w:r w:rsidR="00596318">
        <w:rPr>
          <w:rFonts w:ascii="Times New Roman" w:hAnsi="Times New Roman"/>
          <w:sz w:val="24"/>
          <w:szCs w:val="24"/>
        </w:rPr>
        <w:t>чреждений приведена в таблице №3</w:t>
      </w:r>
      <w:r w:rsidRPr="003A762E">
        <w:rPr>
          <w:rFonts w:ascii="Times New Roman" w:hAnsi="Times New Roman"/>
          <w:sz w:val="24"/>
          <w:szCs w:val="24"/>
        </w:rPr>
        <w:t>.5-5.</w:t>
      </w:r>
    </w:p>
    <w:p w:rsidR="003A762E" w:rsidRPr="003A762E" w:rsidRDefault="00596318" w:rsidP="00596318">
      <w:pPr>
        <w:spacing w:after="0" w:line="240" w:lineRule="auto"/>
        <w:jc w:val="center"/>
        <w:rPr>
          <w:rFonts w:ascii="Times New Roman" w:hAnsi="Times New Roman"/>
          <w:sz w:val="24"/>
          <w:szCs w:val="24"/>
        </w:rPr>
      </w:pPr>
      <w:r>
        <w:rPr>
          <w:rFonts w:ascii="Times New Roman" w:hAnsi="Times New Roman"/>
          <w:sz w:val="24"/>
          <w:szCs w:val="24"/>
        </w:rPr>
        <w:t xml:space="preserve">                                                                                                            </w:t>
      </w:r>
      <w:r w:rsidR="008D0128">
        <w:rPr>
          <w:rFonts w:ascii="Times New Roman" w:hAnsi="Times New Roman"/>
          <w:sz w:val="24"/>
          <w:szCs w:val="24"/>
        </w:rPr>
        <w:t xml:space="preserve">      </w:t>
      </w:r>
      <w:r>
        <w:rPr>
          <w:rFonts w:ascii="Times New Roman" w:hAnsi="Times New Roman"/>
          <w:sz w:val="24"/>
          <w:szCs w:val="24"/>
        </w:rPr>
        <w:t xml:space="preserve">  </w:t>
      </w:r>
      <w:r w:rsidR="008D0128">
        <w:rPr>
          <w:rFonts w:ascii="Times New Roman" w:hAnsi="Times New Roman"/>
          <w:sz w:val="24"/>
          <w:szCs w:val="24"/>
        </w:rPr>
        <w:t>Таблица №3</w:t>
      </w:r>
      <w:r w:rsidR="003A762E" w:rsidRPr="003A762E">
        <w:rPr>
          <w:rFonts w:ascii="Times New Roman" w:hAnsi="Times New Roman"/>
          <w:sz w:val="24"/>
          <w:szCs w:val="24"/>
        </w:rPr>
        <w:t>.5-5</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700"/>
        <w:gridCol w:w="1438"/>
        <w:gridCol w:w="1418"/>
        <w:gridCol w:w="1701"/>
        <w:gridCol w:w="1275"/>
      </w:tblGrid>
      <w:tr w:rsidR="003A762E" w:rsidRPr="003A762E" w:rsidTr="008D0128">
        <w:trPr>
          <w:cantSplit/>
          <w:trHeight w:val="574"/>
        </w:trPr>
        <w:tc>
          <w:tcPr>
            <w:tcW w:w="540"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/п</w:t>
            </w:r>
          </w:p>
        </w:tc>
        <w:tc>
          <w:tcPr>
            <w:tcW w:w="2700"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Наименование</w:t>
            </w:r>
          </w:p>
        </w:tc>
        <w:tc>
          <w:tcPr>
            <w:tcW w:w="1438"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Единица измерения</w:t>
            </w:r>
          </w:p>
        </w:tc>
        <w:tc>
          <w:tcPr>
            <w:tcW w:w="1418"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Емкость в ед. изм.</w:t>
            </w:r>
          </w:p>
        </w:tc>
        <w:tc>
          <w:tcPr>
            <w:tcW w:w="1701" w:type="dxa"/>
            <w:vAlign w:val="center"/>
          </w:tcPr>
          <w:p w:rsidR="003A762E" w:rsidRPr="003A762E" w:rsidRDefault="00596318" w:rsidP="008D0128">
            <w:pPr>
              <w:spacing w:after="0" w:line="240" w:lineRule="auto"/>
              <w:jc w:val="center"/>
              <w:rPr>
                <w:rFonts w:ascii="Times New Roman" w:hAnsi="Times New Roman"/>
                <w:sz w:val="24"/>
                <w:szCs w:val="24"/>
              </w:rPr>
            </w:pPr>
            <w:r>
              <w:rPr>
                <w:rFonts w:ascii="Times New Roman" w:hAnsi="Times New Roman"/>
                <w:sz w:val="24"/>
                <w:szCs w:val="24"/>
              </w:rPr>
              <w:t>Здание спец. и</w:t>
            </w:r>
            <w:r w:rsidR="003A762E" w:rsidRPr="003A762E">
              <w:rPr>
                <w:rFonts w:ascii="Times New Roman" w:hAnsi="Times New Roman"/>
                <w:sz w:val="24"/>
                <w:szCs w:val="24"/>
              </w:rPr>
              <w:t>ли приспос.</w:t>
            </w:r>
          </w:p>
        </w:tc>
        <w:tc>
          <w:tcPr>
            <w:tcW w:w="1275"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Качеств состоян.</w:t>
            </w:r>
          </w:p>
        </w:tc>
      </w:tr>
      <w:tr w:rsidR="003A762E" w:rsidRPr="008D0128" w:rsidTr="008D0128">
        <w:tc>
          <w:tcPr>
            <w:tcW w:w="540" w:type="dxa"/>
            <w:vAlign w:val="center"/>
          </w:tcPr>
          <w:p w:rsidR="003A762E" w:rsidRPr="008D0128" w:rsidRDefault="003A762E" w:rsidP="008D0128">
            <w:pPr>
              <w:spacing w:after="0" w:line="240" w:lineRule="auto"/>
              <w:jc w:val="center"/>
              <w:rPr>
                <w:rFonts w:ascii="Times New Roman" w:hAnsi="Times New Roman"/>
                <w:sz w:val="20"/>
                <w:szCs w:val="20"/>
              </w:rPr>
            </w:pPr>
            <w:r w:rsidRPr="008D0128">
              <w:rPr>
                <w:rFonts w:ascii="Times New Roman" w:hAnsi="Times New Roman"/>
                <w:sz w:val="20"/>
                <w:szCs w:val="20"/>
              </w:rPr>
              <w:t>1</w:t>
            </w:r>
          </w:p>
        </w:tc>
        <w:tc>
          <w:tcPr>
            <w:tcW w:w="2700" w:type="dxa"/>
            <w:vAlign w:val="center"/>
          </w:tcPr>
          <w:p w:rsidR="003A762E" w:rsidRPr="008D0128" w:rsidRDefault="003A762E" w:rsidP="008D0128">
            <w:pPr>
              <w:spacing w:after="0" w:line="240" w:lineRule="auto"/>
              <w:jc w:val="center"/>
              <w:rPr>
                <w:rFonts w:ascii="Times New Roman" w:hAnsi="Times New Roman"/>
                <w:sz w:val="20"/>
                <w:szCs w:val="20"/>
              </w:rPr>
            </w:pPr>
            <w:r w:rsidRPr="008D0128">
              <w:rPr>
                <w:rFonts w:ascii="Times New Roman" w:hAnsi="Times New Roman"/>
                <w:sz w:val="20"/>
                <w:szCs w:val="20"/>
              </w:rPr>
              <w:t>2</w:t>
            </w:r>
          </w:p>
        </w:tc>
        <w:tc>
          <w:tcPr>
            <w:tcW w:w="1438" w:type="dxa"/>
            <w:vAlign w:val="center"/>
          </w:tcPr>
          <w:p w:rsidR="003A762E" w:rsidRPr="008D0128" w:rsidRDefault="003A762E" w:rsidP="008D0128">
            <w:pPr>
              <w:spacing w:after="0" w:line="240" w:lineRule="auto"/>
              <w:jc w:val="center"/>
              <w:rPr>
                <w:rFonts w:ascii="Times New Roman" w:hAnsi="Times New Roman"/>
                <w:sz w:val="20"/>
                <w:szCs w:val="20"/>
              </w:rPr>
            </w:pPr>
            <w:r w:rsidRPr="008D0128">
              <w:rPr>
                <w:rFonts w:ascii="Times New Roman" w:hAnsi="Times New Roman"/>
                <w:sz w:val="20"/>
                <w:szCs w:val="20"/>
              </w:rPr>
              <w:t>3</w:t>
            </w:r>
          </w:p>
        </w:tc>
        <w:tc>
          <w:tcPr>
            <w:tcW w:w="1418" w:type="dxa"/>
            <w:vAlign w:val="center"/>
          </w:tcPr>
          <w:p w:rsidR="003A762E" w:rsidRPr="008D0128" w:rsidRDefault="003A762E" w:rsidP="008D0128">
            <w:pPr>
              <w:spacing w:after="0" w:line="240" w:lineRule="auto"/>
              <w:jc w:val="center"/>
              <w:rPr>
                <w:rFonts w:ascii="Times New Roman" w:hAnsi="Times New Roman"/>
                <w:sz w:val="20"/>
                <w:szCs w:val="20"/>
              </w:rPr>
            </w:pPr>
            <w:r w:rsidRPr="008D0128">
              <w:rPr>
                <w:rFonts w:ascii="Times New Roman" w:hAnsi="Times New Roman"/>
                <w:sz w:val="20"/>
                <w:szCs w:val="20"/>
              </w:rPr>
              <w:t>4</w:t>
            </w:r>
          </w:p>
        </w:tc>
        <w:tc>
          <w:tcPr>
            <w:tcW w:w="1701" w:type="dxa"/>
            <w:vAlign w:val="center"/>
          </w:tcPr>
          <w:p w:rsidR="003A762E" w:rsidRPr="008D0128" w:rsidRDefault="003A762E" w:rsidP="008D0128">
            <w:pPr>
              <w:spacing w:after="0" w:line="240" w:lineRule="auto"/>
              <w:jc w:val="center"/>
              <w:rPr>
                <w:rFonts w:ascii="Times New Roman" w:hAnsi="Times New Roman"/>
                <w:sz w:val="20"/>
                <w:szCs w:val="20"/>
              </w:rPr>
            </w:pPr>
            <w:r w:rsidRPr="008D0128">
              <w:rPr>
                <w:rFonts w:ascii="Times New Roman" w:hAnsi="Times New Roman"/>
                <w:sz w:val="20"/>
                <w:szCs w:val="20"/>
              </w:rPr>
              <w:t>6</w:t>
            </w:r>
          </w:p>
        </w:tc>
        <w:tc>
          <w:tcPr>
            <w:tcW w:w="1275" w:type="dxa"/>
            <w:vAlign w:val="center"/>
          </w:tcPr>
          <w:p w:rsidR="003A762E" w:rsidRPr="008D0128" w:rsidRDefault="003A762E" w:rsidP="008D0128">
            <w:pPr>
              <w:spacing w:after="0" w:line="240" w:lineRule="auto"/>
              <w:jc w:val="center"/>
              <w:rPr>
                <w:rFonts w:ascii="Times New Roman" w:hAnsi="Times New Roman"/>
                <w:sz w:val="20"/>
                <w:szCs w:val="20"/>
              </w:rPr>
            </w:pPr>
            <w:r w:rsidRPr="008D0128">
              <w:rPr>
                <w:rFonts w:ascii="Times New Roman" w:hAnsi="Times New Roman"/>
                <w:sz w:val="20"/>
                <w:szCs w:val="20"/>
              </w:rPr>
              <w:t>7</w:t>
            </w:r>
          </w:p>
        </w:tc>
      </w:tr>
      <w:tr w:rsidR="003A762E" w:rsidRPr="003A762E" w:rsidTr="008D0128">
        <w:tc>
          <w:tcPr>
            <w:tcW w:w="5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1</w:t>
            </w:r>
          </w:p>
        </w:tc>
        <w:tc>
          <w:tcPr>
            <w:tcW w:w="2700" w:type="dxa"/>
            <w:vAlign w:val="center"/>
          </w:tcPr>
          <w:p w:rsidR="003A762E" w:rsidRPr="003A762E" w:rsidRDefault="00E642DE" w:rsidP="008D0128">
            <w:pPr>
              <w:spacing w:after="0" w:line="240" w:lineRule="auto"/>
              <w:rPr>
                <w:rFonts w:ascii="Times New Roman" w:hAnsi="Times New Roman"/>
                <w:sz w:val="24"/>
                <w:szCs w:val="24"/>
              </w:rPr>
            </w:pPr>
            <w:r>
              <w:rPr>
                <w:rFonts w:ascii="Times New Roman" w:hAnsi="Times New Roman"/>
                <w:sz w:val="24"/>
                <w:szCs w:val="24"/>
              </w:rPr>
              <w:t xml:space="preserve">Районный Дом </w:t>
            </w:r>
            <w:proofErr w:type="gramStart"/>
            <w:r>
              <w:rPr>
                <w:rFonts w:ascii="Times New Roman" w:hAnsi="Times New Roman"/>
                <w:sz w:val="24"/>
                <w:szCs w:val="24"/>
              </w:rPr>
              <w:t>К</w:t>
            </w:r>
            <w:r w:rsidR="003A762E" w:rsidRPr="003A762E">
              <w:rPr>
                <w:rFonts w:ascii="Times New Roman" w:hAnsi="Times New Roman"/>
                <w:sz w:val="24"/>
                <w:szCs w:val="24"/>
              </w:rPr>
              <w:t>уль-туры</w:t>
            </w:r>
            <w:proofErr w:type="gramEnd"/>
            <w:r w:rsidR="003A762E" w:rsidRPr="003A762E">
              <w:rPr>
                <w:rFonts w:ascii="Times New Roman" w:hAnsi="Times New Roman"/>
                <w:sz w:val="24"/>
                <w:szCs w:val="24"/>
              </w:rPr>
              <w:t xml:space="preserve"> </w:t>
            </w:r>
          </w:p>
        </w:tc>
        <w:tc>
          <w:tcPr>
            <w:tcW w:w="1438"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мест</w:t>
            </w:r>
          </w:p>
        </w:tc>
        <w:tc>
          <w:tcPr>
            <w:tcW w:w="1418"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300</w:t>
            </w:r>
          </w:p>
        </w:tc>
        <w:tc>
          <w:tcPr>
            <w:tcW w:w="1701"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отдельно стоящее</w:t>
            </w:r>
          </w:p>
        </w:tc>
        <w:tc>
          <w:tcPr>
            <w:tcW w:w="1275"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хор.</w:t>
            </w:r>
          </w:p>
        </w:tc>
      </w:tr>
      <w:tr w:rsidR="003A762E" w:rsidRPr="003A762E" w:rsidTr="008D0128">
        <w:tc>
          <w:tcPr>
            <w:tcW w:w="5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2</w:t>
            </w:r>
          </w:p>
        </w:tc>
        <w:tc>
          <w:tcPr>
            <w:tcW w:w="2700" w:type="dxa"/>
            <w:vAlign w:val="center"/>
          </w:tcPr>
          <w:p w:rsidR="003A762E" w:rsidRPr="003A762E" w:rsidRDefault="003A762E" w:rsidP="008D0128">
            <w:pPr>
              <w:spacing w:after="0" w:line="240" w:lineRule="auto"/>
              <w:rPr>
                <w:rFonts w:ascii="Times New Roman" w:hAnsi="Times New Roman"/>
                <w:sz w:val="24"/>
                <w:szCs w:val="24"/>
              </w:rPr>
            </w:pPr>
            <w:r w:rsidRPr="003A762E">
              <w:rPr>
                <w:rFonts w:ascii="Times New Roman" w:hAnsi="Times New Roman"/>
                <w:sz w:val="24"/>
                <w:szCs w:val="24"/>
              </w:rPr>
              <w:t>Крапивинский сельский клуб ветеранов</w:t>
            </w:r>
          </w:p>
        </w:tc>
        <w:tc>
          <w:tcPr>
            <w:tcW w:w="1438"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мест</w:t>
            </w:r>
          </w:p>
        </w:tc>
        <w:tc>
          <w:tcPr>
            <w:tcW w:w="1418"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100</w:t>
            </w:r>
          </w:p>
        </w:tc>
        <w:tc>
          <w:tcPr>
            <w:tcW w:w="1701"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отдельно стоящее</w:t>
            </w:r>
          </w:p>
        </w:tc>
        <w:tc>
          <w:tcPr>
            <w:tcW w:w="1275"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требует ремонт</w:t>
            </w:r>
          </w:p>
        </w:tc>
      </w:tr>
      <w:tr w:rsidR="003A762E" w:rsidRPr="003A762E" w:rsidTr="008D0128">
        <w:tc>
          <w:tcPr>
            <w:tcW w:w="5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3</w:t>
            </w:r>
          </w:p>
        </w:tc>
        <w:tc>
          <w:tcPr>
            <w:tcW w:w="2700" w:type="dxa"/>
            <w:vAlign w:val="center"/>
          </w:tcPr>
          <w:p w:rsidR="003A762E" w:rsidRPr="003A762E" w:rsidRDefault="003A762E" w:rsidP="008D0128">
            <w:pPr>
              <w:spacing w:after="0" w:line="240" w:lineRule="auto"/>
              <w:rPr>
                <w:rFonts w:ascii="Times New Roman" w:hAnsi="Times New Roman"/>
                <w:sz w:val="24"/>
                <w:szCs w:val="24"/>
              </w:rPr>
            </w:pPr>
            <w:r w:rsidRPr="003A762E">
              <w:rPr>
                <w:rFonts w:ascii="Times New Roman" w:hAnsi="Times New Roman"/>
                <w:sz w:val="24"/>
                <w:szCs w:val="24"/>
              </w:rPr>
              <w:t xml:space="preserve">Районная библиотека </w:t>
            </w:r>
          </w:p>
        </w:tc>
        <w:tc>
          <w:tcPr>
            <w:tcW w:w="1438"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тыс.</w:t>
            </w:r>
            <w:r w:rsidR="008D0128">
              <w:rPr>
                <w:rFonts w:ascii="Times New Roman" w:hAnsi="Times New Roman"/>
                <w:sz w:val="24"/>
                <w:szCs w:val="24"/>
              </w:rPr>
              <w:t xml:space="preserve"> </w:t>
            </w:r>
            <w:r w:rsidRPr="003A762E">
              <w:rPr>
                <w:rFonts w:ascii="Times New Roman" w:hAnsi="Times New Roman"/>
                <w:sz w:val="24"/>
                <w:szCs w:val="24"/>
              </w:rPr>
              <w:t>томов</w:t>
            </w:r>
          </w:p>
        </w:tc>
        <w:tc>
          <w:tcPr>
            <w:tcW w:w="1418"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27,5</w:t>
            </w:r>
          </w:p>
        </w:tc>
        <w:tc>
          <w:tcPr>
            <w:tcW w:w="1701"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приспособл.,</w:t>
            </w:r>
          </w:p>
          <w:p w:rsidR="003A762E" w:rsidRPr="003A762E" w:rsidRDefault="008D0128" w:rsidP="008D0128">
            <w:pPr>
              <w:spacing w:after="0" w:line="240" w:lineRule="auto"/>
              <w:jc w:val="center"/>
              <w:rPr>
                <w:rFonts w:ascii="Times New Roman" w:hAnsi="Times New Roman"/>
                <w:sz w:val="24"/>
                <w:szCs w:val="24"/>
              </w:rPr>
            </w:pPr>
            <w:r>
              <w:rPr>
                <w:rFonts w:ascii="Times New Roman" w:hAnsi="Times New Roman"/>
                <w:sz w:val="24"/>
                <w:szCs w:val="24"/>
              </w:rPr>
              <w:t>1 комн. в</w:t>
            </w:r>
            <w:r w:rsidR="003A762E" w:rsidRPr="003A762E">
              <w:rPr>
                <w:rFonts w:ascii="Times New Roman" w:hAnsi="Times New Roman"/>
                <w:sz w:val="24"/>
                <w:szCs w:val="24"/>
              </w:rPr>
              <w:t xml:space="preserve"> здан. КБО</w:t>
            </w:r>
          </w:p>
        </w:tc>
        <w:tc>
          <w:tcPr>
            <w:tcW w:w="1275"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требует ремонт</w:t>
            </w:r>
          </w:p>
        </w:tc>
      </w:tr>
      <w:tr w:rsidR="003A762E" w:rsidRPr="003A762E" w:rsidTr="008D0128">
        <w:tc>
          <w:tcPr>
            <w:tcW w:w="5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4</w:t>
            </w:r>
          </w:p>
        </w:tc>
        <w:tc>
          <w:tcPr>
            <w:tcW w:w="2700" w:type="dxa"/>
            <w:vAlign w:val="center"/>
          </w:tcPr>
          <w:p w:rsidR="003A762E" w:rsidRPr="003A762E" w:rsidRDefault="003A762E" w:rsidP="008D0128">
            <w:pPr>
              <w:spacing w:after="0" w:line="240" w:lineRule="auto"/>
              <w:rPr>
                <w:rFonts w:ascii="Times New Roman" w:hAnsi="Times New Roman"/>
                <w:sz w:val="24"/>
                <w:szCs w:val="24"/>
              </w:rPr>
            </w:pPr>
            <w:r w:rsidRPr="003A762E">
              <w:rPr>
                <w:rFonts w:ascii="Times New Roman" w:hAnsi="Times New Roman"/>
                <w:sz w:val="24"/>
                <w:szCs w:val="24"/>
              </w:rPr>
              <w:t xml:space="preserve">Отдел комплектования районной библиотеки </w:t>
            </w:r>
          </w:p>
        </w:tc>
        <w:tc>
          <w:tcPr>
            <w:tcW w:w="1438"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тыс.</w:t>
            </w:r>
            <w:r w:rsidR="008D0128">
              <w:rPr>
                <w:rFonts w:ascii="Times New Roman" w:hAnsi="Times New Roman"/>
                <w:sz w:val="24"/>
                <w:szCs w:val="24"/>
              </w:rPr>
              <w:t xml:space="preserve"> </w:t>
            </w:r>
            <w:r w:rsidRPr="003A762E">
              <w:rPr>
                <w:rFonts w:ascii="Times New Roman" w:hAnsi="Times New Roman"/>
                <w:sz w:val="24"/>
                <w:szCs w:val="24"/>
              </w:rPr>
              <w:t>томов</w:t>
            </w:r>
          </w:p>
        </w:tc>
        <w:tc>
          <w:tcPr>
            <w:tcW w:w="1418"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2,8</w:t>
            </w:r>
          </w:p>
        </w:tc>
        <w:tc>
          <w:tcPr>
            <w:tcW w:w="1701"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отдельно стоящее</w:t>
            </w:r>
          </w:p>
        </w:tc>
        <w:tc>
          <w:tcPr>
            <w:tcW w:w="1275"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тр</w:t>
            </w:r>
            <w:r w:rsidR="008D0128">
              <w:rPr>
                <w:rFonts w:ascii="Times New Roman" w:hAnsi="Times New Roman"/>
                <w:sz w:val="24"/>
                <w:szCs w:val="24"/>
              </w:rPr>
              <w:t>еб кап</w:t>
            </w:r>
            <w:proofErr w:type="gramStart"/>
            <w:r w:rsidR="008D0128">
              <w:rPr>
                <w:rFonts w:ascii="Times New Roman" w:hAnsi="Times New Roman"/>
                <w:sz w:val="24"/>
                <w:szCs w:val="24"/>
              </w:rPr>
              <w:t>.</w:t>
            </w:r>
            <w:proofErr w:type="gramEnd"/>
            <w:r w:rsidR="008D0128">
              <w:rPr>
                <w:rFonts w:ascii="Times New Roman" w:hAnsi="Times New Roman"/>
                <w:sz w:val="24"/>
                <w:szCs w:val="24"/>
              </w:rPr>
              <w:t xml:space="preserve"> </w:t>
            </w:r>
            <w:proofErr w:type="gramStart"/>
            <w:r w:rsidR="008D0128">
              <w:rPr>
                <w:rFonts w:ascii="Times New Roman" w:hAnsi="Times New Roman"/>
                <w:sz w:val="24"/>
                <w:szCs w:val="24"/>
              </w:rPr>
              <w:t>р</w:t>
            </w:r>
            <w:proofErr w:type="gramEnd"/>
            <w:r w:rsidRPr="003A762E">
              <w:rPr>
                <w:rFonts w:ascii="Times New Roman" w:hAnsi="Times New Roman"/>
                <w:sz w:val="24"/>
                <w:szCs w:val="24"/>
              </w:rPr>
              <w:t>емонт</w:t>
            </w:r>
          </w:p>
        </w:tc>
      </w:tr>
      <w:tr w:rsidR="003A762E" w:rsidRPr="003A762E" w:rsidTr="008D0128">
        <w:tc>
          <w:tcPr>
            <w:tcW w:w="5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5</w:t>
            </w:r>
          </w:p>
        </w:tc>
        <w:tc>
          <w:tcPr>
            <w:tcW w:w="2700" w:type="dxa"/>
            <w:vAlign w:val="center"/>
          </w:tcPr>
          <w:p w:rsidR="003A762E" w:rsidRPr="003A762E" w:rsidRDefault="003A762E" w:rsidP="008D0128">
            <w:pPr>
              <w:spacing w:after="0" w:line="240" w:lineRule="auto"/>
              <w:rPr>
                <w:rFonts w:ascii="Times New Roman" w:hAnsi="Times New Roman"/>
                <w:sz w:val="24"/>
                <w:szCs w:val="24"/>
              </w:rPr>
            </w:pPr>
            <w:r w:rsidRPr="003A762E">
              <w:rPr>
                <w:rFonts w:ascii="Times New Roman" w:hAnsi="Times New Roman"/>
                <w:sz w:val="24"/>
                <w:szCs w:val="24"/>
              </w:rPr>
              <w:t>Детская библиотека</w:t>
            </w:r>
          </w:p>
        </w:tc>
        <w:tc>
          <w:tcPr>
            <w:tcW w:w="1438" w:type="dxa"/>
            <w:vAlign w:val="center"/>
          </w:tcPr>
          <w:p w:rsidR="003A762E" w:rsidRPr="003A762E" w:rsidRDefault="008D0128" w:rsidP="003A762E">
            <w:pPr>
              <w:spacing w:after="0" w:line="240" w:lineRule="auto"/>
              <w:jc w:val="both"/>
              <w:rPr>
                <w:rFonts w:ascii="Times New Roman" w:hAnsi="Times New Roman"/>
                <w:sz w:val="24"/>
                <w:szCs w:val="24"/>
              </w:rPr>
            </w:pPr>
            <w:r>
              <w:rPr>
                <w:rFonts w:ascii="Times New Roman" w:hAnsi="Times New Roman"/>
                <w:sz w:val="24"/>
                <w:szCs w:val="24"/>
              </w:rPr>
              <w:t>Тыс. томов</w:t>
            </w:r>
          </w:p>
        </w:tc>
        <w:tc>
          <w:tcPr>
            <w:tcW w:w="1418"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18,0</w:t>
            </w:r>
          </w:p>
        </w:tc>
        <w:tc>
          <w:tcPr>
            <w:tcW w:w="1701"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при Доме культуры</w:t>
            </w:r>
          </w:p>
        </w:tc>
        <w:tc>
          <w:tcPr>
            <w:tcW w:w="1275"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хор.</w:t>
            </w:r>
          </w:p>
        </w:tc>
      </w:tr>
      <w:tr w:rsidR="003A762E" w:rsidRPr="003A762E" w:rsidTr="008D0128">
        <w:tc>
          <w:tcPr>
            <w:tcW w:w="5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6</w:t>
            </w:r>
          </w:p>
        </w:tc>
        <w:tc>
          <w:tcPr>
            <w:tcW w:w="2700" w:type="dxa"/>
            <w:vAlign w:val="center"/>
          </w:tcPr>
          <w:p w:rsidR="003A762E" w:rsidRPr="003A762E" w:rsidRDefault="003A762E" w:rsidP="008D0128">
            <w:pPr>
              <w:spacing w:after="0" w:line="240" w:lineRule="auto"/>
              <w:rPr>
                <w:rFonts w:ascii="Times New Roman" w:hAnsi="Times New Roman"/>
                <w:sz w:val="24"/>
                <w:szCs w:val="24"/>
              </w:rPr>
            </w:pPr>
            <w:r w:rsidRPr="003A762E">
              <w:rPr>
                <w:rFonts w:ascii="Times New Roman" w:hAnsi="Times New Roman"/>
                <w:sz w:val="24"/>
                <w:szCs w:val="24"/>
              </w:rPr>
              <w:t>Музей</w:t>
            </w:r>
          </w:p>
        </w:tc>
        <w:tc>
          <w:tcPr>
            <w:tcW w:w="1438" w:type="dxa"/>
            <w:vAlign w:val="center"/>
          </w:tcPr>
          <w:p w:rsidR="003A762E" w:rsidRPr="003A762E" w:rsidRDefault="008D0128" w:rsidP="003A762E">
            <w:pPr>
              <w:spacing w:after="0" w:line="240" w:lineRule="auto"/>
              <w:jc w:val="both"/>
              <w:rPr>
                <w:rFonts w:ascii="Times New Roman" w:hAnsi="Times New Roman"/>
                <w:sz w:val="24"/>
                <w:szCs w:val="24"/>
              </w:rPr>
            </w:pPr>
            <w:r>
              <w:rPr>
                <w:rFonts w:ascii="Times New Roman" w:hAnsi="Times New Roman"/>
                <w:sz w:val="24"/>
                <w:szCs w:val="24"/>
              </w:rPr>
              <w:t>объект</w:t>
            </w:r>
          </w:p>
        </w:tc>
        <w:tc>
          <w:tcPr>
            <w:tcW w:w="1418" w:type="dxa"/>
            <w:vAlign w:val="center"/>
          </w:tcPr>
          <w:p w:rsidR="003A762E" w:rsidRPr="003A762E" w:rsidRDefault="008D0128" w:rsidP="008D0128">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приспособл.,</w:t>
            </w:r>
          </w:p>
        </w:tc>
        <w:tc>
          <w:tcPr>
            <w:tcW w:w="1275"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хор.</w:t>
            </w:r>
          </w:p>
        </w:tc>
      </w:tr>
    </w:tbl>
    <w:p w:rsidR="003A762E" w:rsidRPr="003A762E" w:rsidRDefault="003A762E" w:rsidP="003A762E">
      <w:pPr>
        <w:spacing w:after="0" w:line="240" w:lineRule="auto"/>
        <w:jc w:val="both"/>
        <w:rPr>
          <w:rFonts w:ascii="Times New Roman" w:hAnsi="Times New Roman"/>
          <w:sz w:val="24"/>
          <w:szCs w:val="24"/>
        </w:rPr>
      </w:pPr>
    </w:p>
    <w:p w:rsidR="003A762E" w:rsidRPr="003A762E" w:rsidRDefault="003A762E" w:rsidP="00867730">
      <w:pPr>
        <w:spacing w:after="0" w:line="240" w:lineRule="auto"/>
        <w:ind w:firstLine="540"/>
        <w:jc w:val="center"/>
        <w:rPr>
          <w:rFonts w:ascii="Times New Roman" w:hAnsi="Times New Roman"/>
          <w:sz w:val="24"/>
          <w:szCs w:val="24"/>
          <w:u w:val="single"/>
        </w:rPr>
      </w:pPr>
      <w:r w:rsidRPr="003A762E">
        <w:rPr>
          <w:rFonts w:ascii="Times New Roman" w:hAnsi="Times New Roman"/>
          <w:sz w:val="24"/>
          <w:szCs w:val="24"/>
          <w:u w:val="single"/>
        </w:rPr>
        <w:t>Спортивные</w:t>
      </w:r>
      <w:r w:rsidR="00867730">
        <w:rPr>
          <w:rFonts w:ascii="Times New Roman" w:hAnsi="Times New Roman"/>
          <w:sz w:val="24"/>
          <w:szCs w:val="24"/>
          <w:u w:val="single"/>
        </w:rPr>
        <w:t xml:space="preserve"> и физкультурно-оздоровительные </w:t>
      </w:r>
      <w:r w:rsidRPr="003A762E">
        <w:rPr>
          <w:rFonts w:ascii="Times New Roman" w:hAnsi="Times New Roman"/>
          <w:sz w:val="24"/>
          <w:szCs w:val="24"/>
          <w:u w:val="single"/>
        </w:rPr>
        <w:t>сооружения</w:t>
      </w:r>
    </w:p>
    <w:p w:rsidR="003A762E" w:rsidRPr="003A762E" w:rsidRDefault="003A762E" w:rsidP="003A762E">
      <w:pPr>
        <w:spacing w:after="0" w:line="240" w:lineRule="auto"/>
        <w:ind w:firstLine="540"/>
        <w:jc w:val="both"/>
        <w:rPr>
          <w:rFonts w:ascii="Times New Roman" w:hAnsi="Times New Roman"/>
          <w:sz w:val="24"/>
          <w:szCs w:val="24"/>
          <w:highlight w:val="yellow"/>
        </w:rPr>
      </w:pPr>
    </w:p>
    <w:p w:rsidR="003A762E" w:rsidRPr="003A762E" w:rsidRDefault="003A762E" w:rsidP="003A762E">
      <w:pPr>
        <w:spacing w:after="0" w:line="240" w:lineRule="auto"/>
        <w:ind w:firstLine="540"/>
        <w:jc w:val="both"/>
        <w:rPr>
          <w:rFonts w:ascii="Times New Roman" w:hAnsi="Times New Roman"/>
          <w:sz w:val="24"/>
          <w:szCs w:val="24"/>
        </w:rPr>
      </w:pPr>
      <w:r w:rsidRPr="003A762E">
        <w:rPr>
          <w:rFonts w:ascii="Times New Roman" w:hAnsi="Times New Roman"/>
          <w:sz w:val="24"/>
          <w:szCs w:val="24"/>
        </w:rPr>
        <w:t>Детски</w:t>
      </w:r>
      <w:r w:rsidR="0036617E">
        <w:rPr>
          <w:rFonts w:ascii="Times New Roman" w:hAnsi="Times New Roman"/>
          <w:sz w:val="24"/>
          <w:szCs w:val="24"/>
        </w:rPr>
        <w:t>е спортивные учреждения в пгт</w:t>
      </w:r>
      <w:r w:rsidR="00E301DF">
        <w:rPr>
          <w:rFonts w:ascii="Times New Roman" w:hAnsi="Times New Roman"/>
          <w:sz w:val="24"/>
          <w:szCs w:val="24"/>
        </w:rPr>
        <w:t>.</w:t>
      </w:r>
      <w:r w:rsidR="008D0128">
        <w:rPr>
          <w:rFonts w:ascii="Times New Roman" w:hAnsi="Times New Roman"/>
          <w:sz w:val="24"/>
          <w:szCs w:val="24"/>
        </w:rPr>
        <w:t xml:space="preserve"> </w:t>
      </w:r>
      <w:r w:rsidRPr="003A762E">
        <w:rPr>
          <w:rFonts w:ascii="Times New Roman" w:hAnsi="Times New Roman"/>
          <w:sz w:val="24"/>
          <w:szCs w:val="24"/>
        </w:rPr>
        <w:t xml:space="preserve">Крапивинский </w:t>
      </w:r>
      <w:proofErr w:type="gramStart"/>
      <w:r w:rsidRPr="003A762E">
        <w:rPr>
          <w:rFonts w:ascii="Times New Roman" w:hAnsi="Times New Roman"/>
          <w:sz w:val="24"/>
          <w:szCs w:val="24"/>
        </w:rPr>
        <w:t>представлены</w:t>
      </w:r>
      <w:proofErr w:type="gramEnd"/>
      <w:r w:rsidRPr="003A762E">
        <w:rPr>
          <w:rFonts w:ascii="Times New Roman" w:hAnsi="Times New Roman"/>
          <w:sz w:val="24"/>
          <w:szCs w:val="24"/>
        </w:rPr>
        <w:t xml:space="preserve"> детской спортивной школой, которая оснащена современным спортивным инвентарем. В спортивной школе занимаются около 380 человек. Имеется в</w:t>
      </w:r>
      <w:r w:rsidR="008D0128">
        <w:rPr>
          <w:rFonts w:ascii="Times New Roman" w:hAnsi="Times New Roman"/>
          <w:sz w:val="24"/>
          <w:szCs w:val="24"/>
        </w:rPr>
        <w:t xml:space="preserve"> поселке стадион размером 150х120 </w:t>
      </w:r>
      <w:r w:rsidRPr="003A762E">
        <w:rPr>
          <w:rFonts w:ascii="Times New Roman" w:hAnsi="Times New Roman"/>
          <w:sz w:val="24"/>
          <w:szCs w:val="24"/>
        </w:rPr>
        <w:t>м, хоккейная коробка.</w:t>
      </w:r>
    </w:p>
    <w:p w:rsidR="003A762E" w:rsidRPr="003A762E" w:rsidRDefault="008D0128" w:rsidP="008D0128">
      <w:pPr>
        <w:spacing w:after="0" w:line="240" w:lineRule="auto"/>
        <w:jc w:val="center"/>
        <w:rPr>
          <w:rFonts w:ascii="Times New Roman" w:hAnsi="Times New Roman"/>
          <w:sz w:val="24"/>
          <w:szCs w:val="24"/>
        </w:rPr>
      </w:pPr>
      <w:r>
        <w:rPr>
          <w:rFonts w:ascii="Times New Roman" w:hAnsi="Times New Roman"/>
          <w:sz w:val="24"/>
          <w:szCs w:val="24"/>
        </w:rPr>
        <w:t xml:space="preserve">                                                                                                              Таблица № 3.</w:t>
      </w:r>
      <w:r w:rsidR="003A762E" w:rsidRPr="003A762E">
        <w:rPr>
          <w:rFonts w:ascii="Times New Roman" w:hAnsi="Times New Roman"/>
          <w:sz w:val="24"/>
          <w:szCs w:val="24"/>
        </w:rPr>
        <w:t>5-6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60"/>
        <w:gridCol w:w="1800"/>
        <w:gridCol w:w="1620"/>
        <w:gridCol w:w="2160"/>
      </w:tblGrid>
      <w:tr w:rsidR="003A762E" w:rsidRPr="003A762E" w:rsidTr="00AD75DA">
        <w:trPr>
          <w:cantSplit/>
          <w:trHeight w:val="820"/>
        </w:trPr>
        <w:tc>
          <w:tcPr>
            <w:tcW w:w="540" w:type="dxa"/>
            <w:tcBorders>
              <w:bottom w:val="single" w:sz="4" w:space="0" w:color="auto"/>
            </w:tcBorders>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/п</w:t>
            </w:r>
          </w:p>
        </w:tc>
        <w:tc>
          <w:tcPr>
            <w:tcW w:w="3060" w:type="dxa"/>
            <w:tcBorders>
              <w:bottom w:val="single" w:sz="4" w:space="0" w:color="auto"/>
            </w:tcBorders>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Наименование</w:t>
            </w:r>
          </w:p>
        </w:tc>
        <w:tc>
          <w:tcPr>
            <w:tcW w:w="1800" w:type="dxa"/>
            <w:tcBorders>
              <w:bottom w:val="single" w:sz="4" w:space="0" w:color="auto"/>
            </w:tcBorders>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Размер участка</w:t>
            </w:r>
          </w:p>
        </w:tc>
        <w:tc>
          <w:tcPr>
            <w:tcW w:w="1620" w:type="dxa"/>
            <w:tcBorders>
              <w:bottom w:val="single" w:sz="4" w:space="0" w:color="auto"/>
            </w:tcBorders>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Кол-во мест на трибунах</w:t>
            </w:r>
          </w:p>
        </w:tc>
        <w:tc>
          <w:tcPr>
            <w:tcW w:w="2160" w:type="dxa"/>
            <w:tcBorders>
              <w:bottom w:val="single" w:sz="4" w:space="0" w:color="auto"/>
            </w:tcBorders>
            <w:vAlign w:val="center"/>
          </w:tcPr>
          <w:p w:rsidR="003A762E" w:rsidRPr="003A762E" w:rsidRDefault="000B6F3B" w:rsidP="008D0128">
            <w:pPr>
              <w:spacing w:after="0" w:line="240" w:lineRule="auto"/>
              <w:jc w:val="center"/>
              <w:rPr>
                <w:rFonts w:ascii="Times New Roman" w:hAnsi="Times New Roman"/>
                <w:sz w:val="24"/>
                <w:szCs w:val="24"/>
              </w:rPr>
            </w:pPr>
            <w:r>
              <w:rPr>
                <w:rFonts w:ascii="Times New Roman" w:hAnsi="Times New Roman"/>
                <w:sz w:val="24"/>
                <w:szCs w:val="24"/>
              </w:rPr>
              <w:t xml:space="preserve">Качественное </w:t>
            </w:r>
            <w:r w:rsidR="008D0128">
              <w:rPr>
                <w:rFonts w:ascii="Times New Roman" w:hAnsi="Times New Roman"/>
                <w:sz w:val="24"/>
                <w:szCs w:val="24"/>
              </w:rPr>
              <w:t>с</w:t>
            </w:r>
            <w:r w:rsidR="003A762E" w:rsidRPr="003A762E">
              <w:rPr>
                <w:rFonts w:ascii="Times New Roman" w:hAnsi="Times New Roman"/>
                <w:sz w:val="24"/>
                <w:szCs w:val="24"/>
              </w:rPr>
              <w:t>остояние</w:t>
            </w:r>
          </w:p>
        </w:tc>
      </w:tr>
      <w:tr w:rsidR="003A762E" w:rsidRPr="008D0128" w:rsidTr="00AD75DA">
        <w:tc>
          <w:tcPr>
            <w:tcW w:w="540" w:type="dxa"/>
            <w:vAlign w:val="center"/>
          </w:tcPr>
          <w:p w:rsidR="003A762E" w:rsidRPr="008D0128" w:rsidRDefault="003A762E" w:rsidP="008D0128">
            <w:pPr>
              <w:spacing w:after="0" w:line="240" w:lineRule="auto"/>
              <w:jc w:val="center"/>
              <w:rPr>
                <w:rFonts w:ascii="Times New Roman" w:hAnsi="Times New Roman"/>
                <w:sz w:val="20"/>
                <w:szCs w:val="20"/>
              </w:rPr>
            </w:pPr>
            <w:r w:rsidRPr="008D0128">
              <w:rPr>
                <w:rFonts w:ascii="Times New Roman" w:hAnsi="Times New Roman"/>
                <w:sz w:val="20"/>
                <w:szCs w:val="20"/>
              </w:rPr>
              <w:t>1</w:t>
            </w:r>
          </w:p>
        </w:tc>
        <w:tc>
          <w:tcPr>
            <w:tcW w:w="3060" w:type="dxa"/>
            <w:vAlign w:val="center"/>
          </w:tcPr>
          <w:p w:rsidR="003A762E" w:rsidRPr="008D0128" w:rsidRDefault="003A762E" w:rsidP="008D0128">
            <w:pPr>
              <w:spacing w:after="0" w:line="240" w:lineRule="auto"/>
              <w:jc w:val="center"/>
              <w:rPr>
                <w:rFonts w:ascii="Times New Roman" w:hAnsi="Times New Roman"/>
                <w:sz w:val="20"/>
                <w:szCs w:val="20"/>
              </w:rPr>
            </w:pPr>
            <w:r w:rsidRPr="008D0128">
              <w:rPr>
                <w:rFonts w:ascii="Times New Roman" w:hAnsi="Times New Roman"/>
                <w:sz w:val="20"/>
                <w:szCs w:val="20"/>
              </w:rPr>
              <w:t>2</w:t>
            </w:r>
          </w:p>
        </w:tc>
        <w:tc>
          <w:tcPr>
            <w:tcW w:w="1800" w:type="dxa"/>
            <w:vAlign w:val="center"/>
          </w:tcPr>
          <w:p w:rsidR="003A762E" w:rsidRPr="008D0128" w:rsidRDefault="003A762E" w:rsidP="008D0128">
            <w:pPr>
              <w:spacing w:after="0" w:line="240" w:lineRule="auto"/>
              <w:jc w:val="center"/>
              <w:rPr>
                <w:rFonts w:ascii="Times New Roman" w:hAnsi="Times New Roman"/>
                <w:sz w:val="20"/>
                <w:szCs w:val="20"/>
              </w:rPr>
            </w:pPr>
            <w:r w:rsidRPr="008D0128">
              <w:rPr>
                <w:rFonts w:ascii="Times New Roman" w:hAnsi="Times New Roman"/>
                <w:sz w:val="20"/>
                <w:szCs w:val="20"/>
              </w:rPr>
              <w:t>3</w:t>
            </w:r>
          </w:p>
        </w:tc>
        <w:tc>
          <w:tcPr>
            <w:tcW w:w="1620" w:type="dxa"/>
            <w:vAlign w:val="center"/>
          </w:tcPr>
          <w:p w:rsidR="003A762E" w:rsidRPr="008D0128" w:rsidRDefault="003A762E" w:rsidP="008D0128">
            <w:pPr>
              <w:spacing w:after="0" w:line="240" w:lineRule="auto"/>
              <w:jc w:val="center"/>
              <w:rPr>
                <w:rFonts w:ascii="Times New Roman" w:hAnsi="Times New Roman"/>
                <w:sz w:val="20"/>
                <w:szCs w:val="20"/>
              </w:rPr>
            </w:pPr>
            <w:r w:rsidRPr="008D0128">
              <w:rPr>
                <w:rFonts w:ascii="Times New Roman" w:hAnsi="Times New Roman"/>
                <w:sz w:val="20"/>
                <w:szCs w:val="20"/>
              </w:rPr>
              <w:t>4</w:t>
            </w:r>
          </w:p>
        </w:tc>
        <w:tc>
          <w:tcPr>
            <w:tcW w:w="2160" w:type="dxa"/>
            <w:vAlign w:val="center"/>
          </w:tcPr>
          <w:p w:rsidR="003A762E" w:rsidRPr="008D0128" w:rsidRDefault="003A762E" w:rsidP="008D0128">
            <w:pPr>
              <w:spacing w:after="0" w:line="240" w:lineRule="auto"/>
              <w:jc w:val="center"/>
              <w:rPr>
                <w:rFonts w:ascii="Times New Roman" w:hAnsi="Times New Roman"/>
                <w:sz w:val="20"/>
                <w:szCs w:val="20"/>
              </w:rPr>
            </w:pPr>
            <w:r w:rsidRPr="008D0128">
              <w:rPr>
                <w:rFonts w:ascii="Times New Roman" w:hAnsi="Times New Roman"/>
                <w:sz w:val="20"/>
                <w:szCs w:val="20"/>
              </w:rPr>
              <w:t>5</w:t>
            </w:r>
          </w:p>
        </w:tc>
      </w:tr>
      <w:tr w:rsidR="003A762E" w:rsidRPr="003A762E" w:rsidTr="00AD75DA">
        <w:tc>
          <w:tcPr>
            <w:tcW w:w="5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1</w:t>
            </w:r>
          </w:p>
        </w:tc>
        <w:tc>
          <w:tcPr>
            <w:tcW w:w="306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Детская спортивная школа</w:t>
            </w:r>
          </w:p>
        </w:tc>
        <w:tc>
          <w:tcPr>
            <w:tcW w:w="1800"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на 380 чел.</w:t>
            </w:r>
          </w:p>
        </w:tc>
        <w:tc>
          <w:tcPr>
            <w:tcW w:w="1620"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2160"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удовлетворит.</w:t>
            </w:r>
          </w:p>
        </w:tc>
      </w:tr>
      <w:tr w:rsidR="003A762E" w:rsidRPr="003A762E" w:rsidTr="00AD75DA">
        <w:tc>
          <w:tcPr>
            <w:tcW w:w="5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1</w:t>
            </w:r>
          </w:p>
        </w:tc>
        <w:tc>
          <w:tcPr>
            <w:tcW w:w="306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Центральный стадион</w:t>
            </w:r>
          </w:p>
        </w:tc>
        <w:tc>
          <w:tcPr>
            <w:tcW w:w="1800"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150м х 120м</w:t>
            </w:r>
          </w:p>
        </w:tc>
        <w:tc>
          <w:tcPr>
            <w:tcW w:w="1620"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150</w:t>
            </w:r>
          </w:p>
        </w:tc>
        <w:tc>
          <w:tcPr>
            <w:tcW w:w="2160" w:type="dxa"/>
            <w:vAlign w:val="center"/>
          </w:tcPr>
          <w:p w:rsidR="003A762E" w:rsidRPr="003A762E" w:rsidRDefault="003A762E" w:rsidP="008D0128">
            <w:pPr>
              <w:spacing w:after="0" w:line="240" w:lineRule="auto"/>
              <w:jc w:val="center"/>
              <w:rPr>
                <w:rFonts w:ascii="Times New Roman" w:hAnsi="Times New Roman"/>
                <w:sz w:val="24"/>
                <w:szCs w:val="24"/>
              </w:rPr>
            </w:pPr>
            <w:r w:rsidRPr="008D0128">
              <w:rPr>
                <w:rFonts w:ascii="Times New Roman" w:hAnsi="Times New Roman"/>
                <w:sz w:val="24"/>
                <w:szCs w:val="24"/>
              </w:rPr>
              <w:t>“</w:t>
            </w:r>
          </w:p>
        </w:tc>
      </w:tr>
      <w:tr w:rsidR="00E913C9" w:rsidRPr="00E913C9" w:rsidTr="00AD75DA">
        <w:tc>
          <w:tcPr>
            <w:tcW w:w="540" w:type="dxa"/>
            <w:vAlign w:val="center"/>
          </w:tcPr>
          <w:p w:rsidR="00E913C9" w:rsidRPr="00E913C9" w:rsidRDefault="00E913C9" w:rsidP="00E913C9">
            <w:pPr>
              <w:spacing w:after="0" w:line="240" w:lineRule="auto"/>
              <w:jc w:val="center"/>
              <w:rPr>
                <w:rFonts w:ascii="Times New Roman" w:hAnsi="Times New Roman"/>
                <w:sz w:val="20"/>
                <w:szCs w:val="20"/>
              </w:rPr>
            </w:pPr>
            <w:r>
              <w:rPr>
                <w:rFonts w:ascii="Times New Roman" w:hAnsi="Times New Roman"/>
                <w:sz w:val="20"/>
                <w:szCs w:val="20"/>
              </w:rPr>
              <w:lastRenderedPageBreak/>
              <w:t>1</w:t>
            </w:r>
          </w:p>
        </w:tc>
        <w:tc>
          <w:tcPr>
            <w:tcW w:w="3060" w:type="dxa"/>
            <w:vAlign w:val="center"/>
          </w:tcPr>
          <w:p w:rsidR="00E913C9" w:rsidRPr="00E913C9" w:rsidRDefault="00E913C9" w:rsidP="00E913C9">
            <w:pPr>
              <w:spacing w:after="0" w:line="240" w:lineRule="auto"/>
              <w:jc w:val="center"/>
              <w:rPr>
                <w:rFonts w:ascii="Times New Roman" w:hAnsi="Times New Roman"/>
                <w:sz w:val="20"/>
                <w:szCs w:val="20"/>
              </w:rPr>
            </w:pPr>
            <w:r>
              <w:rPr>
                <w:rFonts w:ascii="Times New Roman" w:hAnsi="Times New Roman"/>
                <w:sz w:val="20"/>
                <w:szCs w:val="20"/>
              </w:rPr>
              <w:t>2</w:t>
            </w:r>
          </w:p>
        </w:tc>
        <w:tc>
          <w:tcPr>
            <w:tcW w:w="1800" w:type="dxa"/>
            <w:vAlign w:val="center"/>
          </w:tcPr>
          <w:p w:rsidR="00E913C9" w:rsidRPr="00E913C9" w:rsidRDefault="00E913C9" w:rsidP="00E913C9">
            <w:pPr>
              <w:spacing w:after="0" w:line="240" w:lineRule="auto"/>
              <w:jc w:val="center"/>
              <w:rPr>
                <w:rFonts w:ascii="Times New Roman" w:hAnsi="Times New Roman"/>
                <w:sz w:val="20"/>
                <w:szCs w:val="20"/>
              </w:rPr>
            </w:pPr>
            <w:r>
              <w:rPr>
                <w:rFonts w:ascii="Times New Roman" w:hAnsi="Times New Roman"/>
                <w:sz w:val="20"/>
                <w:szCs w:val="20"/>
              </w:rPr>
              <w:t>3</w:t>
            </w:r>
          </w:p>
        </w:tc>
        <w:tc>
          <w:tcPr>
            <w:tcW w:w="1620" w:type="dxa"/>
            <w:vAlign w:val="center"/>
          </w:tcPr>
          <w:p w:rsidR="00E913C9" w:rsidRPr="00E913C9" w:rsidRDefault="00E913C9" w:rsidP="00E913C9">
            <w:pPr>
              <w:spacing w:after="0" w:line="240" w:lineRule="auto"/>
              <w:jc w:val="center"/>
              <w:rPr>
                <w:rFonts w:ascii="Times New Roman" w:hAnsi="Times New Roman"/>
                <w:sz w:val="20"/>
                <w:szCs w:val="20"/>
              </w:rPr>
            </w:pPr>
            <w:r>
              <w:rPr>
                <w:rFonts w:ascii="Times New Roman" w:hAnsi="Times New Roman"/>
                <w:sz w:val="20"/>
                <w:szCs w:val="20"/>
              </w:rPr>
              <w:t>4</w:t>
            </w:r>
          </w:p>
        </w:tc>
        <w:tc>
          <w:tcPr>
            <w:tcW w:w="2160" w:type="dxa"/>
            <w:vAlign w:val="center"/>
          </w:tcPr>
          <w:p w:rsidR="00E913C9" w:rsidRPr="00E913C9" w:rsidRDefault="00E913C9" w:rsidP="00E913C9">
            <w:pPr>
              <w:spacing w:after="0" w:line="240" w:lineRule="auto"/>
              <w:jc w:val="center"/>
              <w:rPr>
                <w:rFonts w:ascii="Times New Roman" w:hAnsi="Times New Roman"/>
                <w:sz w:val="20"/>
                <w:szCs w:val="20"/>
              </w:rPr>
            </w:pPr>
            <w:r>
              <w:rPr>
                <w:rFonts w:ascii="Times New Roman" w:hAnsi="Times New Roman"/>
                <w:sz w:val="20"/>
                <w:szCs w:val="20"/>
              </w:rPr>
              <w:t>5</w:t>
            </w:r>
          </w:p>
        </w:tc>
      </w:tr>
      <w:tr w:rsidR="003A762E" w:rsidRPr="003A762E" w:rsidTr="00AD75DA">
        <w:tc>
          <w:tcPr>
            <w:tcW w:w="5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2</w:t>
            </w:r>
          </w:p>
        </w:tc>
        <w:tc>
          <w:tcPr>
            <w:tcW w:w="306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Школьный стадион</w:t>
            </w:r>
          </w:p>
        </w:tc>
        <w:tc>
          <w:tcPr>
            <w:tcW w:w="1800"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90м х 70м</w:t>
            </w:r>
          </w:p>
        </w:tc>
        <w:tc>
          <w:tcPr>
            <w:tcW w:w="1620" w:type="dxa"/>
            <w:vAlign w:val="center"/>
          </w:tcPr>
          <w:p w:rsidR="003A762E" w:rsidRPr="003A762E" w:rsidRDefault="008D0128" w:rsidP="008D0128">
            <w:pPr>
              <w:spacing w:after="0" w:line="240" w:lineRule="auto"/>
              <w:jc w:val="center"/>
              <w:rPr>
                <w:rFonts w:ascii="Times New Roman" w:hAnsi="Times New Roman"/>
                <w:sz w:val="24"/>
                <w:szCs w:val="24"/>
              </w:rPr>
            </w:pPr>
            <w:r>
              <w:rPr>
                <w:rFonts w:ascii="Times New Roman" w:hAnsi="Times New Roman"/>
                <w:sz w:val="24"/>
                <w:szCs w:val="24"/>
              </w:rPr>
              <w:t>-</w:t>
            </w:r>
          </w:p>
        </w:tc>
        <w:tc>
          <w:tcPr>
            <w:tcW w:w="2160" w:type="dxa"/>
            <w:vAlign w:val="center"/>
          </w:tcPr>
          <w:p w:rsidR="003A762E" w:rsidRPr="003A762E" w:rsidRDefault="003A762E" w:rsidP="008D0128">
            <w:pPr>
              <w:spacing w:after="0" w:line="240" w:lineRule="auto"/>
              <w:jc w:val="center"/>
              <w:rPr>
                <w:rFonts w:ascii="Times New Roman" w:hAnsi="Times New Roman"/>
                <w:sz w:val="24"/>
                <w:szCs w:val="24"/>
                <w:lang w:val="en-US"/>
              </w:rPr>
            </w:pPr>
            <w:r w:rsidRPr="003A762E">
              <w:rPr>
                <w:rFonts w:ascii="Times New Roman" w:hAnsi="Times New Roman"/>
                <w:sz w:val="24"/>
                <w:szCs w:val="24"/>
                <w:lang w:val="en-US"/>
              </w:rPr>
              <w:t>“</w:t>
            </w:r>
          </w:p>
        </w:tc>
      </w:tr>
      <w:tr w:rsidR="003A762E" w:rsidRPr="003A762E" w:rsidTr="00AD75DA">
        <w:tc>
          <w:tcPr>
            <w:tcW w:w="5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3</w:t>
            </w:r>
          </w:p>
        </w:tc>
        <w:tc>
          <w:tcPr>
            <w:tcW w:w="306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Стадион спортшколы</w:t>
            </w:r>
          </w:p>
        </w:tc>
        <w:tc>
          <w:tcPr>
            <w:tcW w:w="1800"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rPr>
              <w:t>70м х 50м</w:t>
            </w:r>
          </w:p>
        </w:tc>
        <w:tc>
          <w:tcPr>
            <w:tcW w:w="1620" w:type="dxa"/>
            <w:vAlign w:val="center"/>
          </w:tcPr>
          <w:p w:rsidR="003A762E" w:rsidRPr="003A762E" w:rsidRDefault="008D0128" w:rsidP="008D0128">
            <w:pPr>
              <w:spacing w:after="0" w:line="240" w:lineRule="auto"/>
              <w:jc w:val="center"/>
              <w:rPr>
                <w:rFonts w:ascii="Times New Roman" w:hAnsi="Times New Roman"/>
                <w:sz w:val="24"/>
                <w:szCs w:val="24"/>
              </w:rPr>
            </w:pPr>
            <w:r>
              <w:rPr>
                <w:rFonts w:ascii="Times New Roman" w:hAnsi="Times New Roman"/>
                <w:sz w:val="24"/>
                <w:szCs w:val="24"/>
              </w:rPr>
              <w:t>-</w:t>
            </w:r>
          </w:p>
        </w:tc>
        <w:tc>
          <w:tcPr>
            <w:tcW w:w="2160" w:type="dxa"/>
            <w:vAlign w:val="center"/>
          </w:tcPr>
          <w:p w:rsidR="003A762E" w:rsidRPr="003A762E" w:rsidRDefault="003A762E" w:rsidP="008D0128">
            <w:pPr>
              <w:spacing w:after="0" w:line="240" w:lineRule="auto"/>
              <w:jc w:val="center"/>
              <w:rPr>
                <w:rFonts w:ascii="Times New Roman" w:hAnsi="Times New Roman"/>
                <w:sz w:val="24"/>
                <w:szCs w:val="24"/>
              </w:rPr>
            </w:pPr>
            <w:r w:rsidRPr="003A762E">
              <w:rPr>
                <w:rFonts w:ascii="Times New Roman" w:hAnsi="Times New Roman"/>
                <w:sz w:val="24"/>
                <w:szCs w:val="24"/>
                <w:lang w:val="en-US"/>
              </w:rPr>
              <w:t>“</w:t>
            </w:r>
          </w:p>
        </w:tc>
      </w:tr>
    </w:tbl>
    <w:p w:rsidR="008D0128" w:rsidRDefault="008D0128" w:rsidP="003A762E">
      <w:pPr>
        <w:spacing w:after="0" w:line="240" w:lineRule="auto"/>
        <w:ind w:firstLine="540"/>
        <w:jc w:val="both"/>
        <w:rPr>
          <w:rFonts w:ascii="Times New Roman" w:hAnsi="Times New Roman"/>
          <w:sz w:val="24"/>
          <w:szCs w:val="24"/>
          <w:u w:val="single"/>
        </w:rPr>
      </w:pPr>
    </w:p>
    <w:p w:rsidR="003A762E" w:rsidRPr="003A762E" w:rsidRDefault="003A762E" w:rsidP="008D0128">
      <w:pPr>
        <w:spacing w:after="0" w:line="240" w:lineRule="auto"/>
        <w:ind w:firstLine="540"/>
        <w:jc w:val="center"/>
        <w:rPr>
          <w:rFonts w:ascii="Times New Roman" w:hAnsi="Times New Roman"/>
          <w:sz w:val="24"/>
          <w:szCs w:val="24"/>
          <w:u w:val="single"/>
        </w:rPr>
      </w:pPr>
      <w:r w:rsidRPr="003A762E">
        <w:rPr>
          <w:rFonts w:ascii="Times New Roman" w:hAnsi="Times New Roman"/>
          <w:sz w:val="24"/>
          <w:szCs w:val="24"/>
          <w:u w:val="single"/>
        </w:rPr>
        <w:t>Учреждения т</w:t>
      </w:r>
      <w:r w:rsidR="004448DE">
        <w:rPr>
          <w:rFonts w:ascii="Times New Roman" w:hAnsi="Times New Roman"/>
          <w:sz w:val="24"/>
          <w:szCs w:val="24"/>
          <w:u w:val="single"/>
        </w:rPr>
        <w:t>орговли и общественного питания</w:t>
      </w:r>
    </w:p>
    <w:p w:rsidR="003A762E" w:rsidRPr="003A762E" w:rsidRDefault="003A762E" w:rsidP="003A762E">
      <w:pPr>
        <w:spacing w:after="0" w:line="240" w:lineRule="auto"/>
        <w:ind w:firstLine="540"/>
        <w:jc w:val="both"/>
        <w:rPr>
          <w:rFonts w:ascii="Times New Roman" w:hAnsi="Times New Roman"/>
          <w:sz w:val="24"/>
          <w:szCs w:val="24"/>
        </w:rPr>
      </w:pPr>
    </w:p>
    <w:p w:rsidR="00BB39D2" w:rsidRDefault="003A762E" w:rsidP="008D0128">
      <w:pPr>
        <w:spacing w:after="0" w:line="240" w:lineRule="auto"/>
        <w:ind w:firstLine="540"/>
        <w:jc w:val="both"/>
        <w:rPr>
          <w:rFonts w:ascii="Times New Roman" w:hAnsi="Times New Roman"/>
          <w:sz w:val="24"/>
          <w:szCs w:val="24"/>
        </w:rPr>
      </w:pPr>
      <w:r w:rsidRPr="003A762E">
        <w:rPr>
          <w:rFonts w:ascii="Times New Roman" w:hAnsi="Times New Roman"/>
          <w:sz w:val="24"/>
          <w:szCs w:val="24"/>
        </w:rPr>
        <w:t>Торговая сеть представлена магазин</w:t>
      </w:r>
      <w:r w:rsidR="00780728">
        <w:rPr>
          <w:rFonts w:ascii="Times New Roman" w:hAnsi="Times New Roman"/>
          <w:sz w:val="24"/>
          <w:szCs w:val="24"/>
        </w:rPr>
        <w:t>ами с общей торговой площадью 24</w:t>
      </w:r>
      <w:r w:rsidRPr="003A762E">
        <w:rPr>
          <w:rFonts w:ascii="Times New Roman" w:hAnsi="Times New Roman"/>
          <w:sz w:val="24"/>
          <w:szCs w:val="24"/>
        </w:rPr>
        <w:t>97</w:t>
      </w:r>
      <w:r w:rsidR="00867730">
        <w:rPr>
          <w:rFonts w:ascii="Times New Roman" w:hAnsi="Times New Roman"/>
          <w:sz w:val="24"/>
          <w:szCs w:val="24"/>
        </w:rPr>
        <w:t xml:space="preserve"> </w:t>
      </w:r>
      <w:r w:rsidRPr="003A762E">
        <w:rPr>
          <w:rFonts w:ascii="Times New Roman" w:hAnsi="Times New Roman"/>
          <w:sz w:val="24"/>
          <w:szCs w:val="24"/>
        </w:rPr>
        <w:t>м</w:t>
      </w:r>
      <w:r w:rsidRPr="00867730">
        <w:rPr>
          <w:rFonts w:ascii="Times New Roman" w:hAnsi="Times New Roman"/>
          <w:sz w:val="24"/>
          <w:szCs w:val="24"/>
          <w:vertAlign w:val="superscript"/>
        </w:rPr>
        <w:t>2</w:t>
      </w:r>
      <w:proofErr w:type="gramStart"/>
      <w:r w:rsidRPr="003A762E">
        <w:rPr>
          <w:rFonts w:ascii="Times New Roman" w:hAnsi="Times New Roman"/>
          <w:sz w:val="24"/>
          <w:szCs w:val="24"/>
        </w:rPr>
        <w:t xml:space="preserve"> В</w:t>
      </w:r>
      <w:proofErr w:type="gramEnd"/>
      <w:r w:rsidRPr="003A762E">
        <w:rPr>
          <w:rFonts w:ascii="Times New Roman" w:hAnsi="Times New Roman"/>
          <w:sz w:val="24"/>
          <w:szCs w:val="24"/>
        </w:rPr>
        <w:t xml:space="preserve"> торговой сети зарегистрированы магазины промышленных товаров с торговой площадью 1525,0 м</w:t>
      </w:r>
      <w:r w:rsidRPr="00867730">
        <w:rPr>
          <w:rFonts w:ascii="Times New Roman" w:hAnsi="Times New Roman"/>
          <w:sz w:val="24"/>
          <w:szCs w:val="24"/>
          <w:vertAlign w:val="superscript"/>
        </w:rPr>
        <w:t>2</w:t>
      </w:r>
      <w:r w:rsidRPr="003A762E">
        <w:rPr>
          <w:rFonts w:ascii="Times New Roman" w:hAnsi="Times New Roman"/>
          <w:sz w:val="24"/>
          <w:szCs w:val="24"/>
        </w:rPr>
        <w:t>, магазины продовольственных товаров с торговой площадью 592,0</w:t>
      </w:r>
      <w:r w:rsidR="00867730">
        <w:rPr>
          <w:rFonts w:ascii="Times New Roman" w:hAnsi="Times New Roman"/>
          <w:sz w:val="24"/>
          <w:szCs w:val="24"/>
        </w:rPr>
        <w:t xml:space="preserve"> </w:t>
      </w:r>
      <w:r w:rsidRPr="003A762E">
        <w:rPr>
          <w:rFonts w:ascii="Times New Roman" w:hAnsi="Times New Roman"/>
          <w:sz w:val="24"/>
          <w:szCs w:val="24"/>
        </w:rPr>
        <w:t>м</w:t>
      </w:r>
      <w:r w:rsidRPr="00867730">
        <w:rPr>
          <w:rFonts w:ascii="Times New Roman" w:hAnsi="Times New Roman"/>
          <w:sz w:val="24"/>
          <w:szCs w:val="24"/>
          <w:vertAlign w:val="superscript"/>
        </w:rPr>
        <w:t>2</w:t>
      </w:r>
      <w:r w:rsidRPr="003A762E">
        <w:rPr>
          <w:rFonts w:ascii="Times New Roman" w:hAnsi="Times New Roman"/>
          <w:sz w:val="24"/>
          <w:szCs w:val="24"/>
        </w:rPr>
        <w:t xml:space="preserve"> и магазины смешанных товаров с торговой площадью. 380</w:t>
      </w:r>
      <w:r w:rsidR="00867730">
        <w:rPr>
          <w:rFonts w:ascii="Times New Roman" w:hAnsi="Times New Roman"/>
          <w:sz w:val="24"/>
          <w:szCs w:val="24"/>
        </w:rPr>
        <w:t xml:space="preserve"> </w:t>
      </w:r>
      <w:r w:rsidRPr="003A762E">
        <w:rPr>
          <w:rFonts w:ascii="Times New Roman" w:hAnsi="Times New Roman"/>
          <w:sz w:val="24"/>
          <w:szCs w:val="24"/>
        </w:rPr>
        <w:t>м</w:t>
      </w:r>
      <w:r w:rsidRPr="00867730">
        <w:rPr>
          <w:rFonts w:ascii="Times New Roman" w:hAnsi="Times New Roman"/>
          <w:sz w:val="24"/>
          <w:szCs w:val="24"/>
          <w:vertAlign w:val="superscript"/>
        </w:rPr>
        <w:t>2</w:t>
      </w:r>
      <w:r w:rsidRPr="003A762E">
        <w:rPr>
          <w:rFonts w:ascii="Times New Roman" w:hAnsi="Times New Roman"/>
          <w:sz w:val="24"/>
          <w:szCs w:val="24"/>
        </w:rPr>
        <w:t>, в центре поселка размещае</w:t>
      </w:r>
      <w:r w:rsidR="008D0128">
        <w:rPr>
          <w:rFonts w:ascii="Times New Roman" w:hAnsi="Times New Roman"/>
          <w:sz w:val="24"/>
          <w:szCs w:val="24"/>
        </w:rPr>
        <w:t xml:space="preserve">тся небольшой рынок  и ярмарка. </w:t>
      </w:r>
      <w:r w:rsidR="00BB39D2">
        <w:rPr>
          <w:rFonts w:ascii="Times New Roman" w:hAnsi="Times New Roman"/>
          <w:sz w:val="24"/>
          <w:szCs w:val="24"/>
        </w:rPr>
        <w:t>Перечень предприятий торговли приведен в экспликации предприятий культурно-бытового обслуживания.</w:t>
      </w:r>
    </w:p>
    <w:p w:rsidR="003A762E" w:rsidRPr="003A762E" w:rsidRDefault="003A762E" w:rsidP="008D0128">
      <w:pPr>
        <w:spacing w:after="0" w:line="240" w:lineRule="auto"/>
        <w:ind w:firstLine="540"/>
        <w:jc w:val="both"/>
        <w:rPr>
          <w:rFonts w:ascii="Times New Roman" w:hAnsi="Times New Roman"/>
          <w:sz w:val="24"/>
          <w:szCs w:val="24"/>
        </w:rPr>
      </w:pPr>
      <w:r w:rsidRPr="003A762E">
        <w:rPr>
          <w:rFonts w:ascii="Times New Roman" w:hAnsi="Times New Roman"/>
          <w:sz w:val="24"/>
          <w:szCs w:val="24"/>
        </w:rPr>
        <w:t xml:space="preserve">Сеть предприятий общественного питания представлена рестораном и </w:t>
      </w:r>
      <w:r w:rsidR="00BB39D2">
        <w:rPr>
          <w:rFonts w:ascii="Times New Roman" w:hAnsi="Times New Roman"/>
          <w:sz w:val="24"/>
          <w:szCs w:val="24"/>
        </w:rPr>
        <w:t>двумя кафе и столовой.</w:t>
      </w:r>
    </w:p>
    <w:p w:rsidR="00BB39D2" w:rsidRPr="003A762E" w:rsidRDefault="00BB39D2" w:rsidP="00BB39D2">
      <w:pPr>
        <w:spacing w:after="0" w:line="240" w:lineRule="auto"/>
        <w:jc w:val="center"/>
        <w:rPr>
          <w:rFonts w:ascii="Times New Roman" w:hAnsi="Times New Roman"/>
          <w:sz w:val="24"/>
          <w:szCs w:val="24"/>
        </w:rPr>
      </w:pPr>
      <w:r>
        <w:rPr>
          <w:rFonts w:ascii="Times New Roman" w:hAnsi="Times New Roman"/>
          <w:sz w:val="24"/>
          <w:szCs w:val="24"/>
        </w:rPr>
        <w:t xml:space="preserve">                                                                                                                     Таблица № 3.5-7</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2340"/>
        <w:gridCol w:w="1440"/>
        <w:gridCol w:w="1980"/>
      </w:tblGrid>
      <w:tr w:rsidR="00BB39D2" w:rsidRPr="003A762E" w:rsidTr="00BB39D2">
        <w:trPr>
          <w:cantSplit/>
          <w:trHeight w:val="820"/>
          <w:jc w:val="center"/>
        </w:trPr>
        <w:tc>
          <w:tcPr>
            <w:tcW w:w="540" w:type="dxa"/>
            <w:tcBorders>
              <w:bottom w:val="single" w:sz="4" w:space="0" w:color="auto"/>
            </w:tcBorders>
            <w:vAlign w:val="center"/>
          </w:tcPr>
          <w:p w:rsidR="00BB39D2" w:rsidRPr="003A762E" w:rsidRDefault="00BB39D2" w:rsidP="00BB39D2">
            <w:pPr>
              <w:spacing w:after="0" w:line="240" w:lineRule="auto"/>
              <w:jc w:val="center"/>
              <w:rPr>
                <w:rFonts w:ascii="Times New Roman" w:hAnsi="Times New Roman"/>
                <w:sz w:val="24"/>
                <w:szCs w:val="24"/>
              </w:rPr>
            </w:pPr>
            <w:r w:rsidRPr="003A762E">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/п</w:t>
            </w:r>
          </w:p>
        </w:tc>
        <w:tc>
          <w:tcPr>
            <w:tcW w:w="2880" w:type="dxa"/>
            <w:tcBorders>
              <w:bottom w:val="single" w:sz="4" w:space="0" w:color="auto"/>
            </w:tcBorders>
            <w:vAlign w:val="center"/>
          </w:tcPr>
          <w:p w:rsidR="00BB39D2" w:rsidRPr="003A762E" w:rsidRDefault="00BB39D2" w:rsidP="00BB39D2">
            <w:pPr>
              <w:spacing w:after="0" w:line="240" w:lineRule="auto"/>
              <w:jc w:val="center"/>
              <w:rPr>
                <w:rFonts w:ascii="Times New Roman" w:hAnsi="Times New Roman"/>
                <w:sz w:val="24"/>
                <w:szCs w:val="24"/>
              </w:rPr>
            </w:pPr>
            <w:r w:rsidRPr="003A762E">
              <w:rPr>
                <w:rFonts w:ascii="Times New Roman" w:hAnsi="Times New Roman"/>
                <w:sz w:val="24"/>
                <w:szCs w:val="24"/>
              </w:rPr>
              <w:t>Наименование</w:t>
            </w:r>
          </w:p>
        </w:tc>
        <w:tc>
          <w:tcPr>
            <w:tcW w:w="2340" w:type="dxa"/>
            <w:tcBorders>
              <w:bottom w:val="single" w:sz="4" w:space="0" w:color="auto"/>
            </w:tcBorders>
            <w:vAlign w:val="center"/>
          </w:tcPr>
          <w:p w:rsidR="00BB39D2" w:rsidRPr="003A762E" w:rsidRDefault="00BB39D2" w:rsidP="00BB39D2">
            <w:pPr>
              <w:spacing w:after="0" w:line="240" w:lineRule="auto"/>
              <w:jc w:val="center"/>
              <w:rPr>
                <w:rFonts w:ascii="Times New Roman" w:hAnsi="Times New Roman"/>
                <w:sz w:val="24"/>
                <w:szCs w:val="24"/>
              </w:rPr>
            </w:pPr>
            <w:r w:rsidRPr="003A762E">
              <w:rPr>
                <w:rFonts w:ascii="Times New Roman" w:hAnsi="Times New Roman"/>
                <w:sz w:val="24"/>
                <w:szCs w:val="24"/>
              </w:rPr>
              <w:t>Адрес</w:t>
            </w:r>
          </w:p>
        </w:tc>
        <w:tc>
          <w:tcPr>
            <w:tcW w:w="1440" w:type="dxa"/>
            <w:tcBorders>
              <w:bottom w:val="single" w:sz="4" w:space="0" w:color="auto"/>
            </w:tcBorders>
            <w:vAlign w:val="center"/>
          </w:tcPr>
          <w:p w:rsidR="00BB39D2" w:rsidRPr="003A762E" w:rsidRDefault="00BB39D2" w:rsidP="00BB39D2">
            <w:pPr>
              <w:spacing w:after="0" w:line="240" w:lineRule="auto"/>
              <w:jc w:val="center"/>
              <w:rPr>
                <w:rFonts w:ascii="Times New Roman" w:hAnsi="Times New Roman"/>
                <w:sz w:val="24"/>
                <w:szCs w:val="24"/>
              </w:rPr>
            </w:pPr>
            <w:r w:rsidRPr="003A762E">
              <w:rPr>
                <w:rFonts w:ascii="Times New Roman" w:hAnsi="Times New Roman"/>
                <w:sz w:val="24"/>
                <w:szCs w:val="24"/>
              </w:rPr>
              <w:t>Кол-во пос. мест</w:t>
            </w:r>
          </w:p>
        </w:tc>
        <w:tc>
          <w:tcPr>
            <w:tcW w:w="1980" w:type="dxa"/>
            <w:tcBorders>
              <w:bottom w:val="single" w:sz="4" w:space="0" w:color="auto"/>
            </w:tcBorders>
            <w:vAlign w:val="center"/>
          </w:tcPr>
          <w:p w:rsidR="00BB39D2" w:rsidRPr="003A762E" w:rsidRDefault="00BB39D2" w:rsidP="00BB39D2">
            <w:pPr>
              <w:spacing w:after="0" w:line="240" w:lineRule="auto"/>
              <w:jc w:val="center"/>
              <w:rPr>
                <w:rFonts w:ascii="Times New Roman" w:hAnsi="Times New Roman"/>
                <w:sz w:val="24"/>
                <w:szCs w:val="24"/>
              </w:rPr>
            </w:pPr>
            <w:r w:rsidRPr="003A762E">
              <w:rPr>
                <w:rFonts w:ascii="Times New Roman" w:hAnsi="Times New Roman"/>
                <w:sz w:val="24"/>
                <w:szCs w:val="24"/>
              </w:rPr>
              <w:t>Состояние</w:t>
            </w:r>
          </w:p>
        </w:tc>
      </w:tr>
      <w:tr w:rsidR="00BB39D2" w:rsidRPr="00BB39D2" w:rsidTr="00BB39D2">
        <w:trPr>
          <w:jc w:val="center"/>
        </w:trPr>
        <w:tc>
          <w:tcPr>
            <w:tcW w:w="540" w:type="dxa"/>
            <w:vAlign w:val="center"/>
          </w:tcPr>
          <w:p w:rsidR="00BB39D2" w:rsidRPr="00BB39D2" w:rsidRDefault="00BB39D2" w:rsidP="00BB39D2">
            <w:pPr>
              <w:spacing w:after="0" w:line="240" w:lineRule="auto"/>
              <w:jc w:val="center"/>
              <w:rPr>
                <w:rFonts w:ascii="Times New Roman" w:hAnsi="Times New Roman"/>
                <w:sz w:val="20"/>
                <w:szCs w:val="20"/>
              </w:rPr>
            </w:pPr>
            <w:r w:rsidRPr="00BB39D2">
              <w:rPr>
                <w:rFonts w:ascii="Times New Roman" w:hAnsi="Times New Roman"/>
                <w:sz w:val="20"/>
                <w:szCs w:val="20"/>
              </w:rPr>
              <w:t>1</w:t>
            </w:r>
          </w:p>
        </w:tc>
        <w:tc>
          <w:tcPr>
            <w:tcW w:w="2880" w:type="dxa"/>
            <w:vAlign w:val="center"/>
          </w:tcPr>
          <w:p w:rsidR="00BB39D2" w:rsidRPr="00BB39D2" w:rsidRDefault="00BB39D2" w:rsidP="00BB39D2">
            <w:pPr>
              <w:spacing w:after="0" w:line="240" w:lineRule="auto"/>
              <w:jc w:val="center"/>
              <w:rPr>
                <w:rFonts w:ascii="Times New Roman" w:hAnsi="Times New Roman"/>
                <w:sz w:val="20"/>
                <w:szCs w:val="20"/>
              </w:rPr>
            </w:pPr>
            <w:r w:rsidRPr="00BB39D2">
              <w:rPr>
                <w:rFonts w:ascii="Times New Roman" w:hAnsi="Times New Roman"/>
                <w:sz w:val="20"/>
                <w:szCs w:val="20"/>
              </w:rPr>
              <w:t>2</w:t>
            </w:r>
          </w:p>
        </w:tc>
        <w:tc>
          <w:tcPr>
            <w:tcW w:w="2340" w:type="dxa"/>
            <w:vAlign w:val="center"/>
          </w:tcPr>
          <w:p w:rsidR="00BB39D2" w:rsidRPr="00BB39D2" w:rsidRDefault="00BB39D2" w:rsidP="00BB39D2">
            <w:pPr>
              <w:spacing w:after="0" w:line="240" w:lineRule="auto"/>
              <w:jc w:val="center"/>
              <w:rPr>
                <w:rFonts w:ascii="Times New Roman" w:hAnsi="Times New Roman"/>
                <w:sz w:val="20"/>
                <w:szCs w:val="20"/>
              </w:rPr>
            </w:pPr>
            <w:r w:rsidRPr="00BB39D2">
              <w:rPr>
                <w:rFonts w:ascii="Times New Roman" w:hAnsi="Times New Roman"/>
                <w:sz w:val="20"/>
                <w:szCs w:val="20"/>
              </w:rPr>
              <w:t>3</w:t>
            </w:r>
          </w:p>
        </w:tc>
        <w:tc>
          <w:tcPr>
            <w:tcW w:w="1440" w:type="dxa"/>
            <w:vAlign w:val="center"/>
          </w:tcPr>
          <w:p w:rsidR="00BB39D2" w:rsidRPr="00BB39D2" w:rsidRDefault="00BB39D2" w:rsidP="00BB39D2">
            <w:pPr>
              <w:spacing w:after="0" w:line="240" w:lineRule="auto"/>
              <w:jc w:val="center"/>
              <w:rPr>
                <w:rFonts w:ascii="Times New Roman" w:hAnsi="Times New Roman"/>
                <w:sz w:val="20"/>
                <w:szCs w:val="20"/>
              </w:rPr>
            </w:pPr>
            <w:r w:rsidRPr="00BB39D2">
              <w:rPr>
                <w:rFonts w:ascii="Times New Roman" w:hAnsi="Times New Roman"/>
                <w:sz w:val="20"/>
                <w:szCs w:val="20"/>
              </w:rPr>
              <w:t>4</w:t>
            </w:r>
          </w:p>
        </w:tc>
        <w:tc>
          <w:tcPr>
            <w:tcW w:w="1980" w:type="dxa"/>
            <w:vAlign w:val="center"/>
          </w:tcPr>
          <w:p w:rsidR="00BB39D2" w:rsidRPr="00BB39D2" w:rsidRDefault="00BB39D2" w:rsidP="00BB39D2">
            <w:pPr>
              <w:spacing w:after="0" w:line="240" w:lineRule="auto"/>
              <w:jc w:val="center"/>
              <w:rPr>
                <w:rFonts w:ascii="Times New Roman" w:hAnsi="Times New Roman"/>
                <w:sz w:val="20"/>
                <w:szCs w:val="20"/>
              </w:rPr>
            </w:pPr>
            <w:r w:rsidRPr="00BB39D2">
              <w:rPr>
                <w:rFonts w:ascii="Times New Roman" w:hAnsi="Times New Roman"/>
                <w:sz w:val="20"/>
                <w:szCs w:val="20"/>
              </w:rPr>
              <w:t>7</w:t>
            </w:r>
          </w:p>
        </w:tc>
      </w:tr>
      <w:tr w:rsidR="00BB39D2" w:rsidRPr="003A762E" w:rsidTr="00BB39D2">
        <w:trPr>
          <w:jc w:val="center"/>
        </w:trPr>
        <w:tc>
          <w:tcPr>
            <w:tcW w:w="540" w:type="dxa"/>
            <w:vAlign w:val="center"/>
          </w:tcPr>
          <w:p w:rsidR="00BB39D2" w:rsidRPr="003A762E" w:rsidRDefault="00BB39D2" w:rsidP="0097733E">
            <w:pPr>
              <w:spacing w:after="0" w:line="240" w:lineRule="auto"/>
              <w:jc w:val="both"/>
              <w:rPr>
                <w:rFonts w:ascii="Times New Roman" w:hAnsi="Times New Roman"/>
                <w:sz w:val="24"/>
                <w:szCs w:val="24"/>
              </w:rPr>
            </w:pPr>
            <w:r w:rsidRPr="003A762E">
              <w:rPr>
                <w:rFonts w:ascii="Times New Roman" w:hAnsi="Times New Roman"/>
                <w:sz w:val="24"/>
                <w:szCs w:val="24"/>
              </w:rPr>
              <w:t>1</w:t>
            </w:r>
          </w:p>
        </w:tc>
        <w:tc>
          <w:tcPr>
            <w:tcW w:w="2880" w:type="dxa"/>
            <w:vAlign w:val="center"/>
          </w:tcPr>
          <w:p w:rsidR="00BB39D2" w:rsidRPr="003A762E" w:rsidRDefault="00BB39D2" w:rsidP="0097733E">
            <w:pPr>
              <w:spacing w:after="0" w:line="240" w:lineRule="auto"/>
              <w:jc w:val="both"/>
              <w:rPr>
                <w:rFonts w:ascii="Times New Roman" w:hAnsi="Times New Roman"/>
                <w:sz w:val="24"/>
                <w:szCs w:val="24"/>
              </w:rPr>
            </w:pPr>
            <w:r w:rsidRPr="003A762E">
              <w:rPr>
                <w:rFonts w:ascii="Times New Roman" w:hAnsi="Times New Roman"/>
                <w:sz w:val="24"/>
                <w:szCs w:val="24"/>
              </w:rPr>
              <w:t xml:space="preserve">Столовая </w:t>
            </w:r>
          </w:p>
          <w:p w:rsidR="00BB39D2" w:rsidRPr="003A762E" w:rsidRDefault="00BB39D2" w:rsidP="0097733E">
            <w:pPr>
              <w:spacing w:after="0" w:line="240" w:lineRule="auto"/>
              <w:jc w:val="both"/>
              <w:rPr>
                <w:rFonts w:ascii="Times New Roman" w:hAnsi="Times New Roman"/>
                <w:sz w:val="24"/>
                <w:szCs w:val="24"/>
              </w:rPr>
            </w:pPr>
            <w:r w:rsidRPr="003A762E">
              <w:rPr>
                <w:rFonts w:ascii="Times New Roman" w:hAnsi="Times New Roman"/>
                <w:sz w:val="24"/>
                <w:szCs w:val="24"/>
              </w:rPr>
              <w:t>ПО «Центр»</w:t>
            </w:r>
          </w:p>
        </w:tc>
        <w:tc>
          <w:tcPr>
            <w:tcW w:w="2340" w:type="dxa"/>
            <w:vAlign w:val="center"/>
          </w:tcPr>
          <w:p w:rsidR="00BB39D2" w:rsidRPr="003A762E" w:rsidRDefault="00BB39D2" w:rsidP="0097733E">
            <w:pPr>
              <w:spacing w:after="0" w:line="240" w:lineRule="auto"/>
              <w:jc w:val="both"/>
              <w:rPr>
                <w:rFonts w:ascii="Times New Roman" w:hAnsi="Times New Roman"/>
                <w:sz w:val="24"/>
                <w:szCs w:val="24"/>
              </w:rPr>
            </w:pPr>
            <w:r w:rsidRPr="003A762E">
              <w:rPr>
                <w:rFonts w:ascii="Times New Roman" w:hAnsi="Times New Roman"/>
                <w:sz w:val="24"/>
                <w:szCs w:val="24"/>
              </w:rPr>
              <w:t>ул. Советская, 20</w:t>
            </w:r>
          </w:p>
        </w:tc>
        <w:tc>
          <w:tcPr>
            <w:tcW w:w="1440" w:type="dxa"/>
            <w:vAlign w:val="center"/>
          </w:tcPr>
          <w:p w:rsidR="00BB39D2" w:rsidRPr="003A762E" w:rsidRDefault="00BB39D2" w:rsidP="00BB39D2">
            <w:pPr>
              <w:spacing w:after="0" w:line="240" w:lineRule="auto"/>
              <w:jc w:val="center"/>
              <w:rPr>
                <w:rFonts w:ascii="Times New Roman" w:hAnsi="Times New Roman"/>
                <w:sz w:val="24"/>
                <w:szCs w:val="24"/>
              </w:rPr>
            </w:pPr>
            <w:r w:rsidRPr="003A762E">
              <w:rPr>
                <w:rFonts w:ascii="Times New Roman" w:hAnsi="Times New Roman"/>
                <w:sz w:val="24"/>
                <w:szCs w:val="24"/>
              </w:rPr>
              <w:t>40</w:t>
            </w:r>
          </w:p>
        </w:tc>
        <w:tc>
          <w:tcPr>
            <w:tcW w:w="1980" w:type="dxa"/>
            <w:vAlign w:val="center"/>
          </w:tcPr>
          <w:p w:rsidR="00BB39D2" w:rsidRPr="003A762E" w:rsidRDefault="00BB39D2" w:rsidP="00BB39D2">
            <w:pPr>
              <w:spacing w:after="0" w:line="240" w:lineRule="auto"/>
              <w:jc w:val="center"/>
              <w:rPr>
                <w:rFonts w:ascii="Times New Roman" w:hAnsi="Times New Roman"/>
                <w:sz w:val="24"/>
                <w:szCs w:val="24"/>
              </w:rPr>
            </w:pPr>
            <w:r w:rsidRPr="003A762E">
              <w:rPr>
                <w:rFonts w:ascii="Times New Roman" w:hAnsi="Times New Roman"/>
                <w:sz w:val="24"/>
                <w:szCs w:val="24"/>
              </w:rPr>
              <w:t>удовлетв.</w:t>
            </w:r>
          </w:p>
        </w:tc>
      </w:tr>
      <w:tr w:rsidR="00BB39D2" w:rsidRPr="003A762E" w:rsidTr="00BB39D2">
        <w:trPr>
          <w:jc w:val="center"/>
        </w:trPr>
        <w:tc>
          <w:tcPr>
            <w:tcW w:w="540" w:type="dxa"/>
            <w:vAlign w:val="center"/>
          </w:tcPr>
          <w:p w:rsidR="00BB39D2" w:rsidRPr="003A762E" w:rsidRDefault="00BB39D2" w:rsidP="0097733E">
            <w:pPr>
              <w:spacing w:after="0" w:line="240" w:lineRule="auto"/>
              <w:jc w:val="both"/>
              <w:rPr>
                <w:rFonts w:ascii="Times New Roman" w:hAnsi="Times New Roman"/>
                <w:sz w:val="24"/>
                <w:szCs w:val="24"/>
              </w:rPr>
            </w:pPr>
            <w:r w:rsidRPr="003A762E">
              <w:rPr>
                <w:rFonts w:ascii="Times New Roman" w:hAnsi="Times New Roman"/>
                <w:sz w:val="24"/>
                <w:szCs w:val="24"/>
              </w:rPr>
              <w:t>2</w:t>
            </w:r>
          </w:p>
        </w:tc>
        <w:tc>
          <w:tcPr>
            <w:tcW w:w="2880" w:type="dxa"/>
            <w:vAlign w:val="center"/>
          </w:tcPr>
          <w:p w:rsidR="00BB39D2" w:rsidRPr="003A762E" w:rsidRDefault="00BB39D2" w:rsidP="0097733E">
            <w:pPr>
              <w:spacing w:after="0" w:line="240" w:lineRule="auto"/>
              <w:jc w:val="both"/>
              <w:rPr>
                <w:rFonts w:ascii="Times New Roman" w:hAnsi="Times New Roman"/>
                <w:sz w:val="24"/>
                <w:szCs w:val="24"/>
              </w:rPr>
            </w:pPr>
            <w:r w:rsidRPr="003A762E">
              <w:rPr>
                <w:rFonts w:ascii="Times New Roman" w:hAnsi="Times New Roman"/>
                <w:sz w:val="24"/>
                <w:szCs w:val="24"/>
              </w:rPr>
              <w:t>Кафе «Садко»</w:t>
            </w:r>
          </w:p>
        </w:tc>
        <w:tc>
          <w:tcPr>
            <w:tcW w:w="2340" w:type="dxa"/>
          </w:tcPr>
          <w:p w:rsidR="00BB39D2" w:rsidRPr="003A762E" w:rsidRDefault="00BB39D2" w:rsidP="0097733E">
            <w:pPr>
              <w:spacing w:after="0" w:line="240" w:lineRule="auto"/>
              <w:jc w:val="both"/>
              <w:rPr>
                <w:rFonts w:ascii="Times New Roman" w:hAnsi="Times New Roman"/>
                <w:sz w:val="24"/>
                <w:szCs w:val="24"/>
              </w:rPr>
            </w:pPr>
            <w:r w:rsidRPr="003A762E">
              <w:rPr>
                <w:rFonts w:ascii="Times New Roman" w:hAnsi="Times New Roman"/>
                <w:sz w:val="24"/>
                <w:szCs w:val="24"/>
              </w:rPr>
              <w:t>ул. Советская,20</w:t>
            </w:r>
          </w:p>
        </w:tc>
        <w:tc>
          <w:tcPr>
            <w:tcW w:w="1440" w:type="dxa"/>
            <w:vAlign w:val="center"/>
          </w:tcPr>
          <w:p w:rsidR="00BB39D2" w:rsidRPr="003A762E" w:rsidRDefault="00BB39D2" w:rsidP="00BB39D2">
            <w:pPr>
              <w:spacing w:after="0" w:line="240" w:lineRule="auto"/>
              <w:jc w:val="center"/>
              <w:rPr>
                <w:rFonts w:ascii="Times New Roman" w:hAnsi="Times New Roman"/>
                <w:sz w:val="24"/>
                <w:szCs w:val="24"/>
              </w:rPr>
            </w:pPr>
            <w:r w:rsidRPr="003A762E">
              <w:rPr>
                <w:rFonts w:ascii="Times New Roman" w:hAnsi="Times New Roman"/>
                <w:sz w:val="24"/>
                <w:szCs w:val="24"/>
              </w:rPr>
              <w:t>20</w:t>
            </w:r>
          </w:p>
        </w:tc>
        <w:tc>
          <w:tcPr>
            <w:tcW w:w="1980" w:type="dxa"/>
            <w:vAlign w:val="center"/>
          </w:tcPr>
          <w:p w:rsidR="00BB39D2" w:rsidRPr="003A762E" w:rsidRDefault="00BB39D2" w:rsidP="00BB39D2">
            <w:pPr>
              <w:spacing w:after="0" w:line="240" w:lineRule="auto"/>
              <w:jc w:val="center"/>
              <w:rPr>
                <w:rFonts w:ascii="Times New Roman" w:hAnsi="Times New Roman"/>
                <w:sz w:val="24"/>
                <w:szCs w:val="24"/>
                <w:lang w:val="en-US"/>
              </w:rPr>
            </w:pPr>
            <w:r w:rsidRPr="003A762E">
              <w:rPr>
                <w:rFonts w:ascii="Times New Roman" w:hAnsi="Times New Roman"/>
                <w:sz w:val="24"/>
                <w:szCs w:val="24"/>
                <w:lang w:val="en-US"/>
              </w:rPr>
              <w:t>“</w:t>
            </w:r>
          </w:p>
        </w:tc>
      </w:tr>
      <w:tr w:rsidR="00BB39D2" w:rsidRPr="003A762E" w:rsidTr="00BB39D2">
        <w:trPr>
          <w:jc w:val="center"/>
        </w:trPr>
        <w:tc>
          <w:tcPr>
            <w:tcW w:w="540" w:type="dxa"/>
            <w:vAlign w:val="center"/>
          </w:tcPr>
          <w:p w:rsidR="00BB39D2" w:rsidRPr="003A762E" w:rsidRDefault="00BB39D2" w:rsidP="0097733E">
            <w:pPr>
              <w:spacing w:after="0" w:line="240" w:lineRule="auto"/>
              <w:jc w:val="both"/>
              <w:rPr>
                <w:rFonts w:ascii="Times New Roman" w:hAnsi="Times New Roman"/>
                <w:sz w:val="24"/>
                <w:szCs w:val="24"/>
              </w:rPr>
            </w:pPr>
            <w:r w:rsidRPr="003A762E">
              <w:rPr>
                <w:rFonts w:ascii="Times New Roman" w:hAnsi="Times New Roman"/>
                <w:sz w:val="24"/>
                <w:szCs w:val="24"/>
              </w:rPr>
              <w:t>3</w:t>
            </w:r>
          </w:p>
        </w:tc>
        <w:tc>
          <w:tcPr>
            <w:tcW w:w="2880" w:type="dxa"/>
            <w:vAlign w:val="center"/>
          </w:tcPr>
          <w:p w:rsidR="00BB39D2" w:rsidRPr="003A762E" w:rsidRDefault="00BB39D2" w:rsidP="0097733E">
            <w:pPr>
              <w:spacing w:after="0" w:line="240" w:lineRule="auto"/>
              <w:jc w:val="both"/>
              <w:rPr>
                <w:rFonts w:ascii="Times New Roman" w:hAnsi="Times New Roman"/>
                <w:sz w:val="24"/>
                <w:szCs w:val="24"/>
              </w:rPr>
            </w:pPr>
            <w:r w:rsidRPr="003A762E">
              <w:rPr>
                <w:rFonts w:ascii="Times New Roman" w:hAnsi="Times New Roman"/>
                <w:sz w:val="24"/>
                <w:szCs w:val="24"/>
              </w:rPr>
              <w:t>Кафе с банкетным залом</w:t>
            </w:r>
          </w:p>
        </w:tc>
        <w:tc>
          <w:tcPr>
            <w:tcW w:w="2340" w:type="dxa"/>
          </w:tcPr>
          <w:p w:rsidR="00BB39D2" w:rsidRPr="003A762E" w:rsidRDefault="00BB39D2" w:rsidP="0097733E">
            <w:pPr>
              <w:spacing w:after="0" w:line="240" w:lineRule="auto"/>
              <w:jc w:val="both"/>
              <w:rPr>
                <w:rFonts w:ascii="Times New Roman" w:hAnsi="Times New Roman"/>
                <w:sz w:val="24"/>
                <w:szCs w:val="24"/>
              </w:rPr>
            </w:pPr>
            <w:r w:rsidRPr="003A762E">
              <w:rPr>
                <w:rFonts w:ascii="Times New Roman" w:hAnsi="Times New Roman"/>
                <w:sz w:val="24"/>
                <w:szCs w:val="24"/>
              </w:rPr>
              <w:t>ул. Кирова</w:t>
            </w:r>
          </w:p>
        </w:tc>
        <w:tc>
          <w:tcPr>
            <w:tcW w:w="1440" w:type="dxa"/>
            <w:vAlign w:val="center"/>
          </w:tcPr>
          <w:p w:rsidR="00BB39D2" w:rsidRPr="003A762E" w:rsidRDefault="00BB39D2" w:rsidP="00BB39D2">
            <w:pPr>
              <w:spacing w:after="0" w:line="240" w:lineRule="auto"/>
              <w:jc w:val="center"/>
              <w:rPr>
                <w:rFonts w:ascii="Times New Roman" w:hAnsi="Times New Roman"/>
                <w:sz w:val="24"/>
                <w:szCs w:val="24"/>
              </w:rPr>
            </w:pPr>
            <w:r w:rsidRPr="003A762E">
              <w:rPr>
                <w:rFonts w:ascii="Times New Roman" w:hAnsi="Times New Roman"/>
                <w:sz w:val="24"/>
                <w:szCs w:val="24"/>
              </w:rPr>
              <w:t>20</w:t>
            </w:r>
          </w:p>
        </w:tc>
        <w:tc>
          <w:tcPr>
            <w:tcW w:w="1980" w:type="dxa"/>
            <w:vAlign w:val="center"/>
          </w:tcPr>
          <w:p w:rsidR="00BB39D2" w:rsidRPr="003A762E" w:rsidRDefault="00BB39D2" w:rsidP="00BB39D2">
            <w:pPr>
              <w:spacing w:after="0" w:line="240" w:lineRule="auto"/>
              <w:jc w:val="center"/>
              <w:rPr>
                <w:rFonts w:ascii="Times New Roman" w:hAnsi="Times New Roman"/>
                <w:sz w:val="24"/>
                <w:szCs w:val="24"/>
                <w:lang w:val="en-US"/>
              </w:rPr>
            </w:pPr>
            <w:r w:rsidRPr="003A762E">
              <w:rPr>
                <w:rFonts w:ascii="Times New Roman" w:hAnsi="Times New Roman"/>
                <w:sz w:val="24"/>
                <w:szCs w:val="24"/>
                <w:lang w:val="en-US"/>
              </w:rPr>
              <w:t>“</w:t>
            </w:r>
          </w:p>
        </w:tc>
      </w:tr>
    </w:tbl>
    <w:p w:rsidR="00BB39D2" w:rsidRPr="003A762E" w:rsidRDefault="00BB39D2" w:rsidP="00BB39D2">
      <w:pPr>
        <w:spacing w:after="0" w:line="240" w:lineRule="auto"/>
        <w:ind w:firstLine="540"/>
        <w:jc w:val="both"/>
        <w:rPr>
          <w:rFonts w:ascii="Times New Roman" w:hAnsi="Times New Roman"/>
          <w:sz w:val="24"/>
          <w:szCs w:val="24"/>
        </w:rPr>
      </w:pPr>
      <w:r w:rsidRPr="003A762E">
        <w:rPr>
          <w:rFonts w:ascii="Times New Roman" w:hAnsi="Times New Roman"/>
          <w:sz w:val="24"/>
          <w:szCs w:val="24"/>
        </w:rPr>
        <w:t>* Данные приведены на момент обследования.</w:t>
      </w:r>
    </w:p>
    <w:p w:rsidR="00F85E5C" w:rsidRDefault="00F85E5C" w:rsidP="00BB39D2">
      <w:pPr>
        <w:spacing w:after="0" w:line="240" w:lineRule="auto"/>
        <w:ind w:firstLine="567"/>
        <w:rPr>
          <w:rFonts w:ascii="Times New Roman" w:hAnsi="Times New Roman"/>
          <w:sz w:val="24"/>
          <w:szCs w:val="24"/>
        </w:rPr>
      </w:pPr>
    </w:p>
    <w:p w:rsidR="003A762E" w:rsidRPr="003A762E" w:rsidRDefault="003A762E" w:rsidP="00F85E5C">
      <w:pPr>
        <w:spacing w:after="0" w:line="240" w:lineRule="auto"/>
        <w:ind w:firstLine="567"/>
        <w:rPr>
          <w:rFonts w:ascii="Times New Roman" w:hAnsi="Times New Roman"/>
          <w:sz w:val="24"/>
          <w:szCs w:val="24"/>
        </w:rPr>
      </w:pPr>
      <w:r w:rsidRPr="003A762E">
        <w:rPr>
          <w:rFonts w:ascii="Times New Roman" w:hAnsi="Times New Roman"/>
          <w:sz w:val="24"/>
          <w:szCs w:val="24"/>
        </w:rPr>
        <w:t>Рыночные комплексы</w:t>
      </w:r>
      <w:r w:rsidR="00BB39D2">
        <w:rPr>
          <w:rFonts w:ascii="Times New Roman" w:hAnsi="Times New Roman"/>
          <w:sz w:val="24"/>
          <w:szCs w:val="24"/>
        </w:rPr>
        <w:t xml:space="preserve"> представлены в таблице №3.5-8.</w:t>
      </w:r>
    </w:p>
    <w:p w:rsidR="00BB39D2" w:rsidRDefault="00BB39D2" w:rsidP="003A762E">
      <w:pPr>
        <w:spacing w:after="0" w:line="240" w:lineRule="auto"/>
        <w:jc w:val="both"/>
        <w:rPr>
          <w:rFonts w:ascii="Times New Roman" w:hAnsi="Times New Roman"/>
          <w:sz w:val="24"/>
          <w:szCs w:val="24"/>
        </w:rPr>
      </w:pPr>
    </w:p>
    <w:p w:rsidR="003A762E" w:rsidRPr="003A762E" w:rsidRDefault="00BB39D2" w:rsidP="00BB39D2">
      <w:pPr>
        <w:spacing w:after="0" w:line="240" w:lineRule="auto"/>
        <w:jc w:val="center"/>
        <w:rPr>
          <w:rFonts w:ascii="Times New Roman" w:hAnsi="Times New Roman"/>
          <w:sz w:val="24"/>
          <w:szCs w:val="24"/>
        </w:rPr>
      </w:pPr>
      <w:r>
        <w:rPr>
          <w:rFonts w:ascii="Times New Roman" w:hAnsi="Times New Roman"/>
          <w:sz w:val="24"/>
          <w:szCs w:val="24"/>
        </w:rPr>
        <w:t xml:space="preserve">                                                                                                                        Таблица № 3</w:t>
      </w:r>
      <w:r w:rsidR="003A762E" w:rsidRPr="003A762E">
        <w:rPr>
          <w:rFonts w:ascii="Times New Roman" w:hAnsi="Times New Roman"/>
          <w:sz w:val="24"/>
          <w:szCs w:val="24"/>
        </w:rPr>
        <w:t>.5-8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60"/>
        <w:gridCol w:w="2700"/>
        <w:gridCol w:w="1800"/>
        <w:gridCol w:w="1980"/>
      </w:tblGrid>
      <w:tr w:rsidR="003A762E" w:rsidRPr="003A762E" w:rsidTr="00AD75DA">
        <w:trPr>
          <w:cantSplit/>
          <w:trHeight w:val="820"/>
        </w:trPr>
        <w:tc>
          <w:tcPr>
            <w:tcW w:w="540" w:type="dxa"/>
            <w:tcBorders>
              <w:bottom w:val="single" w:sz="4" w:space="0" w:color="auto"/>
            </w:tcBorders>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/п</w:t>
            </w:r>
          </w:p>
        </w:tc>
        <w:tc>
          <w:tcPr>
            <w:tcW w:w="2160" w:type="dxa"/>
            <w:tcBorders>
              <w:bottom w:val="single" w:sz="4" w:space="0" w:color="auto"/>
            </w:tcBorders>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Наименование</w:t>
            </w:r>
          </w:p>
        </w:tc>
        <w:tc>
          <w:tcPr>
            <w:tcW w:w="2700" w:type="dxa"/>
            <w:tcBorders>
              <w:bottom w:val="single" w:sz="4" w:space="0" w:color="auto"/>
            </w:tcBorders>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Адрес</w:t>
            </w:r>
          </w:p>
        </w:tc>
        <w:tc>
          <w:tcPr>
            <w:tcW w:w="1800" w:type="dxa"/>
            <w:tcBorders>
              <w:bottom w:val="single" w:sz="4" w:space="0" w:color="auto"/>
            </w:tcBorders>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Торговая площадь, м</w:t>
            </w:r>
            <w:proofErr w:type="gramStart"/>
            <w:r w:rsidRPr="003A762E">
              <w:rPr>
                <w:rFonts w:ascii="Times New Roman" w:hAnsi="Times New Roman"/>
                <w:sz w:val="24"/>
                <w:szCs w:val="24"/>
                <w:vertAlign w:val="superscript"/>
              </w:rPr>
              <w:t>2</w:t>
            </w:r>
            <w:proofErr w:type="gramEnd"/>
          </w:p>
        </w:tc>
        <w:tc>
          <w:tcPr>
            <w:tcW w:w="1980" w:type="dxa"/>
            <w:tcBorders>
              <w:bottom w:val="single" w:sz="4" w:space="0" w:color="auto"/>
            </w:tcBorders>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Состояние</w:t>
            </w:r>
          </w:p>
        </w:tc>
      </w:tr>
      <w:tr w:rsidR="003A762E" w:rsidRPr="00BB39D2" w:rsidTr="00AD75DA">
        <w:tc>
          <w:tcPr>
            <w:tcW w:w="540" w:type="dxa"/>
            <w:vAlign w:val="center"/>
          </w:tcPr>
          <w:p w:rsidR="003A762E" w:rsidRPr="00BB39D2" w:rsidRDefault="003A762E" w:rsidP="00BB39D2">
            <w:pPr>
              <w:spacing w:after="0" w:line="240" w:lineRule="auto"/>
              <w:jc w:val="center"/>
              <w:rPr>
                <w:rFonts w:ascii="Times New Roman" w:hAnsi="Times New Roman"/>
                <w:sz w:val="20"/>
                <w:szCs w:val="20"/>
              </w:rPr>
            </w:pPr>
            <w:r w:rsidRPr="00BB39D2">
              <w:rPr>
                <w:rFonts w:ascii="Times New Roman" w:hAnsi="Times New Roman"/>
                <w:sz w:val="20"/>
                <w:szCs w:val="20"/>
              </w:rPr>
              <w:t>1</w:t>
            </w:r>
          </w:p>
        </w:tc>
        <w:tc>
          <w:tcPr>
            <w:tcW w:w="2160" w:type="dxa"/>
            <w:vAlign w:val="center"/>
          </w:tcPr>
          <w:p w:rsidR="003A762E" w:rsidRPr="00BB39D2" w:rsidRDefault="003A762E" w:rsidP="00BB39D2">
            <w:pPr>
              <w:spacing w:after="0" w:line="240" w:lineRule="auto"/>
              <w:jc w:val="center"/>
              <w:rPr>
                <w:rFonts w:ascii="Times New Roman" w:hAnsi="Times New Roman"/>
                <w:sz w:val="20"/>
                <w:szCs w:val="20"/>
              </w:rPr>
            </w:pPr>
            <w:r w:rsidRPr="00BB39D2">
              <w:rPr>
                <w:rFonts w:ascii="Times New Roman" w:hAnsi="Times New Roman"/>
                <w:sz w:val="20"/>
                <w:szCs w:val="20"/>
              </w:rPr>
              <w:t>2</w:t>
            </w:r>
          </w:p>
        </w:tc>
        <w:tc>
          <w:tcPr>
            <w:tcW w:w="2700" w:type="dxa"/>
            <w:vAlign w:val="center"/>
          </w:tcPr>
          <w:p w:rsidR="003A762E" w:rsidRPr="00BB39D2" w:rsidRDefault="003A762E" w:rsidP="00BB39D2">
            <w:pPr>
              <w:spacing w:after="0" w:line="240" w:lineRule="auto"/>
              <w:jc w:val="center"/>
              <w:rPr>
                <w:rFonts w:ascii="Times New Roman" w:hAnsi="Times New Roman"/>
                <w:sz w:val="20"/>
                <w:szCs w:val="20"/>
              </w:rPr>
            </w:pPr>
            <w:r w:rsidRPr="00BB39D2">
              <w:rPr>
                <w:rFonts w:ascii="Times New Roman" w:hAnsi="Times New Roman"/>
                <w:sz w:val="20"/>
                <w:szCs w:val="20"/>
              </w:rPr>
              <w:t>3</w:t>
            </w:r>
          </w:p>
        </w:tc>
        <w:tc>
          <w:tcPr>
            <w:tcW w:w="1800" w:type="dxa"/>
            <w:vAlign w:val="center"/>
          </w:tcPr>
          <w:p w:rsidR="003A762E" w:rsidRPr="00BB39D2" w:rsidRDefault="003A762E" w:rsidP="00BB39D2">
            <w:pPr>
              <w:spacing w:after="0" w:line="240" w:lineRule="auto"/>
              <w:jc w:val="center"/>
              <w:rPr>
                <w:rFonts w:ascii="Times New Roman" w:hAnsi="Times New Roman"/>
                <w:sz w:val="20"/>
                <w:szCs w:val="20"/>
              </w:rPr>
            </w:pPr>
            <w:r w:rsidRPr="00BB39D2">
              <w:rPr>
                <w:rFonts w:ascii="Times New Roman" w:hAnsi="Times New Roman"/>
                <w:sz w:val="20"/>
                <w:szCs w:val="20"/>
              </w:rPr>
              <w:t>4</w:t>
            </w:r>
          </w:p>
        </w:tc>
        <w:tc>
          <w:tcPr>
            <w:tcW w:w="1980" w:type="dxa"/>
            <w:vAlign w:val="center"/>
          </w:tcPr>
          <w:p w:rsidR="003A762E" w:rsidRPr="00BB39D2" w:rsidRDefault="003A762E" w:rsidP="00BB39D2">
            <w:pPr>
              <w:spacing w:after="0" w:line="240" w:lineRule="auto"/>
              <w:jc w:val="center"/>
              <w:rPr>
                <w:rFonts w:ascii="Times New Roman" w:hAnsi="Times New Roman"/>
                <w:sz w:val="20"/>
                <w:szCs w:val="20"/>
              </w:rPr>
            </w:pPr>
            <w:r w:rsidRPr="00BB39D2">
              <w:rPr>
                <w:rFonts w:ascii="Times New Roman" w:hAnsi="Times New Roman"/>
                <w:sz w:val="20"/>
                <w:szCs w:val="20"/>
              </w:rPr>
              <w:t>6</w:t>
            </w:r>
          </w:p>
        </w:tc>
      </w:tr>
      <w:tr w:rsidR="003A762E" w:rsidRPr="003A762E" w:rsidTr="00AD75DA">
        <w:tc>
          <w:tcPr>
            <w:tcW w:w="54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1</w:t>
            </w:r>
          </w:p>
        </w:tc>
        <w:tc>
          <w:tcPr>
            <w:tcW w:w="216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Рынок</w:t>
            </w:r>
          </w:p>
        </w:tc>
        <w:tc>
          <w:tcPr>
            <w:tcW w:w="270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ул. Советская, 17</w:t>
            </w:r>
          </w:p>
        </w:tc>
        <w:tc>
          <w:tcPr>
            <w:tcW w:w="1800" w:type="dxa"/>
            <w:vAlign w:val="center"/>
          </w:tcPr>
          <w:p w:rsidR="003A762E" w:rsidRPr="003A762E" w:rsidRDefault="003A762E" w:rsidP="00BB39D2">
            <w:pPr>
              <w:spacing w:after="0" w:line="240" w:lineRule="auto"/>
              <w:jc w:val="center"/>
              <w:rPr>
                <w:rFonts w:ascii="Times New Roman" w:hAnsi="Times New Roman"/>
                <w:sz w:val="24"/>
                <w:szCs w:val="24"/>
              </w:rPr>
            </w:pPr>
            <w:r w:rsidRPr="003A762E">
              <w:rPr>
                <w:rFonts w:ascii="Times New Roman" w:hAnsi="Times New Roman"/>
                <w:sz w:val="24"/>
                <w:szCs w:val="24"/>
              </w:rPr>
              <w:t>930</w:t>
            </w:r>
          </w:p>
        </w:tc>
        <w:tc>
          <w:tcPr>
            <w:tcW w:w="1980" w:type="dxa"/>
            <w:vAlign w:val="center"/>
          </w:tcPr>
          <w:p w:rsidR="003A762E" w:rsidRPr="003A762E" w:rsidRDefault="003A762E" w:rsidP="00BB39D2">
            <w:pPr>
              <w:spacing w:after="0" w:line="240" w:lineRule="auto"/>
              <w:jc w:val="center"/>
              <w:rPr>
                <w:rFonts w:ascii="Times New Roman" w:hAnsi="Times New Roman"/>
                <w:sz w:val="24"/>
                <w:szCs w:val="24"/>
              </w:rPr>
            </w:pPr>
            <w:r w:rsidRPr="003A762E">
              <w:rPr>
                <w:rFonts w:ascii="Times New Roman" w:hAnsi="Times New Roman"/>
                <w:sz w:val="24"/>
                <w:szCs w:val="24"/>
              </w:rPr>
              <w:t>хорошее</w:t>
            </w:r>
          </w:p>
        </w:tc>
      </w:tr>
      <w:tr w:rsidR="003A762E" w:rsidRPr="003A762E" w:rsidTr="00AD75DA">
        <w:tc>
          <w:tcPr>
            <w:tcW w:w="54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2</w:t>
            </w:r>
          </w:p>
        </w:tc>
        <w:tc>
          <w:tcPr>
            <w:tcW w:w="216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Ярмарка</w:t>
            </w:r>
          </w:p>
        </w:tc>
        <w:tc>
          <w:tcPr>
            <w:tcW w:w="270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ул.</w:t>
            </w:r>
            <w:r w:rsidR="00BB39D2">
              <w:rPr>
                <w:rFonts w:ascii="Times New Roman" w:hAnsi="Times New Roman"/>
                <w:sz w:val="24"/>
                <w:szCs w:val="24"/>
              </w:rPr>
              <w:t xml:space="preserve"> </w:t>
            </w:r>
            <w:r w:rsidRPr="003A762E">
              <w:rPr>
                <w:rFonts w:ascii="Times New Roman" w:hAnsi="Times New Roman"/>
                <w:sz w:val="24"/>
                <w:szCs w:val="24"/>
              </w:rPr>
              <w:t>Кооперативная, 1</w:t>
            </w:r>
          </w:p>
        </w:tc>
        <w:tc>
          <w:tcPr>
            <w:tcW w:w="1800" w:type="dxa"/>
            <w:vAlign w:val="center"/>
          </w:tcPr>
          <w:p w:rsidR="003A762E" w:rsidRPr="003A762E" w:rsidRDefault="003A762E" w:rsidP="00BB39D2">
            <w:pPr>
              <w:spacing w:after="0" w:line="240" w:lineRule="auto"/>
              <w:jc w:val="center"/>
              <w:rPr>
                <w:rFonts w:ascii="Times New Roman" w:hAnsi="Times New Roman"/>
                <w:sz w:val="24"/>
                <w:szCs w:val="24"/>
              </w:rPr>
            </w:pPr>
            <w:r w:rsidRPr="003A762E">
              <w:rPr>
                <w:rFonts w:ascii="Times New Roman" w:hAnsi="Times New Roman"/>
                <w:sz w:val="24"/>
                <w:szCs w:val="24"/>
              </w:rPr>
              <w:t>303</w:t>
            </w:r>
          </w:p>
        </w:tc>
        <w:tc>
          <w:tcPr>
            <w:tcW w:w="1980" w:type="dxa"/>
            <w:vAlign w:val="center"/>
          </w:tcPr>
          <w:p w:rsidR="003A762E" w:rsidRPr="003A762E" w:rsidRDefault="000B6F3B" w:rsidP="00BB39D2">
            <w:pPr>
              <w:spacing w:after="0" w:line="240" w:lineRule="auto"/>
              <w:jc w:val="center"/>
              <w:rPr>
                <w:rFonts w:ascii="Times New Roman" w:hAnsi="Times New Roman"/>
                <w:sz w:val="24"/>
                <w:szCs w:val="24"/>
              </w:rPr>
            </w:pPr>
            <w:r>
              <w:rPr>
                <w:rFonts w:ascii="Times New Roman" w:hAnsi="Times New Roman"/>
                <w:sz w:val="24"/>
                <w:szCs w:val="24"/>
              </w:rPr>
              <w:t>-/</w:t>
            </w:r>
            <w:r w:rsidR="003A762E" w:rsidRPr="003A762E">
              <w:rPr>
                <w:rFonts w:ascii="Times New Roman" w:hAnsi="Times New Roman"/>
                <w:sz w:val="24"/>
                <w:szCs w:val="24"/>
              </w:rPr>
              <w:t>-</w:t>
            </w:r>
          </w:p>
        </w:tc>
      </w:tr>
    </w:tbl>
    <w:p w:rsidR="00BB39D2" w:rsidRDefault="00BB39D2" w:rsidP="00BB39D2">
      <w:pPr>
        <w:spacing w:after="0" w:line="240" w:lineRule="auto"/>
        <w:jc w:val="center"/>
        <w:rPr>
          <w:rFonts w:ascii="Times New Roman" w:hAnsi="Times New Roman"/>
          <w:sz w:val="24"/>
          <w:szCs w:val="24"/>
          <w:u w:val="single"/>
        </w:rPr>
      </w:pPr>
    </w:p>
    <w:p w:rsidR="003A762E" w:rsidRPr="003A762E" w:rsidRDefault="003A762E" w:rsidP="00BB39D2">
      <w:pPr>
        <w:spacing w:after="0" w:line="240" w:lineRule="auto"/>
        <w:jc w:val="center"/>
        <w:rPr>
          <w:rFonts w:ascii="Times New Roman" w:hAnsi="Times New Roman"/>
          <w:sz w:val="24"/>
          <w:szCs w:val="24"/>
          <w:u w:val="single"/>
        </w:rPr>
      </w:pPr>
      <w:r w:rsidRPr="003A762E">
        <w:rPr>
          <w:rFonts w:ascii="Times New Roman" w:hAnsi="Times New Roman"/>
          <w:sz w:val="24"/>
          <w:szCs w:val="24"/>
          <w:u w:val="single"/>
        </w:rPr>
        <w:t>Учреждения бытового обслуживания и</w:t>
      </w:r>
    </w:p>
    <w:p w:rsidR="003A762E" w:rsidRPr="003A762E" w:rsidRDefault="003A762E" w:rsidP="00BB39D2">
      <w:pPr>
        <w:spacing w:after="0" w:line="240" w:lineRule="auto"/>
        <w:jc w:val="center"/>
        <w:rPr>
          <w:rFonts w:ascii="Times New Roman" w:hAnsi="Times New Roman"/>
          <w:sz w:val="24"/>
          <w:szCs w:val="24"/>
          <w:u w:val="single"/>
        </w:rPr>
      </w:pPr>
      <w:r w:rsidRPr="003A762E">
        <w:rPr>
          <w:rFonts w:ascii="Times New Roman" w:hAnsi="Times New Roman"/>
          <w:sz w:val="24"/>
          <w:szCs w:val="24"/>
          <w:u w:val="single"/>
        </w:rPr>
        <w:t>коммунального хозяйства</w:t>
      </w:r>
    </w:p>
    <w:p w:rsidR="003A762E" w:rsidRPr="003A762E" w:rsidRDefault="003A762E" w:rsidP="003A762E">
      <w:pPr>
        <w:spacing w:after="0" w:line="240" w:lineRule="auto"/>
        <w:jc w:val="both"/>
        <w:rPr>
          <w:rFonts w:ascii="Times New Roman" w:hAnsi="Times New Roman"/>
          <w:b/>
          <w:sz w:val="24"/>
          <w:szCs w:val="24"/>
        </w:rPr>
      </w:pPr>
    </w:p>
    <w:p w:rsidR="003A762E" w:rsidRPr="003A762E" w:rsidRDefault="003A762E" w:rsidP="003A762E">
      <w:pPr>
        <w:spacing w:after="0" w:line="240" w:lineRule="auto"/>
        <w:ind w:firstLine="540"/>
        <w:jc w:val="both"/>
        <w:rPr>
          <w:rFonts w:ascii="Times New Roman" w:hAnsi="Times New Roman"/>
          <w:sz w:val="24"/>
          <w:szCs w:val="24"/>
        </w:rPr>
      </w:pPr>
      <w:r w:rsidRPr="003A762E">
        <w:rPr>
          <w:rFonts w:ascii="Times New Roman" w:hAnsi="Times New Roman"/>
          <w:sz w:val="24"/>
          <w:szCs w:val="24"/>
        </w:rPr>
        <w:t>Предприятия бытового обслуживания представлены в основном парикмахерскими, ателье по</w:t>
      </w:r>
      <w:r w:rsidR="0036617E">
        <w:rPr>
          <w:rFonts w:ascii="Times New Roman" w:hAnsi="Times New Roman"/>
          <w:sz w:val="24"/>
          <w:szCs w:val="24"/>
        </w:rPr>
        <w:t xml:space="preserve"> пошиву одежды и обуви. В пгт</w:t>
      </w:r>
      <w:r w:rsidR="000B6F3B">
        <w:rPr>
          <w:rFonts w:ascii="Times New Roman" w:hAnsi="Times New Roman"/>
          <w:sz w:val="24"/>
          <w:szCs w:val="24"/>
        </w:rPr>
        <w:t>.</w:t>
      </w:r>
      <w:r w:rsidRPr="003A762E">
        <w:rPr>
          <w:rFonts w:ascii="Times New Roman" w:hAnsi="Times New Roman"/>
          <w:sz w:val="24"/>
          <w:szCs w:val="24"/>
        </w:rPr>
        <w:t xml:space="preserve"> </w:t>
      </w:r>
      <w:r w:rsidR="00F85E5C">
        <w:rPr>
          <w:rFonts w:ascii="Times New Roman" w:hAnsi="Times New Roman"/>
          <w:sz w:val="24"/>
          <w:szCs w:val="24"/>
        </w:rPr>
        <w:t>Крапивинский нет гостиницы.</w:t>
      </w:r>
    </w:p>
    <w:p w:rsidR="00BB39D2" w:rsidRDefault="00BB39D2" w:rsidP="003A762E">
      <w:pPr>
        <w:spacing w:after="0" w:line="240" w:lineRule="auto"/>
        <w:jc w:val="both"/>
        <w:rPr>
          <w:rFonts w:ascii="Times New Roman" w:hAnsi="Times New Roman"/>
          <w:sz w:val="24"/>
          <w:szCs w:val="24"/>
        </w:rPr>
      </w:pPr>
    </w:p>
    <w:p w:rsidR="003A762E" w:rsidRPr="003A762E" w:rsidRDefault="00DB402B" w:rsidP="00DB402B">
      <w:pPr>
        <w:spacing w:after="0" w:line="240" w:lineRule="auto"/>
        <w:jc w:val="center"/>
        <w:rPr>
          <w:rFonts w:ascii="Times New Roman" w:hAnsi="Times New Roman"/>
          <w:sz w:val="24"/>
          <w:szCs w:val="24"/>
        </w:rPr>
      </w:pPr>
      <w:r>
        <w:rPr>
          <w:rFonts w:ascii="Times New Roman" w:hAnsi="Times New Roman"/>
          <w:sz w:val="24"/>
          <w:szCs w:val="24"/>
        </w:rPr>
        <w:t xml:space="preserve">                                                                                                               Таблица № 3.5-9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140"/>
        <w:gridCol w:w="2160"/>
        <w:gridCol w:w="1731"/>
      </w:tblGrid>
      <w:tr w:rsidR="003A762E" w:rsidRPr="003A762E" w:rsidTr="00DB402B">
        <w:trPr>
          <w:cantSplit/>
          <w:trHeight w:val="820"/>
        </w:trPr>
        <w:tc>
          <w:tcPr>
            <w:tcW w:w="900" w:type="dxa"/>
            <w:tcBorders>
              <w:bottom w:val="single" w:sz="4" w:space="0" w:color="auto"/>
            </w:tcBorders>
            <w:vAlign w:val="center"/>
          </w:tcPr>
          <w:p w:rsidR="00DB402B"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 xml:space="preserve">№ </w:t>
            </w:r>
          </w:p>
          <w:p w:rsidR="003A762E" w:rsidRPr="003A762E" w:rsidRDefault="003A762E" w:rsidP="00DB402B">
            <w:pPr>
              <w:spacing w:after="0" w:line="240" w:lineRule="auto"/>
              <w:jc w:val="center"/>
              <w:rPr>
                <w:rFonts w:ascii="Times New Roman" w:hAnsi="Times New Roman"/>
                <w:sz w:val="24"/>
                <w:szCs w:val="24"/>
              </w:rPr>
            </w:pPr>
            <w:proofErr w:type="gramStart"/>
            <w:r w:rsidRPr="003A762E">
              <w:rPr>
                <w:rFonts w:ascii="Times New Roman" w:hAnsi="Times New Roman"/>
                <w:sz w:val="24"/>
                <w:szCs w:val="24"/>
              </w:rPr>
              <w:t>п</w:t>
            </w:r>
            <w:proofErr w:type="gramEnd"/>
            <w:r w:rsidRPr="003A762E">
              <w:rPr>
                <w:rFonts w:ascii="Times New Roman" w:hAnsi="Times New Roman"/>
                <w:sz w:val="24"/>
                <w:szCs w:val="24"/>
              </w:rPr>
              <w:t>/п</w:t>
            </w:r>
          </w:p>
        </w:tc>
        <w:tc>
          <w:tcPr>
            <w:tcW w:w="4140" w:type="dxa"/>
            <w:tcBorders>
              <w:bottom w:val="single" w:sz="4" w:space="0" w:color="auto"/>
            </w:tcBorders>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Наименование</w:t>
            </w:r>
          </w:p>
        </w:tc>
        <w:tc>
          <w:tcPr>
            <w:tcW w:w="2160" w:type="dxa"/>
            <w:tcBorders>
              <w:bottom w:val="single" w:sz="4" w:space="0" w:color="auto"/>
            </w:tcBorders>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Адрес</w:t>
            </w:r>
          </w:p>
        </w:tc>
        <w:tc>
          <w:tcPr>
            <w:tcW w:w="1731" w:type="dxa"/>
            <w:tcBorders>
              <w:bottom w:val="single" w:sz="4" w:space="0" w:color="auto"/>
            </w:tcBorders>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 xml:space="preserve">Кол-во </w:t>
            </w:r>
            <w:proofErr w:type="gramStart"/>
            <w:r w:rsidRPr="003A762E">
              <w:rPr>
                <w:rFonts w:ascii="Times New Roman" w:hAnsi="Times New Roman"/>
                <w:sz w:val="24"/>
                <w:szCs w:val="24"/>
              </w:rPr>
              <w:t>работающих</w:t>
            </w:r>
            <w:proofErr w:type="gramEnd"/>
          </w:p>
        </w:tc>
      </w:tr>
      <w:tr w:rsidR="003A762E" w:rsidRPr="00DB402B" w:rsidTr="00DB402B">
        <w:tc>
          <w:tcPr>
            <w:tcW w:w="900" w:type="dxa"/>
            <w:vAlign w:val="center"/>
          </w:tcPr>
          <w:p w:rsidR="003A762E" w:rsidRPr="00DB402B" w:rsidRDefault="003A762E" w:rsidP="00DB402B">
            <w:pPr>
              <w:spacing w:after="0" w:line="240" w:lineRule="auto"/>
              <w:jc w:val="center"/>
              <w:rPr>
                <w:rFonts w:ascii="Times New Roman" w:hAnsi="Times New Roman"/>
                <w:sz w:val="20"/>
                <w:szCs w:val="20"/>
              </w:rPr>
            </w:pPr>
            <w:r w:rsidRPr="00DB402B">
              <w:rPr>
                <w:rFonts w:ascii="Times New Roman" w:hAnsi="Times New Roman"/>
                <w:sz w:val="20"/>
                <w:szCs w:val="20"/>
              </w:rPr>
              <w:t>1</w:t>
            </w:r>
          </w:p>
        </w:tc>
        <w:tc>
          <w:tcPr>
            <w:tcW w:w="4140" w:type="dxa"/>
            <w:vAlign w:val="center"/>
          </w:tcPr>
          <w:p w:rsidR="003A762E" w:rsidRPr="00DB402B" w:rsidRDefault="003A762E" w:rsidP="00DB402B">
            <w:pPr>
              <w:spacing w:after="0" w:line="240" w:lineRule="auto"/>
              <w:jc w:val="center"/>
              <w:rPr>
                <w:rFonts w:ascii="Times New Roman" w:hAnsi="Times New Roman"/>
                <w:sz w:val="20"/>
                <w:szCs w:val="20"/>
              </w:rPr>
            </w:pPr>
            <w:r w:rsidRPr="00DB402B">
              <w:rPr>
                <w:rFonts w:ascii="Times New Roman" w:hAnsi="Times New Roman"/>
                <w:sz w:val="20"/>
                <w:szCs w:val="20"/>
              </w:rPr>
              <w:t>2</w:t>
            </w:r>
          </w:p>
        </w:tc>
        <w:tc>
          <w:tcPr>
            <w:tcW w:w="2160" w:type="dxa"/>
            <w:vAlign w:val="center"/>
          </w:tcPr>
          <w:p w:rsidR="003A762E" w:rsidRPr="00DB402B" w:rsidRDefault="003A762E" w:rsidP="00DB402B">
            <w:pPr>
              <w:spacing w:after="0" w:line="240" w:lineRule="auto"/>
              <w:jc w:val="center"/>
              <w:rPr>
                <w:rFonts w:ascii="Times New Roman" w:hAnsi="Times New Roman"/>
                <w:sz w:val="20"/>
                <w:szCs w:val="20"/>
              </w:rPr>
            </w:pPr>
            <w:r w:rsidRPr="00DB402B">
              <w:rPr>
                <w:rFonts w:ascii="Times New Roman" w:hAnsi="Times New Roman"/>
                <w:sz w:val="20"/>
                <w:szCs w:val="20"/>
              </w:rPr>
              <w:t>3</w:t>
            </w:r>
          </w:p>
        </w:tc>
        <w:tc>
          <w:tcPr>
            <w:tcW w:w="1731" w:type="dxa"/>
            <w:vAlign w:val="center"/>
          </w:tcPr>
          <w:p w:rsidR="003A762E" w:rsidRPr="00DB402B" w:rsidRDefault="00E913C9" w:rsidP="00DB402B">
            <w:pPr>
              <w:spacing w:after="0" w:line="240" w:lineRule="auto"/>
              <w:jc w:val="center"/>
              <w:rPr>
                <w:rFonts w:ascii="Times New Roman" w:hAnsi="Times New Roman"/>
                <w:sz w:val="20"/>
                <w:szCs w:val="20"/>
              </w:rPr>
            </w:pPr>
            <w:r>
              <w:rPr>
                <w:rFonts w:ascii="Times New Roman" w:hAnsi="Times New Roman"/>
                <w:sz w:val="20"/>
                <w:szCs w:val="20"/>
              </w:rPr>
              <w:t>4</w:t>
            </w:r>
          </w:p>
        </w:tc>
      </w:tr>
      <w:tr w:rsidR="003A762E" w:rsidRPr="003A762E" w:rsidTr="00DB402B">
        <w:tc>
          <w:tcPr>
            <w:tcW w:w="900" w:type="dxa"/>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41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Парикмахерская</w:t>
            </w:r>
          </w:p>
        </w:tc>
        <w:tc>
          <w:tcPr>
            <w:tcW w:w="216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ул. Кирова</w:t>
            </w:r>
          </w:p>
        </w:tc>
        <w:tc>
          <w:tcPr>
            <w:tcW w:w="1731" w:type="dxa"/>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1</w:t>
            </w:r>
          </w:p>
        </w:tc>
      </w:tr>
      <w:tr w:rsidR="003A762E" w:rsidRPr="003A762E" w:rsidTr="00DB402B">
        <w:tc>
          <w:tcPr>
            <w:tcW w:w="900" w:type="dxa"/>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2</w:t>
            </w:r>
          </w:p>
        </w:tc>
        <w:tc>
          <w:tcPr>
            <w:tcW w:w="41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Парикмахерская</w:t>
            </w:r>
          </w:p>
        </w:tc>
        <w:tc>
          <w:tcPr>
            <w:tcW w:w="216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ул. Кирова</w:t>
            </w:r>
          </w:p>
        </w:tc>
        <w:tc>
          <w:tcPr>
            <w:tcW w:w="1731" w:type="dxa"/>
            <w:vAlign w:val="center"/>
          </w:tcPr>
          <w:p w:rsidR="003A762E" w:rsidRPr="003A762E" w:rsidRDefault="003A762E" w:rsidP="00DB402B">
            <w:pPr>
              <w:spacing w:after="0" w:line="240" w:lineRule="auto"/>
              <w:jc w:val="center"/>
              <w:rPr>
                <w:rFonts w:ascii="Times New Roman" w:hAnsi="Times New Roman"/>
                <w:sz w:val="24"/>
                <w:szCs w:val="24"/>
                <w:lang w:val="en-US"/>
              </w:rPr>
            </w:pPr>
            <w:r w:rsidRPr="003A762E">
              <w:rPr>
                <w:rFonts w:ascii="Times New Roman" w:hAnsi="Times New Roman"/>
                <w:sz w:val="24"/>
                <w:szCs w:val="24"/>
                <w:lang w:val="en-US"/>
              </w:rPr>
              <w:t>1</w:t>
            </w:r>
          </w:p>
        </w:tc>
      </w:tr>
      <w:tr w:rsidR="003A762E" w:rsidRPr="003A762E" w:rsidTr="00DB402B">
        <w:tc>
          <w:tcPr>
            <w:tcW w:w="900" w:type="dxa"/>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3</w:t>
            </w:r>
          </w:p>
        </w:tc>
        <w:tc>
          <w:tcPr>
            <w:tcW w:w="41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Парикмахерский</w:t>
            </w:r>
          </w:p>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салон</w:t>
            </w:r>
          </w:p>
        </w:tc>
        <w:tc>
          <w:tcPr>
            <w:tcW w:w="216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ул. Мостовая 32</w:t>
            </w:r>
          </w:p>
        </w:tc>
        <w:tc>
          <w:tcPr>
            <w:tcW w:w="1731" w:type="dxa"/>
            <w:vAlign w:val="center"/>
          </w:tcPr>
          <w:p w:rsidR="003A762E" w:rsidRPr="003A762E" w:rsidRDefault="003A762E" w:rsidP="00DB402B">
            <w:pPr>
              <w:spacing w:after="0" w:line="240" w:lineRule="auto"/>
              <w:jc w:val="center"/>
              <w:rPr>
                <w:rFonts w:ascii="Times New Roman" w:hAnsi="Times New Roman"/>
                <w:sz w:val="24"/>
                <w:szCs w:val="24"/>
                <w:lang w:val="en-US"/>
              </w:rPr>
            </w:pPr>
            <w:r w:rsidRPr="003A762E">
              <w:rPr>
                <w:rFonts w:ascii="Times New Roman" w:hAnsi="Times New Roman"/>
                <w:sz w:val="24"/>
                <w:szCs w:val="24"/>
                <w:lang w:val="en-US"/>
              </w:rPr>
              <w:t>1</w:t>
            </w:r>
          </w:p>
        </w:tc>
      </w:tr>
      <w:tr w:rsidR="003A762E" w:rsidRPr="003A762E" w:rsidTr="00DB402B">
        <w:tc>
          <w:tcPr>
            <w:tcW w:w="900" w:type="dxa"/>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4</w:t>
            </w:r>
          </w:p>
        </w:tc>
        <w:tc>
          <w:tcPr>
            <w:tcW w:w="41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Парикмахерская</w:t>
            </w:r>
          </w:p>
        </w:tc>
        <w:tc>
          <w:tcPr>
            <w:tcW w:w="216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ул. Советская 17</w:t>
            </w:r>
          </w:p>
        </w:tc>
        <w:tc>
          <w:tcPr>
            <w:tcW w:w="1731" w:type="dxa"/>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1</w:t>
            </w:r>
          </w:p>
        </w:tc>
      </w:tr>
      <w:tr w:rsidR="003A762E" w:rsidRPr="003A762E" w:rsidTr="00DB402B">
        <w:tc>
          <w:tcPr>
            <w:tcW w:w="900" w:type="dxa"/>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5</w:t>
            </w:r>
          </w:p>
        </w:tc>
        <w:tc>
          <w:tcPr>
            <w:tcW w:w="41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 xml:space="preserve">Ателье по пошиву и ремонту одежды </w:t>
            </w:r>
          </w:p>
        </w:tc>
        <w:tc>
          <w:tcPr>
            <w:tcW w:w="216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 xml:space="preserve">ул. Советская </w:t>
            </w:r>
          </w:p>
        </w:tc>
        <w:tc>
          <w:tcPr>
            <w:tcW w:w="1731" w:type="dxa"/>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3</w:t>
            </w:r>
          </w:p>
        </w:tc>
      </w:tr>
      <w:tr w:rsidR="00E913C9" w:rsidRPr="00E913C9" w:rsidTr="00DB402B">
        <w:tc>
          <w:tcPr>
            <w:tcW w:w="900" w:type="dxa"/>
            <w:vAlign w:val="center"/>
          </w:tcPr>
          <w:p w:rsidR="00E913C9" w:rsidRPr="00E913C9" w:rsidRDefault="00E913C9" w:rsidP="00E913C9">
            <w:pPr>
              <w:spacing w:after="0" w:line="240" w:lineRule="auto"/>
              <w:jc w:val="center"/>
              <w:rPr>
                <w:rFonts w:ascii="Times New Roman" w:hAnsi="Times New Roman"/>
                <w:sz w:val="20"/>
                <w:szCs w:val="20"/>
              </w:rPr>
            </w:pPr>
            <w:r>
              <w:rPr>
                <w:rFonts w:ascii="Times New Roman" w:hAnsi="Times New Roman"/>
                <w:sz w:val="20"/>
                <w:szCs w:val="20"/>
              </w:rPr>
              <w:lastRenderedPageBreak/>
              <w:t>1</w:t>
            </w:r>
          </w:p>
        </w:tc>
        <w:tc>
          <w:tcPr>
            <w:tcW w:w="4140" w:type="dxa"/>
            <w:vAlign w:val="center"/>
          </w:tcPr>
          <w:p w:rsidR="00E913C9" w:rsidRPr="00E913C9" w:rsidRDefault="00E913C9" w:rsidP="00E913C9">
            <w:pPr>
              <w:spacing w:after="0" w:line="240" w:lineRule="auto"/>
              <w:jc w:val="center"/>
              <w:rPr>
                <w:rFonts w:ascii="Times New Roman" w:hAnsi="Times New Roman"/>
                <w:sz w:val="20"/>
                <w:szCs w:val="20"/>
              </w:rPr>
            </w:pPr>
            <w:r>
              <w:rPr>
                <w:rFonts w:ascii="Times New Roman" w:hAnsi="Times New Roman"/>
                <w:sz w:val="20"/>
                <w:szCs w:val="20"/>
              </w:rPr>
              <w:t>2</w:t>
            </w:r>
          </w:p>
        </w:tc>
        <w:tc>
          <w:tcPr>
            <w:tcW w:w="2160" w:type="dxa"/>
          </w:tcPr>
          <w:p w:rsidR="00E913C9" w:rsidRPr="00E913C9" w:rsidRDefault="00E913C9" w:rsidP="00E913C9">
            <w:pPr>
              <w:spacing w:after="0" w:line="240" w:lineRule="auto"/>
              <w:jc w:val="center"/>
              <w:rPr>
                <w:rFonts w:ascii="Times New Roman" w:hAnsi="Times New Roman"/>
                <w:sz w:val="20"/>
                <w:szCs w:val="20"/>
              </w:rPr>
            </w:pPr>
            <w:r>
              <w:rPr>
                <w:rFonts w:ascii="Times New Roman" w:hAnsi="Times New Roman"/>
                <w:sz w:val="20"/>
                <w:szCs w:val="20"/>
              </w:rPr>
              <w:t>3</w:t>
            </w:r>
          </w:p>
        </w:tc>
        <w:tc>
          <w:tcPr>
            <w:tcW w:w="1731" w:type="dxa"/>
            <w:vAlign w:val="center"/>
          </w:tcPr>
          <w:p w:rsidR="00E913C9" w:rsidRPr="00E913C9" w:rsidRDefault="00E913C9" w:rsidP="00E913C9">
            <w:pPr>
              <w:spacing w:after="0" w:line="240" w:lineRule="auto"/>
              <w:jc w:val="center"/>
              <w:rPr>
                <w:rFonts w:ascii="Times New Roman" w:hAnsi="Times New Roman"/>
                <w:sz w:val="20"/>
                <w:szCs w:val="20"/>
              </w:rPr>
            </w:pPr>
            <w:r>
              <w:rPr>
                <w:rFonts w:ascii="Times New Roman" w:hAnsi="Times New Roman"/>
                <w:sz w:val="20"/>
                <w:szCs w:val="20"/>
              </w:rPr>
              <w:t>4</w:t>
            </w:r>
          </w:p>
        </w:tc>
      </w:tr>
      <w:tr w:rsidR="003A762E" w:rsidRPr="003A762E" w:rsidTr="00DB402B">
        <w:tc>
          <w:tcPr>
            <w:tcW w:w="900" w:type="dxa"/>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6</w:t>
            </w:r>
          </w:p>
        </w:tc>
        <w:tc>
          <w:tcPr>
            <w:tcW w:w="41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 xml:space="preserve">Ателье по пошиву и ремонту одежды </w:t>
            </w:r>
          </w:p>
        </w:tc>
        <w:tc>
          <w:tcPr>
            <w:tcW w:w="216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 xml:space="preserve">ул. Советская 12 </w:t>
            </w:r>
          </w:p>
        </w:tc>
        <w:tc>
          <w:tcPr>
            <w:tcW w:w="1731" w:type="dxa"/>
            <w:vAlign w:val="center"/>
          </w:tcPr>
          <w:p w:rsidR="003A762E" w:rsidRPr="003A762E" w:rsidRDefault="003A762E" w:rsidP="00DB402B">
            <w:pPr>
              <w:spacing w:after="0" w:line="240" w:lineRule="auto"/>
              <w:jc w:val="center"/>
              <w:rPr>
                <w:rFonts w:ascii="Times New Roman" w:hAnsi="Times New Roman"/>
                <w:sz w:val="24"/>
                <w:szCs w:val="24"/>
                <w:lang w:val="en-US"/>
              </w:rPr>
            </w:pPr>
            <w:r w:rsidRPr="003A762E">
              <w:rPr>
                <w:rFonts w:ascii="Times New Roman" w:hAnsi="Times New Roman"/>
                <w:sz w:val="24"/>
                <w:szCs w:val="24"/>
                <w:lang w:val="en-US"/>
              </w:rPr>
              <w:t>1</w:t>
            </w:r>
          </w:p>
        </w:tc>
      </w:tr>
      <w:tr w:rsidR="003A762E" w:rsidRPr="003A762E" w:rsidTr="00DB402B">
        <w:tc>
          <w:tcPr>
            <w:tcW w:w="900" w:type="dxa"/>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7</w:t>
            </w:r>
          </w:p>
        </w:tc>
        <w:tc>
          <w:tcPr>
            <w:tcW w:w="41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Ателье</w:t>
            </w:r>
          </w:p>
        </w:tc>
        <w:tc>
          <w:tcPr>
            <w:tcW w:w="216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 xml:space="preserve">ул. Советская 12 </w:t>
            </w:r>
          </w:p>
        </w:tc>
        <w:tc>
          <w:tcPr>
            <w:tcW w:w="1731" w:type="dxa"/>
            <w:vAlign w:val="center"/>
          </w:tcPr>
          <w:p w:rsidR="003A762E" w:rsidRPr="003A762E" w:rsidRDefault="003A762E" w:rsidP="00DB402B">
            <w:pPr>
              <w:spacing w:after="0" w:line="240" w:lineRule="auto"/>
              <w:jc w:val="center"/>
              <w:rPr>
                <w:rFonts w:ascii="Times New Roman" w:hAnsi="Times New Roman"/>
                <w:sz w:val="24"/>
                <w:szCs w:val="24"/>
                <w:lang w:val="en-US"/>
              </w:rPr>
            </w:pPr>
            <w:r w:rsidRPr="003A762E">
              <w:rPr>
                <w:rFonts w:ascii="Times New Roman" w:hAnsi="Times New Roman"/>
                <w:sz w:val="24"/>
                <w:szCs w:val="24"/>
                <w:lang w:val="en-US"/>
              </w:rPr>
              <w:t>1</w:t>
            </w:r>
          </w:p>
        </w:tc>
      </w:tr>
      <w:tr w:rsidR="003A762E" w:rsidRPr="003A762E" w:rsidTr="00DB402B">
        <w:tc>
          <w:tcPr>
            <w:tcW w:w="900" w:type="dxa"/>
            <w:vAlign w:val="center"/>
          </w:tcPr>
          <w:p w:rsidR="003A762E" w:rsidRPr="003A762E" w:rsidRDefault="00E913C9" w:rsidP="00E913C9">
            <w:pPr>
              <w:spacing w:after="0" w:line="240" w:lineRule="auto"/>
              <w:jc w:val="center"/>
              <w:rPr>
                <w:rFonts w:ascii="Times New Roman" w:hAnsi="Times New Roman"/>
                <w:sz w:val="24"/>
                <w:szCs w:val="24"/>
              </w:rPr>
            </w:pPr>
            <w:r>
              <w:rPr>
                <w:rFonts w:ascii="Times New Roman" w:hAnsi="Times New Roman"/>
                <w:sz w:val="24"/>
                <w:szCs w:val="24"/>
              </w:rPr>
              <w:t>8</w:t>
            </w:r>
          </w:p>
        </w:tc>
        <w:tc>
          <w:tcPr>
            <w:tcW w:w="41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Мастерская по ремонту обуви</w:t>
            </w:r>
          </w:p>
        </w:tc>
        <w:tc>
          <w:tcPr>
            <w:tcW w:w="216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 xml:space="preserve">ул. Мостовая </w:t>
            </w:r>
          </w:p>
        </w:tc>
        <w:tc>
          <w:tcPr>
            <w:tcW w:w="1731" w:type="dxa"/>
            <w:vAlign w:val="center"/>
          </w:tcPr>
          <w:p w:rsidR="003A762E" w:rsidRPr="003A762E" w:rsidRDefault="003A762E" w:rsidP="00DB402B">
            <w:pPr>
              <w:spacing w:after="0" w:line="240" w:lineRule="auto"/>
              <w:jc w:val="center"/>
              <w:rPr>
                <w:rFonts w:ascii="Times New Roman" w:hAnsi="Times New Roman"/>
                <w:sz w:val="24"/>
                <w:szCs w:val="24"/>
                <w:lang w:val="en-US"/>
              </w:rPr>
            </w:pPr>
            <w:r w:rsidRPr="003A762E">
              <w:rPr>
                <w:rFonts w:ascii="Times New Roman" w:hAnsi="Times New Roman"/>
                <w:sz w:val="24"/>
                <w:szCs w:val="24"/>
                <w:lang w:val="en-US"/>
              </w:rPr>
              <w:t>2</w:t>
            </w:r>
          </w:p>
        </w:tc>
      </w:tr>
      <w:tr w:rsidR="003A762E" w:rsidRPr="003A762E" w:rsidTr="00DB402B">
        <w:tc>
          <w:tcPr>
            <w:tcW w:w="900" w:type="dxa"/>
            <w:vAlign w:val="center"/>
          </w:tcPr>
          <w:p w:rsidR="003A762E" w:rsidRPr="003A762E" w:rsidRDefault="00E913C9" w:rsidP="00E913C9">
            <w:pPr>
              <w:spacing w:after="0" w:line="240" w:lineRule="auto"/>
              <w:jc w:val="center"/>
              <w:rPr>
                <w:rFonts w:ascii="Times New Roman" w:hAnsi="Times New Roman"/>
                <w:sz w:val="24"/>
                <w:szCs w:val="24"/>
              </w:rPr>
            </w:pPr>
            <w:r>
              <w:rPr>
                <w:rFonts w:ascii="Times New Roman" w:hAnsi="Times New Roman"/>
                <w:sz w:val="24"/>
                <w:szCs w:val="24"/>
              </w:rPr>
              <w:t>9</w:t>
            </w:r>
          </w:p>
        </w:tc>
        <w:tc>
          <w:tcPr>
            <w:tcW w:w="41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Мастерская по ремонту обуви</w:t>
            </w:r>
          </w:p>
        </w:tc>
        <w:tc>
          <w:tcPr>
            <w:tcW w:w="216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ул. Кооперативная</w:t>
            </w:r>
          </w:p>
        </w:tc>
        <w:tc>
          <w:tcPr>
            <w:tcW w:w="1731" w:type="dxa"/>
            <w:vAlign w:val="center"/>
          </w:tcPr>
          <w:p w:rsidR="003A762E" w:rsidRPr="003A762E" w:rsidRDefault="003A762E" w:rsidP="00DB402B">
            <w:pPr>
              <w:spacing w:after="0" w:line="240" w:lineRule="auto"/>
              <w:jc w:val="center"/>
              <w:rPr>
                <w:rFonts w:ascii="Times New Roman" w:hAnsi="Times New Roman"/>
                <w:sz w:val="24"/>
                <w:szCs w:val="24"/>
                <w:lang w:val="en-US"/>
              </w:rPr>
            </w:pPr>
            <w:r w:rsidRPr="003A762E">
              <w:rPr>
                <w:rFonts w:ascii="Times New Roman" w:hAnsi="Times New Roman"/>
                <w:sz w:val="24"/>
                <w:szCs w:val="24"/>
                <w:lang w:val="en-US"/>
              </w:rPr>
              <w:t>2</w:t>
            </w:r>
          </w:p>
        </w:tc>
      </w:tr>
      <w:tr w:rsidR="003A762E" w:rsidRPr="003A762E" w:rsidTr="00DB402B">
        <w:tc>
          <w:tcPr>
            <w:tcW w:w="900" w:type="dxa"/>
            <w:vAlign w:val="center"/>
          </w:tcPr>
          <w:p w:rsidR="003A762E" w:rsidRPr="003A762E" w:rsidRDefault="00E913C9" w:rsidP="00E913C9">
            <w:pPr>
              <w:spacing w:after="0" w:line="240" w:lineRule="auto"/>
              <w:jc w:val="center"/>
              <w:rPr>
                <w:rFonts w:ascii="Times New Roman" w:hAnsi="Times New Roman"/>
                <w:sz w:val="24"/>
                <w:szCs w:val="24"/>
              </w:rPr>
            </w:pPr>
            <w:r>
              <w:rPr>
                <w:rFonts w:ascii="Times New Roman" w:hAnsi="Times New Roman"/>
                <w:sz w:val="24"/>
                <w:szCs w:val="24"/>
              </w:rPr>
              <w:t>10</w:t>
            </w:r>
          </w:p>
        </w:tc>
        <w:tc>
          <w:tcPr>
            <w:tcW w:w="41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Ритуальные услуги</w:t>
            </w:r>
          </w:p>
        </w:tc>
        <w:tc>
          <w:tcPr>
            <w:tcW w:w="216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ул. Советская</w:t>
            </w:r>
          </w:p>
        </w:tc>
        <w:tc>
          <w:tcPr>
            <w:tcW w:w="1731" w:type="dxa"/>
            <w:vAlign w:val="center"/>
          </w:tcPr>
          <w:p w:rsidR="003A762E" w:rsidRPr="003A762E" w:rsidRDefault="003A762E" w:rsidP="00DB402B">
            <w:pPr>
              <w:spacing w:after="0" w:line="240" w:lineRule="auto"/>
              <w:jc w:val="center"/>
              <w:rPr>
                <w:rFonts w:ascii="Times New Roman" w:hAnsi="Times New Roman"/>
                <w:sz w:val="24"/>
                <w:szCs w:val="24"/>
                <w:lang w:val="en-US"/>
              </w:rPr>
            </w:pPr>
            <w:r w:rsidRPr="003A762E">
              <w:rPr>
                <w:rFonts w:ascii="Times New Roman" w:hAnsi="Times New Roman"/>
                <w:sz w:val="24"/>
                <w:szCs w:val="24"/>
                <w:lang w:val="en-US"/>
              </w:rPr>
              <w:t>3</w:t>
            </w:r>
          </w:p>
        </w:tc>
      </w:tr>
      <w:tr w:rsidR="003A762E" w:rsidRPr="003A762E" w:rsidTr="00DB402B">
        <w:tc>
          <w:tcPr>
            <w:tcW w:w="900" w:type="dxa"/>
            <w:vAlign w:val="center"/>
          </w:tcPr>
          <w:p w:rsidR="003A762E" w:rsidRPr="003A762E" w:rsidRDefault="00E913C9" w:rsidP="00E913C9">
            <w:pPr>
              <w:spacing w:after="0" w:line="240" w:lineRule="auto"/>
              <w:jc w:val="center"/>
              <w:rPr>
                <w:rFonts w:ascii="Times New Roman" w:hAnsi="Times New Roman"/>
                <w:sz w:val="24"/>
                <w:szCs w:val="24"/>
              </w:rPr>
            </w:pPr>
            <w:r>
              <w:rPr>
                <w:rFonts w:ascii="Times New Roman" w:hAnsi="Times New Roman"/>
                <w:sz w:val="24"/>
                <w:szCs w:val="24"/>
              </w:rPr>
              <w:t>11</w:t>
            </w:r>
          </w:p>
        </w:tc>
        <w:tc>
          <w:tcPr>
            <w:tcW w:w="41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Фотография</w:t>
            </w:r>
          </w:p>
        </w:tc>
        <w:tc>
          <w:tcPr>
            <w:tcW w:w="216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 xml:space="preserve">ул. Советская 12 </w:t>
            </w:r>
          </w:p>
        </w:tc>
        <w:tc>
          <w:tcPr>
            <w:tcW w:w="1731" w:type="dxa"/>
            <w:vAlign w:val="center"/>
          </w:tcPr>
          <w:p w:rsidR="003A762E" w:rsidRPr="003A762E" w:rsidRDefault="003A762E" w:rsidP="00DB402B">
            <w:pPr>
              <w:spacing w:after="0" w:line="240" w:lineRule="auto"/>
              <w:jc w:val="center"/>
              <w:rPr>
                <w:rFonts w:ascii="Times New Roman" w:hAnsi="Times New Roman"/>
                <w:sz w:val="24"/>
                <w:szCs w:val="24"/>
                <w:lang w:val="en-US"/>
              </w:rPr>
            </w:pPr>
            <w:r w:rsidRPr="003A762E">
              <w:rPr>
                <w:rFonts w:ascii="Times New Roman" w:hAnsi="Times New Roman"/>
                <w:sz w:val="24"/>
                <w:szCs w:val="24"/>
                <w:lang w:val="en-US"/>
              </w:rPr>
              <w:t>1</w:t>
            </w:r>
          </w:p>
        </w:tc>
      </w:tr>
      <w:tr w:rsidR="003A762E" w:rsidRPr="003A762E" w:rsidTr="00DB402B">
        <w:tc>
          <w:tcPr>
            <w:tcW w:w="900" w:type="dxa"/>
            <w:vAlign w:val="center"/>
          </w:tcPr>
          <w:p w:rsidR="003A762E" w:rsidRPr="003A762E" w:rsidRDefault="00E913C9" w:rsidP="00E913C9">
            <w:pPr>
              <w:spacing w:after="0" w:line="240" w:lineRule="auto"/>
              <w:jc w:val="center"/>
              <w:rPr>
                <w:rFonts w:ascii="Times New Roman" w:hAnsi="Times New Roman"/>
                <w:sz w:val="24"/>
                <w:szCs w:val="24"/>
              </w:rPr>
            </w:pPr>
            <w:r>
              <w:rPr>
                <w:rFonts w:ascii="Times New Roman" w:hAnsi="Times New Roman"/>
                <w:sz w:val="24"/>
                <w:szCs w:val="24"/>
              </w:rPr>
              <w:t>12</w:t>
            </w:r>
          </w:p>
        </w:tc>
        <w:tc>
          <w:tcPr>
            <w:tcW w:w="41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Фотография</w:t>
            </w:r>
          </w:p>
        </w:tc>
        <w:tc>
          <w:tcPr>
            <w:tcW w:w="216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 xml:space="preserve">ул. Кирова </w:t>
            </w:r>
          </w:p>
        </w:tc>
        <w:tc>
          <w:tcPr>
            <w:tcW w:w="1731" w:type="dxa"/>
            <w:vAlign w:val="center"/>
          </w:tcPr>
          <w:p w:rsidR="003A762E" w:rsidRPr="003A762E" w:rsidRDefault="003A762E" w:rsidP="00DB402B">
            <w:pPr>
              <w:spacing w:after="0" w:line="240" w:lineRule="auto"/>
              <w:jc w:val="center"/>
              <w:rPr>
                <w:rFonts w:ascii="Times New Roman" w:hAnsi="Times New Roman"/>
                <w:sz w:val="24"/>
                <w:szCs w:val="24"/>
                <w:lang w:val="en-US"/>
              </w:rPr>
            </w:pPr>
            <w:r w:rsidRPr="003A762E">
              <w:rPr>
                <w:rFonts w:ascii="Times New Roman" w:hAnsi="Times New Roman"/>
                <w:sz w:val="24"/>
                <w:szCs w:val="24"/>
                <w:lang w:val="en-US"/>
              </w:rPr>
              <w:t>1</w:t>
            </w:r>
          </w:p>
        </w:tc>
      </w:tr>
      <w:tr w:rsidR="003A762E" w:rsidRPr="003A762E" w:rsidTr="00DB402B">
        <w:tc>
          <w:tcPr>
            <w:tcW w:w="900" w:type="dxa"/>
            <w:vAlign w:val="center"/>
          </w:tcPr>
          <w:p w:rsidR="003A762E" w:rsidRPr="003A762E" w:rsidRDefault="00E913C9" w:rsidP="00E913C9">
            <w:pPr>
              <w:spacing w:after="0" w:line="240" w:lineRule="auto"/>
              <w:jc w:val="center"/>
              <w:rPr>
                <w:rFonts w:ascii="Times New Roman" w:hAnsi="Times New Roman"/>
                <w:sz w:val="24"/>
                <w:szCs w:val="24"/>
              </w:rPr>
            </w:pPr>
            <w:r>
              <w:rPr>
                <w:rFonts w:ascii="Times New Roman" w:hAnsi="Times New Roman"/>
                <w:sz w:val="24"/>
                <w:szCs w:val="24"/>
              </w:rPr>
              <w:t>13</w:t>
            </w:r>
          </w:p>
        </w:tc>
        <w:tc>
          <w:tcPr>
            <w:tcW w:w="4140"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Шиномонтажная мастерская</w:t>
            </w:r>
          </w:p>
        </w:tc>
        <w:tc>
          <w:tcPr>
            <w:tcW w:w="216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 xml:space="preserve">ул. Советская 148 </w:t>
            </w:r>
          </w:p>
        </w:tc>
        <w:tc>
          <w:tcPr>
            <w:tcW w:w="1731" w:type="dxa"/>
            <w:vAlign w:val="center"/>
          </w:tcPr>
          <w:p w:rsidR="003A762E" w:rsidRPr="003A762E" w:rsidRDefault="003A762E" w:rsidP="00DB402B">
            <w:pPr>
              <w:spacing w:after="0" w:line="240" w:lineRule="auto"/>
              <w:jc w:val="center"/>
              <w:rPr>
                <w:rFonts w:ascii="Times New Roman" w:hAnsi="Times New Roman"/>
                <w:sz w:val="24"/>
                <w:szCs w:val="24"/>
                <w:lang w:val="en-US"/>
              </w:rPr>
            </w:pPr>
            <w:r w:rsidRPr="003A762E">
              <w:rPr>
                <w:rFonts w:ascii="Times New Roman" w:hAnsi="Times New Roman"/>
                <w:sz w:val="24"/>
                <w:szCs w:val="24"/>
                <w:lang w:val="en-US"/>
              </w:rPr>
              <w:t>1</w:t>
            </w:r>
          </w:p>
        </w:tc>
      </w:tr>
    </w:tbl>
    <w:p w:rsidR="00DB402B" w:rsidRDefault="00DB402B" w:rsidP="00E913C9">
      <w:pPr>
        <w:spacing w:after="0" w:line="240" w:lineRule="auto"/>
        <w:jc w:val="both"/>
        <w:rPr>
          <w:rFonts w:ascii="Times New Roman" w:hAnsi="Times New Roman"/>
          <w:sz w:val="24"/>
          <w:szCs w:val="24"/>
        </w:rPr>
      </w:pPr>
    </w:p>
    <w:p w:rsidR="003A762E" w:rsidRPr="003A762E" w:rsidRDefault="003A762E" w:rsidP="003A762E">
      <w:pPr>
        <w:spacing w:after="0" w:line="240" w:lineRule="auto"/>
        <w:ind w:firstLine="540"/>
        <w:jc w:val="both"/>
        <w:rPr>
          <w:rFonts w:ascii="Times New Roman" w:hAnsi="Times New Roman"/>
          <w:sz w:val="24"/>
          <w:szCs w:val="24"/>
        </w:rPr>
      </w:pPr>
      <w:r w:rsidRPr="003A762E">
        <w:rPr>
          <w:rFonts w:ascii="Times New Roman" w:hAnsi="Times New Roman"/>
          <w:sz w:val="24"/>
          <w:szCs w:val="24"/>
        </w:rPr>
        <w:t xml:space="preserve">Существующая обеспеченность населения основными учреждениями, по сравнению </w:t>
      </w:r>
      <w:proofErr w:type="gramStart"/>
      <w:r w:rsidRPr="003A762E">
        <w:rPr>
          <w:rFonts w:ascii="Times New Roman" w:hAnsi="Times New Roman"/>
          <w:sz w:val="24"/>
          <w:szCs w:val="24"/>
        </w:rPr>
        <w:t>с</w:t>
      </w:r>
      <w:proofErr w:type="gramEnd"/>
      <w:r w:rsidRPr="003A762E">
        <w:rPr>
          <w:rFonts w:ascii="Times New Roman" w:hAnsi="Times New Roman"/>
          <w:sz w:val="24"/>
          <w:szCs w:val="24"/>
        </w:rPr>
        <w:t xml:space="preserve"> нормативн</w:t>
      </w:r>
      <w:r w:rsidR="00DB402B">
        <w:rPr>
          <w:rFonts w:ascii="Times New Roman" w:hAnsi="Times New Roman"/>
          <w:sz w:val="24"/>
          <w:szCs w:val="24"/>
        </w:rPr>
        <w:t>ой, приведена в таблице № 3.5-10</w:t>
      </w:r>
      <w:r w:rsidRPr="003A762E">
        <w:rPr>
          <w:rFonts w:ascii="Times New Roman" w:hAnsi="Times New Roman"/>
          <w:sz w:val="24"/>
          <w:szCs w:val="24"/>
        </w:rPr>
        <w:t>.</w:t>
      </w:r>
    </w:p>
    <w:p w:rsidR="00DB402B" w:rsidRDefault="00DB402B" w:rsidP="003A762E">
      <w:pPr>
        <w:spacing w:after="0" w:line="240" w:lineRule="auto"/>
        <w:jc w:val="both"/>
        <w:rPr>
          <w:rFonts w:ascii="Times New Roman" w:hAnsi="Times New Roman"/>
          <w:sz w:val="24"/>
          <w:szCs w:val="24"/>
        </w:rPr>
      </w:pPr>
    </w:p>
    <w:p w:rsidR="003A762E" w:rsidRPr="003A762E" w:rsidRDefault="00DB402B" w:rsidP="00DB402B">
      <w:pPr>
        <w:spacing w:after="0" w:line="240" w:lineRule="auto"/>
        <w:jc w:val="center"/>
        <w:rPr>
          <w:rFonts w:ascii="Times New Roman" w:hAnsi="Times New Roman"/>
          <w:sz w:val="24"/>
          <w:szCs w:val="24"/>
        </w:rPr>
      </w:pPr>
      <w:r>
        <w:rPr>
          <w:rFonts w:ascii="Times New Roman" w:hAnsi="Times New Roman"/>
          <w:sz w:val="24"/>
          <w:szCs w:val="24"/>
        </w:rPr>
        <w:t xml:space="preserve">                                                                                                          Таблица № 3.5-10</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616"/>
        <w:gridCol w:w="1484"/>
        <w:gridCol w:w="1276"/>
        <w:gridCol w:w="924"/>
        <w:gridCol w:w="1080"/>
        <w:gridCol w:w="900"/>
      </w:tblGrid>
      <w:tr w:rsidR="003A762E" w:rsidRPr="003A762E" w:rsidTr="002076E4">
        <w:trPr>
          <w:cantSplit/>
          <w:trHeight w:val="270"/>
        </w:trPr>
        <w:tc>
          <w:tcPr>
            <w:tcW w:w="720" w:type="dxa"/>
            <w:vMerge w:val="restart"/>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w:t>
            </w:r>
          </w:p>
          <w:p w:rsidR="003A762E" w:rsidRPr="003A762E" w:rsidRDefault="003A762E" w:rsidP="00DB402B">
            <w:pPr>
              <w:spacing w:after="0" w:line="240" w:lineRule="auto"/>
              <w:jc w:val="center"/>
              <w:rPr>
                <w:rFonts w:ascii="Times New Roman" w:hAnsi="Times New Roman"/>
                <w:sz w:val="24"/>
                <w:szCs w:val="24"/>
              </w:rPr>
            </w:pPr>
            <w:proofErr w:type="gramStart"/>
            <w:r w:rsidRPr="003A762E">
              <w:rPr>
                <w:rFonts w:ascii="Times New Roman" w:hAnsi="Times New Roman"/>
                <w:sz w:val="24"/>
                <w:szCs w:val="24"/>
              </w:rPr>
              <w:t>п</w:t>
            </w:r>
            <w:proofErr w:type="gramEnd"/>
            <w:r w:rsidRPr="003A762E">
              <w:rPr>
                <w:rFonts w:ascii="Times New Roman" w:hAnsi="Times New Roman"/>
                <w:sz w:val="24"/>
                <w:szCs w:val="24"/>
              </w:rPr>
              <w:t>/п</w:t>
            </w:r>
          </w:p>
        </w:tc>
        <w:tc>
          <w:tcPr>
            <w:tcW w:w="2616" w:type="dxa"/>
            <w:vMerge w:val="restart"/>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Наименование</w:t>
            </w:r>
          </w:p>
        </w:tc>
        <w:tc>
          <w:tcPr>
            <w:tcW w:w="2760" w:type="dxa"/>
            <w:gridSpan w:val="2"/>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Общая емкость</w:t>
            </w:r>
          </w:p>
        </w:tc>
        <w:tc>
          <w:tcPr>
            <w:tcW w:w="2904" w:type="dxa"/>
            <w:gridSpan w:val="3"/>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Обеспеченность на 1 тыс. жителей</w:t>
            </w:r>
          </w:p>
        </w:tc>
      </w:tr>
      <w:tr w:rsidR="003A762E" w:rsidRPr="003A762E" w:rsidTr="002076E4">
        <w:trPr>
          <w:cantSplit/>
          <w:trHeight w:val="555"/>
        </w:trPr>
        <w:tc>
          <w:tcPr>
            <w:tcW w:w="720" w:type="dxa"/>
            <w:vMerge/>
            <w:vAlign w:val="center"/>
          </w:tcPr>
          <w:p w:rsidR="003A762E" w:rsidRPr="003A762E" w:rsidRDefault="003A762E" w:rsidP="00DB402B">
            <w:pPr>
              <w:spacing w:after="0" w:line="240" w:lineRule="auto"/>
              <w:jc w:val="center"/>
              <w:rPr>
                <w:rFonts w:ascii="Times New Roman" w:hAnsi="Times New Roman"/>
                <w:sz w:val="24"/>
                <w:szCs w:val="24"/>
              </w:rPr>
            </w:pPr>
          </w:p>
        </w:tc>
        <w:tc>
          <w:tcPr>
            <w:tcW w:w="2616" w:type="dxa"/>
            <w:vMerge/>
            <w:vAlign w:val="center"/>
          </w:tcPr>
          <w:p w:rsidR="003A762E" w:rsidRPr="003A762E" w:rsidRDefault="003A762E" w:rsidP="00DB402B">
            <w:pPr>
              <w:spacing w:after="0" w:line="240" w:lineRule="auto"/>
              <w:jc w:val="center"/>
              <w:rPr>
                <w:rFonts w:ascii="Times New Roman" w:hAnsi="Times New Roman"/>
                <w:sz w:val="24"/>
                <w:szCs w:val="24"/>
              </w:rPr>
            </w:pPr>
          </w:p>
        </w:tc>
        <w:tc>
          <w:tcPr>
            <w:tcW w:w="1484" w:type="dxa"/>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Единица</w:t>
            </w:r>
          </w:p>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измерения</w:t>
            </w:r>
          </w:p>
        </w:tc>
        <w:tc>
          <w:tcPr>
            <w:tcW w:w="1276" w:type="dxa"/>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 xml:space="preserve">Количество в еди-ницах </w:t>
            </w:r>
            <w:proofErr w:type="gramStart"/>
            <w:r w:rsidRPr="003A762E">
              <w:rPr>
                <w:rFonts w:ascii="Times New Roman" w:hAnsi="Times New Roman"/>
                <w:sz w:val="24"/>
                <w:szCs w:val="24"/>
              </w:rPr>
              <w:t>из-мерения</w:t>
            </w:r>
            <w:proofErr w:type="gramEnd"/>
          </w:p>
        </w:tc>
        <w:tc>
          <w:tcPr>
            <w:tcW w:w="924" w:type="dxa"/>
            <w:vAlign w:val="center"/>
          </w:tcPr>
          <w:p w:rsidR="003A762E" w:rsidRPr="003A762E" w:rsidRDefault="00DB402B" w:rsidP="00DB402B">
            <w:pPr>
              <w:spacing w:after="0" w:line="240" w:lineRule="auto"/>
              <w:jc w:val="center"/>
              <w:rPr>
                <w:rFonts w:ascii="Times New Roman" w:hAnsi="Times New Roman"/>
                <w:sz w:val="24"/>
                <w:szCs w:val="24"/>
              </w:rPr>
            </w:pPr>
            <w:r>
              <w:rPr>
                <w:rFonts w:ascii="Times New Roman" w:hAnsi="Times New Roman"/>
                <w:sz w:val="24"/>
                <w:szCs w:val="24"/>
              </w:rPr>
              <w:t>По нормам СН</w:t>
            </w:r>
            <w:r w:rsidR="003A762E" w:rsidRPr="003A762E">
              <w:rPr>
                <w:rFonts w:ascii="Times New Roman" w:hAnsi="Times New Roman"/>
                <w:sz w:val="24"/>
                <w:szCs w:val="24"/>
              </w:rPr>
              <w:t>иП</w:t>
            </w:r>
          </w:p>
        </w:tc>
        <w:tc>
          <w:tcPr>
            <w:tcW w:w="1080" w:type="dxa"/>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Фактич</w:t>
            </w:r>
            <w:proofErr w:type="gramStart"/>
            <w:r w:rsidRPr="003A762E">
              <w:rPr>
                <w:rFonts w:ascii="Times New Roman" w:hAnsi="Times New Roman"/>
                <w:sz w:val="24"/>
                <w:szCs w:val="24"/>
              </w:rPr>
              <w:t>.с</w:t>
            </w:r>
            <w:proofErr w:type="gramEnd"/>
            <w:r w:rsidRPr="003A762E">
              <w:rPr>
                <w:rFonts w:ascii="Times New Roman" w:hAnsi="Times New Roman"/>
                <w:sz w:val="24"/>
                <w:szCs w:val="24"/>
              </w:rPr>
              <w:t>остоя-ние</w:t>
            </w:r>
          </w:p>
        </w:tc>
        <w:tc>
          <w:tcPr>
            <w:tcW w:w="900" w:type="dxa"/>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 xml:space="preserve">% </w:t>
            </w:r>
            <w:proofErr w:type="gramStart"/>
            <w:r w:rsidRPr="003A762E">
              <w:rPr>
                <w:rFonts w:ascii="Times New Roman" w:hAnsi="Times New Roman"/>
                <w:sz w:val="24"/>
                <w:szCs w:val="24"/>
              </w:rPr>
              <w:t>обес-печенности</w:t>
            </w:r>
            <w:proofErr w:type="gramEnd"/>
          </w:p>
        </w:tc>
      </w:tr>
      <w:tr w:rsidR="003A762E" w:rsidRPr="00DB402B" w:rsidTr="002076E4">
        <w:tc>
          <w:tcPr>
            <w:tcW w:w="720" w:type="dxa"/>
            <w:vAlign w:val="center"/>
          </w:tcPr>
          <w:p w:rsidR="003A762E" w:rsidRPr="00DB402B" w:rsidRDefault="003A762E" w:rsidP="00DB402B">
            <w:pPr>
              <w:spacing w:after="0" w:line="240" w:lineRule="auto"/>
              <w:jc w:val="center"/>
              <w:rPr>
                <w:rFonts w:ascii="Times New Roman" w:hAnsi="Times New Roman"/>
                <w:sz w:val="20"/>
                <w:szCs w:val="20"/>
              </w:rPr>
            </w:pPr>
            <w:r w:rsidRPr="00DB402B">
              <w:rPr>
                <w:rFonts w:ascii="Times New Roman" w:hAnsi="Times New Roman"/>
                <w:sz w:val="20"/>
                <w:szCs w:val="20"/>
              </w:rPr>
              <w:t>1</w:t>
            </w:r>
          </w:p>
        </w:tc>
        <w:tc>
          <w:tcPr>
            <w:tcW w:w="2616" w:type="dxa"/>
            <w:vAlign w:val="center"/>
          </w:tcPr>
          <w:p w:rsidR="003A762E" w:rsidRPr="00DB402B" w:rsidRDefault="003A762E" w:rsidP="00DB402B">
            <w:pPr>
              <w:spacing w:after="0" w:line="240" w:lineRule="auto"/>
              <w:jc w:val="center"/>
              <w:rPr>
                <w:rFonts w:ascii="Times New Roman" w:hAnsi="Times New Roman"/>
                <w:sz w:val="20"/>
                <w:szCs w:val="20"/>
              </w:rPr>
            </w:pPr>
            <w:r w:rsidRPr="00DB402B">
              <w:rPr>
                <w:rFonts w:ascii="Times New Roman" w:hAnsi="Times New Roman"/>
                <w:sz w:val="20"/>
                <w:szCs w:val="20"/>
              </w:rPr>
              <w:t>2</w:t>
            </w:r>
          </w:p>
        </w:tc>
        <w:tc>
          <w:tcPr>
            <w:tcW w:w="1484" w:type="dxa"/>
            <w:vAlign w:val="center"/>
          </w:tcPr>
          <w:p w:rsidR="003A762E" w:rsidRPr="00DB402B" w:rsidRDefault="003A762E" w:rsidP="00DB402B">
            <w:pPr>
              <w:spacing w:after="0" w:line="240" w:lineRule="auto"/>
              <w:jc w:val="center"/>
              <w:rPr>
                <w:rFonts w:ascii="Times New Roman" w:hAnsi="Times New Roman"/>
                <w:sz w:val="20"/>
                <w:szCs w:val="20"/>
              </w:rPr>
            </w:pPr>
            <w:r w:rsidRPr="00DB402B">
              <w:rPr>
                <w:rFonts w:ascii="Times New Roman" w:hAnsi="Times New Roman"/>
                <w:sz w:val="20"/>
                <w:szCs w:val="20"/>
              </w:rPr>
              <w:t>3</w:t>
            </w:r>
          </w:p>
        </w:tc>
        <w:tc>
          <w:tcPr>
            <w:tcW w:w="1276" w:type="dxa"/>
            <w:vAlign w:val="center"/>
          </w:tcPr>
          <w:p w:rsidR="003A762E" w:rsidRPr="00DB402B" w:rsidRDefault="003A762E" w:rsidP="00DB402B">
            <w:pPr>
              <w:spacing w:after="0" w:line="240" w:lineRule="auto"/>
              <w:jc w:val="center"/>
              <w:rPr>
                <w:rFonts w:ascii="Times New Roman" w:hAnsi="Times New Roman"/>
                <w:sz w:val="20"/>
                <w:szCs w:val="20"/>
              </w:rPr>
            </w:pPr>
            <w:r w:rsidRPr="00DB402B">
              <w:rPr>
                <w:rFonts w:ascii="Times New Roman" w:hAnsi="Times New Roman"/>
                <w:sz w:val="20"/>
                <w:szCs w:val="20"/>
              </w:rPr>
              <w:t>4</w:t>
            </w:r>
          </w:p>
        </w:tc>
        <w:tc>
          <w:tcPr>
            <w:tcW w:w="924" w:type="dxa"/>
            <w:vAlign w:val="center"/>
          </w:tcPr>
          <w:p w:rsidR="003A762E" w:rsidRPr="00DB402B" w:rsidRDefault="003A762E" w:rsidP="00DB402B">
            <w:pPr>
              <w:spacing w:after="0" w:line="240" w:lineRule="auto"/>
              <w:jc w:val="center"/>
              <w:rPr>
                <w:rFonts w:ascii="Times New Roman" w:hAnsi="Times New Roman"/>
                <w:sz w:val="20"/>
                <w:szCs w:val="20"/>
              </w:rPr>
            </w:pPr>
            <w:r w:rsidRPr="00DB402B">
              <w:rPr>
                <w:rFonts w:ascii="Times New Roman" w:hAnsi="Times New Roman"/>
                <w:sz w:val="20"/>
                <w:szCs w:val="20"/>
              </w:rPr>
              <w:t>5</w:t>
            </w:r>
          </w:p>
        </w:tc>
        <w:tc>
          <w:tcPr>
            <w:tcW w:w="1080" w:type="dxa"/>
            <w:vAlign w:val="center"/>
          </w:tcPr>
          <w:p w:rsidR="003A762E" w:rsidRPr="00DB402B" w:rsidRDefault="003A762E" w:rsidP="00DB402B">
            <w:pPr>
              <w:spacing w:after="0" w:line="240" w:lineRule="auto"/>
              <w:jc w:val="center"/>
              <w:rPr>
                <w:rFonts w:ascii="Times New Roman" w:hAnsi="Times New Roman"/>
                <w:sz w:val="20"/>
                <w:szCs w:val="20"/>
              </w:rPr>
            </w:pPr>
            <w:r w:rsidRPr="00DB402B">
              <w:rPr>
                <w:rFonts w:ascii="Times New Roman" w:hAnsi="Times New Roman"/>
                <w:sz w:val="20"/>
                <w:szCs w:val="20"/>
              </w:rPr>
              <w:t>6</w:t>
            </w:r>
          </w:p>
        </w:tc>
        <w:tc>
          <w:tcPr>
            <w:tcW w:w="900" w:type="dxa"/>
            <w:vAlign w:val="center"/>
          </w:tcPr>
          <w:p w:rsidR="003A762E" w:rsidRPr="00DB402B" w:rsidRDefault="003A762E" w:rsidP="00DB402B">
            <w:pPr>
              <w:spacing w:after="0" w:line="240" w:lineRule="auto"/>
              <w:jc w:val="center"/>
              <w:rPr>
                <w:rFonts w:ascii="Times New Roman" w:hAnsi="Times New Roman"/>
                <w:sz w:val="20"/>
                <w:szCs w:val="20"/>
              </w:rPr>
            </w:pPr>
            <w:r w:rsidRPr="00DB402B">
              <w:rPr>
                <w:rFonts w:ascii="Times New Roman" w:hAnsi="Times New Roman"/>
                <w:sz w:val="20"/>
                <w:szCs w:val="20"/>
              </w:rPr>
              <w:t>7</w:t>
            </w:r>
          </w:p>
        </w:tc>
      </w:tr>
      <w:tr w:rsidR="00780728" w:rsidRPr="003A762E" w:rsidTr="002076E4">
        <w:tc>
          <w:tcPr>
            <w:tcW w:w="720" w:type="dxa"/>
          </w:tcPr>
          <w:p w:rsidR="00780728" w:rsidRPr="003A762E" w:rsidRDefault="00780728" w:rsidP="003A762E">
            <w:pPr>
              <w:spacing w:after="0" w:line="240" w:lineRule="auto"/>
              <w:jc w:val="both"/>
              <w:rPr>
                <w:rFonts w:ascii="Times New Roman" w:hAnsi="Times New Roman"/>
                <w:sz w:val="24"/>
                <w:szCs w:val="24"/>
              </w:rPr>
            </w:pPr>
            <w:r w:rsidRPr="003A762E">
              <w:rPr>
                <w:rFonts w:ascii="Times New Roman" w:hAnsi="Times New Roman"/>
                <w:sz w:val="24"/>
                <w:szCs w:val="24"/>
              </w:rPr>
              <w:t>1</w:t>
            </w:r>
          </w:p>
        </w:tc>
        <w:tc>
          <w:tcPr>
            <w:tcW w:w="2616" w:type="dxa"/>
          </w:tcPr>
          <w:p w:rsidR="00780728" w:rsidRPr="003A762E" w:rsidRDefault="00780728" w:rsidP="003A762E">
            <w:pPr>
              <w:spacing w:after="0" w:line="240" w:lineRule="auto"/>
              <w:jc w:val="both"/>
              <w:rPr>
                <w:rFonts w:ascii="Times New Roman" w:hAnsi="Times New Roman"/>
                <w:sz w:val="24"/>
                <w:szCs w:val="24"/>
              </w:rPr>
            </w:pPr>
            <w:r w:rsidRPr="003A762E">
              <w:rPr>
                <w:rFonts w:ascii="Times New Roman" w:hAnsi="Times New Roman"/>
                <w:sz w:val="24"/>
                <w:szCs w:val="24"/>
              </w:rPr>
              <w:t>Детские дошкольные учреждения</w:t>
            </w:r>
          </w:p>
        </w:tc>
        <w:tc>
          <w:tcPr>
            <w:tcW w:w="1484" w:type="dxa"/>
            <w:vAlign w:val="center"/>
          </w:tcPr>
          <w:p w:rsidR="00780728" w:rsidRPr="003A762E" w:rsidRDefault="00780728" w:rsidP="003A762E">
            <w:pPr>
              <w:spacing w:after="0" w:line="240" w:lineRule="auto"/>
              <w:jc w:val="both"/>
              <w:rPr>
                <w:rFonts w:ascii="Times New Roman" w:hAnsi="Times New Roman"/>
                <w:sz w:val="24"/>
                <w:szCs w:val="24"/>
              </w:rPr>
            </w:pPr>
            <w:r w:rsidRPr="003A762E">
              <w:rPr>
                <w:rFonts w:ascii="Times New Roman" w:hAnsi="Times New Roman"/>
                <w:sz w:val="24"/>
                <w:szCs w:val="24"/>
              </w:rPr>
              <w:t>мест</w:t>
            </w:r>
          </w:p>
        </w:tc>
        <w:tc>
          <w:tcPr>
            <w:tcW w:w="1276" w:type="dxa"/>
            <w:vAlign w:val="center"/>
          </w:tcPr>
          <w:p w:rsidR="00780728" w:rsidRPr="00780728" w:rsidRDefault="00780728" w:rsidP="00E5580C">
            <w:pPr>
              <w:spacing w:after="0" w:line="240" w:lineRule="auto"/>
              <w:jc w:val="center"/>
              <w:rPr>
                <w:rFonts w:ascii="Times New Roman" w:hAnsi="Times New Roman"/>
                <w:sz w:val="24"/>
                <w:szCs w:val="24"/>
              </w:rPr>
            </w:pPr>
            <w:r w:rsidRPr="00780728">
              <w:rPr>
                <w:rFonts w:ascii="Times New Roman" w:hAnsi="Times New Roman"/>
                <w:sz w:val="24"/>
                <w:szCs w:val="24"/>
              </w:rPr>
              <w:t>375</w:t>
            </w:r>
          </w:p>
        </w:tc>
        <w:tc>
          <w:tcPr>
            <w:tcW w:w="924" w:type="dxa"/>
            <w:vAlign w:val="center"/>
          </w:tcPr>
          <w:p w:rsidR="00780728" w:rsidRPr="00780728" w:rsidRDefault="00780728" w:rsidP="00E5580C">
            <w:pPr>
              <w:spacing w:after="0" w:line="240" w:lineRule="auto"/>
              <w:jc w:val="center"/>
              <w:rPr>
                <w:rFonts w:ascii="Times New Roman" w:hAnsi="Times New Roman"/>
                <w:sz w:val="24"/>
                <w:szCs w:val="24"/>
              </w:rPr>
            </w:pPr>
            <w:r w:rsidRPr="00780728">
              <w:rPr>
                <w:rFonts w:ascii="Times New Roman" w:hAnsi="Times New Roman"/>
                <w:sz w:val="24"/>
                <w:szCs w:val="24"/>
              </w:rPr>
              <w:t>50</w:t>
            </w:r>
          </w:p>
        </w:tc>
        <w:tc>
          <w:tcPr>
            <w:tcW w:w="1080" w:type="dxa"/>
            <w:vAlign w:val="center"/>
          </w:tcPr>
          <w:p w:rsidR="00780728" w:rsidRPr="00780728" w:rsidRDefault="00780728" w:rsidP="00E5580C">
            <w:pPr>
              <w:spacing w:after="0" w:line="240" w:lineRule="auto"/>
              <w:jc w:val="center"/>
              <w:rPr>
                <w:rFonts w:ascii="Times New Roman" w:hAnsi="Times New Roman"/>
                <w:sz w:val="24"/>
                <w:szCs w:val="24"/>
              </w:rPr>
            </w:pPr>
            <w:r w:rsidRPr="00780728">
              <w:rPr>
                <w:rFonts w:ascii="Times New Roman" w:hAnsi="Times New Roman"/>
                <w:sz w:val="24"/>
                <w:szCs w:val="24"/>
              </w:rPr>
              <w:t>48</w:t>
            </w:r>
          </w:p>
        </w:tc>
        <w:tc>
          <w:tcPr>
            <w:tcW w:w="900" w:type="dxa"/>
            <w:vAlign w:val="center"/>
          </w:tcPr>
          <w:p w:rsidR="00780728" w:rsidRPr="00780728" w:rsidRDefault="00780728" w:rsidP="00E5580C">
            <w:pPr>
              <w:spacing w:after="0" w:line="240" w:lineRule="auto"/>
              <w:jc w:val="center"/>
              <w:rPr>
                <w:rFonts w:ascii="Times New Roman" w:hAnsi="Times New Roman"/>
                <w:sz w:val="24"/>
                <w:szCs w:val="24"/>
                <w:lang w:val="en-US"/>
              </w:rPr>
            </w:pPr>
            <w:r w:rsidRPr="00780728">
              <w:rPr>
                <w:rFonts w:ascii="Times New Roman" w:hAnsi="Times New Roman"/>
                <w:sz w:val="24"/>
                <w:szCs w:val="24"/>
                <w:lang w:val="en-US"/>
              </w:rPr>
              <w:t>&lt;</w:t>
            </w:r>
            <w:r w:rsidRPr="00780728">
              <w:rPr>
                <w:rFonts w:ascii="Times New Roman" w:hAnsi="Times New Roman"/>
                <w:sz w:val="24"/>
                <w:szCs w:val="24"/>
              </w:rPr>
              <w:t>1</w:t>
            </w:r>
            <w:r w:rsidRPr="00780728">
              <w:rPr>
                <w:rFonts w:ascii="Times New Roman" w:hAnsi="Times New Roman"/>
                <w:sz w:val="24"/>
                <w:szCs w:val="24"/>
                <w:lang w:val="en-US"/>
              </w:rPr>
              <w:t>00</w:t>
            </w:r>
          </w:p>
        </w:tc>
      </w:tr>
      <w:tr w:rsidR="00780728" w:rsidRPr="003A762E" w:rsidTr="002076E4">
        <w:tc>
          <w:tcPr>
            <w:tcW w:w="720" w:type="dxa"/>
          </w:tcPr>
          <w:p w:rsidR="00780728" w:rsidRPr="003A762E" w:rsidRDefault="00780728" w:rsidP="003A762E">
            <w:pPr>
              <w:spacing w:after="0" w:line="240" w:lineRule="auto"/>
              <w:jc w:val="both"/>
              <w:rPr>
                <w:rFonts w:ascii="Times New Roman" w:hAnsi="Times New Roman"/>
                <w:sz w:val="24"/>
                <w:szCs w:val="24"/>
              </w:rPr>
            </w:pPr>
            <w:r w:rsidRPr="003A762E">
              <w:rPr>
                <w:rFonts w:ascii="Times New Roman" w:hAnsi="Times New Roman"/>
                <w:sz w:val="24"/>
                <w:szCs w:val="24"/>
              </w:rPr>
              <w:t>2</w:t>
            </w:r>
          </w:p>
        </w:tc>
        <w:tc>
          <w:tcPr>
            <w:tcW w:w="2616" w:type="dxa"/>
          </w:tcPr>
          <w:p w:rsidR="00780728" w:rsidRPr="003A762E" w:rsidRDefault="00780728" w:rsidP="003A762E">
            <w:pPr>
              <w:spacing w:after="0" w:line="240" w:lineRule="auto"/>
              <w:jc w:val="both"/>
              <w:rPr>
                <w:rFonts w:ascii="Times New Roman" w:hAnsi="Times New Roman"/>
                <w:sz w:val="24"/>
                <w:szCs w:val="24"/>
              </w:rPr>
            </w:pPr>
            <w:r w:rsidRPr="003A762E">
              <w:rPr>
                <w:rFonts w:ascii="Times New Roman" w:hAnsi="Times New Roman"/>
                <w:sz w:val="24"/>
                <w:szCs w:val="24"/>
              </w:rPr>
              <w:t>Общеобразователь-ные школы</w:t>
            </w:r>
          </w:p>
        </w:tc>
        <w:tc>
          <w:tcPr>
            <w:tcW w:w="1484" w:type="dxa"/>
            <w:vAlign w:val="center"/>
          </w:tcPr>
          <w:p w:rsidR="00780728" w:rsidRPr="003A762E" w:rsidRDefault="00780728" w:rsidP="003A762E">
            <w:pPr>
              <w:spacing w:after="0" w:line="240" w:lineRule="auto"/>
              <w:jc w:val="both"/>
              <w:rPr>
                <w:rFonts w:ascii="Times New Roman" w:hAnsi="Times New Roman"/>
                <w:sz w:val="24"/>
                <w:szCs w:val="24"/>
              </w:rPr>
            </w:pPr>
            <w:r w:rsidRPr="003A762E">
              <w:rPr>
                <w:rFonts w:ascii="Times New Roman" w:hAnsi="Times New Roman"/>
                <w:sz w:val="24"/>
                <w:szCs w:val="24"/>
              </w:rPr>
              <w:t>мест</w:t>
            </w:r>
          </w:p>
        </w:tc>
        <w:tc>
          <w:tcPr>
            <w:tcW w:w="1276" w:type="dxa"/>
            <w:vAlign w:val="center"/>
          </w:tcPr>
          <w:p w:rsidR="00780728" w:rsidRPr="00780728" w:rsidRDefault="00780728" w:rsidP="00E5580C">
            <w:pPr>
              <w:spacing w:after="0" w:line="240" w:lineRule="auto"/>
              <w:jc w:val="center"/>
              <w:rPr>
                <w:rFonts w:ascii="Times New Roman" w:hAnsi="Times New Roman"/>
                <w:sz w:val="24"/>
                <w:szCs w:val="24"/>
              </w:rPr>
            </w:pPr>
            <w:r w:rsidRPr="00780728">
              <w:rPr>
                <w:rFonts w:ascii="Times New Roman" w:hAnsi="Times New Roman"/>
                <w:sz w:val="24"/>
                <w:szCs w:val="24"/>
              </w:rPr>
              <w:t>842</w:t>
            </w:r>
          </w:p>
        </w:tc>
        <w:tc>
          <w:tcPr>
            <w:tcW w:w="924" w:type="dxa"/>
            <w:vAlign w:val="center"/>
          </w:tcPr>
          <w:p w:rsidR="00780728" w:rsidRPr="00780728" w:rsidRDefault="00780728" w:rsidP="00E5580C">
            <w:pPr>
              <w:spacing w:after="0" w:line="240" w:lineRule="auto"/>
              <w:jc w:val="center"/>
              <w:rPr>
                <w:rFonts w:ascii="Times New Roman" w:hAnsi="Times New Roman"/>
                <w:sz w:val="24"/>
                <w:szCs w:val="24"/>
              </w:rPr>
            </w:pPr>
            <w:r w:rsidRPr="00780728">
              <w:rPr>
                <w:rFonts w:ascii="Times New Roman" w:hAnsi="Times New Roman"/>
                <w:sz w:val="24"/>
                <w:szCs w:val="24"/>
              </w:rPr>
              <w:t>155</w:t>
            </w:r>
          </w:p>
        </w:tc>
        <w:tc>
          <w:tcPr>
            <w:tcW w:w="1080" w:type="dxa"/>
            <w:vAlign w:val="center"/>
          </w:tcPr>
          <w:p w:rsidR="00780728" w:rsidRPr="00780728" w:rsidRDefault="00780728" w:rsidP="00E5580C">
            <w:pPr>
              <w:spacing w:after="0" w:line="240" w:lineRule="auto"/>
              <w:jc w:val="center"/>
              <w:rPr>
                <w:rFonts w:ascii="Times New Roman" w:hAnsi="Times New Roman"/>
                <w:sz w:val="24"/>
                <w:szCs w:val="24"/>
              </w:rPr>
            </w:pPr>
            <w:r w:rsidRPr="00780728">
              <w:rPr>
                <w:rFonts w:ascii="Times New Roman" w:hAnsi="Times New Roman"/>
                <w:sz w:val="24"/>
                <w:szCs w:val="24"/>
              </w:rPr>
              <w:t>107</w:t>
            </w:r>
          </w:p>
        </w:tc>
        <w:tc>
          <w:tcPr>
            <w:tcW w:w="900" w:type="dxa"/>
            <w:vAlign w:val="center"/>
          </w:tcPr>
          <w:p w:rsidR="00780728" w:rsidRPr="00780728" w:rsidRDefault="00780728" w:rsidP="00E5580C">
            <w:pPr>
              <w:spacing w:after="0" w:line="240" w:lineRule="auto"/>
              <w:jc w:val="center"/>
              <w:rPr>
                <w:rFonts w:ascii="Times New Roman" w:hAnsi="Times New Roman"/>
                <w:sz w:val="24"/>
                <w:szCs w:val="24"/>
                <w:lang w:val="en-US"/>
              </w:rPr>
            </w:pPr>
            <w:r w:rsidRPr="00780728">
              <w:rPr>
                <w:rFonts w:ascii="Times New Roman" w:hAnsi="Times New Roman"/>
                <w:sz w:val="24"/>
                <w:szCs w:val="24"/>
                <w:lang w:val="en-US"/>
              </w:rPr>
              <w:t>&lt;</w:t>
            </w:r>
            <w:r w:rsidRPr="00780728">
              <w:rPr>
                <w:rFonts w:ascii="Times New Roman" w:hAnsi="Times New Roman"/>
                <w:sz w:val="24"/>
                <w:szCs w:val="24"/>
              </w:rPr>
              <w:t>1</w:t>
            </w:r>
            <w:r w:rsidRPr="00780728">
              <w:rPr>
                <w:rFonts w:ascii="Times New Roman" w:hAnsi="Times New Roman"/>
                <w:sz w:val="24"/>
                <w:szCs w:val="24"/>
                <w:lang w:val="en-US"/>
              </w:rPr>
              <w:t>00</w:t>
            </w:r>
          </w:p>
        </w:tc>
      </w:tr>
      <w:tr w:rsidR="00780728" w:rsidRPr="003A762E" w:rsidTr="002076E4">
        <w:tc>
          <w:tcPr>
            <w:tcW w:w="720" w:type="dxa"/>
          </w:tcPr>
          <w:p w:rsidR="00780728" w:rsidRPr="003A762E" w:rsidRDefault="00780728" w:rsidP="003A762E">
            <w:pPr>
              <w:spacing w:after="0" w:line="240" w:lineRule="auto"/>
              <w:jc w:val="both"/>
              <w:rPr>
                <w:rFonts w:ascii="Times New Roman" w:hAnsi="Times New Roman"/>
                <w:sz w:val="24"/>
                <w:szCs w:val="24"/>
              </w:rPr>
            </w:pPr>
            <w:r w:rsidRPr="003A762E">
              <w:rPr>
                <w:rFonts w:ascii="Times New Roman" w:hAnsi="Times New Roman"/>
                <w:sz w:val="24"/>
                <w:szCs w:val="24"/>
              </w:rPr>
              <w:t>3</w:t>
            </w:r>
          </w:p>
        </w:tc>
        <w:tc>
          <w:tcPr>
            <w:tcW w:w="2616" w:type="dxa"/>
          </w:tcPr>
          <w:p w:rsidR="00780728" w:rsidRPr="003A762E" w:rsidRDefault="00780728" w:rsidP="003A762E">
            <w:pPr>
              <w:spacing w:after="0" w:line="240" w:lineRule="auto"/>
              <w:jc w:val="both"/>
              <w:rPr>
                <w:rFonts w:ascii="Times New Roman" w:hAnsi="Times New Roman"/>
                <w:sz w:val="24"/>
                <w:szCs w:val="24"/>
              </w:rPr>
            </w:pPr>
            <w:r w:rsidRPr="003A762E">
              <w:rPr>
                <w:rFonts w:ascii="Times New Roman" w:hAnsi="Times New Roman"/>
                <w:sz w:val="24"/>
                <w:szCs w:val="24"/>
              </w:rPr>
              <w:t>Больницы, диспансеры</w:t>
            </w:r>
          </w:p>
        </w:tc>
        <w:tc>
          <w:tcPr>
            <w:tcW w:w="1484" w:type="dxa"/>
            <w:vAlign w:val="center"/>
          </w:tcPr>
          <w:p w:rsidR="00780728" w:rsidRPr="003A762E" w:rsidRDefault="00780728" w:rsidP="003A762E">
            <w:pPr>
              <w:spacing w:after="0" w:line="240" w:lineRule="auto"/>
              <w:jc w:val="both"/>
              <w:rPr>
                <w:rFonts w:ascii="Times New Roman" w:hAnsi="Times New Roman"/>
                <w:sz w:val="24"/>
                <w:szCs w:val="24"/>
              </w:rPr>
            </w:pPr>
            <w:r w:rsidRPr="003A762E">
              <w:rPr>
                <w:rFonts w:ascii="Times New Roman" w:hAnsi="Times New Roman"/>
                <w:sz w:val="24"/>
                <w:szCs w:val="24"/>
              </w:rPr>
              <w:t>коек</w:t>
            </w:r>
          </w:p>
        </w:tc>
        <w:tc>
          <w:tcPr>
            <w:tcW w:w="1276" w:type="dxa"/>
            <w:vAlign w:val="center"/>
          </w:tcPr>
          <w:p w:rsidR="00780728" w:rsidRPr="00780728" w:rsidRDefault="00780728" w:rsidP="00E5580C">
            <w:pPr>
              <w:spacing w:after="0" w:line="240" w:lineRule="auto"/>
              <w:jc w:val="center"/>
              <w:rPr>
                <w:rFonts w:ascii="Times New Roman" w:hAnsi="Times New Roman"/>
                <w:sz w:val="24"/>
                <w:szCs w:val="24"/>
              </w:rPr>
            </w:pPr>
            <w:r w:rsidRPr="00780728">
              <w:rPr>
                <w:rFonts w:ascii="Times New Roman" w:hAnsi="Times New Roman"/>
                <w:sz w:val="24"/>
                <w:szCs w:val="24"/>
              </w:rPr>
              <w:t>125</w:t>
            </w:r>
          </w:p>
        </w:tc>
        <w:tc>
          <w:tcPr>
            <w:tcW w:w="924" w:type="dxa"/>
          </w:tcPr>
          <w:p w:rsidR="00780728" w:rsidRPr="00780728" w:rsidRDefault="00780728" w:rsidP="00E5580C">
            <w:pPr>
              <w:spacing w:after="0" w:line="240" w:lineRule="auto"/>
              <w:jc w:val="center"/>
              <w:rPr>
                <w:rFonts w:ascii="Times New Roman" w:hAnsi="Times New Roman"/>
                <w:sz w:val="24"/>
                <w:szCs w:val="24"/>
              </w:rPr>
            </w:pPr>
            <w:r w:rsidRPr="00780728">
              <w:rPr>
                <w:rFonts w:ascii="Times New Roman" w:hAnsi="Times New Roman"/>
                <w:sz w:val="24"/>
                <w:szCs w:val="24"/>
              </w:rPr>
              <w:t>13,47</w:t>
            </w:r>
          </w:p>
        </w:tc>
        <w:tc>
          <w:tcPr>
            <w:tcW w:w="1080" w:type="dxa"/>
          </w:tcPr>
          <w:p w:rsidR="00780728" w:rsidRPr="00780728" w:rsidRDefault="00780728" w:rsidP="00E5580C">
            <w:pPr>
              <w:spacing w:after="0" w:line="240" w:lineRule="auto"/>
              <w:jc w:val="center"/>
              <w:rPr>
                <w:rFonts w:ascii="Times New Roman" w:hAnsi="Times New Roman"/>
                <w:sz w:val="24"/>
                <w:szCs w:val="24"/>
              </w:rPr>
            </w:pPr>
            <w:r w:rsidRPr="00780728">
              <w:rPr>
                <w:rFonts w:ascii="Times New Roman" w:hAnsi="Times New Roman"/>
                <w:sz w:val="24"/>
                <w:szCs w:val="24"/>
              </w:rPr>
              <w:t>4,8</w:t>
            </w:r>
          </w:p>
        </w:tc>
        <w:tc>
          <w:tcPr>
            <w:tcW w:w="900" w:type="dxa"/>
          </w:tcPr>
          <w:p w:rsidR="00780728" w:rsidRPr="00780728" w:rsidRDefault="00780728" w:rsidP="00E5580C">
            <w:pPr>
              <w:spacing w:after="0" w:line="240" w:lineRule="auto"/>
              <w:jc w:val="center"/>
              <w:rPr>
                <w:rFonts w:ascii="Times New Roman" w:hAnsi="Times New Roman"/>
                <w:sz w:val="24"/>
                <w:szCs w:val="24"/>
              </w:rPr>
            </w:pPr>
            <w:r w:rsidRPr="00780728">
              <w:rPr>
                <w:rFonts w:ascii="Times New Roman" w:hAnsi="Times New Roman"/>
                <w:sz w:val="24"/>
                <w:szCs w:val="24"/>
              </w:rPr>
              <w:t>35,5</w:t>
            </w:r>
          </w:p>
        </w:tc>
      </w:tr>
      <w:tr w:rsidR="003A762E" w:rsidRPr="003A762E" w:rsidTr="002076E4">
        <w:tc>
          <w:tcPr>
            <w:tcW w:w="72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4</w:t>
            </w:r>
          </w:p>
        </w:tc>
        <w:tc>
          <w:tcPr>
            <w:tcW w:w="2616"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Поликлиники</w:t>
            </w:r>
          </w:p>
        </w:tc>
        <w:tc>
          <w:tcPr>
            <w:tcW w:w="1484"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пос./смену</w:t>
            </w:r>
          </w:p>
        </w:tc>
        <w:tc>
          <w:tcPr>
            <w:tcW w:w="1276" w:type="dxa"/>
            <w:vAlign w:val="center"/>
          </w:tcPr>
          <w:p w:rsidR="003A762E" w:rsidRPr="00780728" w:rsidRDefault="003A762E" w:rsidP="00DB402B">
            <w:pPr>
              <w:spacing w:after="0" w:line="240" w:lineRule="auto"/>
              <w:jc w:val="center"/>
              <w:rPr>
                <w:rFonts w:ascii="Times New Roman" w:hAnsi="Times New Roman"/>
                <w:sz w:val="24"/>
                <w:szCs w:val="24"/>
              </w:rPr>
            </w:pPr>
            <w:r w:rsidRPr="00780728">
              <w:rPr>
                <w:rFonts w:ascii="Times New Roman" w:hAnsi="Times New Roman"/>
                <w:sz w:val="24"/>
                <w:szCs w:val="24"/>
              </w:rPr>
              <w:t>360</w:t>
            </w:r>
          </w:p>
        </w:tc>
        <w:tc>
          <w:tcPr>
            <w:tcW w:w="924" w:type="dxa"/>
          </w:tcPr>
          <w:p w:rsidR="003A762E" w:rsidRPr="00780728" w:rsidRDefault="003A762E" w:rsidP="00DB402B">
            <w:pPr>
              <w:spacing w:after="0" w:line="240" w:lineRule="auto"/>
              <w:jc w:val="center"/>
              <w:rPr>
                <w:rFonts w:ascii="Times New Roman" w:hAnsi="Times New Roman"/>
                <w:sz w:val="24"/>
                <w:szCs w:val="24"/>
              </w:rPr>
            </w:pPr>
            <w:r w:rsidRPr="00780728">
              <w:rPr>
                <w:rFonts w:ascii="Times New Roman" w:hAnsi="Times New Roman"/>
                <w:sz w:val="24"/>
                <w:szCs w:val="24"/>
              </w:rPr>
              <w:t>35</w:t>
            </w:r>
          </w:p>
        </w:tc>
        <w:tc>
          <w:tcPr>
            <w:tcW w:w="1080" w:type="dxa"/>
          </w:tcPr>
          <w:p w:rsidR="003A762E" w:rsidRPr="00780728" w:rsidRDefault="00780728" w:rsidP="00DB402B">
            <w:pPr>
              <w:spacing w:after="0" w:line="240" w:lineRule="auto"/>
              <w:jc w:val="center"/>
              <w:rPr>
                <w:rFonts w:ascii="Times New Roman" w:hAnsi="Times New Roman"/>
                <w:sz w:val="24"/>
                <w:szCs w:val="24"/>
              </w:rPr>
            </w:pPr>
            <w:r w:rsidRPr="00780728">
              <w:rPr>
                <w:rFonts w:ascii="Times New Roman" w:hAnsi="Times New Roman"/>
                <w:sz w:val="24"/>
                <w:szCs w:val="24"/>
              </w:rPr>
              <w:t>46</w:t>
            </w:r>
          </w:p>
        </w:tc>
        <w:tc>
          <w:tcPr>
            <w:tcW w:w="900" w:type="dxa"/>
          </w:tcPr>
          <w:p w:rsidR="003A762E" w:rsidRPr="00780728" w:rsidRDefault="00DB402B" w:rsidP="00DB402B">
            <w:pPr>
              <w:spacing w:after="0" w:line="240" w:lineRule="auto"/>
              <w:jc w:val="center"/>
              <w:rPr>
                <w:rFonts w:ascii="Times New Roman" w:hAnsi="Times New Roman"/>
                <w:sz w:val="24"/>
                <w:szCs w:val="24"/>
              </w:rPr>
            </w:pPr>
            <w:r w:rsidRPr="00780728">
              <w:rPr>
                <w:rFonts w:ascii="Times New Roman" w:hAnsi="Times New Roman"/>
                <w:sz w:val="24"/>
                <w:szCs w:val="24"/>
                <w:lang w:val="en-US"/>
              </w:rPr>
              <w:t>&gt;</w:t>
            </w:r>
            <w:r w:rsidR="003A762E" w:rsidRPr="00780728">
              <w:rPr>
                <w:rFonts w:ascii="Times New Roman" w:hAnsi="Times New Roman"/>
                <w:sz w:val="24"/>
                <w:szCs w:val="24"/>
              </w:rPr>
              <w:t>100</w:t>
            </w:r>
          </w:p>
        </w:tc>
      </w:tr>
      <w:tr w:rsidR="00780728" w:rsidRPr="003A762E" w:rsidTr="00E5580C">
        <w:tc>
          <w:tcPr>
            <w:tcW w:w="720" w:type="dxa"/>
          </w:tcPr>
          <w:p w:rsidR="00780728" w:rsidRPr="003A762E" w:rsidRDefault="00780728" w:rsidP="003A762E">
            <w:pPr>
              <w:spacing w:after="0" w:line="240" w:lineRule="auto"/>
              <w:jc w:val="both"/>
              <w:rPr>
                <w:rFonts w:ascii="Times New Roman" w:hAnsi="Times New Roman"/>
                <w:sz w:val="24"/>
                <w:szCs w:val="24"/>
              </w:rPr>
            </w:pPr>
            <w:r w:rsidRPr="003A762E">
              <w:rPr>
                <w:rFonts w:ascii="Times New Roman" w:hAnsi="Times New Roman"/>
                <w:sz w:val="24"/>
                <w:szCs w:val="24"/>
              </w:rPr>
              <w:t>5</w:t>
            </w:r>
          </w:p>
        </w:tc>
        <w:tc>
          <w:tcPr>
            <w:tcW w:w="2616" w:type="dxa"/>
          </w:tcPr>
          <w:p w:rsidR="00780728" w:rsidRPr="003A762E" w:rsidRDefault="00780728" w:rsidP="003A762E">
            <w:pPr>
              <w:spacing w:after="0" w:line="240" w:lineRule="auto"/>
              <w:jc w:val="both"/>
              <w:rPr>
                <w:rFonts w:ascii="Times New Roman" w:hAnsi="Times New Roman"/>
                <w:sz w:val="24"/>
                <w:szCs w:val="24"/>
              </w:rPr>
            </w:pPr>
            <w:r w:rsidRPr="003A762E">
              <w:rPr>
                <w:rFonts w:ascii="Times New Roman" w:hAnsi="Times New Roman"/>
                <w:sz w:val="24"/>
                <w:szCs w:val="24"/>
              </w:rPr>
              <w:t>Дома культуры,</w:t>
            </w:r>
          </w:p>
          <w:p w:rsidR="00780728" w:rsidRPr="003A762E" w:rsidRDefault="00780728" w:rsidP="003A762E">
            <w:pPr>
              <w:spacing w:after="0" w:line="240" w:lineRule="auto"/>
              <w:jc w:val="both"/>
              <w:rPr>
                <w:rFonts w:ascii="Times New Roman" w:hAnsi="Times New Roman"/>
                <w:sz w:val="24"/>
                <w:szCs w:val="24"/>
              </w:rPr>
            </w:pPr>
            <w:r w:rsidRPr="003A762E">
              <w:rPr>
                <w:rFonts w:ascii="Times New Roman" w:hAnsi="Times New Roman"/>
                <w:sz w:val="24"/>
                <w:szCs w:val="24"/>
              </w:rPr>
              <w:t>клубы, кинотеатры</w:t>
            </w:r>
          </w:p>
        </w:tc>
        <w:tc>
          <w:tcPr>
            <w:tcW w:w="1484" w:type="dxa"/>
            <w:vAlign w:val="center"/>
          </w:tcPr>
          <w:p w:rsidR="00780728" w:rsidRPr="003A762E" w:rsidRDefault="00780728" w:rsidP="003A762E">
            <w:pPr>
              <w:spacing w:after="0" w:line="240" w:lineRule="auto"/>
              <w:jc w:val="both"/>
              <w:rPr>
                <w:rFonts w:ascii="Times New Roman" w:hAnsi="Times New Roman"/>
                <w:sz w:val="24"/>
                <w:szCs w:val="24"/>
              </w:rPr>
            </w:pPr>
            <w:r w:rsidRPr="003A762E">
              <w:rPr>
                <w:rFonts w:ascii="Times New Roman" w:hAnsi="Times New Roman"/>
                <w:sz w:val="24"/>
                <w:szCs w:val="24"/>
              </w:rPr>
              <w:t>мест</w:t>
            </w:r>
          </w:p>
        </w:tc>
        <w:tc>
          <w:tcPr>
            <w:tcW w:w="1276" w:type="dxa"/>
            <w:vAlign w:val="center"/>
          </w:tcPr>
          <w:p w:rsidR="00780728" w:rsidRPr="00780728" w:rsidRDefault="00780728" w:rsidP="00E5580C">
            <w:pPr>
              <w:spacing w:after="0" w:line="240" w:lineRule="auto"/>
              <w:jc w:val="center"/>
              <w:rPr>
                <w:rFonts w:ascii="Times New Roman" w:hAnsi="Times New Roman"/>
                <w:sz w:val="24"/>
                <w:szCs w:val="24"/>
              </w:rPr>
            </w:pPr>
            <w:r w:rsidRPr="00780728">
              <w:rPr>
                <w:rFonts w:ascii="Times New Roman" w:hAnsi="Times New Roman"/>
                <w:sz w:val="24"/>
                <w:szCs w:val="24"/>
              </w:rPr>
              <w:t>400</w:t>
            </w:r>
          </w:p>
        </w:tc>
        <w:tc>
          <w:tcPr>
            <w:tcW w:w="924" w:type="dxa"/>
            <w:vAlign w:val="center"/>
          </w:tcPr>
          <w:p w:rsidR="00780728" w:rsidRPr="00780728" w:rsidRDefault="00780728" w:rsidP="00E5580C">
            <w:pPr>
              <w:spacing w:after="0" w:line="240" w:lineRule="auto"/>
              <w:jc w:val="center"/>
              <w:rPr>
                <w:rFonts w:ascii="Times New Roman" w:hAnsi="Times New Roman"/>
                <w:sz w:val="24"/>
                <w:szCs w:val="24"/>
              </w:rPr>
            </w:pPr>
            <w:r w:rsidRPr="00780728">
              <w:rPr>
                <w:rFonts w:ascii="Times New Roman" w:hAnsi="Times New Roman"/>
                <w:sz w:val="24"/>
                <w:szCs w:val="24"/>
              </w:rPr>
              <w:t>80</w:t>
            </w:r>
          </w:p>
        </w:tc>
        <w:tc>
          <w:tcPr>
            <w:tcW w:w="1080" w:type="dxa"/>
            <w:vAlign w:val="center"/>
          </w:tcPr>
          <w:p w:rsidR="00780728" w:rsidRPr="00780728" w:rsidRDefault="00780728" w:rsidP="00E5580C">
            <w:pPr>
              <w:spacing w:after="0" w:line="240" w:lineRule="auto"/>
              <w:jc w:val="center"/>
              <w:rPr>
                <w:rFonts w:ascii="Times New Roman" w:hAnsi="Times New Roman"/>
                <w:sz w:val="24"/>
                <w:szCs w:val="24"/>
              </w:rPr>
            </w:pPr>
            <w:r w:rsidRPr="00780728">
              <w:rPr>
                <w:rFonts w:ascii="Times New Roman" w:hAnsi="Times New Roman"/>
                <w:sz w:val="24"/>
                <w:szCs w:val="24"/>
              </w:rPr>
              <w:t>51</w:t>
            </w:r>
          </w:p>
        </w:tc>
        <w:tc>
          <w:tcPr>
            <w:tcW w:w="900" w:type="dxa"/>
            <w:vAlign w:val="center"/>
          </w:tcPr>
          <w:p w:rsidR="00780728" w:rsidRPr="00780728" w:rsidRDefault="00780728" w:rsidP="00E5580C">
            <w:pPr>
              <w:spacing w:after="0" w:line="240" w:lineRule="auto"/>
              <w:jc w:val="center"/>
              <w:rPr>
                <w:rFonts w:ascii="Times New Roman" w:hAnsi="Times New Roman"/>
                <w:sz w:val="24"/>
                <w:szCs w:val="24"/>
              </w:rPr>
            </w:pPr>
            <w:r w:rsidRPr="00780728">
              <w:rPr>
                <w:rFonts w:ascii="Times New Roman" w:hAnsi="Times New Roman"/>
                <w:sz w:val="24"/>
                <w:szCs w:val="24"/>
              </w:rPr>
              <w:t>64</w:t>
            </w:r>
          </w:p>
        </w:tc>
      </w:tr>
      <w:tr w:rsidR="003A762E" w:rsidRPr="003A762E" w:rsidTr="002076E4">
        <w:tc>
          <w:tcPr>
            <w:tcW w:w="72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6</w:t>
            </w:r>
          </w:p>
        </w:tc>
        <w:tc>
          <w:tcPr>
            <w:tcW w:w="2616"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Библиотеки</w:t>
            </w:r>
          </w:p>
        </w:tc>
        <w:tc>
          <w:tcPr>
            <w:tcW w:w="1484" w:type="dxa"/>
            <w:vAlign w:val="center"/>
          </w:tcPr>
          <w:p w:rsidR="003A762E" w:rsidRPr="003A762E" w:rsidRDefault="003A762E" w:rsidP="003A762E">
            <w:pPr>
              <w:spacing w:after="0" w:line="240" w:lineRule="auto"/>
              <w:jc w:val="both"/>
              <w:rPr>
                <w:rFonts w:ascii="Times New Roman" w:hAnsi="Times New Roman"/>
                <w:sz w:val="24"/>
                <w:szCs w:val="24"/>
                <w:lang w:val="en-US"/>
              </w:rPr>
            </w:pPr>
            <w:r w:rsidRPr="003A762E">
              <w:rPr>
                <w:rFonts w:ascii="Times New Roman" w:hAnsi="Times New Roman"/>
                <w:sz w:val="24"/>
                <w:szCs w:val="24"/>
              </w:rPr>
              <w:t>тыс.</w:t>
            </w:r>
            <w:r w:rsidR="00DB402B">
              <w:rPr>
                <w:rFonts w:ascii="Times New Roman" w:hAnsi="Times New Roman"/>
                <w:sz w:val="24"/>
                <w:szCs w:val="24"/>
              </w:rPr>
              <w:t xml:space="preserve"> </w:t>
            </w:r>
            <w:r w:rsidRPr="003A762E">
              <w:rPr>
                <w:rFonts w:ascii="Times New Roman" w:hAnsi="Times New Roman"/>
                <w:sz w:val="24"/>
                <w:szCs w:val="24"/>
              </w:rPr>
              <w:t>том</w:t>
            </w:r>
          </w:p>
        </w:tc>
        <w:tc>
          <w:tcPr>
            <w:tcW w:w="1276" w:type="dxa"/>
            <w:vAlign w:val="center"/>
          </w:tcPr>
          <w:p w:rsidR="003A762E" w:rsidRPr="00780728" w:rsidRDefault="003A762E" w:rsidP="00DB402B">
            <w:pPr>
              <w:spacing w:after="0" w:line="240" w:lineRule="auto"/>
              <w:jc w:val="center"/>
              <w:rPr>
                <w:rFonts w:ascii="Times New Roman" w:hAnsi="Times New Roman"/>
                <w:sz w:val="24"/>
                <w:szCs w:val="24"/>
              </w:rPr>
            </w:pPr>
            <w:r w:rsidRPr="00780728">
              <w:rPr>
                <w:rFonts w:ascii="Times New Roman" w:hAnsi="Times New Roman"/>
                <w:sz w:val="24"/>
                <w:szCs w:val="24"/>
              </w:rPr>
              <w:t>48,3</w:t>
            </w:r>
          </w:p>
        </w:tc>
        <w:tc>
          <w:tcPr>
            <w:tcW w:w="924" w:type="dxa"/>
          </w:tcPr>
          <w:p w:rsidR="003A762E" w:rsidRPr="00780728" w:rsidRDefault="003A762E" w:rsidP="00DB402B">
            <w:pPr>
              <w:spacing w:after="0" w:line="240" w:lineRule="auto"/>
              <w:jc w:val="center"/>
              <w:rPr>
                <w:rFonts w:ascii="Times New Roman" w:hAnsi="Times New Roman"/>
                <w:sz w:val="24"/>
                <w:szCs w:val="24"/>
              </w:rPr>
            </w:pPr>
            <w:r w:rsidRPr="00780728">
              <w:rPr>
                <w:rFonts w:ascii="Times New Roman" w:hAnsi="Times New Roman"/>
                <w:sz w:val="24"/>
                <w:szCs w:val="24"/>
              </w:rPr>
              <w:t>6,0</w:t>
            </w:r>
          </w:p>
        </w:tc>
        <w:tc>
          <w:tcPr>
            <w:tcW w:w="1080" w:type="dxa"/>
            <w:vAlign w:val="center"/>
          </w:tcPr>
          <w:p w:rsidR="003A762E" w:rsidRPr="00780728" w:rsidRDefault="003A762E" w:rsidP="00DB402B">
            <w:pPr>
              <w:spacing w:after="0" w:line="240" w:lineRule="auto"/>
              <w:jc w:val="center"/>
              <w:rPr>
                <w:rFonts w:ascii="Times New Roman" w:hAnsi="Times New Roman"/>
                <w:sz w:val="24"/>
                <w:szCs w:val="24"/>
              </w:rPr>
            </w:pPr>
            <w:r w:rsidRPr="00780728">
              <w:rPr>
                <w:rFonts w:ascii="Times New Roman" w:hAnsi="Times New Roman"/>
                <w:sz w:val="24"/>
                <w:szCs w:val="24"/>
              </w:rPr>
              <w:t>6,1</w:t>
            </w:r>
          </w:p>
        </w:tc>
        <w:tc>
          <w:tcPr>
            <w:tcW w:w="900" w:type="dxa"/>
            <w:vAlign w:val="center"/>
          </w:tcPr>
          <w:p w:rsidR="003A762E" w:rsidRPr="00780728" w:rsidRDefault="003A762E" w:rsidP="00DB402B">
            <w:pPr>
              <w:spacing w:after="0" w:line="240" w:lineRule="auto"/>
              <w:jc w:val="center"/>
              <w:rPr>
                <w:rFonts w:ascii="Times New Roman" w:hAnsi="Times New Roman"/>
                <w:sz w:val="24"/>
                <w:szCs w:val="24"/>
              </w:rPr>
            </w:pPr>
            <w:r w:rsidRPr="00780728">
              <w:rPr>
                <w:rFonts w:ascii="Times New Roman" w:hAnsi="Times New Roman"/>
                <w:sz w:val="24"/>
                <w:szCs w:val="24"/>
              </w:rPr>
              <w:t>100</w:t>
            </w:r>
          </w:p>
        </w:tc>
      </w:tr>
      <w:tr w:rsidR="00780728" w:rsidRPr="003A762E" w:rsidTr="002076E4">
        <w:tc>
          <w:tcPr>
            <w:tcW w:w="720" w:type="dxa"/>
          </w:tcPr>
          <w:p w:rsidR="00780728" w:rsidRPr="003A762E" w:rsidRDefault="00780728" w:rsidP="003A762E">
            <w:pPr>
              <w:spacing w:after="0" w:line="240" w:lineRule="auto"/>
              <w:jc w:val="both"/>
              <w:rPr>
                <w:rFonts w:ascii="Times New Roman" w:hAnsi="Times New Roman"/>
                <w:sz w:val="24"/>
                <w:szCs w:val="24"/>
              </w:rPr>
            </w:pPr>
            <w:r w:rsidRPr="003A762E">
              <w:rPr>
                <w:rFonts w:ascii="Times New Roman" w:hAnsi="Times New Roman"/>
                <w:sz w:val="24"/>
                <w:szCs w:val="24"/>
              </w:rPr>
              <w:t>7</w:t>
            </w:r>
          </w:p>
        </w:tc>
        <w:tc>
          <w:tcPr>
            <w:tcW w:w="2616" w:type="dxa"/>
          </w:tcPr>
          <w:p w:rsidR="00780728" w:rsidRPr="003A762E" w:rsidRDefault="00780728" w:rsidP="003A762E">
            <w:pPr>
              <w:spacing w:after="0" w:line="240" w:lineRule="auto"/>
              <w:jc w:val="both"/>
              <w:rPr>
                <w:rFonts w:ascii="Times New Roman" w:hAnsi="Times New Roman"/>
                <w:sz w:val="24"/>
                <w:szCs w:val="24"/>
              </w:rPr>
            </w:pPr>
            <w:r w:rsidRPr="003A762E">
              <w:rPr>
                <w:rFonts w:ascii="Times New Roman" w:hAnsi="Times New Roman"/>
                <w:sz w:val="24"/>
                <w:szCs w:val="24"/>
              </w:rPr>
              <w:t>Спортивные залы</w:t>
            </w:r>
          </w:p>
        </w:tc>
        <w:tc>
          <w:tcPr>
            <w:tcW w:w="1484" w:type="dxa"/>
            <w:vAlign w:val="center"/>
          </w:tcPr>
          <w:p w:rsidR="00780728" w:rsidRPr="003A762E" w:rsidRDefault="00780728" w:rsidP="003A762E">
            <w:pPr>
              <w:spacing w:after="0" w:line="240" w:lineRule="auto"/>
              <w:jc w:val="both"/>
              <w:rPr>
                <w:rFonts w:ascii="Times New Roman" w:hAnsi="Times New Roman"/>
                <w:sz w:val="24"/>
                <w:szCs w:val="24"/>
              </w:rPr>
            </w:pPr>
            <w:r w:rsidRPr="003A762E">
              <w:rPr>
                <w:rFonts w:ascii="Times New Roman" w:hAnsi="Times New Roman"/>
                <w:sz w:val="24"/>
                <w:szCs w:val="24"/>
              </w:rPr>
              <w:t>м</w:t>
            </w:r>
            <w:proofErr w:type="gramStart"/>
            <w:r w:rsidRPr="00867730">
              <w:rPr>
                <w:rFonts w:ascii="Times New Roman" w:hAnsi="Times New Roman"/>
                <w:sz w:val="24"/>
                <w:szCs w:val="24"/>
                <w:vertAlign w:val="superscript"/>
              </w:rPr>
              <w:t>2</w:t>
            </w:r>
            <w:proofErr w:type="gramEnd"/>
            <w:r w:rsidRPr="003A762E">
              <w:rPr>
                <w:rFonts w:ascii="Times New Roman" w:hAnsi="Times New Roman"/>
                <w:sz w:val="24"/>
                <w:szCs w:val="24"/>
              </w:rPr>
              <w:t xml:space="preserve"> пл.</w:t>
            </w:r>
            <w:r>
              <w:rPr>
                <w:rFonts w:ascii="Times New Roman" w:hAnsi="Times New Roman"/>
                <w:sz w:val="24"/>
                <w:szCs w:val="24"/>
              </w:rPr>
              <w:t xml:space="preserve"> </w:t>
            </w:r>
            <w:r w:rsidRPr="003A762E">
              <w:rPr>
                <w:rFonts w:ascii="Times New Roman" w:hAnsi="Times New Roman"/>
                <w:sz w:val="24"/>
                <w:szCs w:val="24"/>
              </w:rPr>
              <w:t>пол</w:t>
            </w:r>
          </w:p>
        </w:tc>
        <w:tc>
          <w:tcPr>
            <w:tcW w:w="1276" w:type="dxa"/>
            <w:vAlign w:val="center"/>
          </w:tcPr>
          <w:p w:rsidR="00780728" w:rsidRPr="00780728" w:rsidRDefault="00780728" w:rsidP="00E5580C">
            <w:pPr>
              <w:spacing w:after="0" w:line="240" w:lineRule="auto"/>
              <w:jc w:val="center"/>
              <w:rPr>
                <w:rFonts w:ascii="Times New Roman" w:hAnsi="Times New Roman"/>
                <w:sz w:val="24"/>
                <w:szCs w:val="24"/>
              </w:rPr>
            </w:pPr>
            <w:r w:rsidRPr="00780728">
              <w:rPr>
                <w:rFonts w:ascii="Times New Roman" w:hAnsi="Times New Roman"/>
                <w:sz w:val="24"/>
                <w:szCs w:val="24"/>
              </w:rPr>
              <w:t>0</w:t>
            </w:r>
          </w:p>
        </w:tc>
        <w:tc>
          <w:tcPr>
            <w:tcW w:w="924" w:type="dxa"/>
          </w:tcPr>
          <w:p w:rsidR="00780728" w:rsidRPr="00780728" w:rsidRDefault="00780728" w:rsidP="00E5580C">
            <w:pPr>
              <w:spacing w:after="0" w:line="240" w:lineRule="auto"/>
              <w:jc w:val="center"/>
              <w:rPr>
                <w:rFonts w:ascii="Times New Roman" w:hAnsi="Times New Roman"/>
                <w:sz w:val="24"/>
                <w:szCs w:val="24"/>
              </w:rPr>
            </w:pPr>
            <w:r w:rsidRPr="00780728">
              <w:rPr>
                <w:rFonts w:ascii="Times New Roman" w:hAnsi="Times New Roman"/>
                <w:sz w:val="24"/>
                <w:szCs w:val="24"/>
              </w:rPr>
              <w:t>60</w:t>
            </w:r>
          </w:p>
        </w:tc>
        <w:tc>
          <w:tcPr>
            <w:tcW w:w="1080" w:type="dxa"/>
            <w:vAlign w:val="center"/>
          </w:tcPr>
          <w:p w:rsidR="00780728" w:rsidRPr="00780728" w:rsidRDefault="00780728" w:rsidP="00E5580C">
            <w:pPr>
              <w:spacing w:after="0" w:line="240" w:lineRule="auto"/>
              <w:jc w:val="center"/>
              <w:rPr>
                <w:rFonts w:ascii="Times New Roman" w:hAnsi="Times New Roman"/>
                <w:sz w:val="24"/>
                <w:szCs w:val="24"/>
              </w:rPr>
            </w:pPr>
            <w:r w:rsidRPr="00780728">
              <w:rPr>
                <w:rFonts w:ascii="Times New Roman" w:hAnsi="Times New Roman"/>
                <w:sz w:val="24"/>
                <w:szCs w:val="24"/>
              </w:rPr>
              <w:t>0</w:t>
            </w:r>
          </w:p>
        </w:tc>
        <w:tc>
          <w:tcPr>
            <w:tcW w:w="900" w:type="dxa"/>
            <w:vAlign w:val="center"/>
          </w:tcPr>
          <w:p w:rsidR="00780728" w:rsidRPr="00780728" w:rsidRDefault="00780728" w:rsidP="00E5580C">
            <w:pPr>
              <w:spacing w:after="0" w:line="240" w:lineRule="auto"/>
              <w:jc w:val="center"/>
              <w:rPr>
                <w:rFonts w:ascii="Times New Roman" w:hAnsi="Times New Roman"/>
                <w:sz w:val="24"/>
                <w:szCs w:val="24"/>
              </w:rPr>
            </w:pPr>
            <w:r w:rsidRPr="00780728">
              <w:rPr>
                <w:rFonts w:ascii="Times New Roman" w:hAnsi="Times New Roman"/>
                <w:sz w:val="24"/>
                <w:szCs w:val="24"/>
              </w:rPr>
              <w:t>0</w:t>
            </w:r>
          </w:p>
        </w:tc>
      </w:tr>
      <w:tr w:rsidR="00780728" w:rsidRPr="003A762E" w:rsidTr="00E5580C">
        <w:tc>
          <w:tcPr>
            <w:tcW w:w="720" w:type="dxa"/>
          </w:tcPr>
          <w:p w:rsidR="00780728" w:rsidRPr="003A762E" w:rsidRDefault="00780728" w:rsidP="003A762E">
            <w:pPr>
              <w:spacing w:after="0" w:line="240" w:lineRule="auto"/>
              <w:jc w:val="both"/>
              <w:rPr>
                <w:rFonts w:ascii="Times New Roman" w:hAnsi="Times New Roman"/>
                <w:sz w:val="24"/>
                <w:szCs w:val="24"/>
              </w:rPr>
            </w:pPr>
            <w:r w:rsidRPr="003A762E">
              <w:rPr>
                <w:rFonts w:ascii="Times New Roman" w:hAnsi="Times New Roman"/>
                <w:sz w:val="24"/>
                <w:szCs w:val="24"/>
              </w:rPr>
              <w:t>8</w:t>
            </w:r>
          </w:p>
        </w:tc>
        <w:tc>
          <w:tcPr>
            <w:tcW w:w="2616" w:type="dxa"/>
          </w:tcPr>
          <w:p w:rsidR="00780728" w:rsidRPr="003A762E" w:rsidRDefault="00780728" w:rsidP="003A762E">
            <w:pPr>
              <w:spacing w:after="0" w:line="240" w:lineRule="auto"/>
              <w:jc w:val="both"/>
              <w:rPr>
                <w:rFonts w:ascii="Times New Roman" w:hAnsi="Times New Roman"/>
                <w:sz w:val="24"/>
                <w:szCs w:val="24"/>
              </w:rPr>
            </w:pPr>
            <w:r w:rsidRPr="003A762E">
              <w:rPr>
                <w:rFonts w:ascii="Times New Roman" w:hAnsi="Times New Roman"/>
                <w:sz w:val="24"/>
                <w:szCs w:val="24"/>
              </w:rPr>
              <w:t>Крытые бассейны</w:t>
            </w:r>
          </w:p>
        </w:tc>
        <w:tc>
          <w:tcPr>
            <w:tcW w:w="1484" w:type="dxa"/>
            <w:vAlign w:val="center"/>
          </w:tcPr>
          <w:p w:rsidR="00780728" w:rsidRPr="003A762E" w:rsidRDefault="00780728" w:rsidP="003A762E">
            <w:pPr>
              <w:spacing w:after="0" w:line="240" w:lineRule="auto"/>
              <w:jc w:val="both"/>
              <w:rPr>
                <w:rFonts w:ascii="Times New Roman" w:hAnsi="Times New Roman"/>
                <w:sz w:val="24"/>
                <w:szCs w:val="24"/>
              </w:rPr>
            </w:pPr>
            <w:r w:rsidRPr="003A762E">
              <w:rPr>
                <w:rFonts w:ascii="Times New Roman" w:hAnsi="Times New Roman"/>
                <w:sz w:val="24"/>
                <w:szCs w:val="24"/>
              </w:rPr>
              <w:t>м</w:t>
            </w:r>
            <w:proofErr w:type="gramStart"/>
            <w:r w:rsidRPr="00867730">
              <w:rPr>
                <w:rFonts w:ascii="Times New Roman" w:hAnsi="Times New Roman"/>
                <w:sz w:val="24"/>
                <w:szCs w:val="24"/>
                <w:vertAlign w:val="superscript"/>
              </w:rPr>
              <w:t>2</w:t>
            </w:r>
            <w:proofErr w:type="gramEnd"/>
            <w:r>
              <w:rPr>
                <w:rFonts w:ascii="Times New Roman" w:hAnsi="Times New Roman"/>
                <w:sz w:val="24"/>
                <w:szCs w:val="24"/>
                <w:vertAlign w:val="superscript"/>
              </w:rPr>
              <w:t xml:space="preserve"> </w:t>
            </w:r>
            <w:r>
              <w:rPr>
                <w:rFonts w:ascii="Times New Roman" w:hAnsi="Times New Roman"/>
                <w:sz w:val="24"/>
                <w:szCs w:val="24"/>
              </w:rPr>
              <w:t>зерк. вод.</w:t>
            </w:r>
          </w:p>
        </w:tc>
        <w:tc>
          <w:tcPr>
            <w:tcW w:w="1276" w:type="dxa"/>
            <w:vAlign w:val="center"/>
          </w:tcPr>
          <w:p w:rsidR="00780728" w:rsidRPr="00780728" w:rsidRDefault="00780728" w:rsidP="00E5580C">
            <w:pPr>
              <w:spacing w:after="0" w:line="240" w:lineRule="auto"/>
              <w:jc w:val="center"/>
              <w:rPr>
                <w:rFonts w:ascii="Times New Roman" w:hAnsi="Times New Roman"/>
                <w:sz w:val="24"/>
                <w:szCs w:val="24"/>
              </w:rPr>
            </w:pPr>
            <w:r w:rsidRPr="00780728">
              <w:rPr>
                <w:rFonts w:ascii="Times New Roman" w:hAnsi="Times New Roman"/>
                <w:sz w:val="24"/>
                <w:szCs w:val="24"/>
              </w:rPr>
              <w:t>0</w:t>
            </w:r>
          </w:p>
        </w:tc>
        <w:tc>
          <w:tcPr>
            <w:tcW w:w="924" w:type="dxa"/>
          </w:tcPr>
          <w:p w:rsidR="00780728" w:rsidRPr="00780728" w:rsidRDefault="00780728" w:rsidP="00E5580C">
            <w:pPr>
              <w:spacing w:after="0" w:line="240" w:lineRule="auto"/>
              <w:jc w:val="center"/>
              <w:rPr>
                <w:rFonts w:ascii="Times New Roman" w:hAnsi="Times New Roman"/>
                <w:sz w:val="24"/>
                <w:szCs w:val="24"/>
              </w:rPr>
            </w:pPr>
            <w:r w:rsidRPr="00780728">
              <w:rPr>
                <w:rFonts w:ascii="Times New Roman" w:hAnsi="Times New Roman"/>
                <w:sz w:val="24"/>
                <w:szCs w:val="24"/>
              </w:rPr>
              <w:t>20</w:t>
            </w:r>
          </w:p>
        </w:tc>
        <w:tc>
          <w:tcPr>
            <w:tcW w:w="1080" w:type="dxa"/>
            <w:vAlign w:val="center"/>
          </w:tcPr>
          <w:p w:rsidR="00780728" w:rsidRPr="00780728" w:rsidRDefault="00780728" w:rsidP="00E5580C">
            <w:pPr>
              <w:spacing w:after="0" w:line="240" w:lineRule="auto"/>
              <w:jc w:val="center"/>
              <w:rPr>
                <w:rFonts w:ascii="Times New Roman" w:hAnsi="Times New Roman"/>
                <w:sz w:val="24"/>
                <w:szCs w:val="24"/>
              </w:rPr>
            </w:pPr>
            <w:r w:rsidRPr="00780728">
              <w:rPr>
                <w:rFonts w:ascii="Times New Roman" w:hAnsi="Times New Roman"/>
                <w:sz w:val="24"/>
                <w:szCs w:val="24"/>
              </w:rPr>
              <w:t>0</w:t>
            </w:r>
          </w:p>
        </w:tc>
        <w:tc>
          <w:tcPr>
            <w:tcW w:w="900" w:type="dxa"/>
            <w:vAlign w:val="center"/>
          </w:tcPr>
          <w:p w:rsidR="00780728" w:rsidRPr="00780728" w:rsidRDefault="00780728" w:rsidP="00E5580C">
            <w:pPr>
              <w:spacing w:after="0" w:line="240" w:lineRule="auto"/>
              <w:jc w:val="center"/>
              <w:rPr>
                <w:rFonts w:ascii="Times New Roman" w:hAnsi="Times New Roman"/>
                <w:sz w:val="24"/>
                <w:szCs w:val="24"/>
              </w:rPr>
            </w:pPr>
            <w:r w:rsidRPr="00780728">
              <w:rPr>
                <w:rFonts w:ascii="Times New Roman" w:hAnsi="Times New Roman"/>
                <w:sz w:val="24"/>
                <w:szCs w:val="24"/>
              </w:rPr>
              <w:t>0</w:t>
            </w:r>
          </w:p>
        </w:tc>
      </w:tr>
      <w:tr w:rsidR="003A762E" w:rsidRPr="003A762E" w:rsidTr="002076E4">
        <w:tc>
          <w:tcPr>
            <w:tcW w:w="72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10</w:t>
            </w:r>
          </w:p>
        </w:tc>
        <w:tc>
          <w:tcPr>
            <w:tcW w:w="2616"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Магазины всех видов розничной продажи</w:t>
            </w:r>
          </w:p>
        </w:tc>
        <w:tc>
          <w:tcPr>
            <w:tcW w:w="1484"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м</w:t>
            </w:r>
            <w:r w:rsidRPr="00867730">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Pr="003A762E">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лощади</w:t>
            </w:r>
          </w:p>
        </w:tc>
        <w:tc>
          <w:tcPr>
            <w:tcW w:w="1276" w:type="dxa"/>
            <w:vAlign w:val="center"/>
          </w:tcPr>
          <w:p w:rsidR="003A762E" w:rsidRPr="00780728" w:rsidRDefault="00780728" w:rsidP="00DB402B">
            <w:pPr>
              <w:spacing w:after="0" w:line="240" w:lineRule="auto"/>
              <w:jc w:val="center"/>
              <w:rPr>
                <w:rFonts w:ascii="Times New Roman" w:hAnsi="Times New Roman"/>
                <w:sz w:val="24"/>
                <w:szCs w:val="24"/>
              </w:rPr>
            </w:pPr>
            <w:r w:rsidRPr="00780728">
              <w:rPr>
                <w:rFonts w:ascii="Times New Roman" w:hAnsi="Times New Roman"/>
                <w:sz w:val="24"/>
                <w:szCs w:val="24"/>
              </w:rPr>
              <w:t>24</w:t>
            </w:r>
            <w:r w:rsidR="003A762E" w:rsidRPr="00780728">
              <w:rPr>
                <w:rFonts w:ascii="Times New Roman" w:hAnsi="Times New Roman"/>
                <w:sz w:val="24"/>
                <w:szCs w:val="24"/>
              </w:rPr>
              <w:t>97</w:t>
            </w:r>
          </w:p>
        </w:tc>
        <w:tc>
          <w:tcPr>
            <w:tcW w:w="924" w:type="dxa"/>
            <w:vAlign w:val="center"/>
          </w:tcPr>
          <w:p w:rsidR="003A762E" w:rsidRPr="00780728" w:rsidRDefault="003A762E" w:rsidP="00DB402B">
            <w:pPr>
              <w:spacing w:after="0" w:line="240" w:lineRule="auto"/>
              <w:jc w:val="center"/>
              <w:rPr>
                <w:rFonts w:ascii="Times New Roman" w:hAnsi="Times New Roman"/>
                <w:sz w:val="24"/>
                <w:szCs w:val="24"/>
              </w:rPr>
            </w:pPr>
            <w:r w:rsidRPr="00780728">
              <w:rPr>
                <w:rFonts w:ascii="Times New Roman" w:hAnsi="Times New Roman"/>
                <w:sz w:val="24"/>
                <w:szCs w:val="24"/>
              </w:rPr>
              <w:t>300</w:t>
            </w:r>
          </w:p>
        </w:tc>
        <w:tc>
          <w:tcPr>
            <w:tcW w:w="1080" w:type="dxa"/>
            <w:vAlign w:val="center"/>
          </w:tcPr>
          <w:p w:rsidR="003A762E" w:rsidRPr="00780728" w:rsidRDefault="00780728" w:rsidP="00DB402B">
            <w:pPr>
              <w:spacing w:after="0" w:line="240" w:lineRule="auto"/>
              <w:jc w:val="center"/>
              <w:rPr>
                <w:rFonts w:ascii="Times New Roman" w:hAnsi="Times New Roman"/>
                <w:sz w:val="24"/>
                <w:szCs w:val="24"/>
              </w:rPr>
            </w:pPr>
            <w:r w:rsidRPr="00780728">
              <w:rPr>
                <w:rFonts w:ascii="Times New Roman" w:hAnsi="Times New Roman"/>
                <w:sz w:val="24"/>
                <w:szCs w:val="24"/>
              </w:rPr>
              <w:t>316</w:t>
            </w:r>
          </w:p>
        </w:tc>
        <w:tc>
          <w:tcPr>
            <w:tcW w:w="900" w:type="dxa"/>
            <w:vAlign w:val="center"/>
          </w:tcPr>
          <w:p w:rsidR="003A762E" w:rsidRPr="00780728" w:rsidRDefault="00780728" w:rsidP="00DB402B">
            <w:pPr>
              <w:spacing w:after="0" w:line="240" w:lineRule="auto"/>
              <w:jc w:val="center"/>
              <w:rPr>
                <w:rFonts w:ascii="Times New Roman" w:hAnsi="Times New Roman"/>
                <w:sz w:val="24"/>
                <w:szCs w:val="24"/>
              </w:rPr>
            </w:pPr>
            <w:r w:rsidRPr="00780728">
              <w:rPr>
                <w:rFonts w:ascii="Times New Roman" w:hAnsi="Times New Roman"/>
                <w:sz w:val="24"/>
                <w:szCs w:val="24"/>
                <w:lang w:val="en-US"/>
              </w:rPr>
              <w:t>&gt;</w:t>
            </w:r>
            <w:r w:rsidRPr="00780728">
              <w:rPr>
                <w:rFonts w:ascii="Times New Roman" w:hAnsi="Times New Roman"/>
                <w:sz w:val="24"/>
                <w:szCs w:val="24"/>
              </w:rPr>
              <w:t>100</w:t>
            </w:r>
          </w:p>
        </w:tc>
      </w:tr>
      <w:tr w:rsidR="003A762E" w:rsidRPr="003A762E" w:rsidTr="002076E4">
        <w:tc>
          <w:tcPr>
            <w:tcW w:w="72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12</w:t>
            </w:r>
          </w:p>
        </w:tc>
        <w:tc>
          <w:tcPr>
            <w:tcW w:w="2616"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Предприятия общес</w:t>
            </w:r>
            <w:proofErr w:type="gramStart"/>
            <w:r w:rsidRPr="003A762E">
              <w:rPr>
                <w:rFonts w:ascii="Times New Roman" w:hAnsi="Times New Roman"/>
                <w:sz w:val="24"/>
                <w:szCs w:val="24"/>
              </w:rPr>
              <w:t>т-</w:t>
            </w:r>
            <w:proofErr w:type="gramEnd"/>
            <w:r w:rsidRPr="003A762E">
              <w:rPr>
                <w:rFonts w:ascii="Times New Roman" w:hAnsi="Times New Roman"/>
                <w:sz w:val="24"/>
                <w:szCs w:val="24"/>
              </w:rPr>
              <w:t xml:space="preserve"> венного питания</w:t>
            </w:r>
          </w:p>
        </w:tc>
        <w:tc>
          <w:tcPr>
            <w:tcW w:w="1484"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мест</w:t>
            </w:r>
          </w:p>
        </w:tc>
        <w:tc>
          <w:tcPr>
            <w:tcW w:w="1276" w:type="dxa"/>
            <w:vAlign w:val="center"/>
          </w:tcPr>
          <w:p w:rsidR="003A762E" w:rsidRPr="00780728" w:rsidRDefault="003A762E" w:rsidP="00DB402B">
            <w:pPr>
              <w:spacing w:after="0" w:line="240" w:lineRule="auto"/>
              <w:jc w:val="center"/>
              <w:rPr>
                <w:rFonts w:ascii="Times New Roman" w:hAnsi="Times New Roman"/>
                <w:sz w:val="24"/>
                <w:szCs w:val="24"/>
              </w:rPr>
            </w:pPr>
            <w:r w:rsidRPr="00780728">
              <w:rPr>
                <w:rFonts w:ascii="Times New Roman" w:hAnsi="Times New Roman"/>
                <w:sz w:val="24"/>
                <w:szCs w:val="24"/>
              </w:rPr>
              <w:t>80</w:t>
            </w:r>
          </w:p>
        </w:tc>
        <w:tc>
          <w:tcPr>
            <w:tcW w:w="924" w:type="dxa"/>
            <w:vAlign w:val="center"/>
          </w:tcPr>
          <w:p w:rsidR="003A762E" w:rsidRPr="00780728" w:rsidRDefault="003A762E" w:rsidP="00DB402B">
            <w:pPr>
              <w:spacing w:after="0" w:line="240" w:lineRule="auto"/>
              <w:jc w:val="center"/>
              <w:rPr>
                <w:rFonts w:ascii="Times New Roman" w:hAnsi="Times New Roman"/>
                <w:sz w:val="24"/>
                <w:szCs w:val="24"/>
              </w:rPr>
            </w:pPr>
            <w:r w:rsidRPr="00780728">
              <w:rPr>
                <w:rFonts w:ascii="Times New Roman" w:hAnsi="Times New Roman"/>
                <w:sz w:val="24"/>
                <w:szCs w:val="24"/>
              </w:rPr>
              <w:t>40</w:t>
            </w:r>
          </w:p>
        </w:tc>
        <w:tc>
          <w:tcPr>
            <w:tcW w:w="1080" w:type="dxa"/>
            <w:vAlign w:val="center"/>
          </w:tcPr>
          <w:p w:rsidR="003A762E" w:rsidRPr="00780728" w:rsidRDefault="003A762E" w:rsidP="00DB402B">
            <w:pPr>
              <w:spacing w:after="0" w:line="240" w:lineRule="auto"/>
              <w:jc w:val="center"/>
              <w:rPr>
                <w:rFonts w:ascii="Times New Roman" w:hAnsi="Times New Roman"/>
                <w:sz w:val="24"/>
                <w:szCs w:val="24"/>
              </w:rPr>
            </w:pPr>
            <w:r w:rsidRPr="00780728">
              <w:rPr>
                <w:rFonts w:ascii="Times New Roman" w:hAnsi="Times New Roman"/>
                <w:sz w:val="24"/>
                <w:szCs w:val="24"/>
              </w:rPr>
              <w:t>10</w:t>
            </w:r>
          </w:p>
        </w:tc>
        <w:tc>
          <w:tcPr>
            <w:tcW w:w="900" w:type="dxa"/>
            <w:vAlign w:val="center"/>
          </w:tcPr>
          <w:p w:rsidR="003A762E" w:rsidRPr="00780728" w:rsidRDefault="003A762E" w:rsidP="00DB402B">
            <w:pPr>
              <w:spacing w:after="0" w:line="240" w:lineRule="auto"/>
              <w:jc w:val="center"/>
              <w:rPr>
                <w:rFonts w:ascii="Times New Roman" w:hAnsi="Times New Roman"/>
                <w:sz w:val="24"/>
                <w:szCs w:val="24"/>
              </w:rPr>
            </w:pPr>
            <w:r w:rsidRPr="00780728">
              <w:rPr>
                <w:rFonts w:ascii="Times New Roman" w:hAnsi="Times New Roman"/>
                <w:sz w:val="24"/>
                <w:szCs w:val="24"/>
              </w:rPr>
              <w:t>25</w:t>
            </w:r>
          </w:p>
        </w:tc>
      </w:tr>
      <w:tr w:rsidR="003A762E" w:rsidRPr="003A762E" w:rsidTr="002076E4">
        <w:tc>
          <w:tcPr>
            <w:tcW w:w="72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13</w:t>
            </w:r>
          </w:p>
        </w:tc>
        <w:tc>
          <w:tcPr>
            <w:tcW w:w="2616"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Предприятия бытов</w:t>
            </w:r>
            <w:proofErr w:type="gramStart"/>
            <w:r w:rsidRPr="003A762E">
              <w:rPr>
                <w:rFonts w:ascii="Times New Roman" w:hAnsi="Times New Roman"/>
                <w:sz w:val="24"/>
                <w:szCs w:val="24"/>
              </w:rPr>
              <w:t>о-</w:t>
            </w:r>
            <w:proofErr w:type="gramEnd"/>
            <w:r w:rsidRPr="003A762E">
              <w:rPr>
                <w:rFonts w:ascii="Times New Roman" w:hAnsi="Times New Roman"/>
                <w:sz w:val="24"/>
                <w:szCs w:val="24"/>
              </w:rPr>
              <w:t xml:space="preserve"> го обслуживания</w:t>
            </w:r>
          </w:p>
        </w:tc>
        <w:tc>
          <w:tcPr>
            <w:tcW w:w="1484"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раб</w:t>
            </w:r>
            <w:proofErr w:type="gramStart"/>
            <w:r w:rsidRPr="003A762E">
              <w:rPr>
                <w:rFonts w:ascii="Times New Roman" w:hAnsi="Times New Roman"/>
                <w:sz w:val="24"/>
                <w:szCs w:val="24"/>
              </w:rPr>
              <w:t>.</w:t>
            </w:r>
            <w:proofErr w:type="gramEnd"/>
            <w:r w:rsidR="00DB402B">
              <w:rPr>
                <w:rFonts w:ascii="Times New Roman" w:hAnsi="Times New Roman"/>
                <w:sz w:val="24"/>
                <w:szCs w:val="24"/>
              </w:rPr>
              <w:t xml:space="preserve"> </w:t>
            </w:r>
            <w:proofErr w:type="gramStart"/>
            <w:r w:rsidRPr="003A762E">
              <w:rPr>
                <w:rFonts w:ascii="Times New Roman" w:hAnsi="Times New Roman"/>
                <w:sz w:val="24"/>
                <w:szCs w:val="24"/>
              </w:rPr>
              <w:t>м</w:t>
            </w:r>
            <w:proofErr w:type="gramEnd"/>
            <w:r w:rsidRPr="003A762E">
              <w:rPr>
                <w:rFonts w:ascii="Times New Roman" w:hAnsi="Times New Roman"/>
                <w:sz w:val="24"/>
                <w:szCs w:val="24"/>
              </w:rPr>
              <w:t>ест</w:t>
            </w:r>
          </w:p>
        </w:tc>
        <w:tc>
          <w:tcPr>
            <w:tcW w:w="1276" w:type="dxa"/>
            <w:vAlign w:val="center"/>
          </w:tcPr>
          <w:p w:rsidR="003A762E" w:rsidRPr="00780728" w:rsidRDefault="00780728" w:rsidP="00DB402B">
            <w:pPr>
              <w:spacing w:after="0" w:line="240" w:lineRule="auto"/>
              <w:jc w:val="center"/>
              <w:rPr>
                <w:rFonts w:ascii="Times New Roman" w:hAnsi="Times New Roman"/>
                <w:sz w:val="24"/>
                <w:szCs w:val="24"/>
              </w:rPr>
            </w:pPr>
            <w:r w:rsidRPr="00780728">
              <w:rPr>
                <w:rFonts w:ascii="Times New Roman" w:hAnsi="Times New Roman"/>
                <w:sz w:val="24"/>
                <w:szCs w:val="24"/>
              </w:rPr>
              <w:t>18</w:t>
            </w:r>
          </w:p>
        </w:tc>
        <w:tc>
          <w:tcPr>
            <w:tcW w:w="924" w:type="dxa"/>
            <w:vAlign w:val="center"/>
          </w:tcPr>
          <w:p w:rsidR="003A762E" w:rsidRPr="00780728" w:rsidRDefault="003A762E" w:rsidP="00DB402B">
            <w:pPr>
              <w:spacing w:after="0" w:line="240" w:lineRule="auto"/>
              <w:jc w:val="center"/>
              <w:rPr>
                <w:rFonts w:ascii="Times New Roman" w:hAnsi="Times New Roman"/>
                <w:sz w:val="24"/>
                <w:szCs w:val="24"/>
              </w:rPr>
            </w:pPr>
            <w:r w:rsidRPr="00780728">
              <w:rPr>
                <w:rFonts w:ascii="Times New Roman" w:hAnsi="Times New Roman"/>
                <w:sz w:val="24"/>
                <w:szCs w:val="24"/>
              </w:rPr>
              <w:t>7</w:t>
            </w:r>
          </w:p>
        </w:tc>
        <w:tc>
          <w:tcPr>
            <w:tcW w:w="1080" w:type="dxa"/>
            <w:vAlign w:val="center"/>
          </w:tcPr>
          <w:p w:rsidR="003A762E" w:rsidRPr="00780728" w:rsidRDefault="00780728" w:rsidP="00DB402B">
            <w:pPr>
              <w:spacing w:after="0" w:line="240" w:lineRule="auto"/>
              <w:jc w:val="center"/>
              <w:rPr>
                <w:rFonts w:ascii="Times New Roman" w:hAnsi="Times New Roman"/>
                <w:sz w:val="24"/>
                <w:szCs w:val="24"/>
              </w:rPr>
            </w:pPr>
            <w:r w:rsidRPr="00780728">
              <w:rPr>
                <w:rFonts w:ascii="Times New Roman" w:hAnsi="Times New Roman"/>
                <w:sz w:val="24"/>
                <w:szCs w:val="24"/>
              </w:rPr>
              <w:t>2,3</w:t>
            </w:r>
          </w:p>
        </w:tc>
        <w:tc>
          <w:tcPr>
            <w:tcW w:w="900" w:type="dxa"/>
            <w:vAlign w:val="center"/>
          </w:tcPr>
          <w:p w:rsidR="003A762E" w:rsidRPr="00780728" w:rsidRDefault="00780728" w:rsidP="00DB402B">
            <w:pPr>
              <w:spacing w:after="0" w:line="240" w:lineRule="auto"/>
              <w:jc w:val="center"/>
              <w:rPr>
                <w:rFonts w:ascii="Times New Roman" w:hAnsi="Times New Roman"/>
                <w:sz w:val="24"/>
                <w:szCs w:val="24"/>
              </w:rPr>
            </w:pPr>
            <w:r w:rsidRPr="00780728">
              <w:rPr>
                <w:rFonts w:ascii="Times New Roman" w:hAnsi="Times New Roman"/>
                <w:sz w:val="24"/>
                <w:szCs w:val="24"/>
              </w:rPr>
              <w:t>32</w:t>
            </w:r>
          </w:p>
        </w:tc>
      </w:tr>
      <w:tr w:rsidR="003A762E" w:rsidRPr="003A762E" w:rsidTr="002076E4">
        <w:tc>
          <w:tcPr>
            <w:tcW w:w="72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15</w:t>
            </w:r>
          </w:p>
        </w:tc>
        <w:tc>
          <w:tcPr>
            <w:tcW w:w="2616"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Бани</w:t>
            </w:r>
          </w:p>
        </w:tc>
        <w:tc>
          <w:tcPr>
            <w:tcW w:w="1484"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мест</w:t>
            </w:r>
          </w:p>
        </w:tc>
        <w:tc>
          <w:tcPr>
            <w:tcW w:w="1276" w:type="dxa"/>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924" w:type="dxa"/>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7</w:t>
            </w:r>
          </w:p>
        </w:tc>
        <w:tc>
          <w:tcPr>
            <w:tcW w:w="1080" w:type="dxa"/>
            <w:vAlign w:val="center"/>
          </w:tcPr>
          <w:p w:rsidR="003A762E" w:rsidRPr="003A762E" w:rsidRDefault="00F85E5C" w:rsidP="00DB402B">
            <w:pPr>
              <w:spacing w:after="0" w:line="240" w:lineRule="auto"/>
              <w:jc w:val="center"/>
              <w:rPr>
                <w:rFonts w:ascii="Times New Roman" w:hAnsi="Times New Roman"/>
                <w:sz w:val="24"/>
                <w:szCs w:val="24"/>
              </w:rPr>
            </w:pPr>
            <w:r>
              <w:rPr>
                <w:rFonts w:ascii="Times New Roman" w:hAnsi="Times New Roman"/>
                <w:sz w:val="24"/>
                <w:szCs w:val="24"/>
              </w:rPr>
              <w:t>стр.</w:t>
            </w:r>
          </w:p>
        </w:tc>
        <w:tc>
          <w:tcPr>
            <w:tcW w:w="900" w:type="dxa"/>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w:t>
            </w:r>
          </w:p>
        </w:tc>
      </w:tr>
      <w:tr w:rsidR="003A762E" w:rsidRPr="003A762E" w:rsidTr="002076E4">
        <w:tc>
          <w:tcPr>
            <w:tcW w:w="72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16</w:t>
            </w:r>
          </w:p>
        </w:tc>
        <w:tc>
          <w:tcPr>
            <w:tcW w:w="2616"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Пожарное депо</w:t>
            </w:r>
          </w:p>
        </w:tc>
        <w:tc>
          <w:tcPr>
            <w:tcW w:w="1484" w:type="dxa"/>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ед./маш.</w:t>
            </w:r>
          </w:p>
        </w:tc>
        <w:tc>
          <w:tcPr>
            <w:tcW w:w="1276" w:type="dxa"/>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2</w:t>
            </w:r>
          </w:p>
        </w:tc>
        <w:tc>
          <w:tcPr>
            <w:tcW w:w="924" w:type="dxa"/>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1/2</w:t>
            </w:r>
          </w:p>
        </w:tc>
        <w:tc>
          <w:tcPr>
            <w:tcW w:w="1080" w:type="dxa"/>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1/2</w:t>
            </w:r>
          </w:p>
        </w:tc>
        <w:tc>
          <w:tcPr>
            <w:tcW w:w="900" w:type="dxa"/>
            <w:vAlign w:val="center"/>
          </w:tcPr>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100</w:t>
            </w:r>
          </w:p>
        </w:tc>
      </w:tr>
    </w:tbl>
    <w:p w:rsidR="003A762E" w:rsidRPr="003A762E" w:rsidRDefault="003A762E" w:rsidP="003A762E">
      <w:pPr>
        <w:spacing w:after="0" w:line="240" w:lineRule="auto"/>
        <w:jc w:val="both"/>
        <w:rPr>
          <w:rFonts w:ascii="Times New Roman" w:hAnsi="Times New Roman"/>
          <w:sz w:val="24"/>
          <w:szCs w:val="24"/>
        </w:rPr>
      </w:pPr>
    </w:p>
    <w:p w:rsidR="003A762E" w:rsidRDefault="003A762E" w:rsidP="00DB402B">
      <w:pPr>
        <w:spacing w:after="0" w:line="240" w:lineRule="auto"/>
        <w:jc w:val="center"/>
        <w:rPr>
          <w:rFonts w:ascii="Times New Roman" w:hAnsi="Times New Roman"/>
          <w:sz w:val="24"/>
          <w:szCs w:val="24"/>
        </w:rPr>
      </w:pPr>
      <w:r w:rsidRPr="003A762E">
        <w:rPr>
          <w:rFonts w:ascii="Times New Roman" w:hAnsi="Times New Roman"/>
          <w:sz w:val="24"/>
          <w:szCs w:val="24"/>
        </w:rPr>
        <w:t xml:space="preserve">Экспликация </w:t>
      </w:r>
      <w:proofErr w:type="gramStart"/>
      <w:r w:rsidRPr="003A762E">
        <w:rPr>
          <w:rFonts w:ascii="Times New Roman" w:hAnsi="Times New Roman"/>
          <w:sz w:val="24"/>
          <w:szCs w:val="24"/>
        </w:rPr>
        <w:t>административных</w:t>
      </w:r>
      <w:proofErr w:type="gramEnd"/>
      <w:r w:rsidRPr="003A762E">
        <w:rPr>
          <w:rFonts w:ascii="Times New Roman" w:hAnsi="Times New Roman"/>
          <w:sz w:val="24"/>
          <w:szCs w:val="24"/>
        </w:rPr>
        <w:t xml:space="preserve"> и</w:t>
      </w:r>
    </w:p>
    <w:p w:rsidR="0048030A" w:rsidRPr="003A762E" w:rsidRDefault="0048030A" w:rsidP="00DB402B">
      <w:pPr>
        <w:spacing w:after="0" w:line="240" w:lineRule="auto"/>
        <w:jc w:val="center"/>
        <w:rPr>
          <w:rFonts w:ascii="Times New Roman" w:hAnsi="Times New Roman"/>
          <w:sz w:val="24"/>
          <w:szCs w:val="24"/>
        </w:rPr>
      </w:pPr>
      <w:r>
        <w:rPr>
          <w:rFonts w:ascii="Times New Roman" w:hAnsi="Times New Roman"/>
          <w:sz w:val="24"/>
          <w:szCs w:val="24"/>
        </w:rPr>
        <w:t>культурно-бытовых учреждений</w:t>
      </w:r>
    </w:p>
    <w:p w:rsidR="003A762E" w:rsidRPr="003A762E" w:rsidRDefault="00CF2A3F" w:rsidP="00DB402B">
      <w:pPr>
        <w:spacing w:after="0" w:line="240" w:lineRule="auto"/>
        <w:jc w:val="center"/>
        <w:rPr>
          <w:rFonts w:ascii="Times New Roman" w:hAnsi="Times New Roman"/>
          <w:sz w:val="24"/>
          <w:szCs w:val="24"/>
        </w:rPr>
      </w:pPr>
      <w:r w:rsidRPr="003A762E">
        <w:rPr>
          <w:rFonts w:ascii="Times New Roman" w:hAnsi="Times New Roman"/>
          <w:sz w:val="24"/>
          <w:szCs w:val="24"/>
        </w:rPr>
        <w:t xml:space="preserve"> </w:t>
      </w:r>
      <w:r w:rsidR="003A762E" w:rsidRPr="003A762E">
        <w:rPr>
          <w:rFonts w:ascii="Times New Roman" w:hAnsi="Times New Roman"/>
          <w:sz w:val="24"/>
          <w:szCs w:val="24"/>
        </w:rPr>
        <w:t>(существующее положение)</w:t>
      </w:r>
    </w:p>
    <w:p w:rsidR="003A762E" w:rsidRPr="009725E6" w:rsidRDefault="003A762E" w:rsidP="003A762E">
      <w:pPr>
        <w:spacing w:after="0" w:line="240" w:lineRule="auto"/>
        <w:jc w:val="both"/>
        <w:rPr>
          <w:rFonts w:ascii="Times New Roman" w:hAnsi="Times New Roman"/>
          <w:sz w:val="20"/>
          <w:szCs w:val="20"/>
        </w:rPr>
      </w:pPr>
    </w:p>
    <w:p w:rsidR="003A762E" w:rsidRPr="00DB402B" w:rsidRDefault="00DB402B" w:rsidP="00DB402B">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                                                                                                          </w:t>
      </w:r>
      <w:r w:rsidR="0048030A">
        <w:rPr>
          <w:rFonts w:ascii="Times New Roman" w:hAnsi="Times New Roman"/>
          <w:sz w:val="24"/>
          <w:szCs w:val="24"/>
        </w:rPr>
        <w:t>Таблица №3</w:t>
      </w:r>
      <w:r>
        <w:rPr>
          <w:rFonts w:ascii="Times New Roman" w:hAnsi="Times New Roman"/>
          <w:sz w:val="24"/>
          <w:szCs w:val="24"/>
        </w:rPr>
        <w:t>.5-1</w:t>
      </w:r>
      <w:r>
        <w:rPr>
          <w:rFonts w:ascii="Times New Roman" w:hAnsi="Times New Roman"/>
          <w:sz w:val="24"/>
          <w:szCs w:val="24"/>
          <w:lang w:val="en-US"/>
        </w:rPr>
        <w:t>1</w:t>
      </w:r>
    </w:p>
    <w:tbl>
      <w:tblPr>
        <w:tblW w:w="838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7200"/>
      </w:tblGrid>
      <w:tr w:rsidR="003A762E" w:rsidRPr="003A762E" w:rsidTr="00DB402B">
        <w:tc>
          <w:tcPr>
            <w:tcW w:w="1183" w:type="dxa"/>
            <w:vAlign w:val="center"/>
          </w:tcPr>
          <w:p w:rsidR="003A762E" w:rsidRPr="00DB402B" w:rsidRDefault="003A762E" w:rsidP="00DB402B">
            <w:pPr>
              <w:spacing w:after="0" w:line="240" w:lineRule="auto"/>
              <w:jc w:val="center"/>
              <w:rPr>
                <w:rFonts w:ascii="Times New Roman" w:hAnsi="Times New Roman"/>
                <w:sz w:val="24"/>
                <w:szCs w:val="24"/>
                <w:lang w:val="en-US"/>
              </w:rPr>
            </w:pPr>
          </w:p>
        </w:tc>
        <w:tc>
          <w:tcPr>
            <w:tcW w:w="7200" w:type="dxa"/>
            <w:vAlign w:val="center"/>
          </w:tcPr>
          <w:p w:rsidR="003A762E" w:rsidRPr="003A762E" w:rsidRDefault="003A762E" w:rsidP="00DB402B">
            <w:pPr>
              <w:spacing w:after="0" w:line="240" w:lineRule="auto"/>
              <w:jc w:val="center"/>
              <w:rPr>
                <w:rFonts w:ascii="Times New Roman" w:hAnsi="Times New Roman"/>
                <w:b/>
                <w:sz w:val="24"/>
                <w:szCs w:val="24"/>
              </w:rPr>
            </w:pPr>
            <w:r w:rsidRPr="003A762E">
              <w:rPr>
                <w:rFonts w:ascii="Times New Roman" w:hAnsi="Times New Roman"/>
                <w:b/>
                <w:sz w:val="24"/>
                <w:szCs w:val="24"/>
              </w:rPr>
              <w:t>Организации и учреждения управления,</w:t>
            </w:r>
          </w:p>
          <w:p w:rsidR="003A762E" w:rsidRPr="003A762E" w:rsidRDefault="003A762E" w:rsidP="00DB402B">
            <w:pPr>
              <w:spacing w:after="0" w:line="240" w:lineRule="auto"/>
              <w:jc w:val="center"/>
              <w:rPr>
                <w:rFonts w:ascii="Times New Roman" w:hAnsi="Times New Roman"/>
                <w:sz w:val="24"/>
                <w:szCs w:val="24"/>
              </w:rPr>
            </w:pPr>
            <w:r w:rsidRPr="003A762E">
              <w:rPr>
                <w:rFonts w:ascii="Times New Roman" w:hAnsi="Times New Roman"/>
                <w:b/>
                <w:sz w:val="24"/>
                <w:szCs w:val="24"/>
              </w:rPr>
              <w:t>кредитно-финансовые учреждения</w:t>
            </w:r>
            <w:r w:rsidRPr="00FB4153">
              <w:rPr>
                <w:rFonts w:ascii="Times New Roman" w:hAnsi="Times New Roman"/>
                <w:b/>
                <w:sz w:val="24"/>
                <w:szCs w:val="24"/>
              </w:rPr>
              <w:t xml:space="preserve"> и</w:t>
            </w:r>
          </w:p>
          <w:p w:rsidR="003A762E" w:rsidRPr="003A762E" w:rsidRDefault="003A762E" w:rsidP="00DB402B">
            <w:pPr>
              <w:spacing w:after="0" w:line="240" w:lineRule="auto"/>
              <w:jc w:val="center"/>
              <w:rPr>
                <w:rFonts w:ascii="Times New Roman" w:hAnsi="Times New Roman"/>
                <w:b/>
                <w:sz w:val="24"/>
                <w:szCs w:val="24"/>
              </w:rPr>
            </w:pPr>
            <w:r w:rsidRPr="003A762E">
              <w:rPr>
                <w:rFonts w:ascii="Times New Roman" w:hAnsi="Times New Roman"/>
                <w:b/>
                <w:sz w:val="24"/>
                <w:szCs w:val="24"/>
              </w:rPr>
              <w:t>предприятия связи</w:t>
            </w:r>
          </w:p>
        </w:tc>
      </w:tr>
      <w:tr w:rsidR="00DB402B" w:rsidRPr="00DB402B" w:rsidTr="00AD75DA">
        <w:trPr>
          <w:cantSplit/>
        </w:trPr>
        <w:tc>
          <w:tcPr>
            <w:tcW w:w="1183" w:type="dxa"/>
          </w:tcPr>
          <w:p w:rsidR="00DB402B" w:rsidRPr="00DB402B" w:rsidRDefault="00DB402B" w:rsidP="00DB402B">
            <w:pPr>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7200" w:type="dxa"/>
          </w:tcPr>
          <w:p w:rsidR="00DB402B" w:rsidRPr="00DB402B" w:rsidRDefault="00DB402B" w:rsidP="00DB402B">
            <w:pPr>
              <w:spacing w:after="0" w:line="240" w:lineRule="auto"/>
              <w:jc w:val="center"/>
              <w:rPr>
                <w:rFonts w:ascii="Times New Roman" w:hAnsi="Times New Roman"/>
                <w:sz w:val="20"/>
                <w:szCs w:val="20"/>
                <w:lang w:val="en-US"/>
              </w:rPr>
            </w:pPr>
            <w:r>
              <w:rPr>
                <w:rFonts w:ascii="Times New Roman" w:hAnsi="Times New Roman"/>
                <w:sz w:val="20"/>
                <w:szCs w:val="20"/>
                <w:lang w:val="en-US"/>
              </w:rPr>
              <w:t>2</w:t>
            </w:r>
          </w:p>
        </w:tc>
      </w:tr>
      <w:tr w:rsidR="00061D1E" w:rsidRPr="00061D1E" w:rsidTr="00AD75DA">
        <w:trPr>
          <w:cantSplit/>
        </w:trPr>
        <w:tc>
          <w:tcPr>
            <w:tcW w:w="1183" w:type="dxa"/>
          </w:tcPr>
          <w:p w:rsidR="003A762E" w:rsidRPr="00061D1E" w:rsidRDefault="003A762E" w:rsidP="00DB402B">
            <w:pPr>
              <w:spacing w:after="0" w:line="240" w:lineRule="auto"/>
              <w:jc w:val="center"/>
              <w:rPr>
                <w:rFonts w:ascii="Times New Roman" w:hAnsi="Times New Roman"/>
                <w:sz w:val="24"/>
                <w:szCs w:val="24"/>
              </w:rPr>
            </w:pPr>
            <w:r w:rsidRPr="00061D1E">
              <w:rPr>
                <w:rFonts w:ascii="Times New Roman" w:hAnsi="Times New Roman"/>
                <w:sz w:val="24"/>
                <w:szCs w:val="24"/>
              </w:rPr>
              <w:t>1</w:t>
            </w:r>
          </w:p>
        </w:tc>
        <w:tc>
          <w:tcPr>
            <w:tcW w:w="7200" w:type="dxa"/>
          </w:tcPr>
          <w:p w:rsidR="003A762E" w:rsidRPr="00061D1E" w:rsidRDefault="003A762E" w:rsidP="003A762E">
            <w:pPr>
              <w:spacing w:after="0" w:line="240" w:lineRule="auto"/>
              <w:jc w:val="both"/>
              <w:rPr>
                <w:rFonts w:ascii="Times New Roman" w:hAnsi="Times New Roman"/>
                <w:sz w:val="24"/>
                <w:szCs w:val="24"/>
              </w:rPr>
            </w:pPr>
            <w:r w:rsidRPr="00061D1E">
              <w:rPr>
                <w:rFonts w:ascii="Times New Roman" w:hAnsi="Times New Roman"/>
                <w:sz w:val="24"/>
                <w:szCs w:val="24"/>
              </w:rPr>
              <w:t>Администрация МО «Крапивинский» со службами</w:t>
            </w:r>
          </w:p>
        </w:tc>
      </w:tr>
      <w:tr w:rsidR="00061D1E" w:rsidRPr="00061D1E" w:rsidTr="00AD75DA">
        <w:trPr>
          <w:cantSplit/>
        </w:trPr>
        <w:tc>
          <w:tcPr>
            <w:tcW w:w="1183" w:type="dxa"/>
          </w:tcPr>
          <w:p w:rsidR="003A762E" w:rsidRPr="00061D1E" w:rsidRDefault="003A762E" w:rsidP="00DB402B">
            <w:pPr>
              <w:spacing w:after="0" w:line="240" w:lineRule="auto"/>
              <w:jc w:val="center"/>
              <w:rPr>
                <w:rFonts w:ascii="Times New Roman" w:hAnsi="Times New Roman"/>
                <w:sz w:val="24"/>
                <w:szCs w:val="24"/>
              </w:rPr>
            </w:pPr>
            <w:r w:rsidRPr="00061D1E">
              <w:rPr>
                <w:rFonts w:ascii="Times New Roman" w:hAnsi="Times New Roman"/>
                <w:sz w:val="24"/>
                <w:szCs w:val="24"/>
              </w:rPr>
              <w:t>2</w:t>
            </w:r>
          </w:p>
        </w:tc>
        <w:tc>
          <w:tcPr>
            <w:tcW w:w="7200" w:type="dxa"/>
          </w:tcPr>
          <w:p w:rsidR="003A762E" w:rsidRPr="00061D1E" w:rsidRDefault="0036617E" w:rsidP="003A762E">
            <w:pPr>
              <w:keepNext/>
              <w:spacing w:after="0" w:line="240" w:lineRule="auto"/>
              <w:jc w:val="both"/>
              <w:outlineLvl w:val="7"/>
              <w:rPr>
                <w:rFonts w:ascii="Times New Roman" w:hAnsi="Times New Roman"/>
                <w:sz w:val="24"/>
                <w:szCs w:val="24"/>
              </w:rPr>
            </w:pPr>
            <w:r>
              <w:rPr>
                <w:rFonts w:ascii="Times New Roman" w:hAnsi="Times New Roman"/>
                <w:sz w:val="24"/>
                <w:szCs w:val="24"/>
              </w:rPr>
              <w:t>Администрация пгт</w:t>
            </w:r>
            <w:r w:rsidR="00E301DF">
              <w:rPr>
                <w:rFonts w:ascii="Times New Roman" w:hAnsi="Times New Roman"/>
                <w:sz w:val="24"/>
                <w:szCs w:val="24"/>
              </w:rPr>
              <w:t>. Крапивинский</w:t>
            </w:r>
          </w:p>
        </w:tc>
      </w:tr>
      <w:tr w:rsidR="00E913C9" w:rsidRPr="00E913C9" w:rsidTr="00AD75DA">
        <w:trPr>
          <w:cantSplit/>
        </w:trPr>
        <w:tc>
          <w:tcPr>
            <w:tcW w:w="1183" w:type="dxa"/>
          </w:tcPr>
          <w:p w:rsidR="00E913C9" w:rsidRPr="00E913C9" w:rsidRDefault="00E913C9" w:rsidP="00E913C9">
            <w:pPr>
              <w:spacing w:after="0" w:line="240" w:lineRule="auto"/>
              <w:jc w:val="center"/>
              <w:rPr>
                <w:rFonts w:ascii="Times New Roman" w:hAnsi="Times New Roman"/>
                <w:sz w:val="20"/>
                <w:szCs w:val="20"/>
              </w:rPr>
            </w:pPr>
            <w:r>
              <w:rPr>
                <w:rFonts w:ascii="Times New Roman" w:hAnsi="Times New Roman"/>
                <w:sz w:val="20"/>
                <w:szCs w:val="20"/>
              </w:rPr>
              <w:lastRenderedPageBreak/>
              <w:t>1</w:t>
            </w:r>
          </w:p>
        </w:tc>
        <w:tc>
          <w:tcPr>
            <w:tcW w:w="7200" w:type="dxa"/>
          </w:tcPr>
          <w:p w:rsidR="00E913C9" w:rsidRPr="00E913C9" w:rsidRDefault="00E913C9" w:rsidP="00E913C9">
            <w:pPr>
              <w:spacing w:after="0" w:line="240" w:lineRule="auto"/>
              <w:jc w:val="center"/>
              <w:rPr>
                <w:rFonts w:ascii="Times New Roman" w:hAnsi="Times New Roman"/>
                <w:sz w:val="20"/>
                <w:szCs w:val="20"/>
              </w:rPr>
            </w:pPr>
            <w:r>
              <w:rPr>
                <w:rFonts w:ascii="Times New Roman" w:hAnsi="Times New Roman"/>
                <w:sz w:val="20"/>
                <w:szCs w:val="20"/>
              </w:rPr>
              <w:t>2</w:t>
            </w:r>
          </w:p>
        </w:tc>
      </w:tr>
      <w:tr w:rsidR="00061D1E" w:rsidRPr="00061D1E" w:rsidTr="00AD75DA">
        <w:trPr>
          <w:cantSplit/>
        </w:trPr>
        <w:tc>
          <w:tcPr>
            <w:tcW w:w="1183" w:type="dxa"/>
          </w:tcPr>
          <w:p w:rsidR="003A762E" w:rsidRPr="00061D1E" w:rsidRDefault="003A762E" w:rsidP="00DB402B">
            <w:pPr>
              <w:spacing w:after="0" w:line="240" w:lineRule="auto"/>
              <w:jc w:val="center"/>
              <w:rPr>
                <w:rFonts w:ascii="Times New Roman" w:hAnsi="Times New Roman"/>
                <w:sz w:val="24"/>
                <w:szCs w:val="24"/>
              </w:rPr>
            </w:pPr>
            <w:r w:rsidRPr="00061D1E">
              <w:rPr>
                <w:rFonts w:ascii="Times New Roman" w:hAnsi="Times New Roman"/>
                <w:sz w:val="24"/>
                <w:szCs w:val="24"/>
              </w:rPr>
              <w:t>3</w:t>
            </w:r>
          </w:p>
        </w:tc>
        <w:tc>
          <w:tcPr>
            <w:tcW w:w="7200" w:type="dxa"/>
          </w:tcPr>
          <w:p w:rsidR="003A762E" w:rsidRPr="00061D1E" w:rsidRDefault="003A762E" w:rsidP="003A762E">
            <w:pPr>
              <w:spacing w:after="0" w:line="240" w:lineRule="auto"/>
              <w:jc w:val="both"/>
              <w:rPr>
                <w:rFonts w:ascii="Times New Roman" w:hAnsi="Times New Roman"/>
                <w:sz w:val="24"/>
                <w:szCs w:val="24"/>
              </w:rPr>
            </w:pPr>
            <w:r w:rsidRPr="00061D1E">
              <w:rPr>
                <w:rFonts w:ascii="Times New Roman" w:hAnsi="Times New Roman"/>
                <w:sz w:val="24"/>
                <w:szCs w:val="24"/>
              </w:rPr>
              <w:t>Крапивинская сельская Администрация со службами</w:t>
            </w:r>
          </w:p>
        </w:tc>
      </w:tr>
      <w:tr w:rsidR="00061D1E" w:rsidRPr="00061D1E" w:rsidTr="0097733E">
        <w:tc>
          <w:tcPr>
            <w:tcW w:w="1183" w:type="dxa"/>
          </w:tcPr>
          <w:p w:rsidR="00246F21" w:rsidRPr="00061D1E" w:rsidRDefault="00246F21" w:rsidP="0097733E">
            <w:pPr>
              <w:spacing w:after="0" w:line="240" w:lineRule="auto"/>
              <w:jc w:val="center"/>
              <w:rPr>
                <w:rFonts w:ascii="Times New Roman" w:hAnsi="Times New Roman"/>
                <w:sz w:val="24"/>
                <w:szCs w:val="24"/>
              </w:rPr>
            </w:pPr>
            <w:r w:rsidRPr="00061D1E">
              <w:rPr>
                <w:rFonts w:ascii="Times New Roman" w:hAnsi="Times New Roman"/>
                <w:sz w:val="24"/>
                <w:szCs w:val="24"/>
              </w:rPr>
              <w:t>4</w:t>
            </w:r>
          </w:p>
        </w:tc>
        <w:tc>
          <w:tcPr>
            <w:tcW w:w="7200" w:type="dxa"/>
          </w:tcPr>
          <w:p w:rsidR="00246F21" w:rsidRPr="00061D1E" w:rsidRDefault="00246F21" w:rsidP="0097733E">
            <w:pPr>
              <w:spacing w:after="0" w:line="240" w:lineRule="auto"/>
              <w:jc w:val="both"/>
              <w:rPr>
                <w:rFonts w:ascii="Times New Roman" w:hAnsi="Times New Roman"/>
                <w:sz w:val="24"/>
                <w:szCs w:val="24"/>
              </w:rPr>
            </w:pPr>
            <w:r w:rsidRPr="00061D1E">
              <w:rPr>
                <w:rFonts w:ascii="Times New Roman" w:hAnsi="Times New Roman"/>
                <w:sz w:val="24"/>
                <w:szCs w:val="24"/>
              </w:rPr>
              <w:t>Отделение сбербанка</w:t>
            </w:r>
          </w:p>
        </w:tc>
      </w:tr>
      <w:tr w:rsidR="00061D1E" w:rsidRPr="00061D1E" w:rsidTr="00AD75DA">
        <w:tc>
          <w:tcPr>
            <w:tcW w:w="1183" w:type="dxa"/>
          </w:tcPr>
          <w:p w:rsidR="003A762E" w:rsidRPr="00061D1E" w:rsidRDefault="003A762E" w:rsidP="00DB402B">
            <w:pPr>
              <w:spacing w:after="0" w:line="240" w:lineRule="auto"/>
              <w:jc w:val="center"/>
              <w:rPr>
                <w:rFonts w:ascii="Times New Roman" w:hAnsi="Times New Roman"/>
                <w:sz w:val="24"/>
                <w:szCs w:val="24"/>
              </w:rPr>
            </w:pPr>
            <w:r w:rsidRPr="00061D1E">
              <w:rPr>
                <w:rFonts w:ascii="Times New Roman" w:hAnsi="Times New Roman"/>
                <w:sz w:val="24"/>
                <w:szCs w:val="24"/>
              </w:rPr>
              <w:t>5</w:t>
            </w:r>
          </w:p>
        </w:tc>
        <w:tc>
          <w:tcPr>
            <w:tcW w:w="7200" w:type="dxa"/>
          </w:tcPr>
          <w:p w:rsidR="003A762E" w:rsidRPr="00061D1E" w:rsidRDefault="003A762E" w:rsidP="003A762E">
            <w:pPr>
              <w:spacing w:after="0" w:line="240" w:lineRule="auto"/>
              <w:jc w:val="both"/>
              <w:rPr>
                <w:rFonts w:ascii="Times New Roman" w:hAnsi="Times New Roman"/>
                <w:sz w:val="24"/>
                <w:szCs w:val="24"/>
              </w:rPr>
            </w:pPr>
            <w:r w:rsidRPr="00061D1E">
              <w:rPr>
                <w:rFonts w:ascii="Times New Roman" w:hAnsi="Times New Roman"/>
                <w:sz w:val="24"/>
                <w:szCs w:val="24"/>
              </w:rPr>
              <w:t>Россельхозбанк</w:t>
            </w:r>
          </w:p>
        </w:tc>
      </w:tr>
      <w:tr w:rsidR="00061D1E" w:rsidRPr="00061D1E" w:rsidTr="00AD75DA">
        <w:tc>
          <w:tcPr>
            <w:tcW w:w="1183" w:type="dxa"/>
          </w:tcPr>
          <w:p w:rsidR="003A762E" w:rsidRPr="00061D1E" w:rsidRDefault="003A762E" w:rsidP="00DB402B">
            <w:pPr>
              <w:spacing w:after="0" w:line="240" w:lineRule="auto"/>
              <w:jc w:val="center"/>
              <w:rPr>
                <w:rFonts w:ascii="Times New Roman" w:hAnsi="Times New Roman"/>
                <w:sz w:val="24"/>
                <w:szCs w:val="24"/>
              </w:rPr>
            </w:pPr>
            <w:r w:rsidRPr="00061D1E">
              <w:rPr>
                <w:rFonts w:ascii="Times New Roman" w:hAnsi="Times New Roman"/>
                <w:sz w:val="24"/>
                <w:szCs w:val="24"/>
              </w:rPr>
              <w:t>6</w:t>
            </w:r>
          </w:p>
        </w:tc>
        <w:tc>
          <w:tcPr>
            <w:tcW w:w="7200" w:type="dxa"/>
          </w:tcPr>
          <w:p w:rsidR="003A762E" w:rsidRPr="00061D1E" w:rsidRDefault="003A762E" w:rsidP="003A762E">
            <w:pPr>
              <w:spacing w:after="0" w:line="240" w:lineRule="auto"/>
              <w:jc w:val="both"/>
              <w:rPr>
                <w:rFonts w:ascii="Times New Roman" w:hAnsi="Times New Roman"/>
                <w:sz w:val="24"/>
                <w:szCs w:val="24"/>
              </w:rPr>
            </w:pPr>
            <w:r w:rsidRPr="00061D1E">
              <w:rPr>
                <w:rFonts w:ascii="Times New Roman" w:hAnsi="Times New Roman"/>
                <w:sz w:val="24"/>
                <w:szCs w:val="24"/>
              </w:rPr>
              <w:t>Губернская страховая компания (Юбиле6йная,9)</w:t>
            </w:r>
          </w:p>
        </w:tc>
      </w:tr>
      <w:tr w:rsidR="00061D1E" w:rsidRPr="00061D1E" w:rsidTr="00AD75DA">
        <w:tc>
          <w:tcPr>
            <w:tcW w:w="1183" w:type="dxa"/>
          </w:tcPr>
          <w:p w:rsidR="003A762E" w:rsidRPr="00061D1E" w:rsidRDefault="003A762E" w:rsidP="00DB402B">
            <w:pPr>
              <w:spacing w:after="0" w:line="240" w:lineRule="auto"/>
              <w:jc w:val="center"/>
              <w:rPr>
                <w:rFonts w:ascii="Times New Roman" w:hAnsi="Times New Roman"/>
                <w:sz w:val="24"/>
                <w:szCs w:val="24"/>
              </w:rPr>
            </w:pPr>
            <w:r w:rsidRPr="00061D1E">
              <w:rPr>
                <w:rFonts w:ascii="Times New Roman" w:hAnsi="Times New Roman"/>
                <w:sz w:val="24"/>
                <w:szCs w:val="24"/>
              </w:rPr>
              <w:t>7</w:t>
            </w:r>
          </w:p>
        </w:tc>
        <w:tc>
          <w:tcPr>
            <w:tcW w:w="7200" w:type="dxa"/>
          </w:tcPr>
          <w:p w:rsidR="003A762E" w:rsidRPr="00061D1E" w:rsidRDefault="003A762E" w:rsidP="003A762E">
            <w:pPr>
              <w:spacing w:after="0" w:line="240" w:lineRule="auto"/>
              <w:jc w:val="both"/>
              <w:rPr>
                <w:rFonts w:ascii="Times New Roman" w:hAnsi="Times New Roman"/>
                <w:sz w:val="24"/>
                <w:szCs w:val="24"/>
              </w:rPr>
            </w:pPr>
            <w:r w:rsidRPr="00061D1E">
              <w:rPr>
                <w:rFonts w:ascii="Times New Roman" w:hAnsi="Times New Roman"/>
                <w:sz w:val="24"/>
                <w:szCs w:val="24"/>
              </w:rPr>
              <w:t>Казначейство</w:t>
            </w:r>
          </w:p>
        </w:tc>
      </w:tr>
      <w:tr w:rsidR="00061D1E" w:rsidRPr="00061D1E" w:rsidTr="00AD75DA">
        <w:trPr>
          <w:cantSplit/>
        </w:trPr>
        <w:tc>
          <w:tcPr>
            <w:tcW w:w="1183" w:type="dxa"/>
          </w:tcPr>
          <w:p w:rsidR="003A762E" w:rsidRPr="00061D1E" w:rsidRDefault="003A762E" w:rsidP="00DB402B">
            <w:pPr>
              <w:spacing w:after="0" w:line="240" w:lineRule="auto"/>
              <w:jc w:val="center"/>
              <w:rPr>
                <w:rFonts w:ascii="Times New Roman" w:hAnsi="Times New Roman"/>
                <w:sz w:val="24"/>
                <w:szCs w:val="24"/>
              </w:rPr>
            </w:pPr>
            <w:r w:rsidRPr="00061D1E">
              <w:rPr>
                <w:rFonts w:ascii="Times New Roman" w:hAnsi="Times New Roman"/>
                <w:sz w:val="24"/>
                <w:szCs w:val="24"/>
              </w:rPr>
              <w:t>8</w:t>
            </w:r>
          </w:p>
        </w:tc>
        <w:tc>
          <w:tcPr>
            <w:tcW w:w="7200" w:type="dxa"/>
          </w:tcPr>
          <w:p w:rsidR="003A762E" w:rsidRPr="00061D1E" w:rsidRDefault="003A762E" w:rsidP="003A762E">
            <w:pPr>
              <w:spacing w:after="0" w:line="240" w:lineRule="auto"/>
              <w:jc w:val="both"/>
              <w:rPr>
                <w:rFonts w:ascii="Times New Roman" w:hAnsi="Times New Roman"/>
                <w:sz w:val="24"/>
                <w:szCs w:val="24"/>
              </w:rPr>
            </w:pPr>
            <w:r w:rsidRPr="00061D1E">
              <w:rPr>
                <w:rFonts w:ascii="Times New Roman" w:hAnsi="Times New Roman"/>
                <w:sz w:val="24"/>
                <w:szCs w:val="24"/>
              </w:rPr>
              <w:t>РОВД</w:t>
            </w:r>
          </w:p>
        </w:tc>
      </w:tr>
      <w:tr w:rsidR="00061D1E" w:rsidRPr="00061D1E" w:rsidTr="00AD75DA">
        <w:trPr>
          <w:cantSplit/>
        </w:trPr>
        <w:tc>
          <w:tcPr>
            <w:tcW w:w="1183" w:type="dxa"/>
          </w:tcPr>
          <w:p w:rsidR="003A762E" w:rsidRPr="00061D1E" w:rsidRDefault="003A762E" w:rsidP="00DB402B">
            <w:pPr>
              <w:spacing w:after="0" w:line="240" w:lineRule="auto"/>
              <w:jc w:val="center"/>
              <w:rPr>
                <w:rFonts w:ascii="Times New Roman" w:hAnsi="Times New Roman"/>
                <w:sz w:val="24"/>
                <w:szCs w:val="24"/>
              </w:rPr>
            </w:pPr>
            <w:r w:rsidRPr="00061D1E">
              <w:rPr>
                <w:rFonts w:ascii="Times New Roman" w:hAnsi="Times New Roman"/>
                <w:sz w:val="24"/>
                <w:szCs w:val="24"/>
              </w:rPr>
              <w:t>9</w:t>
            </w:r>
          </w:p>
        </w:tc>
        <w:tc>
          <w:tcPr>
            <w:tcW w:w="7200" w:type="dxa"/>
          </w:tcPr>
          <w:p w:rsidR="003A762E" w:rsidRPr="00061D1E" w:rsidRDefault="003A762E" w:rsidP="003A762E">
            <w:pPr>
              <w:spacing w:after="0" w:line="240" w:lineRule="auto"/>
              <w:jc w:val="both"/>
              <w:rPr>
                <w:rFonts w:ascii="Times New Roman" w:hAnsi="Times New Roman"/>
                <w:sz w:val="24"/>
                <w:szCs w:val="24"/>
              </w:rPr>
            </w:pPr>
            <w:r w:rsidRPr="00061D1E">
              <w:rPr>
                <w:rFonts w:ascii="Times New Roman" w:hAnsi="Times New Roman"/>
                <w:sz w:val="24"/>
                <w:szCs w:val="24"/>
              </w:rPr>
              <w:t>ГИБДД</w:t>
            </w:r>
          </w:p>
        </w:tc>
      </w:tr>
      <w:tr w:rsidR="00061D1E" w:rsidRPr="00061D1E" w:rsidTr="00AD75DA">
        <w:tc>
          <w:tcPr>
            <w:tcW w:w="1183" w:type="dxa"/>
          </w:tcPr>
          <w:p w:rsidR="003A762E" w:rsidRPr="00061D1E" w:rsidRDefault="003A762E" w:rsidP="00DB402B">
            <w:pPr>
              <w:spacing w:after="0" w:line="240" w:lineRule="auto"/>
              <w:jc w:val="center"/>
              <w:rPr>
                <w:rFonts w:ascii="Times New Roman" w:hAnsi="Times New Roman"/>
                <w:sz w:val="24"/>
                <w:szCs w:val="24"/>
              </w:rPr>
            </w:pPr>
            <w:r w:rsidRPr="00061D1E">
              <w:rPr>
                <w:rFonts w:ascii="Times New Roman" w:hAnsi="Times New Roman"/>
                <w:sz w:val="24"/>
                <w:szCs w:val="24"/>
              </w:rPr>
              <w:t>10</w:t>
            </w:r>
          </w:p>
        </w:tc>
        <w:tc>
          <w:tcPr>
            <w:tcW w:w="7200" w:type="dxa"/>
          </w:tcPr>
          <w:p w:rsidR="003A762E" w:rsidRPr="00061D1E" w:rsidRDefault="003A762E" w:rsidP="003A762E">
            <w:pPr>
              <w:spacing w:after="0" w:line="240" w:lineRule="auto"/>
              <w:jc w:val="both"/>
              <w:rPr>
                <w:rFonts w:ascii="Times New Roman" w:hAnsi="Times New Roman"/>
                <w:sz w:val="24"/>
                <w:szCs w:val="24"/>
              </w:rPr>
            </w:pPr>
            <w:r w:rsidRPr="00061D1E">
              <w:rPr>
                <w:rFonts w:ascii="Times New Roman" w:hAnsi="Times New Roman"/>
                <w:sz w:val="24"/>
                <w:szCs w:val="24"/>
              </w:rPr>
              <w:t>Нарсуд, прокуратура, нотариальная контора</w:t>
            </w:r>
          </w:p>
        </w:tc>
      </w:tr>
      <w:tr w:rsidR="00061D1E" w:rsidRPr="00061D1E" w:rsidTr="00AD75DA">
        <w:tc>
          <w:tcPr>
            <w:tcW w:w="1183" w:type="dxa"/>
          </w:tcPr>
          <w:p w:rsidR="003A762E" w:rsidRPr="00061D1E" w:rsidRDefault="003A762E" w:rsidP="00DB402B">
            <w:pPr>
              <w:spacing w:after="0" w:line="240" w:lineRule="auto"/>
              <w:jc w:val="center"/>
              <w:rPr>
                <w:rFonts w:ascii="Times New Roman" w:hAnsi="Times New Roman"/>
                <w:sz w:val="24"/>
                <w:szCs w:val="24"/>
              </w:rPr>
            </w:pPr>
            <w:r w:rsidRPr="00061D1E">
              <w:rPr>
                <w:rFonts w:ascii="Times New Roman" w:hAnsi="Times New Roman"/>
                <w:sz w:val="24"/>
                <w:szCs w:val="24"/>
              </w:rPr>
              <w:t>11</w:t>
            </w:r>
          </w:p>
        </w:tc>
        <w:tc>
          <w:tcPr>
            <w:tcW w:w="7200" w:type="dxa"/>
          </w:tcPr>
          <w:p w:rsidR="003A762E" w:rsidRPr="00061D1E" w:rsidRDefault="003A762E" w:rsidP="003A762E">
            <w:pPr>
              <w:spacing w:after="0" w:line="240" w:lineRule="auto"/>
              <w:jc w:val="both"/>
              <w:rPr>
                <w:rFonts w:ascii="Times New Roman" w:hAnsi="Times New Roman"/>
                <w:sz w:val="24"/>
                <w:szCs w:val="24"/>
              </w:rPr>
            </w:pPr>
            <w:r w:rsidRPr="00061D1E">
              <w:rPr>
                <w:rFonts w:ascii="Times New Roman" w:hAnsi="Times New Roman"/>
                <w:sz w:val="24"/>
                <w:szCs w:val="24"/>
              </w:rPr>
              <w:t>Отделение юстиции</w:t>
            </w:r>
          </w:p>
        </w:tc>
      </w:tr>
      <w:tr w:rsidR="00061D1E" w:rsidRPr="00061D1E" w:rsidTr="00AD75DA">
        <w:tc>
          <w:tcPr>
            <w:tcW w:w="1183" w:type="dxa"/>
          </w:tcPr>
          <w:p w:rsidR="003A762E" w:rsidRPr="00061D1E" w:rsidRDefault="003A762E" w:rsidP="00DB402B">
            <w:pPr>
              <w:spacing w:after="0" w:line="240" w:lineRule="auto"/>
              <w:jc w:val="center"/>
              <w:rPr>
                <w:rFonts w:ascii="Times New Roman" w:hAnsi="Times New Roman"/>
                <w:sz w:val="24"/>
                <w:szCs w:val="24"/>
              </w:rPr>
            </w:pPr>
            <w:r w:rsidRPr="00061D1E">
              <w:rPr>
                <w:rFonts w:ascii="Times New Roman" w:hAnsi="Times New Roman"/>
                <w:sz w:val="24"/>
                <w:szCs w:val="24"/>
              </w:rPr>
              <w:t>12</w:t>
            </w:r>
          </w:p>
        </w:tc>
        <w:tc>
          <w:tcPr>
            <w:tcW w:w="7200" w:type="dxa"/>
          </w:tcPr>
          <w:p w:rsidR="003A762E" w:rsidRPr="00061D1E" w:rsidRDefault="00E301DF" w:rsidP="003A762E">
            <w:pPr>
              <w:spacing w:after="0" w:line="240" w:lineRule="auto"/>
              <w:jc w:val="both"/>
              <w:rPr>
                <w:rFonts w:ascii="Times New Roman" w:hAnsi="Times New Roman"/>
                <w:sz w:val="24"/>
                <w:szCs w:val="24"/>
              </w:rPr>
            </w:pPr>
            <w:r>
              <w:rPr>
                <w:rFonts w:ascii="Times New Roman" w:hAnsi="Times New Roman"/>
                <w:sz w:val="24"/>
                <w:szCs w:val="24"/>
              </w:rPr>
              <w:t>МУ «</w:t>
            </w:r>
            <w:r w:rsidR="003A762E" w:rsidRPr="00061D1E">
              <w:rPr>
                <w:rFonts w:ascii="Times New Roman" w:hAnsi="Times New Roman"/>
                <w:sz w:val="24"/>
                <w:szCs w:val="24"/>
              </w:rPr>
              <w:t>Комплексный центр социального обслуживания населения»</w:t>
            </w:r>
          </w:p>
        </w:tc>
      </w:tr>
      <w:tr w:rsidR="00061D1E" w:rsidRPr="00061D1E" w:rsidTr="00AD75DA">
        <w:tc>
          <w:tcPr>
            <w:tcW w:w="1183" w:type="dxa"/>
            <w:vAlign w:val="center"/>
          </w:tcPr>
          <w:p w:rsidR="003A762E" w:rsidRPr="00061D1E" w:rsidRDefault="002B21FA" w:rsidP="00DB402B">
            <w:pPr>
              <w:spacing w:after="0" w:line="240" w:lineRule="auto"/>
              <w:jc w:val="center"/>
              <w:rPr>
                <w:rFonts w:ascii="Times New Roman" w:hAnsi="Times New Roman"/>
                <w:sz w:val="24"/>
                <w:szCs w:val="24"/>
              </w:rPr>
            </w:pPr>
            <w:r>
              <w:rPr>
                <w:rFonts w:ascii="Times New Roman" w:hAnsi="Times New Roman"/>
                <w:sz w:val="24"/>
                <w:szCs w:val="24"/>
              </w:rPr>
              <w:t>13</w:t>
            </w:r>
          </w:p>
        </w:tc>
        <w:tc>
          <w:tcPr>
            <w:tcW w:w="7200" w:type="dxa"/>
          </w:tcPr>
          <w:p w:rsidR="003A762E" w:rsidRPr="00061D1E" w:rsidRDefault="003A762E" w:rsidP="003A762E">
            <w:pPr>
              <w:spacing w:after="0" w:line="240" w:lineRule="auto"/>
              <w:jc w:val="both"/>
              <w:rPr>
                <w:rFonts w:ascii="Times New Roman" w:hAnsi="Times New Roman"/>
                <w:sz w:val="24"/>
                <w:szCs w:val="24"/>
              </w:rPr>
            </w:pPr>
            <w:r w:rsidRPr="00061D1E">
              <w:rPr>
                <w:rFonts w:ascii="Times New Roman" w:hAnsi="Times New Roman"/>
                <w:sz w:val="24"/>
                <w:szCs w:val="24"/>
              </w:rPr>
              <w:t>Паспортный стол</w:t>
            </w:r>
          </w:p>
        </w:tc>
      </w:tr>
      <w:tr w:rsidR="00061D1E" w:rsidRPr="00061D1E" w:rsidTr="00AD75DA">
        <w:tc>
          <w:tcPr>
            <w:tcW w:w="1183" w:type="dxa"/>
            <w:vMerge w:val="restart"/>
            <w:vAlign w:val="center"/>
          </w:tcPr>
          <w:p w:rsidR="003A762E" w:rsidRPr="00061D1E" w:rsidRDefault="002B21FA" w:rsidP="00DB402B">
            <w:pPr>
              <w:spacing w:after="0" w:line="240" w:lineRule="auto"/>
              <w:jc w:val="center"/>
              <w:rPr>
                <w:rFonts w:ascii="Times New Roman" w:hAnsi="Times New Roman"/>
                <w:sz w:val="24"/>
                <w:szCs w:val="24"/>
              </w:rPr>
            </w:pPr>
            <w:r>
              <w:rPr>
                <w:rFonts w:ascii="Times New Roman" w:hAnsi="Times New Roman"/>
                <w:sz w:val="24"/>
                <w:szCs w:val="24"/>
              </w:rPr>
              <w:t>14</w:t>
            </w:r>
          </w:p>
        </w:tc>
        <w:tc>
          <w:tcPr>
            <w:tcW w:w="7200" w:type="dxa"/>
          </w:tcPr>
          <w:p w:rsidR="003A762E" w:rsidRPr="00061D1E" w:rsidRDefault="003A762E" w:rsidP="003A762E">
            <w:pPr>
              <w:spacing w:after="0" w:line="240" w:lineRule="auto"/>
              <w:jc w:val="both"/>
              <w:rPr>
                <w:rFonts w:ascii="Times New Roman" w:hAnsi="Times New Roman"/>
                <w:sz w:val="24"/>
                <w:szCs w:val="24"/>
              </w:rPr>
            </w:pPr>
            <w:r w:rsidRPr="00061D1E">
              <w:rPr>
                <w:rFonts w:ascii="Times New Roman" w:hAnsi="Times New Roman"/>
                <w:sz w:val="24"/>
                <w:szCs w:val="24"/>
              </w:rPr>
              <w:t>Филиал Энергосбыт Крапивинского района</w:t>
            </w:r>
          </w:p>
        </w:tc>
      </w:tr>
      <w:tr w:rsidR="00061D1E" w:rsidRPr="00061D1E" w:rsidTr="00AD75DA">
        <w:trPr>
          <w:trHeight w:val="58"/>
        </w:trPr>
        <w:tc>
          <w:tcPr>
            <w:tcW w:w="1183" w:type="dxa"/>
            <w:vMerge/>
          </w:tcPr>
          <w:p w:rsidR="003A762E" w:rsidRPr="00061D1E" w:rsidRDefault="003A762E" w:rsidP="00DB402B">
            <w:pPr>
              <w:spacing w:after="0" w:line="240" w:lineRule="auto"/>
              <w:jc w:val="center"/>
              <w:rPr>
                <w:rFonts w:ascii="Times New Roman" w:hAnsi="Times New Roman"/>
                <w:sz w:val="24"/>
                <w:szCs w:val="24"/>
                <w:u w:val="single"/>
              </w:rPr>
            </w:pPr>
          </w:p>
        </w:tc>
        <w:tc>
          <w:tcPr>
            <w:tcW w:w="7200" w:type="dxa"/>
          </w:tcPr>
          <w:p w:rsidR="003A762E" w:rsidRPr="00061D1E" w:rsidRDefault="003A762E" w:rsidP="003A762E">
            <w:pPr>
              <w:spacing w:after="0" w:line="240" w:lineRule="auto"/>
              <w:jc w:val="both"/>
              <w:rPr>
                <w:rFonts w:ascii="Times New Roman" w:hAnsi="Times New Roman"/>
                <w:sz w:val="24"/>
                <w:szCs w:val="24"/>
              </w:rPr>
            </w:pPr>
            <w:r w:rsidRPr="00061D1E">
              <w:rPr>
                <w:rFonts w:ascii="Times New Roman" w:hAnsi="Times New Roman"/>
                <w:sz w:val="24"/>
                <w:szCs w:val="24"/>
              </w:rPr>
              <w:t>ООО «Кузбасская электросбытовая компания»</w:t>
            </w:r>
          </w:p>
        </w:tc>
      </w:tr>
      <w:tr w:rsidR="00061D1E" w:rsidRPr="00061D1E" w:rsidTr="00AD75DA">
        <w:tc>
          <w:tcPr>
            <w:tcW w:w="1183" w:type="dxa"/>
          </w:tcPr>
          <w:p w:rsidR="001B24C6" w:rsidRPr="00061D1E" w:rsidRDefault="002B21FA" w:rsidP="00DB402B">
            <w:pPr>
              <w:spacing w:after="0" w:line="240" w:lineRule="auto"/>
              <w:jc w:val="center"/>
              <w:rPr>
                <w:rFonts w:ascii="Times New Roman" w:hAnsi="Times New Roman"/>
                <w:sz w:val="24"/>
                <w:szCs w:val="24"/>
              </w:rPr>
            </w:pPr>
            <w:r>
              <w:rPr>
                <w:rFonts w:ascii="Times New Roman" w:hAnsi="Times New Roman"/>
                <w:sz w:val="24"/>
                <w:szCs w:val="24"/>
              </w:rPr>
              <w:t>15</w:t>
            </w:r>
          </w:p>
        </w:tc>
        <w:tc>
          <w:tcPr>
            <w:tcW w:w="7200" w:type="dxa"/>
          </w:tcPr>
          <w:p w:rsidR="001B24C6" w:rsidRPr="00061D1E" w:rsidRDefault="001B24C6" w:rsidP="003A762E">
            <w:pPr>
              <w:spacing w:after="0" w:line="240" w:lineRule="auto"/>
              <w:jc w:val="both"/>
              <w:rPr>
                <w:rFonts w:ascii="Times New Roman" w:hAnsi="Times New Roman"/>
                <w:sz w:val="24"/>
                <w:szCs w:val="24"/>
              </w:rPr>
            </w:pPr>
            <w:r w:rsidRPr="00061D1E">
              <w:rPr>
                <w:rFonts w:ascii="Times New Roman" w:hAnsi="Times New Roman"/>
                <w:sz w:val="24"/>
                <w:szCs w:val="24"/>
              </w:rPr>
              <w:t>Учреждение «Земля-проект»</w:t>
            </w:r>
          </w:p>
        </w:tc>
      </w:tr>
      <w:tr w:rsidR="00061D1E" w:rsidRPr="00061D1E" w:rsidTr="00AD75DA">
        <w:tc>
          <w:tcPr>
            <w:tcW w:w="1183" w:type="dxa"/>
          </w:tcPr>
          <w:p w:rsidR="003A762E" w:rsidRPr="00061D1E" w:rsidRDefault="002B21FA" w:rsidP="00DB402B">
            <w:pPr>
              <w:spacing w:after="0" w:line="240" w:lineRule="auto"/>
              <w:jc w:val="center"/>
              <w:rPr>
                <w:rFonts w:ascii="Times New Roman" w:hAnsi="Times New Roman"/>
                <w:sz w:val="24"/>
                <w:szCs w:val="24"/>
              </w:rPr>
            </w:pPr>
            <w:r>
              <w:rPr>
                <w:rFonts w:ascii="Times New Roman" w:hAnsi="Times New Roman"/>
                <w:sz w:val="24"/>
                <w:szCs w:val="24"/>
              </w:rPr>
              <w:t>16</w:t>
            </w:r>
          </w:p>
        </w:tc>
        <w:tc>
          <w:tcPr>
            <w:tcW w:w="7200" w:type="dxa"/>
          </w:tcPr>
          <w:p w:rsidR="003A762E" w:rsidRPr="00061D1E" w:rsidRDefault="003A762E" w:rsidP="003A762E">
            <w:pPr>
              <w:spacing w:after="0" w:line="240" w:lineRule="auto"/>
              <w:jc w:val="both"/>
              <w:rPr>
                <w:rFonts w:ascii="Times New Roman" w:hAnsi="Times New Roman"/>
                <w:sz w:val="24"/>
                <w:szCs w:val="24"/>
              </w:rPr>
            </w:pPr>
            <w:r w:rsidRPr="00061D1E">
              <w:rPr>
                <w:rFonts w:ascii="Times New Roman" w:hAnsi="Times New Roman"/>
                <w:sz w:val="24"/>
                <w:szCs w:val="24"/>
              </w:rPr>
              <w:t>ЗАГС</w:t>
            </w:r>
          </w:p>
        </w:tc>
      </w:tr>
      <w:tr w:rsidR="00061D1E" w:rsidRPr="00061D1E" w:rsidTr="00AD75DA">
        <w:tc>
          <w:tcPr>
            <w:tcW w:w="1183" w:type="dxa"/>
          </w:tcPr>
          <w:p w:rsidR="003A762E" w:rsidRPr="00061D1E" w:rsidRDefault="002B21FA" w:rsidP="00DB402B">
            <w:pPr>
              <w:spacing w:after="0" w:line="240" w:lineRule="auto"/>
              <w:jc w:val="center"/>
              <w:rPr>
                <w:rFonts w:ascii="Times New Roman" w:hAnsi="Times New Roman"/>
                <w:sz w:val="24"/>
                <w:szCs w:val="24"/>
              </w:rPr>
            </w:pPr>
            <w:r>
              <w:rPr>
                <w:rFonts w:ascii="Times New Roman" w:hAnsi="Times New Roman"/>
                <w:sz w:val="24"/>
                <w:szCs w:val="24"/>
              </w:rPr>
              <w:t>17</w:t>
            </w:r>
          </w:p>
        </w:tc>
        <w:tc>
          <w:tcPr>
            <w:tcW w:w="7200" w:type="dxa"/>
          </w:tcPr>
          <w:p w:rsidR="003A762E" w:rsidRPr="00061D1E" w:rsidRDefault="003A762E" w:rsidP="003A762E">
            <w:pPr>
              <w:spacing w:after="0" w:line="240" w:lineRule="auto"/>
              <w:jc w:val="both"/>
              <w:rPr>
                <w:rFonts w:ascii="Times New Roman" w:hAnsi="Times New Roman"/>
                <w:sz w:val="24"/>
                <w:szCs w:val="24"/>
              </w:rPr>
            </w:pPr>
            <w:r w:rsidRPr="00061D1E">
              <w:rPr>
                <w:rFonts w:ascii="Times New Roman" w:hAnsi="Times New Roman"/>
                <w:sz w:val="24"/>
                <w:szCs w:val="24"/>
              </w:rPr>
              <w:t>Управление соцза</w:t>
            </w:r>
            <w:r w:rsidR="00CC4FB2">
              <w:rPr>
                <w:rFonts w:ascii="Times New Roman" w:hAnsi="Times New Roman"/>
                <w:sz w:val="24"/>
                <w:szCs w:val="24"/>
              </w:rPr>
              <w:t xml:space="preserve">щиты, </w:t>
            </w:r>
            <w:proofErr w:type="gramStart"/>
            <w:r w:rsidR="00CC4FB2">
              <w:rPr>
                <w:rFonts w:ascii="Times New Roman" w:hAnsi="Times New Roman"/>
                <w:sz w:val="24"/>
                <w:szCs w:val="24"/>
              </w:rPr>
              <w:t>районная</w:t>
            </w:r>
            <w:proofErr w:type="gramEnd"/>
            <w:r w:rsidR="00CC4FB2">
              <w:rPr>
                <w:rFonts w:ascii="Times New Roman" w:hAnsi="Times New Roman"/>
                <w:sz w:val="24"/>
                <w:szCs w:val="24"/>
              </w:rPr>
              <w:t xml:space="preserve"> СЭС</w:t>
            </w:r>
          </w:p>
        </w:tc>
      </w:tr>
      <w:tr w:rsidR="00061D1E" w:rsidRPr="00061D1E" w:rsidTr="00AD75DA">
        <w:tc>
          <w:tcPr>
            <w:tcW w:w="1183" w:type="dxa"/>
          </w:tcPr>
          <w:p w:rsidR="003A762E" w:rsidRPr="00061D1E" w:rsidRDefault="002B21FA" w:rsidP="00DB402B">
            <w:pPr>
              <w:spacing w:after="0" w:line="240" w:lineRule="auto"/>
              <w:jc w:val="center"/>
              <w:rPr>
                <w:rFonts w:ascii="Times New Roman" w:hAnsi="Times New Roman"/>
                <w:sz w:val="24"/>
                <w:szCs w:val="24"/>
              </w:rPr>
            </w:pPr>
            <w:r>
              <w:rPr>
                <w:rFonts w:ascii="Times New Roman" w:hAnsi="Times New Roman"/>
                <w:sz w:val="24"/>
                <w:szCs w:val="24"/>
              </w:rPr>
              <w:t>18</w:t>
            </w:r>
          </w:p>
        </w:tc>
        <w:tc>
          <w:tcPr>
            <w:tcW w:w="7200" w:type="dxa"/>
          </w:tcPr>
          <w:p w:rsidR="003A762E" w:rsidRPr="00061D1E" w:rsidRDefault="003A762E" w:rsidP="00061D1E">
            <w:pPr>
              <w:spacing w:after="0" w:line="240" w:lineRule="auto"/>
              <w:jc w:val="both"/>
              <w:rPr>
                <w:rFonts w:ascii="Times New Roman" w:hAnsi="Times New Roman"/>
                <w:sz w:val="24"/>
                <w:szCs w:val="24"/>
              </w:rPr>
            </w:pPr>
            <w:r w:rsidRPr="00061D1E">
              <w:rPr>
                <w:rFonts w:ascii="Times New Roman" w:hAnsi="Times New Roman"/>
                <w:sz w:val="24"/>
                <w:szCs w:val="24"/>
              </w:rPr>
              <w:t>Телеграф, отделение связи</w:t>
            </w:r>
            <w:r w:rsidR="00061D1E" w:rsidRPr="00061D1E">
              <w:rPr>
                <w:rFonts w:ascii="Times New Roman" w:hAnsi="Times New Roman"/>
                <w:sz w:val="24"/>
                <w:szCs w:val="24"/>
              </w:rPr>
              <w:t xml:space="preserve">, </w:t>
            </w:r>
            <w:r w:rsidRPr="00061D1E">
              <w:rPr>
                <w:rFonts w:ascii="Times New Roman" w:hAnsi="Times New Roman"/>
                <w:sz w:val="24"/>
                <w:szCs w:val="24"/>
              </w:rPr>
              <w:t>А</w:t>
            </w:r>
            <w:r w:rsidR="00061D1E" w:rsidRPr="00061D1E">
              <w:rPr>
                <w:rFonts w:ascii="Times New Roman" w:hAnsi="Times New Roman"/>
                <w:sz w:val="24"/>
                <w:szCs w:val="24"/>
              </w:rPr>
              <w:t>ТС на 1280 номеров</w:t>
            </w:r>
          </w:p>
        </w:tc>
      </w:tr>
      <w:tr w:rsidR="00061D1E" w:rsidRPr="00061D1E" w:rsidTr="00AD75DA">
        <w:trPr>
          <w:cantSplit/>
          <w:trHeight w:val="204"/>
        </w:trPr>
        <w:tc>
          <w:tcPr>
            <w:tcW w:w="1183" w:type="dxa"/>
          </w:tcPr>
          <w:p w:rsidR="003A762E" w:rsidRPr="002B21FA" w:rsidRDefault="003A762E" w:rsidP="00DB402B">
            <w:pPr>
              <w:spacing w:after="0" w:line="240" w:lineRule="auto"/>
              <w:jc w:val="center"/>
              <w:rPr>
                <w:rFonts w:ascii="Times New Roman" w:hAnsi="Times New Roman"/>
                <w:sz w:val="24"/>
                <w:szCs w:val="24"/>
              </w:rPr>
            </w:pPr>
          </w:p>
        </w:tc>
        <w:tc>
          <w:tcPr>
            <w:tcW w:w="7200" w:type="dxa"/>
          </w:tcPr>
          <w:p w:rsidR="003A762E" w:rsidRPr="00061D1E" w:rsidRDefault="003A762E" w:rsidP="00246F21">
            <w:pPr>
              <w:spacing w:after="0" w:line="240" w:lineRule="auto"/>
              <w:jc w:val="center"/>
              <w:rPr>
                <w:rFonts w:ascii="Times New Roman" w:hAnsi="Times New Roman"/>
                <w:b/>
                <w:sz w:val="24"/>
                <w:szCs w:val="24"/>
              </w:rPr>
            </w:pPr>
            <w:r w:rsidRPr="00061D1E">
              <w:rPr>
                <w:rFonts w:ascii="Times New Roman" w:hAnsi="Times New Roman"/>
                <w:b/>
                <w:sz w:val="24"/>
                <w:szCs w:val="24"/>
              </w:rPr>
              <w:t>Детские дошкольные учреждения</w:t>
            </w:r>
          </w:p>
        </w:tc>
      </w:tr>
      <w:tr w:rsidR="00061D1E" w:rsidRPr="00061D1E" w:rsidTr="00AD75DA">
        <w:trPr>
          <w:cantSplit/>
          <w:trHeight w:val="204"/>
        </w:trPr>
        <w:tc>
          <w:tcPr>
            <w:tcW w:w="1183" w:type="dxa"/>
          </w:tcPr>
          <w:p w:rsidR="003A762E" w:rsidRPr="00061D1E" w:rsidRDefault="002B21FA" w:rsidP="00DB402B">
            <w:pPr>
              <w:spacing w:after="0" w:line="240" w:lineRule="auto"/>
              <w:jc w:val="center"/>
              <w:rPr>
                <w:rFonts w:ascii="Times New Roman" w:hAnsi="Times New Roman"/>
                <w:sz w:val="24"/>
                <w:szCs w:val="24"/>
              </w:rPr>
            </w:pPr>
            <w:r w:rsidRPr="002B21FA">
              <w:rPr>
                <w:rFonts w:ascii="Times New Roman" w:hAnsi="Times New Roman"/>
                <w:sz w:val="24"/>
                <w:szCs w:val="24"/>
              </w:rPr>
              <w:t>19</w:t>
            </w:r>
          </w:p>
        </w:tc>
        <w:tc>
          <w:tcPr>
            <w:tcW w:w="7200" w:type="dxa"/>
          </w:tcPr>
          <w:p w:rsidR="003A762E" w:rsidRPr="00061D1E" w:rsidRDefault="003A762E" w:rsidP="003A762E">
            <w:pPr>
              <w:spacing w:after="0" w:line="240" w:lineRule="auto"/>
              <w:jc w:val="both"/>
              <w:rPr>
                <w:rFonts w:ascii="Times New Roman" w:hAnsi="Times New Roman"/>
                <w:sz w:val="24"/>
                <w:szCs w:val="24"/>
              </w:rPr>
            </w:pPr>
            <w:r w:rsidRPr="00061D1E">
              <w:rPr>
                <w:rFonts w:ascii="Times New Roman" w:hAnsi="Times New Roman"/>
                <w:sz w:val="24"/>
                <w:szCs w:val="24"/>
              </w:rPr>
              <w:t>Детский сад №</w:t>
            </w:r>
            <w:r w:rsidR="00362876">
              <w:rPr>
                <w:rFonts w:ascii="Times New Roman" w:hAnsi="Times New Roman"/>
                <w:sz w:val="24"/>
                <w:szCs w:val="24"/>
              </w:rPr>
              <w:t xml:space="preserve"> </w:t>
            </w:r>
            <w:r w:rsidRPr="00061D1E">
              <w:rPr>
                <w:rFonts w:ascii="Times New Roman" w:hAnsi="Times New Roman"/>
                <w:sz w:val="24"/>
                <w:szCs w:val="24"/>
              </w:rPr>
              <w:t>1«Солнышко» на 110 мест</w:t>
            </w:r>
          </w:p>
        </w:tc>
      </w:tr>
      <w:tr w:rsidR="003A762E" w:rsidRPr="003A762E" w:rsidTr="00AD75DA">
        <w:trPr>
          <w:cantSplit/>
          <w:trHeight w:val="240"/>
        </w:trPr>
        <w:tc>
          <w:tcPr>
            <w:tcW w:w="1183" w:type="dxa"/>
          </w:tcPr>
          <w:p w:rsidR="003A762E" w:rsidRPr="00061D1E" w:rsidRDefault="002B21FA" w:rsidP="00DB402B">
            <w:pPr>
              <w:spacing w:after="0" w:line="240" w:lineRule="auto"/>
              <w:jc w:val="center"/>
              <w:rPr>
                <w:rFonts w:ascii="Times New Roman" w:hAnsi="Times New Roman"/>
                <w:sz w:val="24"/>
                <w:szCs w:val="24"/>
              </w:rPr>
            </w:pPr>
            <w:r>
              <w:rPr>
                <w:rFonts w:ascii="Times New Roman" w:hAnsi="Times New Roman"/>
                <w:sz w:val="24"/>
                <w:szCs w:val="24"/>
              </w:rPr>
              <w:t>20</w:t>
            </w:r>
          </w:p>
        </w:tc>
        <w:tc>
          <w:tcPr>
            <w:tcW w:w="7200" w:type="dxa"/>
          </w:tcPr>
          <w:p w:rsidR="003A762E" w:rsidRPr="00061D1E" w:rsidRDefault="003A762E" w:rsidP="003A762E">
            <w:pPr>
              <w:spacing w:after="0" w:line="240" w:lineRule="auto"/>
              <w:jc w:val="both"/>
              <w:rPr>
                <w:rFonts w:ascii="Times New Roman" w:hAnsi="Times New Roman"/>
                <w:sz w:val="24"/>
                <w:szCs w:val="24"/>
              </w:rPr>
            </w:pPr>
            <w:r w:rsidRPr="00061D1E">
              <w:rPr>
                <w:rFonts w:ascii="Times New Roman" w:hAnsi="Times New Roman"/>
                <w:sz w:val="24"/>
                <w:szCs w:val="24"/>
              </w:rPr>
              <w:t>Детский сад №</w:t>
            </w:r>
            <w:r w:rsidR="00362876">
              <w:rPr>
                <w:rFonts w:ascii="Times New Roman" w:hAnsi="Times New Roman"/>
                <w:sz w:val="24"/>
                <w:szCs w:val="24"/>
              </w:rPr>
              <w:t xml:space="preserve"> </w:t>
            </w:r>
            <w:r w:rsidRPr="00061D1E">
              <w:rPr>
                <w:rFonts w:ascii="Times New Roman" w:hAnsi="Times New Roman"/>
                <w:sz w:val="24"/>
                <w:szCs w:val="24"/>
              </w:rPr>
              <w:t>2 «Светлячок» на 60 мест</w:t>
            </w:r>
          </w:p>
        </w:tc>
      </w:tr>
      <w:tr w:rsidR="003A762E" w:rsidRPr="003A762E" w:rsidTr="00AD75DA">
        <w:trPr>
          <w:cantSplit/>
          <w:trHeight w:val="240"/>
        </w:trPr>
        <w:tc>
          <w:tcPr>
            <w:tcW w:w="1183" w:type="dxa"/>
          </w:tcPr>
          <w:p w:rsidR="003A762E" w:rsidRPr="003A762E" w:rsidRDefault="002B21FA" w:rsidP="00DB402B">
            <w:pPr>
              <w:spacing w:after="0" w:line="240" w:lineRule="auto"/>
              <w:jc w:val="center"/>
              <w:rPr>
                <w:rFonts w:ascii="Times New Roman" w:hAnsi="Times New Roman"/>
                <w:sz w:val="24"/>
                <w:szCs w:val="24"/>
              </w:rPr>
            </w:pPr>
            <w:r>
              <w:rPr>
                <w:rFonts w:ascii="Times New Roman" w:hAnsi="Times New Roman"/>
                <w:sz w:val="24"/>
                <w:szCs w:val="24"/>
              </w:rPr>
              <w:t>21</w:t>
            </w:r>
          </w:p>
        </w:tc>
        <w:tc>
          <w:tcPr>
            <w:tcW w:w="720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Детский сад №</w:t>
            </w:r>
            <w:r w:rsidR="00362876">
              <w:rPr>
                <w:rFonts w:ascii="Times New Roman" w:hAnsi="Times New Roman"/>
                <w:sz w:val="24"/>
                <w:szCs w:val="24"/>
              </w:rPr>
              <w:t xml:space="preserve"> </w:t>
            </w:r>
            <w:r w:rsidRPr="003A762E">
              <w:rPr>
                <w:rFonts w:ascii="Times New Roman" w:hAnsi="Times New Roman"/>
                <w:sz w:val="24"/>
                <w:szCs w:val="24"/>
              </w:rPr>
              <w:t>3 «Колосок» на 35 мест</w:t>
            </w:r>
          </w:p>
        </w:tc>
      </w:tr>
      <w:tr w:rsidR="003A762E" w:rsidRPr="003A762E" w:rsidTr="00AD75DA">
        <w:trPr>
          <w:cantSplit/>
          <w:trHeight w:val="300"/>
        </w:trPr>
        <w:tc>
          <w:tcPr>
            <w:tcW w:w="1183" w:type="dxa"/>
          </w:tcPr>
          <w:p w:rsidR="003A762E" w:rsidRPr="003A762E" w:rsidRDefault="002B21FA" w:rsidP="00DB402B">
            <w:pPr>
              <w:spacing w:after="0" w:line="240" w:lineRule="auto"/>
              <w:jc w:val="center"/>
              <w:rPr>
                <w:rFonts w:ascii="Times New Roman" w:hAnsi="Times New Roman"/>
                <w:sz w:val="24"/>
                <w:szCs w:val="24"/>
              </w:rPr>
            </w:pPr>
            <w:r>
              <w:rPr>
                <w:rFonts w:ascii="Times New Roman" w:hAnsi="Times New Roman"/>
                <w:sz w:val="24"/>
                <w:szCs w:val="24"/>
              </w:rPr>
              <w:t>22</w:t>
            </w:r>
          </w:p>
        </w:tc>
        <w:tc>
          <w:tcPr>
            <w:tcW w:w="7200"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Детский сад №</w:t>
            </w:r>
            <w:r w:rsidR="00362876">
              <w:rPr>
                <w:rFonts w:ascii="Times New Roman" w:hAnsi="Times New Roman"/>
                <w:sz w:val="24"/>
                <w:szCs w:val="24"/>
              </w:rPr>
              <w:t xml:space="preserve"> </w:t>
            </w:r>
            <w:r w:rsidRPr="003A762E">
              <w:rPr>
                <w:rFonts w:ascii="Times New Roman" w:hAnsi="Times New Roman"/>
                <w:sz w:val="24"/>
                <w:szCs w:val="24"/>
              </w:rPr>
              <w:t>4 «Теремок» на 35 мест</w:t>
            </w:r>
          </w:p>
        </w:tc>
      </w:tr>
      <w:tr w:rsidR="002B21FA" w:rsidRPr="003A762E" w:rsidTr="00E952C5">
        <w:tc>
          <w:tcPr>
            <w:tcW w:w="1183" w:type="dxa"/>
          </w:tcPr>
          <w:p w:rsidR="002B21FA" w:rsidRPr="003A762E" w:rsidRDefault="002B21FA" w:rsidP="00E952C5">
            <w:pPr>
              <w:spacing w:after="0" w:line="240" w:lineRule="auto"/>
              <w:jc w:val="center"/>
              <w:rPr>
                <w:rFonts w:ascii="Times New Roman" w:hAnsi="Times New Roman"/>
                <w:sz w:val="24"/>
                <w:szCs w:val="24"/>
              </w:rPr>
            </w:pPr>
            <w:r>
              <w:rPr>
                <w:rFonts w:ascii="Times New Roman" w:hAnsi="Times New Roman"/>
                <w:sz w:val="24"/>
                <w:szCs w:val="24"/>
              </w:rPr>
              <w:t>23</w:t>
            </w:r>
          </w:p>
        </w:tc>
        <w:tc>
          <w:tcPr>
            <w:tcW w:w="7200" w:type="dxa"/>
          </w:tcPr>
          <w:p w:rsidR="002B21FA" w:rsidRPr="003A762E" w:rsidRDefault="002B21FA" w:rsidP="00E952C5">
            <w:pPr>
              <w:spacing w:after="0" w:line="240" w:lineRule="auto"/>
              <w:jc w:val="both"/>
              <w:rPr>
                <w:rFonts w:ascii="Times New Roman" w:hAnsi="Times New Roman"/>
                <w:sz w:val="24"/>
                <w:szCs w:val="24"/>
              </w:rPr>
            </w:pPr>
            <w:r w:rsidRPr="003A762E">
              <w:rPr>
                <w:rFonts w:ascii="Times New Roman" w:hAnsi="Times New Roman"/>
                <w:sz w:val="24"/>
                <w:szCs w:val="24"/>
              </w:rPr>
              <w:t>Социальный приют для детей на 35 мест</w:t>
            </w:r>
          </w:p>
        </w:tc>
      </w:tr>
      <w:tr w:rsidR="000F5000" w:rsidRPr="003A762E" w:rsidTr="000B08D6">
        <w:tc>
          <w:tcPr>
            <w:tcW w:w="1183" w:type="dxa"/>
          </w:tcPr>
          <w:p w:rsidR="000F5000" w:rsidRPr="003A762E" w:rsidRDefault="000F5000" w:rsidP="000B08D6">
            <w:pPr>
              <w:spacing w:after="0" w:line="240" w:lineRule="auto"/>
              <w:jc w:val="center"/>
              <w:rPr>
                <w:rFonts w:ascii="Times New Roman" w:hAnsi="Times New Roman"/>
                <w:sz w:val="24"/>
                <w:szCs w:val="24"/>
              </w:rPr>
            </w:pPr>
            <w:r>
              <w:rPr>
                <w:rFonts w:ascii="Times New Roman" w:hAnsi="Times New Roman"/>
                <w:sz w:val="24"/>
                <w:szCs w:val="24"/>
              </w:rPr>
              <w:t>24</w:t>
            </w:r>
          </w:p>
        </w:tc>
        <w:tc>
          <w:tcPr>
            <w:tcW w:w="7200" w:type="dxa"/>
          </w:tcPr>
          <w:p w:rsidR="000F5000" w:rsidRPr="003A762E" w:rsidRDefault="000F5000" w:rsidP="000B08D6">
            <w:pPr>
              <w:spacing w:after="0" w:line="240" w:lineRule="auto"/>
              <w:jc w:val="both"/>
              <w:rPr>
                <w:rFonts w:ascii="Times New Roman" w:hAnsi="Times New Roman"/>
                <w:sz w:val="24"/>
                <w:szCs w:val="24"/>
              </w:rPr>
            </w:pPr>
            <w:r w:rsidRPr="003A762E">
              <w:rPr>
                <w:rFonts w:ascii="Times New Roman" w:hAnsi="Times New Roman"/>
                <w:sz w:val="24"/>
                <w:szCs w:val="24"/>
              </w:rPr>
              <w:t>Детский сад «Росинка» на 100 мест</w:t>
            </w:r>
          </w:p>
        </w:tc>
      </w:tr>
      <w:tr w:rsidR="002B21FA" w:rsidRPr="003A762E" w:rsidTr="00E952C5">
        <w:tc>
          <w:tcPr>
            <w:tcW w:w="1183" w:type="dxa"/>
          </w:tcPr>
          <w:p w:rsidR="002B21FA" w:rsidRPr="003A762E" w:rsidRDefault="002B21FA" w:rsidP="00E952C5">
            <w:pPr>
              <w:spacing w:after="0" w:line="240" w:lineRule="auto"/>
              <w:jc w:val="center"/>
              <w:rPr>
                <w:rFonts w:ascii="Times New Roman" w:hAnsi="Times New Roman"/>
                <w:sz w:val="24"/>
                <w:szCs w:val="24"/>
              </w:rPr>
            </w:pPr>
          </w:p>
        </w:tc>
        <w:tc>
          <w:tcPr>
            <w:tcW w:w="7200" w:type="dxa"/>
          </w:tcPr>
          <w:p w:rsidR="002B21FA" w:rsidRPr="003A762E" w:rsidRDefault="002B21FA" w:rsidP="00E952C5">
            <w:pPr>
              <w:spacing w:after="0" w:line="240" w:lineRule="auto"/>
              <w:jc w:val="center"/>
              <w:rPr>
                <w:rFonts w:ascii="Times New Roman" w:hAnsi="Times New Roman"/>
                <w:b/>
                <w:sz w:val="24"/>
                <w:szCs w:val="24"/>
              </w:rPr>
            </w:pPr>
            <w:r w:rsidRPr="003A762E">
              <w:rPr>
                <w:rFonts w:ascii="Times New Roman" w:hAnsi="Times New Roman"/>
                <w:b/>
                <w:sz w:val="24"/>
                <w:szCs w:val="24"/>
              </w:rPr>
              <w:t>Общеобразовательные школы</w:t>
            </w:r>
          </w:p>
        </w:tc>
      </w:tr>
      <w:tr w:rsidR="002B21FA" w:rsidRPr="003A762E" w:rsidTr="00AD75DA">
        <w:trPr>
          <w:cantSplit/>
          <w:trHeight w:val="145"/>
        </w:trPr>
        <w:tc>
          <w:tcPr>
            <w:tcW w:w="1183" w:type="dxa"/>
          </w:tcPr>
          <w:p w:rsidR="002B21FA" w:rsidRPr="003A762E" w:rsidRDefault="002B21FA" w:rsidP="00DB402B">
            <w:pPr>
              <w:spacing w:after="0" w:line="240" w:lineRule="auto"/>
              <w:jc w:val="center"/>
              <w:rPr>
                <w:rFonts w:ascii="Times New Roman" w:hAnsi="Times New Roman"/>
                <w:sz w:val="24"/>
                <w:szCs w:val="24"/>
              </w:rPr>
            </w:pPr>
            <w:r>
              <w:rPr>
                <w:rFonts w:ascii="Times New Roman" w:hAnsi="Times New Roman"/>
                <w:sz w:val="24"/>
                <w:szCs w:val="24"/>
              </w:rPr>
              <w:t>25</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 xml:space="preserve">Средняя общеобразовательная школа на 520 мест </w:t>
            </w:r>
          </w:p>
        </w:tc>
      </w:tr>
      <w:tr w:rsidR="002B21FA" w:rsidRPr="003A762E" w:rsidTr="00AD75DA">
        <w:trPr>
          <w:cantSplit/>
          <w:trHeight w:val="264"/>
        </w:trPr>
        <w:tc>
          <w:tcPr>
            <w:tcW w:w="1183" w:type="dxa"/>
          </w:tcPr>
          <w:p w:rsidR="002B21FA" w:rsidRPr="003A762E" w:rsidRDefault="002B21FA" w:rsidP="00DB402B">
            <w:pPr>
              <w:spacing w:after="0" w:line="240" w:lineRule="auto"/>
              <w:jc w:val="center"/>
              <w:rPr>
                <w:rFonts w:ascii="Times New Roman" w:hAnsi="Times New Roman"/>
                <w:sz w:val="24"/>
                <w:szCs w:val="24"/>
              </w:rPr>
            </w:pPr>
            <w:r>
              <w:rPr>
                <w:rFonts w:ascii="Times New Roman" w:hAnsi="Times New Roman"/>
                <w:sz w:val="24"/>
                <w:szCs w:val="24"/>
              </w:rPr>
              <w:t>26</w:t>
            </w:r>
          </w:p>
        </w:tc>
        <w:tc>
          <w:tcPr>
            <w:tcW w:w="7200" w:type="dxa"/>
          </w:tcPr>
          <w:p w:rsidR="002B21FA" w:rsidRPr="003A762E" w:rsidRDefault="002B21FA" w:rsidP="003A762E">
            <w:pPr>
              <w:spacing w:after="0" w:line="240" w:lineRule="auto"/>
              <w:jc w:val="both"/>
              <w:rPr>
                <w:rFonts w:ascii="Times New Roman" w:hAnsi="Times New Roman"/>
                <w:b/>
                <w:sz w:val="24"/>
                <w:szCs w:val="24"/>
              </w:rPr>
            </w:pPr>
            <w:r w:rsidRPr="003A762E">
              <w:rPr>
                <w:rFonts w:ascii="Times New Roman" w:hAnsi="Times New Roman"/>
                <w:sz w:val="24"/>
                <w:szCs w:val="24"/>
              </w:rPr>
              <w:t>Начальная общеобразовательная школа на 190 мест</w:t>
            </w:r>
          </w:p>
        </w:tc>
      </w:tr>
      <w:tr w:rsidR="002B21FA" w:rsidRPr="003A762E" w:rsidTr="00AD75DA">
        <w:trPr>
          <w:cantSplit/>
          <w:trHeight w:val="264"/>
        </w:trPr>
        <w:tc>
          <w:tcPr>
            <w:tcW w:w="1183" w:type="dxa"/>
          </w:tcPr>
          <w:p w:rsidR="002B21FA" w:rsidRPr="003A762E" w:rsidRDefault="002B21FA" w:rsidP="00DB402B">
            <w:pPr>
              <w:spacing w:after="0" w:line="240" w:lineRule="auto"/>
              <w:jc w:val="center"/>
              <w:rPr>
                <w:rFonts w:ascii="Times New Roman" w:hAnsi="Times New Roman"/>
                <w:sz w:val="24"/>
                <w:szCs w:val="24"/>
              </w:rPr>
            </w:pPr>
            <w:r>
              <w:rPr>
                <w:rFonts w:ascii="Times New Roman" w:hAnsi="Times New Roman"/>
                <w:sz w:val="24"/>
                <w:szCs w:val="24"/>
              </w:rPr>
              <w:t>27</w:t>
            </w:r>
          </w:p>
        </w:tc>
        <w:tc>
          <w:tcPr>
            <w:tcW w:w="7200" w:type="dxa"/>
          </w:tcPr>
          <w:p w:rsidR="002B21FA" w:rsidRPr="003A762E" w:rsidRDefault="002B21FA" w:rsidP="003A762E">
            <w:pPr>
              <w:spacing w:after="0" w:line="240" w:lineRule="auto"/>
              <w:jc w:val="both"/>
              <w:rPr>
                <w:rFonts w:ascii="Times New Roman" w:hAnsi="Times New Roman"/>
                <w:b/>
                <w:sz w:val="24"/>
                <w:szCs w:val="24"/>
              </w:rPr>
            </w:pPr>
            <w:r w:rsidRPr="003A762E">
              <w:rPr>
                <w:rFonts w:ascii="Times New Roman" w:hAnsi="Times New Roman"/>
                <w:sz w:val="24"/>
                <w:szCs w:val="24"/>
              </w:rPr>
              <w:t>Вечерняя (сменная) общеобразовательная  школа на 130 учащихся</w:t>
            </w:r>
          </w:p>
        </w:tc>
      </w:tr>
      <w:tr w:rsidR="002B21FA" w:rsidRPr="003A762E" w:rsidTr="00AD75DA">
        <w:tc>
          <w:tcPr>
            <w:tcW w:w="1183" w:type="dxa"/>
          </w:tcPr>
          <w:p w:rsidR="002B21FA" w:rsidRPr="003A762E" w:rsidRDefault="002B21FA" w:rsidP="00DB402B">
            <w:pPr>
              <w:spacing w:after="0" w:line="240" w:lineRule="auto"/>
              <w:jc w:val="center"/>
              <w:rPr>
                <w:rFonts w:ascii="Times New Roman" w:hAnsi="Times New Roman"/>
                <w:sz w:val="24"/>
                <w:szCs w:val="24"/>
              </w:rPr>
            </w:pPr>
          </w:p>
        </w:tc>
        <w:tc>
          <w:tcPr>
            <w:tcW w:w="7200" w:type="dxa"/>
          </w:tcPr>
          <w:p w:rsidR="002B21FA" w:rsidRPr="003A762E" w:rsidRDefault="002B21FA" w:rsidP="00246F21">
            <w:pPr>
              <w:spacing w:after="0" w:line="240" w:lineRule="auto"/>
              <w:jc w:val="center"/>
              <w:rPr>
                <w:rFonts w:ascii="Times New Roman" w:hAnsi="Times New Roman"/>
                <w:b/>
                <w:sz w:val="24"/>
                <w:szCs w:val="24"/>
              </w:rPr>
            </w:pPr>
            <w:r w:rsidRPr="003A762E">
              <w:rPr>
                <w:rFonts w:ascii="Times New Roman" w:hAnsi="Times New Roman"/>
                <w:b/>
                <w:sz w:val="24"/>
                <w:szCs w:val="24"/>
              </w:rPr>
              <w:t>Внешкольные учреждения</w:t>
            </w:r>
          </w:p>
        </w:tc>
      </w:tr>
      <w:tr w:rsidR="002B21FA" w:rsidRPr="003A762E" w:rsidTr="00AD75DA">
        <w:tc>
          <w:tcPr>
            <w:tcW w:w="1183" w:type="dxa"/>
          </w:tcPr>
          <w:p w:rsidR="002B21FA" w:rsidRPr="003A762E" w:rsidRDefault="002B21FA" w:rsidP="00DB402B">
            <w:pPr>
              <w:spacing w:after="0" w:line="240" w:lineRule="auto"/>
              <w:jc w:val="center"/>
              <w:rPr>
                <w:rFonts w:ascii="Times New Roman" w:hAnsi="Times New Roman"/>
                <w:sz w:val="24"/>
                <w:szCs w:val="24"/>
              </w:rPr>
            </w:pPr>
            <w:r>
              <w:rPr>
                <w:rFonts w:ascii="Times New Roman" w:hAnsi="Times New Roman"/>
                <w:sz w:val="24"/>
                <w:szCs w:val="24"/>
              </w:rPr>
              <w:t>28</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Музыкальная школа на 140 мест</w:t>
            </w:r>
          </w:p>
        </w:tc>
      </w:tr>
      <w:tr w:rsidR="002B21FA" w:rsidRPr="003A762E" w:rsidTr="00AD75DA">
        <w:trPr>
          <w:cantSplit/>
        </w:trPr>
        <w:tc>
          <w:tcPr>
            <w:tcW w:w="1183" w:type="dxa"/>
          </w:tcPr>
          <w:p w:rsidR="002B21FA" w:rsidRPr="003A762E" w:rsidRDefault="002B21FA" w:rsidP="00DB402B">
            <w:pPr>
              <w:spacing w:after="0" w:line="240" w:lineRule="auto"/>
              <w:jc w:val="center"/>
              <w:rPr>
                <w:rFonts w:ascii="Times New Roman" w:hAnsi="Times New Roman"/>
                <w:sz w:val="24"/>
                <w:szCs w:val="24"/>
              </w:rPr>
            </w:pPr>
            <w:r>
              <w:rPr>
                <w:rFonts w:ascii="Times New Roman" w:hAnsi="Times New Roman"/>
                <w:sz w:val="24"/>
                <w:szCs w:val="24"/>
              </w:rPr>
              <w:t>29</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Дом детского творчества на 505</w:t>
            </w:r>
            <w:r w:rsidR="00EC6820">
              <w:rPr>
                <w:rFonts w:ascii="Times New Roman" w:hAnsi="Times New Roman"/>
                <w:sz w:val="24"/>
                <w:szCs w:val="24"/>
              </w:rPr>
              <w:t xml:space="preserve"> </w:t>
            </w:r>
            <w:r w:rsidRPr="003A762E">
              <w:rPr>
                <w:rFonts w:ascii="Times New Roman" w:hAnsi="Times New Roman"/>
                <w:sz w:val="24"/>
                <w:szCs w:val="24"/>
              </w:rPr>
              <w:t>мест</w:t>
            </w:r>
          </w:p>
        </w:tc>
      </w:tr>
      <w:tr w:rsidR="002B21FA" w:rsidRPr="003A762E" w:rsidTr="00AD75DA">
        <w:tc>
          <w:tcPr>
            <w:tcW w:w="1183" w:type="dxa"/>
          </w:tcPr>
          <w:p w:rsidR="002B21FA" w:rsidRPr="003A762E" w:rsidRDefault="002B21FA" w:rsidP="00DB402B">
            <w:pPr>
              <w:spacing w:after="0" w:line="240" w:lineRule="auto"/>
              <w:jc w:val="center"/>
              <w:rPr>
                <w:rFonts w:ascii="Times New Roman" w:hAnsi="Times New Roman"/>
                <w:bCs/>
                <w:sz w:val="24"/>
                <w:szCs w:val="24"/>
              </w:rPr>
            </w:pPr>
            <w:r>
              <w:rPr>
                <w:rFonts w:ascii="Times New Roman" w:hAnsi="Times New Roman"/>
                <w:bCs/>
                <w:sz w:val="24"/>
                <w:szCs w:val="24"/>
              </w:rPr>
              <w:t>30</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Детско-юношеская спортивная школа на 380 мест</w:t>
            </w:r>
          </w:p>
        </w:tc>
      </w:tr>
      <w:tr w:rsidR="002B21FA" w:rsidRPr="003A762E" w:rsidTr="00613377">
        <w:trPr>
          <w:trHeight w:val="363"/>
        </w:trPr>
        <w:tc>
          <w:tcPr>
            <w:tcW w:w="1183" w:type="dxa"/>
          </w:tcPr>
          <w:p w:rsidR="002B21FA" w:rsidRPr="003A762E" w:rsidRDefault="002B21FA" w:rsidP="00DB402B">
            <w:pPr>
              <w:spacing w:after="0" w:line="240" w:lineRule="auto"/>
              <w:jc w:val="center"/>
              <w:rPr>
                <w:rFonts w:ascii="Times New Roman" w:hAnsi="Times New Roman"/>
                <w:sz w:val="24"/>
                <w:szCs w:val="24"/>
              </w:rPr>
            </w:pPr>
          </w:p>
        </w:tc>
        <w:tc>
          <w:tcPr>
            <w:tcW w:w="7200" w:type="dxa"/>
            <w:vAlign w:val="center"/>
          </w:tcPr>
          <w:p w:rsidR="002B21FA" w:rsidRPr="003A762E" w:rsidRDefault="002B21FA" w:rsidP="00613377">
            <w:pPr>
              <w:spacing w:after="0" w:line="240" w:lineRule="auto"/>
              <w:jc w:val="center"/>
              <w:rPr>
                <w:rFonts w:ascii="Times New Roman" w:hAnsi="Times New Roman"/>
                <w:b/>
                <w:sz w:val="24"/>
                <w:szCs w:val="24"/>
              </w:rPr>
            </w:pPr>
            <w:r w:rsidRPr="003A762E">
              <w:rPr>
                <w:rFonts w:ascii="Times New Roman" w:hAnsi="Times New Roman"/>
                <w:b/>
                <w:sz w:val="24"/>
                <w:szCs w:val="24"/>
              </w:rPr>
              <w:t>Учреждения здравоохранения</w:t>
            </w:r>
          </w:p>
        </w:tc>
      </w:tr>
      <w:tr w:rsidR="002B21FA" w:rsidRPr="003A762E" w:rsidTr="00AD75DA">
        <w:trPr>
          <w:trHeight w:val="203"/>
        </w:trPr>
        <w:tc>
          <w:tcPr>
            <w:tcW w:w="1183" w:type="dxa"/>
          </w:tcPr>
          <w:p w:rsidR="002B21FA" w:rsidRPr="003A762E" w:rsidRDefault="002B21FA" w:rsidP="00DB402B">
            <w:pPr>
              <w:spacing w:after="0" w:line="240" w:lineRule="auto"/>
              <w:jc w:val="center"/>
              <w:rPr>
                <w:rFonts w:ascii="Times New Roman" w:hAnsi="Times New Roman"/>
                <w:sz w:val="24"/>
                <w:szCs w:val="24"/>
              </w:rPr>
            </w:pPr>
            <w:r>
              <w:rPr>
                <w:rFonts w:ascii="Times New Roman" w:hAnsi="Times New Roman"/>
                <w:sz w:val="24"/>
                <w:szCs w:val="24"/>
              </w:rPr>
              <w:t>31</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Поликлиника на 160 посещений</w:t>
            </w:r>
          </w:p>
        </w:tc>
      </w:tr>
      <w:tr w:rsidR="002B21FA" w:rsidRPr="003A762E" w:rsidTr="00AD75DA">
        <w:trPr>
          <w:trHeight w:val="204"/>
        </w:trPr>
        <w:tc>
          <w:tcPr>
            <w:tcW w:w="1183" w:type="dxa"/>
          </w:tcPr>
          <w:p w:rsidR="002B21FA" w:rsidRPr="003A762E" w:rsidRDefault="002B21FA" w:rsidP="00DB402B">
            <w:pPr>
              <w:spacing w:after="0" w:line="240" w:lineRule="auto"/>
              <w:jc w:val="center"/>
              <w:rPr>
                <w:rFonts w:ascii="Times New Roman" w:hAnsi="Times New Roman"/>
                <w:sz w:val="24"/>
                <w:szCs w:val="24"/>
              </w:rPr>
            </w:pPr>
            <w:r>
              <w:rPr>
                <w:rFonts w:ascii="Times New Roman" w:hAnsi="Times New Roman"/>
                <w:sz w:val="24"/>
                <w:szCs w:val="24"/>
              </w:rPr>
              <w:t>32</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Станция скорой медицинской помощи на 2 машины</w:t>
            </w:r>
          </w:p>
        </w:tc>
      </w:tr>
      <w:tr w:rsidR="002B21FA" w:rsidRPr="003A762E" w:rsidTr="00AD75DA">
        <w:tc>
          <w:tcPr>
            <w:tcW w:w="1183" w:type="dxa"/>
          </w:tcPr>
          <w:p w:rsidR="002B21FA" w:rsidRPr="003A762E" w:rsidRDefault="002B21FA" w:rsidP="00DB402B">
            <w:pPr>
              <w:spacing w:after="0" w:line="240" w:lineRule="auto"/>
              <w:jc w:val="center"/>
              <w:rPr>
                <w:rFonts w:ascii="Times New Roman" w:hAnsi="Times New Roman"/>
                <w:bCs/>
                <w:sz w:val="24"/>
                <w:szCs w:val="24"/>
              </w:rPr>
            </w:pPr>
            <w:r>
              <w:rPr>
                <w:rFonts w:ascii="Times New Roman" w:hAnsi="Times New Roman"/>
                <w:bCs/>
                <w:sz w:val="24"/>
                <w:szCs w:val="24"/>
              </w:rPr>
              <w:t>33</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Аптека</w:t>
            </w:r>
          </w:p>
        </w:tc>
      </w:tr>
      <w:tr w:rsidR="002B21FA" w:rsidRPr="003A762E" w:rsidTr="00AD75DA">
        <w:tc>
          <w:tcPr>
            <w:tcW w:w="1183" w:type="dxa"/>
          </w:tcPr>
          <w:p w:rsidR="002B21FA" w:rsidRPr="003A762E" w:rsidRDefault="002B21FA" w:rsidP="00DB402B">
            <w:pPr>
              <w:spacing w:after="0" w:line="240" w:lineRule="auto"/>
              <w:jc w:val="center"/>
              <w:rPr>
                <w:rFonts w:ascii="Times New Roman" w:hAnsi="Times New Roman"/>
                <w:sz w:val="24"/>
                <w:szCs w:val="24"/>
              </w:rPr>
            </w:pPr>
            <w:r>
              <w:rPr>
                <w:rFonts w:ascii="Times New Roman" w:hAnsi="Times New Roman"/>
                <w:sz w:val="24"/>
                <w:szCs w:val="24"/>
              </w:rPr>
              <w:t>34</w:t>
            </w:r>
          </w:p>
        </w:tc>
        <w:tc>
          <w:tcPr>
            <w:tcW w:w="7200" w:type="dxa"/>
          </w:tcPr>
          <w:p w:rsidR="002B21FA" w:rsidRPr="003A762E" w:rsidRDefault="002B21FA" w:rsidP="003A762E">
            <w:pPr>
              <w:keepNext/>
              <w:spacing w:after="0" w:line="240" w:lineRule="auto"/>
              <w:jc w:val="both"/>
              <w:outlineLvl w:val="7"/>
              <w:rPr>
                <w:rFonts w:ascii="Times New Roman" w:hAnsi="Times New Roman"/>
                <w:sz w:val="24"/>
                <w:szCs w:val="24"/>
              </w:rPr>
            </w:pPr>
            <w:r w:rsidRPr="003A762E">
              <w:rPr>
                <w:rFonts w:ascii="Times New Roman" w:hAnsi="Times New Roman"/>
                <w:sz w:val="24"/>
                <w:szCs w:val="24"/>
              </w:rPr>
              <w:t>Зубопротезный кабинет</w:t>
            </w:r>
          </w:p>
        </w:tc>
      </w:tr>
      <w:tr w:rsidR="002B21FA" w:rsidRPr="003A762E" w:rsidTr="00AD75DA">
        <w:trPr>
          <w:cantSplit/>
        </w:trPr>
        <w:tc>
          <w:tcPr>
            <w:tcW w:w="1183" w:type="dxa"/>
          </w:tcPr>
          <w:p w:rsidR="002B21FA" w:rsidRPr="003A762E" w:rsidRDefault="002B21FA" w:rsidP="00DB402B">
            <w:pPr>
              <w:spacing w:after="0" w:line="240" w:lineRule="auto"/>
              <w:jc w:val="center"/>
              <w:rPr>
                <w:rFonts w:ascii="Times New Roman" w:hAnsi="Times New Roman"/>
                <w:sz w:val="24"/>
                <w:szCs w:val="24"/>
              </w:rPr>
            </w:pPr>
            <w:r>
              <w:rPr>
                <w:rFonts w:ascii="Times New Roman" w:hAnsi="Times New Roman"/>
                <w:sz w:val="24"/>
                <w:szCs w:val="24"/>
              </w:rPr>
              <w:t>35</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Ветучасток, ветлаборатория</w:t>
            </w:r>
          </w:p>
        </w:tc>
      </w:tr>
      <w:tr w:rsidR="002B21FA" w:rsidRPr="003A762E" w:rsidTr="00613377">
        <w:trPr>
          <w:trHeight w:val="389"/>
        </w:trPr>
        <w:tc>
          <w:tcPr>
            <w:tcW w:w="1183" w:type="dxa"/>
          </w:tcPr>
          <w:p w:rsidR="002B21FA" w:rsidRPr="003A762E" w:rsidRDefault="002B21FA" w:rsidP="00DB402B">
            <w:pPr>
              <w:spacing w:after="0" w:line="240" w:lineRule="auto"/>
              <w:jc w:val="center"/>
              <w:rPr>
                <w:rFonts w:ascii="Times New Roman" w:hAnsi="Times New Roman"/>
                <w:sz w:val="24"/>
                <w:szCs w:val="24"/>
              </w:rPr>
            </w:pPr>
          </w:p>
        </w:tc>
        <w:tc>
          <w:tcPr>
            <w:tcW w:w="7200" w:type="dxa"/>
            <w:vAlign w:val="center"/>
          </w:tcPr>
          <w:p w:rsidR="002B21FA" w:rsidRPr="003A762E" w:rsidRDefault="002B21FA" w:rsidP="00613377">
            <w:pPr>
              <w:spacing w:after="0" w:line="240" w:lineRule="auto"/>
              <w:jc w:val="center"/>
              <w:rPr>
                <w:rFonts w:ascii="Times New Roman" w:hAnsi="Times New Roman"/>
                <w:b/>
                <w:sz w:val="24"/>
                <w:szCs w:val="24"/>
              </w:rPr>
            </w:pPr>
            <w:r w:rsidRPr="003A762E">
              <w:rPr>
                <w:rFonts w:ascii="Times New Roman" w:hAnsi="Times New Roman"/>
                <w:b/>
                <w:sz w:val="24"/>
                <w:szCs w:val="24"/>
              </w:rPr>
              <w:t>Учреждения культуры и искусства</w:t>
            </w:r>
          </w:p>
        </w:tc>
      </w:tr>
      <w:tr w:rsidR="002B21FA" w:rsidRPr="00061D1E" w:rsidTr="00AD75DA">
        <w:trPr>
          <w:trHeight w:val="144"/>
        </w:trPr>
        <w:tc>
          <w:tcPr>
            <w:tcW w:w="1183" w:type="dxa"/>
          </w:tcPr>
          <w:p w:rsidR="002B21FA" w:rsidRPr="00061D1E" w:rsidRDefault="00CC4FB2" w:rsidP="00DB402B">
            <w:pPr>
              <w:spacing w:after="0" w:line="240" w:lineRule="auto"/>
              <w:jc w:val="center"/>
              <w:rPr>
                <w:rFonts w:ascii="Times New Roman" w:hAnsi="Times New Roman"/>
                <w:bCs/>
                <w:sz w:val="24"/>
                <w:szCs w:val="24"/>
              </w:rPr>
            </w:pPr>
            <w:r>
              <w:rPr>
                <w:rFonts w:ascii="Times New Roman" w:hAnsi="Times New Roman"/>
                <w:bCs/>
                <w:sz w:val="24"/>
                <w:szCs w:val="24"/>
              </w:rPr>
              <w:t>36</w:t>
            </w:r>
          </w:p>
        </w:tc>
        <w:tc>
          <w:tcPr>
            <w:tcW w:w="7200" w:type="dxa"/>
          </w:tcPr>
          <w:p w:rsidR="002B21FA" w:rsidRPr="00061D1E" w:rsidRDefault="002B21FA" w:rsidP="003A762E">
            <w:pPr>
              <w:spacing w:after="0" w:line="240" w:lineRule="auto"/>
              <w:jc w:val="both"/>
              <w:rPr>
                <w:rFonts w:ascii="Times New Roman" w:hAnsi="Times New Roman"/>
                <w:sz w:val="24"/>
                <w:szCs w:val="24"/>
              </w:rPr>
            </w:pPr>
            <w:r w:rsidRPr="00061D1E">
              <w:rPr>
                <w:rFonts w:ascii="Times New Roman" w:hAnsi="Times New Roman"/>
                <w:sz w:val="24"/>
                <w:szCs w:val="24"/>
              </w:rPr>
              <w:t>Дом культуры на 300</w:t>
            </w:r>
            <w:r w:rsidR="00EC6820">
              <w:rPr>
                <w:rFonts w:ascii="Times New Roman" w:hAnsi="Times New Roman"/>
                <w:sz w:val="24"/>
                <w:szCs w:val="24"/>
              </w:rPr>
              <w:t xml:space="preserve"> </w:t>
            </w:r>
            <w:r w:rsidRPr="00061D1E">
              <w:rPr>
                <w:rFonts w:ascii="Times New Roman" w:hAnsi="Times New Roman"/>
                <w:sz w:val="24"/>
                <w:szCs w:val="24"/>
              </w:rPr>
              <w:t>мест</w:t>
            </w:r>
          </w:p>
        </w:tc>
      </w:tr>
      <w:tr w:rsidR="002B21FA" w:rsidRPr="00061D1E" w:rsidTr="00AD75DA">
        <w:tc>
          <w:tcPr>
            <w:tcW w:w="1183" w:type="dxa"/>
          </w:tcPr>
          <w:p w:rsidR="002B21FA" w:rsidRPr="00CC4FB2" w:rsidRDefault="00CC4FB2" w:rsidP="00DB402B">
            <w:pPr>
              <w:spacing w:after="0" w:line="240" w:lineRule="auto"/>
              <w:jc w:val="center"/>
              <w:rPr>
                <w:rFonts w:ascii="Times New Roman" w:hAnsi="Times New Roman"/>
                <w:sz w:val="24"/>
                <w:szCs w:val="24"/>
              </w:rPr>
            </w:pPr>
            <w:r w:rsidRPr="00CC4FB2">
              <w:rPr>
                <w:rFonts w:ascii="Times New Roman" w:hAnsi="Times New Roman"/>
                <w:sz w:val="24"/>
                <w:szCs w:val="24"/>
              </w:rPr>
              <w:t>37</w:t>
            </w:r>
          </w:p>
        </w:tc>
        <w:tc>
          <w:tcPr>
            <w:tcW w:w="7200" w:type="dxa"/>
          </w:tcPr>
          <w:p w:rsidR="002B21FA" w:rsidRPr="00CC4FB2" w:rsidRDefault="002B21FA" w:rsidP="003A762E">
            <w:pPr>
              <w:spacing w:after="0" w:line="240" w:lineRule="auto"/>
              <w:jc w:val="both"/>
              <w:rPr>
                <w:rFonts w:ascii="Times New Roman" w:hAnsi="Times New Roman"/>
                <w:sz w:val="24"/>
                <w:szCs w:val="24"/>
              </w:rPr>
            </w:pPr>
            <w:r w:rsidRPr="00CC4FB2">
              <w:rPr>
                <w:rFonts w:ascii="Times New Roman" w:hAnsi="Times New Roman"/>
                <w:sz w:val="24"/>
                <w:szCs w:val="24"/>
              </w:rPr>
              <w:t>Казачий острог</w:t>
            </w:r>
          </w:p>
        </w:tc>
      </w:tr>
      <w:tr w:rsidR="002B21FA" w:rsidRPr="00061D1E" w:rsidTr="00AD75DA">
        <w:tc>
          <w:tcPr>
            <w:tcW w:w="1183" w:type="dxa"/>
          </w:tcPr>
          <w:p w:rsidR="002B21FA" w:rsidRPr="00061D1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38</w:t>
            </w:r>
          </w:p>
        </w:tc>
        <w:tc>
          <w:tcPr>
            <w:tcW w:w="7200" w:type="dxa"/>
          </w:tcPr>
          <w:p w:rsidR="002B21FA" w:rsidRPr="00061D1E" w:rsidRDefault="002B21FA" w:rsidP="003A762E">
            <w:pPr>
              <w:spacing w:after="0" w:line="240" w:lineRule="auto"/>
              <w:jc w:val="both"/>
              <w:rPr>
                <w:rFonts w:ascii="Times New Roman" w:hAnsi="Times New Roman"/>
                <w:sz w:val="24"/>
                <w:szCs w:val="24"/>
              </w:rPr>
            </w:pPr>
            <w:r w:rsidRPr="00061D1E">
              <w:rPr>
                <w:rFonts w:ascii="Times New Roman" w:hAnsi="Times New Roman"/>
                <w:sz w:val="24"/>
                <w:szCs w:val="24"/>
              </w:rPr>
              <w:t>Клуб ветеранов на 100</w:t>
            </w:r>
            <w:r w:rsidR="00EC6820">
              <w:rPr>
                <w:rFonts w:ascii="Times New Roman" w:hAnsi="Times New Roman"/>
                <w:sz w:val="24"/>
                <w:szCs w:val="24"/>
              </w:rPr>
              <w:t xml:space="preserve"> </w:t>
            </w:r>
            <w:r w:rsidRPr="00061D1E">
              <w:rPr>
                <w:rFonts w:ascii="Times New Roman" w:hAnsi="Times New Roman"/>
                <w:sz w:val="24"/>
                <w:szCs w:val="24"/>
              </w:rPr>
              <w:t>мест</w:t>
            </w:r>
          </w:p>
        </w:tc>
      </w:tr>
      <w:tr w:rsidR="002B21FA" w:rsidRPr="00061D1E" w:rsidTr="00AD75DA">
        <w:trPr>
          <w:trHeight w:val="215"/>
        </w:trPr>
        <w:tc>
          <w:tcPr>
            <w:tcW w:w="1183" w:type="dxa"/>
          </w:tcPr>
          <w:p w:rsidR="002B21FA" w:rsidRPr="00061D1E" w:rsidRDefault="00CC4FB2" w:rsidP="00DB402B">
            <w:pPr>
              <w:spacing w:after="0" w:line="240" w:lineRule="auto"/>
              <w:jc w:val="center"/>
              <w:rPr>
                <w:rFonts w:ascii="Times New Roman" w:hAnsi="Times New Roman"/>
                <w:bCs/>
                <w:sz w:val="24"/>
                <w:szCs w:val="24"/>
              </w:rPr>
            </w:pPr>
            <w:r>
              <w:rPr>
                <w:rFonts w:ascii="Times New Roman" w:hAnsi="Times New Roman"/>
                <w:bCs/>
                <w:sz w:val="24"/>
                <w:szCs w:val="24"/>
              </w:rPr>
              <w:t>39</w:t>
            </w:r>
          </w:p>
        </w:tc>
        <w:tc>
          <w:tcPr>
            <w:tcW w:w="7200" w:type="dxa"/>
          </w:tcPr>
          <w:p w:rsidR="002B21FA" w:rsidRPr="00061D1E" w:rsidRDefault="002B21FA" w:rsidP="003A762E">
            <w:pPr>
              <w:spacing w:after="0" w:line="240" w:lineRule="auto"/>
              <w:jc w:val="both"/>
              <w:rPr>
                <w:rFonts w:ascii="Times New Roman" w:hAnsi="Times New Roman"/>
                <w:sz w:val="24"/>
                <w:szCs w:val="24"/>
              </w:rPr>
            </w:pPr>
            <w:r w:rsidRPr="00061D1E">
              <w:rPr>
                <w:rFonts w:ascii="Times New Roman" w:hAnsi="Times New Roman"/>
                <w:sz w:val="24"/>
                <w:szCs w:val="24"/>
              </w:rPr>
              <w:t>Районная библиотека на 27,5 тыс.т.</w:t>
            </w:r>
          </w:p>
        </w:tc>
      </w:tr>
      <w:tr w:rsidR="002B21FA" w:rsidRPr="00061D1E" w:rsidTr="00AD75DA">
        <w:trPr>
          <w:trHeight w:val="166"/>
        </w:trPr>
        <w:tc>
          <w:tcPr>
            <w:tcW w:w="1183" w:type="dxa"/>
          </w:tcPr>
          <w:p w:rsidR="002B21FA" w:rsidRPr="00061D1E" w:rsidRDefault="00CC4FB2" w:rsidP="00DB402B">
            <w:pPr>
              <w:spacing w:after="0" w:line="240" w:lineRule="auto"/>
              <w:jc w:val="center"/>
              <w:rPr>
                <w:rFonts w:ascii="Times New Roman" w:hAnsi="Times New Roman"/>
                <w:bCs/>
                <w:sz w:val="24"/>
                <w:szCs w:val="24"/>
              </w:rPr>
            </w:pPr>
            <w:r>
              <w:rPr>
                <w:rFonts w:ascii="Times New Roman" w:hAnsi="Times New Roman"/>
                <w:bCs/>
                <w:sz w:val="24"/>
                <w:szCs w:val="24"/>
              </w:rPr>
              <w:t>40</w:t>
            </w:r>
          </w:p>
        </w:tc>
        <w:tc>
          <w:tcPr>
            <w:tcW w:w="7200" w:type="dxa"/>
          </w:tcPr>
          <w:p w:rsidR="002B21FA" w:rsidRPr="00061D1E" w:rsidRDefault="002B21FA" w:rsidP="003A762E">
            <w:pPr>
              <w:spacing w:after="0" w:line="240" w:lineRule="auto"/>
              <w:jc w:val="both"/>
              <w:rPr>
                <w:rFonts w:ascii="Times New Roman" w:hAnsi="Times New Roman"/>
                <w:sz w:val="24"/>
                <w:szCs w:val="24"/>
              </w:rPr>
            </w:pPr>
            <w:r w:rsidRPr="00061D1E">
              <w:rPr>
                <w:rFonts w:ascii="Times New Roman" w:hAnsi="Times New Roman"/>
                <w:sz w:val="24"/>
                <w:szCs w:val="24"/>
              </w:rPr>
              <w:t>Детская библиотека на 18,0 тыс.т.</w:t>
            </w:r>
          </w:p>
        </w:tc>
      </w:tr>
      <w:tr w:rsidR="002B21FA" w:rsidRPr="00061D1E" w:rsidTr="00AD75DA">
        <w:trPr>
          <w:trHeight w:val="288"/>
        </w:trPr>
        <w:tc>
          <w:tcPr>
            <w:tcW w:w="1183" w:type="dxa"/>
          </w:tcPr>
          <w:p w:rsidR="002B21FA" w:rsidRPr="00061D1E" w:rsidRDefault="00CC4FB2" w:rsidP="00DB402B">
            <w:pPr>
              <w:spacing w:after="0" w:line="240" w:lineRule="auto"/>
              <w:jc w:val="center"/>
              <w:rPr>
                <w:rFonts w:ascii="Times New Roman" w:hAnsi="Times New Roman"/>
                <w:bCs/>
                <w:sz w:val="24"/>
                <w:szCs w:val="24"/>
              </w:rPr>
            </w:pPr>
            <w:r>
              <w:rPr>
                <w:rFonts w:ascii="Times New Roman" w:hAnsi="Times New Roman"/>
                <w:bCs/>
                <w:sz w:val="24"/>
                <w:szCs w:val="24"/>
              </w:rPr>
              <w:t>41</w:t>
            </w:r>
          </w:p>
        </w:tc>
        <w:tc>
          <w:tcPr>
            <w:tcW w:w="7200" w:type="dxa"/>
          </w:tcPr>
          <w:p w:rsidR="002B21FA" w:rsidRPr="00061D1E" w:rsidRDefault="002B21FA" w:rsidP="003A762E">
            <w:pPr>
              <w:spacing w:after="0" w:line="240" w:lineRule="auto"/>
              <w:jc w:val="both"/>
              <w:rPr>
                <w:rFonts w:ascii="Times New Roman" w:hAnsi="Times New Roman"/>
                <w:sz w:val="24"/>
                <w:szCs w:val="24"/>
              </w:rPr>
            </w:pPr>
            <w:r w:rsidRPr="00061D1E">
              <w:rPr>
                <w:rFonts w:ascii="Times New Roman" w:hAnsi="Times New Roman"/>
                <w:sz w:val="24"/>
                <w:szCs w:val="24"/>
              </w:rPr>
              <w:t>Краеведческий музей</w:t>
            </w:r>
          </w:p>
        </w:tc>
      </w:tr>
      <w:tr w:rsidR="002B21FA" w:rsidRPr="00061D1E" w:rsidTr="00AD75DA">
        <w:trPr>
          <w:trHeight w:val="288"/>
        </w:trPr>
        <w:tc>
          <w:tcPr>
            <w:tcW w:w="1183" w:type="dxa"/>
          </w:tcPr>
          <w:p w:rsidR="002B21FA" w:rsidRPr="00061D1E" w:rsidRDefault="002B21FA" w:rsidP="00DB402B">
            <w:pPr>
              <w:spacing w:after="0" w:line="240" w:lineRule="auto"/>
              <w:jc w:val="center"/>
              <w:rPr>
                <w:rFonts w:ascii="Times New Roman" w:hAnsi="Times New Roman"/>
                <w:bCs/>
                <w:sz w:val="24"/>
                <w:szCs w:val="24"/>
              </w:rPr>
            </w:pPr>
          </w:p>
        </w:tc>
        <w:tc>
          <w:tcPr>
            <w:tcW w:w="7200" w:type="dxa"/>
          </w:tcPr>
          <w:p w:rsidR="002B21FA" w:rsidRPr="00061D1E" w:rsidRDefault="002B21FA" w:rsidP="00246F21">
            <w:pPr>
              <w:spacing w:after="0" w:line="240" w:lineRule="auto"/>
              <w:jc w:val="center"/>
              <w:rPr>
                <w:rFonts w:ascii="Times New Roman" w:hAnsi="Times New Roman"/>
                <w:b/>
                <w:sz w:val="24"/>
                <w:szCs w:val="24"/>
              </w:rPr>
            </w:pPr>
            <w:r w:rsidRPr="00061D1E">
              <w:rPr>
                <w:rFonts w:ascii="Times New Roman" w:hAnsi="Times New Roman"/>
                <w:b/>
                <w:sz w:val="24"/>
                <w:szCs w:val="24"/>
              </w:rPr>
              <w:t>Культовые учреждения</w:t>
            </w:r>
          </w:p>
        </w:tc>
      </w:tr>
      <w:tr w:rsidR="002B21FA" w:rsidRPr="00061D1E" w:rsidTr="00AD75DA">
        <w:trPr>
          <w:cantSplit/>
        </w:trPr>
        <w:tc>
          <w:tcPr>
            <w:tcW w:w="1183" w:type="dxa"/>
            <w:vAlign w:val="center"/>
          </w:tcPr>
          <w:p w:rsidR="002B21FA" w:rsidRPr="00061D1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42</w:t>
            </w:r>
          </w:p>
        </w:tc>
        <w:tc>
          <w:tcPr>
            <w:tcW w:w="7200" w:type="dxa"/>
          </w:tcPr>
          <w:p w:rsidR="002B21FA" w:rsidRPr="00061D1E" w:rsidRDefault="002B21FA" w:rsidP="003A762E">
            <w:pPr>
              <w:keepNext/>
              <w:spacing w:after="0" w:line="240" w:lineRule="auto"/>
              <w:jc w:val="both"/>
              <w:outlineLvl w:val="7"/>
              <w:rPr>
                <w:rFonts w:ascii="Times New Roman" w:hAnsi="Times New Roman"/>
                <w:sz w:val="24"/>
                <w:szCs w:val="24"/>
              </w:rPr>
            </w:pPr>
            <w:r w:rsidRPr="00061D1E">
              <w:rPr>
                <w:rFonts w:ascii="Times New Roman" w:hAnsi="Times New Roman"/>
                <w:sz w:val="24"/>
                <w:szCs w:val="24"/>
              </w:rPr>
              <w:t>Церковь Святителя Николая Кемеровской и Новокузнецкой епархии</w:t>
            </w:r>
          </w:p>
        </w:tc>
      </w:tr>
      <w:tr w:rsidR="002B21FA" w:rsidRPr="00061D1E" w:rsidTr="00AD75DA">
        <w:trPr>
          <w:cantSplit/>
        </w:trPr>
        <w:tc>
          <w:tcPr>
            <w:tcW w:w="1183" w:type="dxa"/>
          </w:tcPr>
          <w:p w:rsidR="002B21FA" w:rsidRPr="00061D1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43</w:t>
            </w:r>
          </w:p>
        </w:tc>
        <w:tc>
          <w:tcPr>
            <w:tcW w:w="7200" w:type="dxa"/>
          </w:tcPr>
          <w:p w:rsidR="002B21FA" w:rsidRPr="00061D1E" w:rsidRDefault="002B21FA" w:rsidP="003A762E">
            <w:pPr>
              <w:keepNext/>
              <w:spacing w:after="0" w:line="240" w:lineRule="auto"/>
              <w:jc w:val="both"/>
              <w:outlineLvl w:val="7"/>
              <w:rPr>
                <w:rFonts w:ascii="Times New Roman" w:hAnsi="Times New Roman"/>
                <w:sz w:val="24"/>
                <w:szCs w:val="24"/>
              </w:rPr>
            </w:pPr>
            <w:r w:rsidRPr="00061D1E">
              <w:rPr>
                <w:rFonts w:ascii="Times New Roman" w:hAnsi="Times New Roman"/>
                <w:sz w:val="24"/>
                <w:szCs w:val="24"/>
              </w:rPr>
              <w:t>Молельный дом «Единое христианское Братство»</w:t>
            </w:r>
          </w:p>
        </w:tc>
      </w:tr>
      <w:tr w:rsidR="000B6F3B" w:rsidRPr="000B6F3B" w:rsidTr="00AD75DA">
        <w:tc>
          <w:tcPr>
            <w:tcW w:w="1183" w:type="dxa"/>
          </w:tcPr>
          <w:p w:rsidR="000B6F3B" w:rsidRPr="000B6F3B" w:rsidRDefault="000B6F3B" w:rsidP="00DB402B">
            <w:pPr>
              <w:spacing w:after="0" w:line="240" w:lineRule="auto"/>
              <w:jc w:val="center"/>
              <w:rPr>
                <w:rFonts w:ascii="Times New Roman" w:hAnsi="Times New Roman"/>
                <w:sz w:val="20"/>
                <w:szCs w:val="20"/>
              </w:rPr>
            </w:pPr>
            <w:r w:rsidRPr="000B6F3B">
              <w:rPr>
                <w:rFonts w:ascii="Times New Roman" w:hAnsi="Times New Roman"/>
                <w:sz w:val="20"/>
                <w:szCs w:val="20"/>
              </w:rPr>
              <w:lastRenderedPageBreak/>
              <w:t>1</w:t>
            </w:r>
          </w:p>
        </w:tc>
        <w:tc>
          <w:tcPr>
            <w:tcW w:w="7200" w:type="dxa"/>
          </w:tcPr>
          <w:p w:rsidR="000B6F3B" w:rsidRPr="000B6F3B" w:rsidRDefault="000B6F3B" w:rsidP="00246F21">
            <w:pPr>
              <w:spacing w:after="0" w:line="240" w:lineRule="auto"/>
              <w:jc w:val="center"/>
              <w:rPr>
                <w:rFonts w:ascii="Times New Roman" w:hAnsi="Times New Roman"/>
                <w:sz w:val="20"/>
                <w:szCs w:val="20"/>
              </w:rPr>
            </w:pPr>
            <w:r w:rsidRPr="000B6F3B">
              <w:rPr>
                <w:rFonts w:ascii="Times New Roman" w:hAnsi="Times New Roman"/>
                <w:sz w:val="20"/>
                <w:szCs w:val="20"/>
              </w:rPr>
              <w:t>2</w:t>
            </w:r>
          </w:p>
        </w:tc>
      </w:tr>
      <w:tr w:rsidR="002B21FA" w:rsidRPr="003A762E" w:rsidTr="00AD75DA">
        <w:tc>
          <w:tcPr>
            <w:tcW w:w="1183" w:type="dxa"/>
          </w:tcPr>
          <w:p w:rsidR="002B21FA" w:rsidRPr="003A762E" w:rsidRDefault="002B21FA" w:rsidP="00DB402B">
            <w:pPr>
              <w:spacing w:after="0" w:line="240" w:lineRule="auto"/>
              <w:jc w:val="center"/>
              <w:rPr>
                <w:rFonts w:ascii="Times New Roman" w:hAnsi="Times New Roman"/>
                <w:b/>
                <w:sz w:val="24"/>
                <w:szCs w:val="24"/>
              </w:rPr>
            </w:pPr>
          </w:p>
        </w:tc>
        <w:tc>
          <w:tcPr>
            <w:tcW w:w="7200" w:type="dxa"/>
          </w:tcPr>
          <w:p w:rsidR="002B21FA" w:rsidRPr="003A762E" w:rsidRDefault="002B21FA" w:rsidP="00246F21">
            <w:pPr>
              <w:spacing w:after="0" w:line="240" w:lineRule="auto"/>
              <w:jc w:val="center"/>
              <w:rPr>
                <w:rFonts w:ascii="Times New Roman" w:hAnsi="Times New Roman"/>
                <w:b/>
                <w:sz w:val="24"/>
                <w:szCs w:val="24"/>
              </w:rPr>
            </w:pPr>
            <w:r w:rsidRPr="003A762E">
              <w:rPr>
                <w:rFonts w:ascii="Times New Roman" w:hAnsi="Times New Roman"/>
                <w:b/>
                <w:sz w:val="24"/>
                <w:szCs w:val="24"/>
              </w:rPr>
              <w:t>Спортивные территории и физкультурно-</w:t>
            </w:r>
          </w:p>
          <w:p w:rsidR="002B21FA" w:rsidRPr="003A762E" w:rsidRDefault="002B21FA" w:rsidP="00246F21">
            <w:pPr>
              <w:spacing w:after="0" w:line="240" w:lineRule="auto"/>
              <w:jc w:val="center"/>
              <w:rPr>
                <w:rFonts w:ascii="Times New Roman" w:hAnsi="Times New Roman"/>
                <w:b/>
                <w:sz w:val="24"/>
                <w:szCs w:val="24"/>
              </w:rPr>
            </w:pPr>
            <w:r w:rsidRPr="003A762E">
              <w:rPr>
                <w:rFonts w:ascii="Times New Roman" w:hAnsi="Times New Roman"/>
                <w:b/>
                <w:sz w:val="24"/>
                <w:szCs w:val="24"/>
              </w:rPr>
              <w:t>-оздоровительные сооружения</w:t>
            </w:r>
          </w:p>
        </w:tc>
      </w:tr>
      <w:tr w:rsidR="002B21FA" w:rsidRPr="003A762E" w:rsidTr="00AD75DA">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44</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Центральный стадион 150м</w:t>
            </w:r>
            <w:r w:rsidR="00362876">
              <w:rPr>
                <w:rFonts w:ascii="Times New Roman" w:hAnsi="Times New Roman"/>
                <w:sz w:val="24"/>
                <w:szCs w:val="24"/>
              </w:rPr>
              <w:t xml:space="preserve"> </w:t>
            </w:r>
            <w:r w:rsidRPr="003A762E">
              <w:rPr>
                <w:rFonts w:ascii="Times New Roman" w:hAnsi="Times New Roman"/>
                <w:sz w:val="24"/>
                <w:szCs w:val="24"/>
              </w:rPr>
              <w:t>х</w:t>
            </w:r>
            <w:r w:rsidR="00362876">
              <w:rPr>
                <w:rFonts w:ascii="Times New Roman" w:hAnsi="Times New Roman"/>
                <w:sz w:val="24"/>
                <w:szCs w:val="24"/>
              </w:rPr>
              <w:t xml:space="preserve"> </w:t>
            </w:r>
            <w:r w:rsidRPr="003A762E">
              <w:rPr>
                <w:rFonts w:ascii="Times New Roman" w:hAnsi="Times New Roman"/>
                <w:sz w:val="24"/>
                <w:szCs w:val="24"/>
              </w:rPr>
              <w:t>120м</w:t>
            </w:r>
          </w:p>
        </w:tc>
      </w:tr>
      <w:tr w:rsidR="002B21FA" w:rsidRPr="003A762E" w:rsidTr="00AD75DA">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45</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Стадион спортивной школы 70м</w:t>
            </w:r>
            <w:r w:rsidR="00362876">
              <w:rPr>
                <w:rFonts w:ascii="Times New Roman" w:hAnsi="Times New Roman"/>
                <w:sz w:val="24"/>
                <w:szCs w:val="24"/>
              </w:rPr>
              <w:t xml:space="preserve"> </w:t>
            </w:r>
            <w:r w:rsidRPr="003A762E">
              <w:rPr>
                <w:rFonts w:ascii="Times New Roman" w:hAnsi="Times New Roman"/>
                <w:sz w:val="24"/>
                <w:szCs w:val="24"/>
              </w:rPr>
              <w:t>х</w:t>
            </w:r>
            <w:r w:rsidR="00362876">
              <w:rPr>
                <w:rFonts w:ascii="Times New Roman" w:hAnsi="Times New Roman"/>
                <w:sz w:val="24"/>
                <w:szCs w:val="24"/>
              </w:rPr>
              <w:t xml:space="preserve"> </w:t>
            </w:r>
            <w:r w:rsidRPr="003A762E">
              <w:rPr>
                <w:rFonts w:ascii="Times New Roman" w:hAnsi="Times New Roman"/>
                <w:sz w:val="24"/>
                <w:szCs w:val="24"/>
              </w:rPr>
              <w:t>50м</w:t>
            </w:r>
          </w:p>
        </w:tc>
      </w:tr>
      <w:tr w:rsidR="002B21FA" w:rsidRPr="003A762E" w:rsidTr="00AD75DA">
        <w:trPr>
          <w:cantSplit/>
        </w:trPr>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46</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Школьный стадион  90м</w:t>
            </w:r>
            <w:r w:rsidR="00362876">
              <w:rPr>
                <w:rFonts w:ascii="Times New Roman" w:hAnsi="Times New Roman"/>
                <w:sz w:val="24"/>
                <w:szCs w:val="24"/>
              </w:rPr>
              <w:t xml:space="preserve"> </w:t>
            </w:r>
            <w:r w:rsidRPr="003A762E">
              <w:rPr>
                <w:rFonts w:ascii="Times New Roman" w:hAnsi="Times New Roman"/>
                <w:sz w:val="24"/>
                <w:szCs w:val="24"/>
              </w:rPr>
              <w:t>х</w:t>
            </w:r>
            <w:r w:rsidR="00362876">
              <w:rPr>
                <w:rFonts w:ascii="Times New Roman" w:hAnsi="Times New Roman"/>
                <w:sz w:val="24"/>
                <w:szCs w:val="24"/>
              </w:rPr>
              <w:t xml:space="preserve"> </w:t>
            </w:r>
            <w:r w:rsidRPr="003A762E">
              <w:rPr>
                <w:rFonts w:ascii="Times New Roman" w:hAnsi="Times New Roman"/>
                <w:sz w:val="24"/>
                <w:szCs w:val="24"/>
              </w:rPr>
              <w:t>70м</w:t>
            </w:r>
          </w:p>
        </w:tc>
      </w:tr>
      <w:tr w:rsidR="002B21FA" w:rsidRPr="003A762E" w:rsidTr="00AD75DA">
        <w:tc>
          <w:tcPr>
            <w:tcW w:w="1183" w:type="dxa"/>
          </w:tcPr>
          <w:p w:rsidR="002B21FA" w:rsidRPr="003A762E" w:rsidRDefault="002B21FA" w:rsidP="00DB402B">
            <w:pPr>
              <w:spacing w:after="0" w:line="240" w:lineRule="auto"/>
              <w:jc w:val="center"/>
              <w:rPr>
                <w:rFonts w:ascii="Times New Roman" w:hAnsi="Times New Roman"/>
                <w:b/>
                <w:bCs/>
                <w:sz w:val="24"/>
                <w:szCs w:val="24"/>
                <w:u w:val="single"/>
              </w:rPr>
            </w:pPr>
          </w:p>
        </w:tc>
        <w:tc>
          <w:tcPr>
            <w:tcW w:w="7200" w:type="dxa"/>
          </w:tcPr>
          <w:p w:rsidR="002B21FA" w:rsidRPr="003A762E" w:rsidRDefault="002B21FA" w:rsidP="00246F21">
            <w:pPr>
              <w:spacing w:after="0" w:line="240" w:lineRule="auto"/>
              <w:jc w:val="center"/>
              <w:rPr>
                <w:rFonts w:ascii="Times New Roman" w:hAnsi="Times New Roman"/>
                <w:b/>
                <w:sz w:val="24"/>
                <w:szCs w:val="24"/>
              </w:rPr>
            </w:pPr>
            <w:r w:rsidRPr="003A762E">
              <w:rPr>
                <w:rFonts w:ascii="Times New Roman" w:hAnsi="Times New Roman"/>
                <w:b/>
                <w:sz w:val="24"/>
                <w:szCs w:val="24"/>
              </w:rPr>
              <w:t>Предприятия торговли</w:t>
            </w:r>
          </w:p>
        </w:tc>
      </w:tr>
      <w:tr w:rsidR="002B21FA" w:rsidRPr="003A762E" w:rsidTr="00AD75DA">
        <w:trPr>
          <w:trHeight w:val="324"/>
        </w:trPr>
        <w:tc>
          <w:tcPr>
            <w:tcW w:w="1183" w:type="dxa"/>
            <w:tcBorders>
              <w:bottom w:val="single" w:sz="4" w:space="0" w:color="auto"/>
            </w:tcBorders>
          </w:tcPr>
          <w:p w:rsidR="002B21FA" w:rsidRPr="003A762E" w:rsidRDefault="002B21FA" w:rsidP="00DB402B">
            <w:pPr>
              <w:spacing w:after="0" w:line="240" w:lineRule="auto"/>
              <w:jc w:val="center"/>
              <w:rPr>
                <w:rFonts w:ascii="Times New Roman" w:hAnsi="Times New Roman"/>
                <w:b/>
                <w:sz w:val="24"/>
                <w:szCs w:val="24"/>
              </w:rPr>
            </w:pPr>
          </w:p>
        </w:tc>
        <w:tc>
          <w:tcPr>
            <w:tcW w:w="7200" w:type="dxa"/>
            <w:tcBorders>
              <w:bottom w:val="single" w:sz="4" w:space="0" w:color="auto"/>
            </w:tcBorders>
          </w:tcPr>
          <w:p w:rsidR="002B21FA" w:rsidRPr="003A762E" w:rsidRDefault="002B21FA" w:rsidP="00246F21">
            <w:pPr>
              <w:spacing w:after="0" w:line="240" w:lineRule="auto"/>
              <w:jc w:val="center"/>
              <w:rPr>
                <w:rFonts w:ascii="Times New Roman" w:hAnsi="Times New Roman"/>
                <w:b/>
                <w:sz w:val="24"/>
                <w:szCs w:val="24"/>
              </w:rPr>
            </w:pPr>
            <w:r w:rsidRPr="003A762E">
              <w:rPr>
                <w:rFonts w:ascii="Times New Roman" w:hAnsi="Times New Roman"/>
                <w:b/>
                <w:sz w:val="24"/>
                <w:szCs w:val="24"/>
              </w:rPr>
              <w:t>Продовольственные магазины</w:t>
            </w:r>
          </w:p>
        </w:tc>
      </w:tr>
      <w:tr w:rsidR="002B21FA" w:rsidRPr="003A762E" w:rsidTr="00AD75DA">
        <w:trPr>
          <w:trHeight w:val="168"/>
        </w:trPr>
        <w:tc>
          <w:tcPr>
            <w:tcW w:w="1183" w:type="dxa"/>
            <w:tcBorders>
              <w:bottom w:val="single" w:sz="4" w:space="0" w:color="auto"/>
            </w:tcBorders>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47</w:t>
            </w:r>
          </w:p>
        </w:tc>
        <w:tc>
          <w:tcPr>
            <w:tcW w:w="7200" w:type="dxa"/>
            <w:tcBorders>
              <w:bottom w:val="single" w:sz="4" w:space="0" w:color="auto"/>
            </w:tcBorders>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«Продукты» 110</w:t>
            </w:r>
            <w:r w:rsidR="00362876">
              <w:rPr>
                <w:rFonts w:ascii="Times New Roman" w:hAnsi="Times New Roman"/>
                <w:sz w:val="24"/>
                <w:szCs w:val="24"/>
              </w:rPr>
              <w:t xml:space="preserve"> </w:t>
            </w:r>
            <w:r w:rsidRPr="003A762E">
              <w:rPr>
                <w:rFonts w:ascii="Times New Roman" w:hAnsi="Times New Roman"/>
                <w:sz w:val="24"/>
                <w:szCs w:val="24"/>
              </w:rPr>
              <w:t>м</w:t>
            </w:r>
            <w:r w:rsidRPr="00362876">
              <w:rPr>
                <w:rFonts w:ascii="Times New Roman" w:hAnsi="Times New Roman"/>
                <w:sz w:val="24"/>
                <w:szCs w:val="24"/>
                <w:vertAlign w:val="superscript"/>
              </w:rPr>
              <w:t>2</w:t>
            </w:r>
            <w:r w:rsidR="00362876">
              <w:rPr>
                <w:rFonts w:ascii="Times New Roman" w:hAnsi="Times New Roman"/>
                <w:sz w:val="24"/>
                <w:szCs w:val="24"/>
              </w:rPr>
              <w:t xml:space="preserve"> торг</w:t>
            </w:r>
            <w:proofErr w:type="gramStart"/>
            <w:r w:rsidR="00362876">
              <w:rPr>
                <w:rFonts w:ascii="Times New Roman" w:hAnsi="Times New Roman"/>
                <w:sz w:val="24"/>
                <w:szCs w:val="24"/>
              </w:rPr>
              <w:t>.</w:t>
            </w:r>
            <w:proofErr w:type="gramEnd"/>
            <w:r w:rsidRPr="003A762E">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trHeight w:val="180"/>
        </w:trPr>
        <w:tc>
          <w:tcPr>
            <w:tcW w:w="1183" w:type="dxa"/>
            <w:tcBorders>
              <w:bottom w:val="single" w:sz="4" w:space="0" w:color="auto"/>
            </w:tcBorders>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48</w:t>
            </w:r>
          </w:p>
        </w:tc>
        <w:tc>
          <w:tcPr>
            <w:tcW w:w="7200" w:type="dxa"/>
            <w:tcBorders>
              <w:bottom w:val="single" w:sz="4" w:space="0" w:color="auto"/>
            </w:tcBorders>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«Центральный» 92,5</w:t>
            </w:r>
            <w:r w:rsidR="00362876">
              <w:rPr>
                <w:rFonts w:ascii="Times New Roman" w:hAnsi="Times New Roman"/>
                <w:sz w:val="24"/>
                <w:szCs w:val="24"/>
              </w:rPr>
              <w:t xml:space="preserve"> </w:t>
            </w:r>
            <w:r w:rsidRPr="003A762E">
              <w:rPr>
                <w:rFonts w:ascii="Times New Roman" w:hAnsi="Times New Roman"/>
                <w:sz w:val="24"/>
                <w:szCs w:val="24"/>
              </w:rPr>
              <w:t>м</w:t>
            </w:r>
            <w:r w:rsidRPr="00362876">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362876">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trHeight w:val="324"/>
        </w:trPr>
        <w:tc>
          <w:tcPr>
            <w:tcW w:w="1183" w:type="dxa"/>
            <w:tcBorders>
              <w:bottom w:val="single" w:sz="4" w:space="0" w:color="auto"/>
            </w:tcBorders>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49</w:t>
            </w:r>
          </w:p>
        </w:tc>
        <w:tc>
          <w:tcPr>
            <w:tcW w:w="7200" w:type="dxa"/>
            <w:tcBorders>
              <w:bottom w:val="single" w:sz="4" w:space="0" w:color="auto"/>
            </w:tcBorders>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«Виктория» 56,9</w:t>
            </w:r>
            <w:r w:rsidR="00362876">
              <w:rPr>
                <w:rFonts w:ascii="Times New Roman" w:hAnsi="Times New Roman"/>
                <w:sz w:val="24"/>
                <w:szCs w:val="24"/>
              </w:rPr>
              <w:t xml:space="preserve"> </w:t>
            </w:r>
            <w:r w:rsidRPr="003A762E">
              <w:rPr>
                <w:rFonts w:ascii="Times New Roman" w:hAnsi="Times New Roman"/>
                <w:sz w:val="24"/>
                <w:szCs w:val="24"/>
              </w:rPr>
              <w:t>м</w:t>
            </w:r>
            <w:r w:rsidRPr="00362876">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362876">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trHeight w:val="252"/>
        </w:trPr>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50</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«Артем»  42 м</w:t>
            </w:r>
            <w:r w:rsidRPr="00362876">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362876">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trHeight w:val="180"/>
        </w:trPr>
        <w:tc>
          <w:tcPr>
            <w:tcW w:w="1183" w:type="dxa"/>
            <w:tcBorders>
              <w:bottom w:val="single" w:sz="4" w:space="0" w:color="auto"/>
            </w:tcBorders>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51</w:t>
            </w:r>
          </w:p>
        </w:tc>
        <w:tc>
          <w:tcPr>
            <w:tcW w:w="7200" w:type="dxa"/>
            <w:tcBorders>
              <w:bottom w:val="single" w:sz="4" w:space="0" w:color="auto"/>
            </w:tcBorders>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«Бриз» 40</w:t>
            </w:r>
            <w:r w:rsidR="00362876">
              <w:rPr>
                <w:rFonts w:ascii="Times New Roman" w:hAnsi="Times New Roman"/>
                <w:sz w:val="24"/>
                <w:szCs w:val="24"/>
              </w:rPr>
              <w:t xml:space="preserve"> </w:t>
            </w:r>
            <w:r w:rsidRPr="003A762E">
              <w:rPr>
                <w:rFonts w:ascii="Times New Roman" w:hAnsi="Times New Roman"/>
                <w:sz w:val="24"/>
                <w:szCs w:val="24"/>
              </w:rPr>
              <w:t>м</w:t>
            </w:r>
            <w:r w:rsidRPr="00362876">
              <w:rPr>
                <w:rFonts w:ascii="Times New Roman" w:hAnsi="Times New Roman"/>
                <w:sz w:val="24"/>
                <w:szCs w:val="24"/>
                <w:vertAlign w:val="superscript"/>
              </w:rPr>
              <w:t xml:space="preserve">2 </w:t>
            </w:r>
            <w:r w:rsidRPr="003A762E">
              <w:rPr>
                <w:rFonts w:ascii="Times New Roman" w:hAnsi="Times New Roman"/>
                <w:sz w:val="24"/>
                <w:szCs w:val="24"/>
              </w:rPr>
              <w:t>торг</w:t>
            </w:r>
            <w:proofErr w:type="gramStart"/>
            <w:r w:rsidRPr="003A762E">
              <w:rPr>
                <w:rFonts w:ascii="Times New Roman" w:hAnsi="Times New Roman"/>
                <w:sz w:val="24"/>
                <w:szCs w:val="24"/>
              </w:rPr>
              <w:t>.</w:t>
            </w:r>
            <w:proofErr w:type="gramEnd"/>
            <w:r w:rsidR="00362876">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trHeight w:val="180"/>
        </w:trPr>
        <w:tc>
          <w:tcPr>
            <w:tcW w:w="1183" w:type="dxa"/>
            <w:tcBorders>
              <w:bottom w:val="single" w:sz="4" w:space="0" w:color="auto"/>
            </w:tcBorders>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52</w:t>
            </w:r>
          </w:p>
        </w:tc>
        <w:tc>
          <w:tcPr>
            <w:tcW w:w="7200" w:type="dxa"/>
            <w:tcBorders>
              <w:bottom w:val="single" w:sz="4" w:space="0" w:color="auto"/>
            </w:tcBorders>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«Саша-2» 39</w:t>
            </w:r>
            <w:r w:rsidR="00362876">
              <w:rPr>
                <w:rFonts w:ascii="Times New Roman" w:hAnsi="Times New Roman"/>
                <w:sz w:val="24"/>
                <w:szCs w:val="24"/>
              </w:rPr>
              <w:t xml:space="preserve"> </w:t>
            </w:r>
            <w:r w:rsidRPr="003A762E">
              <w:rPr>
                <w:rFonts w:ascii="Times New Roman" w:hAnsi="Times New Roman"/>
                <w:sz w:val="24"/>
                <w:szCs w:val="24"/>
              </w:rPr>
              <w:t>м</w:t>
            </w:r>
            <w:r w:rsidRPr="00362876">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362876">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trHeight w:val="182"/>
        </w:trPr>
        <w:tc>
          <w:tcPr>
            <w:tcW w:w="1183" w:type="dxa"/>
            <w:tcBorders>
              <w:bottom w:val="single" w:sz="4" w:space="0" w:color="auto"/>
            </w:tcBorders>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53</w:t>
            </w:r>
          </w:p>
        </w:tc>
        <w:tc>
          <w:tcPr>
            <w:tcW w:w="7200" w:type="dxa"/>
            <w:tcBorders>
              <w:bottom w:val="single" w:sz="4" w:space="0" w:color="auto"/>
            </w:tcBorders>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«Саша-3» 39</w:t>
            </w:r>
            <w:r w:rsidR="00362876">
              <w:rPr>
                <w:rFonts w:ascii="Times New Roman" w:hAnsi="Times New Roman"/>
                <w:sz w:val="24"/>
                <w:szCs w:val="24"/>
              </w:rPr>
              <w:t xml:space="preserve"> </w:t>
            </w:r>
            <w:r w:rsidRPr="003A762E">
              <w:rPr>
                <w:rFonts w:ascii="Times New Roman" w:hAnsi="Times New Roman"/>
                <w:sz w:val="24"/>
                <w:szCs w:val="24"/>
              </w:rPr>
              <w:t>м</w:t>
            </w:r>
            <w:r w:rsidRPr="00362876">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362876">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trHeight w:val="252"/>
        </w:trPr>
        <w:tc>
          <w:tcPr>
            <w:tcW w:w="1183" w:type="dxa"/>
            <w:tcBorders>
              <w:bottom w:val="single" w:sz="4" w:space="0" w:color="auto"/>
            </w:tcBorders>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54</w:t>
            </w:r>
          </w:p>
        </w:tc>
        <w:tc>
          <w:tcPr>
            <w:tcW w:w="7200" w:type="dxa"/>
            <w:tcBorders>
              <w:bottom w:val="single" w:sz="4" w:space="0" w:color="auto"/>
            </w:tcBorders>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«Саша-1» 36</w:t>
            </w:r>
            <w:r w:rsidR="00362876">
              <w:rPr>
                <w:rFonts w:ascii="Times New Roman" w:hAnsi="Times New Roman"/>
                <w:sz w:val="24"/>
                <w:szCs w:val="24"/>
              </w:rPr>
              <w:t xml:space="preserve"> </w:t>
            </w:r>
            <w:r w:rsidRPr="003A762E">
              <w:rPr>
                <w:rFonts w:ascii="Times New Roman" w:hAnsi="Times New Roman"/>
                <w:sz w:val="24"/>
                <w:szCs w:val="24"/>
              </w:rPr>
              <w:t>м</w:t>
            </w:r>
            <w:r w:rsidRPr="00362876">
              <w:rPr>
                <w:rFonts w:ascii="Times New Roman" w:hAnsi="Times New Roman"/>
                <w:sz w:val="24"/>
                <w:szCs w:val="24"/>
                <w:vertAlign w:val="superscript"/>
              </w:rPr>
              <w:t xml:space="preserve">2 </w:t>
            </w:r>
            <w:r w:rsidRPr="003A762E">
              <w:rPr>
                <w:rFonts w:ascii="Times New Roman" w:hAnsi="Times New Roman"/>
                <w:sz w:val="24"/>
                <w:szCs w:val="24"/>
              </w:rPr>
              <w:t>торг</w:t>
            </w:r>
            <w:proofErr w:type="gramStart"/>
            <w:r w:rsidRPr="003A762E">
              <w:rPr>
                <w:rFonts w:ascii="Times New Roman" w:hAnsi="Times New Roman"/>
                <w:sz w:val="24"/>
                <w:szCs w:val="24"/>
              </w:rPr>
              <w:t>.</w:t>
            </w:r>
            <w:proofErr w:type="gramEnd"/>
            <w:r w:rsidR="00362876">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trHeight w:val="108"/>
        </w:trPr>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55</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Павильон «Вероника» 36</w:t>
            </w:r>
            <w:r w:rsidR="00362876">
              <w:rPr>
                <w:rFonts w:ascii="Times New Roman" w:hAnsi="Times New Roman"/>
                <w:sz w:val="24"/>
                <w:szCs w:val="24"/>
              </w:rPr>
              <w:t xml:space="preserve"> </w:t>
            </w:r>
            <w:r w:rsidRPr="003A762E">
              <w:rPr>
                <w:rFonts w:ascii="Times New Roman" w:hAnsi="Times New Roman"/>
                <w:sz w:val="24"/>
                <w:szCs w:val="24"/>
              </w:rPr>
              <w:t>м</w:t>
            </w:r>
            <w:r w:rsidRPr="00362876">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362876">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trHeight w:val="216"/>
        </w:trPr>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56</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«Анжелика» 28</w:t>
            </w:r>
            <w:r w:rsidR="00362876">
              <w:rPr>
                <w:rFonts w:ascii="Times New Roman" w:hAnsi="Times New Roman"/>
                <w:sz w:val="24"/>
                <w:szCs w:val="24"/>
              </w:rPr>
              <w:t xml:space="preserve"> </w:t>
            </w:r>
            <w:r w:rsidRPr="003A762E">
              <w:rPr>
                <w:rFonts w:ascii="Times New Roman" w:hAnsi="Times New Roman"/>
                <w:sz w:val="24"/>
                <w:szCs w:val="24"/>
              </w:rPr>
              <w:t>м</w:t>
            </w:r>
            <w:r w:rsidRPr="00362876">
              <w:rPr>
                <w:rFonts w:ascii="Times New Roman" w:hAnsi="Times New Roman"/>
                <w:sz w:val="24"/>
                <w:szCs w:val="24"/>
                <w:vertAlign w:val="superscript"/>
              </w:rPr>
              <w:t xml:space="preserve">2 </w:t>
            </w:r>
            <w:r w:rsidRPr="003A762E">
              <w:rPr>
                <w:rFonts w:ascii="Times New Roman" w:hAnsi="Times New Roman"/>
                <w:sz w:val="24"/>
                <w:szCs w:val="24"/>
              </w:rPr>
              <w:t>торг</w:t>
            </w:r>
            <w:proofErr w:type="gramStart"/>
            <w:r w:rsidRPr="003A762E">
              <w:rPr>
                <w:rFonts w:ascii="Times New Roman" w:hAnsi="Times New Roman"/>
                <w:sz w:val="24"/>
                <w:szCs w:val="24"/>
              </w:rPr>
              <w:t>.</w:t>
            </w:r>
            <w:proofErr w:type="gramEnd"/>
            <w:r w:rsidR="00362876">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trHeight w:val="180"/>
        </w:trPr>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57</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Павильон «Темп» 25</w:t>
            </w:r>
            <w:r w:rsidR="00362876">
              <w:rPr>
                <w:rFonts w:ascii="Times New Roman" w:hAnsi="Times New Roman"/>
                <w:sz w:val="24"/>
                <w:szCs w:val="24"/>
              </w:rPr>
              <w:t xml:space="preserve"> </w:t>
            </w:r>
            <w:r w:rsidRPr="003A762E">
              <w:rPr>
                <w:rFonts w:ascii="Times New Roman" w:hAnsi="Times New Roman"/>
                <w:sz w:val="24"/>
                <w:szCs w:val="24"/>
              </w:rPr>
              <w:t>м</w:t>
            </w:r>
            <w:r w:rsidRPr="00362876">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362876">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trHeight w:val="180"/>
        </w:trPr>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58</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Павильон «Лаванда» 24</w:t>
            </w:r>
            <w:r w:rsidR="00362876">
              <w:rPr>
                <w:rFonts w:ascii="Times New Roman" w:hAnsi="Times New Roman"/>
                <w:sz w:val="24"/>
                <w:szCs w:val="24"/>
              </w:rPr>
              <w:t xml:space="preserve"> </w:t>
            </w:r>
            <w:r w:rsidRPr="003A762E">
              <w:rPr>
                <w:rFonts w:ascii="Times New Roman" w:hAnsi="Times New Roman"/>
                <w:sz w:val="24"/>
                <w:szCs w:val="24"/>
              </w:rPr>
              <w:t>м</w:t>
            </w:r>
            <w:r w:rsidRPr="00362876">
              <w:rPr>
                <w:rFonts w:ascii="Times New Roman" w:hAnsi="Times New Roman"/>
                <w:sz w:val="24"/>
                <w:szCs w:val="24"/>
                <w:vertAlign w:val="superscript"/>
              </w:rPr>
              <w:t>2</w:t>
            </w:r>
            <w:r w:rsidRPr="003A762E">
              <w:rPr>
                <w:rFonts w:ascii="Times New Roman" w:hAnsi="Times New Roman"/>
                <w:sz w:val="24"/>
                <w:szCs w:val="24"/>
              </w:rPr>
              <w:t>торг.</w:t>
            </w:r>
            <w:r w:rsidR="00362876">
              <w:rPr>
                <w:rFonts w:ascii="Times New Roman" w:hAnsi="Times New Roman"/>
                <w:sz w:val="24"/>
                <w:szCs w:val="24"/>
              </w:rPr>
              <w:t xml:space="preserve"> </w:t>
            </w:r>
            <w:r w:rsidRPr="003A762E">
              <w:rPr>
                <w:rFonts w:ascii="Times New Roman" w:hAnsi="Times New Roman"/>
                <w:sz w:val="24"/>
                <w:szCs w:val="24"/>
              </w:rPr>
              <w:t>пл.</w:t>
            </w:r>
          </w:p>
        </w:tc>
      </w:tr>
      <w:tr w:rsidR="002B21FA" w:rsidRPr="003A762E" w:rsidTr="00AD75DA">
        <w:trPr>
          <w:trHeight w:val="240"/>
        </w:trPr>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59</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Павильон «Ника» 24</w:t>
            </w:r>
            <w:r w:rsidR="00362876">
              <w:rPr>
                <w:rFonts w:ascii="Times New Roman" w:hAnsi="Times New Roman"/>
                <w:sz w:val="24"/>
                <w:szCs w:val="24"/>
              </w:rPr>
              <w:t xml:space="preserve"> </w:t>
            </w:r>
            <w:r w:rsidRPr="003A762E">
              <w:rPr>
                <w:rFonts w:ascii="Times New Roman" w:hAnsi="Times New Roman"/>
                <w:sz w:val="24"/>
                <w:szCs w:val="24"/>
              </w:rPr>
              <w:t>м</w:t>
            </w:r>
            <w:r w:rsidRPr="00362876">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362876">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trHeight w:val="144"/>
        </w:trPr>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60</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Павильон «Магнат» 22</w:t>
            </w:r>
            <w:r w:rsidR="00362876">
              <w:rPr>
                <w:rFonts w:ascii="Times New Roman" w:hAnsi="Times New Roman"/>
                <w:sz w:val="24"/>
                <w:szCs w:val="24"/>
              </w:rPr>
              <w:t xml:space="preserve"> </w:t>
            </w:r>
            <w:r w:rsidRPr="003A762E">
              <w:rPr>
                <w:rFonts w:ascii="Times New Roman" w:hAnsi="Times New Roman"/>
                <w:sz w:val="24"/>
                <w:szCs w:val="24"/>
              </w:rPr>
              <w:t>м</w:t>
            </w:r>
            <w:r w:rsidRPr="00362876">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362876">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trHeight w:val="216"/>
        </w:trPr>
        <w:tc>
          <w:tcPr>
            <w:tcW w:w="1183" w:type="dxa"/>
            <w:tcBorders>
              <w:bottom w:val="single" w:sz="4" w:space="0" w:color="auto"/>
            </w:tcBorders>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61</w:t>
            </w:r>
          </w:p>
        </w:tc>
        <w:tc>
          <w:tcPr>
            <w:tcW w:w="7200" w:type="dxa"/>
            <w:tcBorders>
              <w:bottom w:val="single" w:sz="4" w:space="0" w:color="auto"/>
            </w:tcBorders>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Павильон «Чарка» 19,6</w:t>
            </w:r>
            <w:r w:rsidR="00362876">
              <w:rPr>
                <w:rFonts w:ascii="Times New Roman" w:hAnsi="Times New Roman"/>
                <w:sz w:val="24"/>
                <w:szCs w:val="24"/>
              </w:rPr>
              <w:t xml:space="preserve"> </w:t>
            </w:r>
            <w:r w:rsidRPr="003A762E">
              <w:rPr>
                <w:rFonts w:ascii="Times New Roman" w:hAnsi="Times New Roman"/>
                <w:sz w:val="24"/>
                <w:szCs w:val="24"/>
              </w:rPr>
              <w:t>м</w:t>
            </w:r>
            <w:r w:rsidRPr="00362876">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362876">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trHeight w:val="136"/>
        </w:trPr>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62</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Супермаркет «Чибис»</w:t>
            </w:r>
          </w:p>
        </w:tc>
      </w:tr>
      <w:tr w:rsidR="002B21FA" w:rsidRPr="00246F21" w:rsidTr="00AD75DA">
        <w:trPr>
          <w:trHeight w:val="180"/>
        </w:trPr>
        <w:tc>
          <w:tcPr>
            <w:tcW w:w="1183" w:type="dxa"/>
          </w:tcPr>
          <w:p w:rsidR="002B21FA" w:rsidRPr="00246F21" w:rsidRDefault="002B21FA" w:rsidP="00DB402B">
            <w:pPr>
              <w:spacing w:after="0" w:line="240" w:lineRule="auto"/>
              <w:jc w:val="center"/>
              <w:rPr>
                <w:rFonts w:ascii="Times New Roman" w:hAnsi="Times New Roman"/>
                <w:b/>
                <w:sz w:val="24"/>
                <w:szCs w:val="24"/>
              </w:rPr>
            </w:pPr>
          </w:p>
        </w:tc>
        <w:tc>
          <w:tcPr>
            <w:tcW w:w="7200" w:type="dxa"/>
          </w:tcPr>
          <w:p w:rsidR="002B21FA" w:rsidRPr="00246F21" w:rsidRDefault="002B21FA" w:rsidP="00246F21">
            <w:pPr>
              <w:spacing w:after="0" w:line="240" w:lineRule="auto"/>
              <w:jc w:val="center"/>
              <w:rPr>
                <w:rFonts w:ascii="Times New Roman" w:hAnsi="Times New Roman"/>
                <w:b/>
                <w:sz w:val="24"/>
                <w:szCs w:val="24"/>
              </w:rPr>
            </w:pPr>
            <w:r w:rsidRPr="00246F21">
              <w:rPr>
                <w:rFonts w:ascii="Times New Roman" w:hAnsi="Times New Roman"/>
                <w:b/>
                <w:sz w:val="24"/>
                <w:szCs w:val="24"/>
              </w:rPr>
              <w:t>Промышленные магазины</w:t>
            </w:r>
          </w:p>
        </w:tc>
      </w:tr>
      <w:tr w:rsidR="002B21FA" w:rsidRPr="003A762E" w:rsidTr="00AD75DA">
        <w:trPr>
          <w:cantSplit/>
        </w:trPr>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63</w:t>
            </w:r>
          </w:p>
        </w:tc>
        <w:tc>
          <w:tcPr>
            <w:tcW w:w="7200" w:type="dxa"/>
          </w:tcPr>
          <w:p w:rsidR="002B21FA" w:rsidRPr="003A762E" w:rsidRDefault="00362876" w:rsidP="003A762E">
            <w:pPr>
              <w:spacing w:after="0" w:line="240" w:lineRule="auto"/>
              <w:jc w:val="both"/>
              <w:rPr>
                <w:rFonts w:ascii="Times New Roman" w:hAnsi="Times New Roman"/>
                <w:sz w:val="24"/>
                <w:szCs w:val="24"/>
              </w:rPr>
            </w:pPr>
            <w:r>
              <w:rPr>
                <w:rFonts w:ascii="Times New Roman" w:hAnsi="Times New Roman"/>
                <w:sz w:val="24"/>
                <w:szCs w:val="24"/>
              </w:rPr>
              <w:t xml:space="preserve">Универмаг </w:t>
            </w:r>
            <w:r w:rsidR="002B21FA" w:rsidRPr="003A762E">
              <w:rPr>
                <w:rFonts w:ascii="Times New Roman" w:hAnsi="Times New Roman"/>
                <w:sz w:val="24"/>
                <w:szCs w:val="24"/>
              </w:rPr>
              <w:t>488,0</w:t>
            </w:r>
            <w:r>
              <w:rPr>
                <w:rFonts w:ascii="Times New Roman" w:hAnsi="Times New Roman"/>
                <w:sz w:val="24"/>
                <w:szCs w:val="24"/>
              </w:rPr>
              <w:t xml:space="preserve"> </w:t>
            </w:r>
            <w:r w:rsidR="002B21FA" w:rsidRPr="003A762E">
              <w:rPr>
                <w:rFonts w:ascii="Times New Roman" w:hAnsi="Times New Roman"/>
                <w:sz w:val="24"/>
                <w:szCs w:val="24"/>
              </w:rPr>
              <w:t>м</w:t>
            </w:r>
            <w:r w:rsidR="002B21FA" w:rsidRPr="00362876">
              <w:rPr>
                <w:rFonts w:ascii="Times New Roman" w:hAnsi="Times New Roman"/>
                <w:sz w:val="24"/>
                <w:szCs w:val="24"/>
                <w:vertAlign w:val="superscript"/>
              </w:rPr>
              <w:t>2</w:t>
            </w:r>
            <w:r w:rsidR="002B21FA" w:rsidRPr="003A762E">
              <w:rPr>
                <w:rFonts w:ascii="Times New Roman" w:hAnsi="Times New Roman"/>
                <w:sz w:val="24"/>
                <w:szCs w:val="24"/>
              </w:rPr>
              <w:t xml:space="preserve"> торг</w:t>
            </w:r>
            <w:proofErr w:type="gramStart"/>
            <w:r w:rsidR="002B21FA" w:rsidRPr="003A762E">
              <w:rPr>
                <w:rFonts w:ascii="Times New Roman" w:hAnsi="Times New Roman"/>
                <w:sz w:val="24"/>
                <w:szCs w:val="24"/>
              </w:rPr>
              <w:t>.</w:t>
            </w:r>
            <w:proofErr w:type="gramEnd"/>
            <w:r>
              <w:rPr>
                <w:rFonts w:ascii="Times New Roman" w:hAnsi="Times New Roman"/>
                <w:sz w:val="24"/>
                <w:szCs w:val="24"/>
              </w:rPr>
              <w:t xml:space="preserve"> </w:t>
            </w:r>
            <w:proofErr w:type="gramStart"/>
            <w:r w:rsidR="002B21FA" w:rsidRPr="003A762E">
              <w:rPr>
                <w:rFonts w:ascii="Times New Roman" w:hAnsi="Times New Roman"/>
                <w:sz w:val="24"/>
                <w:szCs w:val="24"/>
              </w:rPr>
              <w:t>п</w:t>
            </w:r>
            <w:proofErr w:type="gramEnd"/>
            <w:r w:rsidR="002B21FA" w:rsidRPr="003A762E">
              <w:rPr>
                <w:rFonts w:ascii="Times New Roman" w:hAnsi="Times New Roman"/>
                <w:sz w:val="24"/>
                <w:szCs w:val="24"/>
              </w:rPr>
              <w:t>л.</w:t>
            </w:r>
          </w:p>
        </w:tc>
      </w:tr>
      <w:tr w:rsidR="002B21FA" w:rsidRPr="003A762E" w:rsidTr="00AD75DA">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64</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«Мебель» 200,0</w:t>
            </w:r>
            <w:r w:rsidR="00362876">
              <w:rPr>
                <w:rFonts w:ascii="Times New Roman" w:hAnsi="Times New Roman"/>
                <w:sz w:val="24"/>
                <w:szCs w:val="24"/>
              </w:rPr>
              <w:t xml:space="preserve"> </w:t>
            </w:r>
            <w:r w:rsidRPr="003A762E">
              <w:rPr>
                <w:rFonts w:ascii="Times New Roman" w:hAnsi="Times New Roman"/>
                <w:sz w:val="24"/>
                <w:szCs w:val="24"/>
              </w:rPr>
              <w:t>м</w:t>
            </w:r>
            <w:r w:rsidRPr="00362876">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362876">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cantSplit/>
        </w:trPr>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65</w:t>
            </w:r>
          </w:p>
        </w:tc>
        <w:tc>
          <w:tcPr>
            <w:tcW w:w="7200" w:type="dxa"/>
          </w:tcPr>
          <w:p w:rsidR="002B21FA" w:rsidRPr="003A762E" w:rsidRDefault="002B21FA" w:rsidP="003A762E">
            <w:pPr>
              <w:keepNext/>
              <w:spacing w:after="0" w:line="240" w:lineRule="auto"/>
              <w:jc w:val="both"/>
              <w:outlineLvl w:val="7"/>
              <w:rPr>
                <w:rFonts w:ascii="Times New Roman" w:hAnsi="Times New Roman"/>
                <w:sz w:val="24"/>
                <w:szCs w:val="24"/>
              </w:rPr>
            </w:pPr>
            <w:r w:rsidRPr="003A762E">
              <w:rPr>
                <w:rFonts w:ascii="Times New Roman" w:hAnsi="Times New Roman"/>
                <w:sz w:val="24"/>
                <w:szCs w:val="24"/>
              </w:rPr>
              <w:t>Торговый дом 117м</w:t>
            </w:r>
            <w:r w:rsidRPr="00362876">
              <w:rPr>
                <w:rFonts w:ascii="Times New Roman" w:hAnsi="Times New Roman"/>
                <w:sz w:val="24"/>
                <w:szCs w:val="24"/>
                <w:vertAlign w:val="superscript"/>
              </w:rPr>
              <w:t>2</w:t>
            </w:r>
            <w:r w:rsidRPr="003A762E">
              <w:rPr>
                <w:rFonts w:ascii="Times New Roman" w:hAnsi="Times New Roman"/>
                <w:sz w:val="24"/>
                <w:szCs w:val="24"/>
              </w:rPr>
              <w:t xml:space="preserve"> торг.пл.</w:t>
            </w:r>
          </w:p>
        </w:tc>
      </w:tr>
      <w:tr w:rsidR="002B21FA" w:rsidRPr="003A762E" w:rsidTr="00AD75DA">
        <w:trPr>
          <w:cantSplit/>
        </w:trPr>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66</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«Эльдорадо» 106м2 торг.пл.</w:t>
            </w:r>
          </w:p>
        </w:tc>
      </w:tr>
      <w:tr w:rsidR="002B21FA" w:rsidRPr="003A762E" w:rsidTr="00AD75DA">
        <w:trPr>
          <w:cantSplit/>
          <w:trHeight w:val="253"/>
        </w:trPr>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67</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«Алиса» 77,8м</w:t>
            </w:r>
            <w:proofErr w:type="gramStart"/>
            <w:r w:rsidRPr="003A762E">
              <w:rPr>
                <w:rFonts w:ascii="Times New Roman" w:hAnsi="Times New Roman"/>
                <w:sz w:val="24"/>
                <w:szCs w:val="24"/>
              </w:rPr>
              <w:t>2</w:t>
            </w:r>
            <w:proofErr w:type="gramEnd"/>
            <w:r w:rsidRPr="003A762E">
              <w:rPr>
                <w:rFonts w:ascii="Times New Roman" w:hAnsi="Times New Roman"/>
                <w:sz w:val="24"/>
                <w:szCs w:val="24"/>
              </w:rPr>
              <w:t xml:space="preserve"> торг.пл.</w:t>
            </w:r>
          </w:p>
        </w:tc>
      </w:tr>
      <w:tr w:rsidR="002B21FA" w:rsidRPr="003A762E" w:rsidTr="00AD75DA">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68</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«Авторитет» 75</w:t>
            </w:r>
            <w:r w:rsidR="00362876">
              <w:rPr>
                <w:rFonts w:ascii="Times New Roman" w:hAnsi="Times New Roman"/>
                <w:sz w:val="24"/>
                <w:szCs w:val="24"/>
              </w:rPr>
              <w:t xml:space="preserve"> </w:t>
            </w:r>
            <w:r w:rsidRPr="003A762E">
              <w:rPr>
                <w:rFonts w:ascii="Times New Roman" w:hAnsi="Times New Roman"/>
                <w:sz w:val="24"/>
                <w:szCs w:val="24"/>
              </w:rPr>
              <w:t>м</w:t>
            </w:r>
            <w:r w:rsidRPr="00362876">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362876">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69</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«Навигатор» 68,0</w:t>
            </w:r>
            <w:r w:rsidR="00362876">
              <w:rPr>
                <w:rFonts w:ascii="Times New Roman" w:hAnsi="Times New Roman"/>
                <w:sz w:val="24"/>
                <w:szCs w:val="24"/>
              </w:rPr>
              <w:t xml:space="preserve"> </w:t>
            </w:r>
            <w:r w:rsidRPr="003A762E">
              <w:rPr>
                <w:rFonts w:ascii="Times New Roman" w:hAnsi="Times New Roman"/>
                <w:sz w:val="24"/>
                <w:szCs w:val="24"/>
              </w:rPr>
              <w:t>торг</w:t>
            </w:r>
            <w:proofErr w:type="gramStart"/>
            <w:r w:rsidRPr="003A762E">
              <w:rPr>
                <w:rFonts w:ascii="Times New Roman" w:hAnsi="Times New Roman"/>
                <w:sz w:val="24"/>
                <w:szCs w:val="24"/>
              </w:rPr>
              <w:t>.</w:t>
            </w:r>
            <w:proofErr w:type="gramEnd"/>
            <w:r w:rsidR="00362876">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trHeight w:val="175"/>
        </w:trPr>
        <w:tc>
          <w:tcPr>
            <w:tcW w:w="1183" w:type="dxa"/>
            <w:tcBorders>
              <w:bottom w:val="single" w:sz="4" w:space="0" w:color="auto"/>
            </w:tcBorders>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70</w:t>
            </w:r>
          </w:p>
        </w:tc>
        <w:tc>
          <w:tcPr>
            <w:tcW w:w="7200" w:type="dxa"/>
            <w:tcBorders>
              <w:bottom w:val="single" w:sz="4" w:space="0" w:color="auto"/>
            </w:tcBorders>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 xml:space="preserve">«Фея» 62,5м2 </w:t>
            </w:r>
            <w:r w:rsidR="00362876" w:rsidRPr="003A762E">
              <w:rPr>
                <w:rFonts w:ascii="Times New Roman" w:hAnsi="Times New Roman"/>
                <w:sz w:val="24"/>
                <w:szCs w:val="24"/>
              </w:rPr>
              <w:t>м</w:t>
            </w:r>
            <w:r w:rsidR="00362876" w:rsidRPr="00362876">
              <w:rPr>
                <w:rFonts w:ascii="Times New Roman" w:hAnsi="Times New Roman"/>
                <w:sz w:val="24"/>
                <w:szCs w:val="24"/>
                <w:vertAlign w:val="superscript"/>
              </w:rPr>
              <w:t>2</w:t>
            </w:r>
            <w:r w:rsidR="00362876" w:rsidRPr="00362876">
              <w:rPr>
                <w:rFonts w:ascii="Times New Roman" w:hAnsi="Times New Roman"/>
                <w:sz w:val="24"/>
                <w:szCs w:val="24"/>
              </w:rPr>
              <w:t xml:space="preserve"> </w:t>
            </w:r>
            <w:r w:rsidRPr="003A762E">
              <w:rPr>
                <w:rFonts w:ascii="Times New Roman" w:hAnsi="Times New Roman"/>
                <w:sz w:val="24"/>
                <w:szCs w:val="24"/>
              </w:rPr>
              <w:t>торг</w:t>
            </w:r>
            <w:proofErr w:type="gramStart"/>
            <w:r w:rsidRPr="003A762E">
              <w:rPr>
                <w:rFonts w:ascii="Times New Roman" w:hAnsi="Times New Roman"/>
                <w:sz w:val="24"/>
                <w:szCs w:val="24"/>
              </w:rPr>
              <w:t>.</w:t>
            </w:r>
            <w:proofErr w:type="gramEnd"/>
            <w:r w:rsidR="00362876">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71</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«Фиалка» 60,0 м</w:t>
            </w:r>
            <w:r w:rsidRPr="00362876">
              <w:rPr>
                <w:rFonts w:ascii="Times New Roman" w:hAnsi="Times New Roman"/>
                <w:sz w:val="24"/>
                <w:szCs w:val="24"/>
                <w:vertAlign w:val="superscript"/>
              </w:rPr>
              <w:t>2</w:t>
            </w:r>
            <w:r w:rsidR="00362876">
              <w:rPr>
                <w:rFonts w:ascii="Times New Roman" w:hAnsi="Times New Roman"/>
                <w:sz w:val="24"/>
                <w:szCs w:val="24"/>
              </w:rPr>
              <w:t xml:space="preserve"> </w:t>
            </w:r>
            <w:r w:rsidRPr="003A762E">
              <w:rPr>
                <w:rFonts w:ascii="Times New Roman" w:hAnsi="Times New Roman"/>
                <w:sz w:val="24"/>
                <w:szCs w:val="24"/>
              </w:rPr>
              <w:t>торг</w:t>
            </w:r>
            <w:proofErr w:type="gramStart"/>
            <w:r w:rsidRPr="003A762E">
              <w:rPr>
                <w:rFonts w:ascii="Times New Roman" w:hAnsi="Times New Roman"/>
                <w:sz w:val="24"/>
                <w:szCs w:val="24"/>
              </w:rPr>
              <w:t>.</w:t>
            </w:r>
            <w:proofErr w:type="gramEnd"/>
            <w:r w:rsidR="00362876">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cantSplit/>
          <w:trHeight w:val="216"/>
        </w:trPr>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72</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«Максим» 60,0</w:t>
            </w:r>
            <w:r w:rsidR="00362876">
              <w:rPr>
                <w:rFonts w:ascii="Times New Roman" w:hAnsi="Times New Roman"/>
                <w:sz w:val="24"/>
                <w:szCs w:val="24"/>
              </w:rPr>
              <w:t xml:space="preserve"> </w:t>
            </w:r>
            <w:r w:rsidRPr="003A762E">
              <w:rPr>
                <w:rFonts w:ascii="Times New Roman" w:hAnsi="Times New Roman"/>
                <w:sz w:val="24"/>
                <w:szCs w:val="24"/>
              </w:rPr>
              <w:t>м</w:t>
            </w:r>
            <w:r w:rsidRPr="00362876">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362876">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trHeight w:val="132"/>
        </w:trPr>
        <w:tc>
          <w:tcPr>
            <w:tcW w:w="1183" w:type="dxa"/>
            <w:tcBorders>
              <w:bottom w:val="single" w:sz="4" w:space="0" w:color="auto"/>
            </w:tcBorders>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73</w:t>
            </w:r>
          </w:p>
        </w:tc>
        <w:tc>
          <w:tcPr>
            <w:tcW w:w="7200" w:type="dxa"/>
            <w:tcBorders>
              <w:bottom w:val="single" w:sz="4" w:space="0" w:color="auto"/>
            </w:tcBorders>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«Весна» 45</w:t>
            </w:r>
            <w:r w:rsidR="00362876">
              <w:rPr>
                <w:rFonts w:ascii="Times New Roman" w:hAnsi="Times New Roman"/>
                <w:sz w:val="24"/>
                <w:szCs w:val="24"/>
              </w:rPr>
              <w:t xml:space="preserve"> </w:t>
            </w:r>
            <w:r w:rsidRPr="003A762E">
              <w:rPr>
                <w:rFonts w:ascii="Times New Roman" w:hAnsi="Times New Roman"/>
                <w:sz w:val="24"/>
                <w:szCs w:val="24"/>
              </w:rPr>
              <w:t>м</w:t>
            </w:r>
            <w:r w:rsidRPr="00362876">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362876">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cantSplit/>
        </w:trPr>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74</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Павильон «Золушка» 34,8</w:t>
            </w:r>
            <w:r w:rsidR="00362876">
              <w:rPr>
                <w:rFonts w:ascii="Times New Roman" w:hAnsi="Times New Roman"/>
                <w:sz w:val="24"/>
                <w:szCs w:val="24"/>
              </w:rPr>
              <w:t xml:space="preserve"> </w:t>
            </w:r>
            <w:r w:rsidRPr="003A762E">
              <w:rPr>
                <w:rFonts w:ascii="Times New Roman" w:hAnsi="Times New Roman"/>
                <w:sz w:val="24"/>
                <w:szCs w:val="24"/>
              </w:rPr>
              <w:t>м</w:t>
            </w:r>
            <w:r w:rsidRPr="00362876">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362876">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cantSplit/>
        </w:trPr>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75</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«Светлана» (2объекта) 26,6 м</w:t>
            </w:r>
            <w:proofErr w:type="gramStart"/>
            <w:r w:rsidRPr="007861BD">
              <w:rPr>
                <w:rFonts w:ascii="Times New Roman" w:hAnsi="Times New Roman"/>
                <w:sz w:val="24"/>
                <w:szCs w:val="24"/>
                <w:vertAlign w:val="superscript"/>
              </w:rPr>
              <w:t>2</w:t>
            </w:r>
            <w:proofErr w:type="gramEnd"/>
            <w:r w:rsidRPr="003A762E">
              <w:rPr>
                <w:rFonts w:ascii="Times New Roman" w:hAnsi="Times New Roman"/>
                <w:sz w:val="24"/>
                <w:szCs w:val="24"/>
              </w:rPr>
              <w:t xml:space="preserve"> торг.пл.</w:t>
            </w:r>
          </w:p>
        </w:tc>
      </w:tr>
      <w:tr w:rsidR="002B21FA" w:rsidRPr="003A762E" w:rsidTr="00AD75DA">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76</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«Автозапчасти» 27</w:t>
            </w:r>
            <w:r w:rsidR="007861BD">
              <w:rPr>
                <w:rFonts w:ascii="Times New Roman" w:hAnsi="Times New Roman"/>
                <w:sz w:val="24"/>
                <w:szCs w:val="24"/>
              </w:rPr>
              <w:t xml:space="preserve"> </w:t>
            </w:r>
            <w:r w:rsidRPr="003A762E">
              <w:rPr>
                <w:rFonts w:ascii="Times New Roman" w:hAnsi="Times New Roman"/>
                <w:sz w:val="24"/>
                <w:szCs w:val="24"/>
              </w:rPr>
              <w:t>м</w:t>
            </w:r>
            <w:r w:rsidRPr="007861BD">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7861BD">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77</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«Ритуальные товары» 28,7</w:t>
            </w:r>
            <w:r w:rsidR="007861BD">
              <w:rPr>
                <w:rFonts w:ascii="Times New Roman" w:hAnsi="Times New Roman"/>
                <w:sz w:val="24"/>
                <w:szCs w:val="24"/>
              </w:rPr>
              <w:t xml:space="preserve"> </w:t>
            </w:r>
            <w:r w:rsidRPr="003A762E">
              <w:rPr>
                <w:rFonts w:ascii="Times New Roman" w:hAnsi="Times New Roman"/>
                <w:sz w:val="24"/>
                <w:szCs w:val="24"/>
              </w:rPr>
              <w:t>м</w:t>
            </w:r>
            <w:r w:rsidRPr="007861BD">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7861BD">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cantSplit/>
          <w:trHeight w:val="253"/>
        </w:trPr>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78</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«Татьяна» 28,0</w:t>
            </w:r>
            <w:r w:rsidR="007861BD">
              <w:rPr>
                <w:rFonts w:ascii="Times New Roman" w:hAnsi="Times New Roman"/>
                <w:sz w:val="24"/>
                <w:szCs w:val="24"/>
              </w:rPr>
              <w:t xml:space="preserve"> </w:t>
            </w:r>
            <w:r w:rsidRPr="003A762E">
              <w:rPr>
                <w:rFonts w:ascii="Times New Roman" w:hAnsi="Times New Roman"/>
                <w:sz w:val="24"/>
                <w:szCs w:val="24"/>
              </w:rPr>
              <w:t>м</w:t>
            </w:r>
            <w:r w:rsidRPr="007861BD">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7861BD">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79</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Павильон «Каскад» 26</w:t>
            </w:r>
            <w:r w:rsidR="007861BD">
              <w:rPr>
                <w:rFonts w:ascii="Times New Roman" w:hAnsi="Times New Roman"/>
                <w:sz w:val="24"/>
                <w:szCs w:val="24"/>
              </w:rPr>
              <w:t xml:space="preserve"> </w:t>
            </w:r>
            <w:r w:rsidRPr="003A762E">
              <w:rPr>
                <w:rFonts w:ascii="Times New Roman" w:hAnsi="Times New Roman"/>
                <w:sz w:val="24"/>
                <w:szCs w:val="24"/>
              </w:rPr>
              <w:t>м</w:t>
            </w:r>
            <w:r w:rsidRPr="007861BD">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7861BD">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cantSplit/>
        </w:trPr>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80</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Павильон «Шарм» 28</w:t>
            </w:r>
            <w:r w:rsidR="007861BD">
              <w:rPr>
                <w:rFonts w:ascii="Times New Roman" w:hAnsi="Times New Roman"/>
                <w:sz w:val="24"/>
                <w:szCs w:val="24"/>
              </w:rPr>
              <w:t xml:space="preserve"> </w:t>
            </w:r>
            <w:r w:rsidRPr="003A762E">
              <w:rPr>
                <w:rFonts w:ascii="Times New Roman" w:hAnsi="Times New Roman"/>
                <w:sz w:val="24"/>
                <w:szCs w:val="24"/>
              </w:rPr>
              <w:t>м</w:t>
            </w:r>
            <w:r w:rsidRPr="007861BD">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7861BD">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trHeight w:val="216"/>
        </w:trPr>
        <w:tc>
          <w:tcPr>
            <w:tcW w:w="1183" w:type="dxa"/>
            <w:tcBorders>
              <w:bottom w:val="single" w:sz="4" w:space="0" w:color="auto"/>
            </w:tcBorders>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81</w:t>
            </w:r>
          </w:p>
        </w:tc>
        <w:tc>
          <w:tcPr>
            <w:tcW w:w="7200" w:type="dxa"/>
            <w:tcBorders>
              <w:bottom w:val="single" w:sz="4" w:space="0" w:color="auto"/>
            </w:tcBorders>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Павильон «Дана» 40</w:t>
            </w:r>
            <w:r w:rsidR="007861BD">
              <w:rPr>
                <w:rFonts w:ascii="Times New Roman" w:hAnsi="Times New Roman"/>
                <w:sz w:val="24"/>
                <w:szCs w:val="24"/>
              </w:rPr>
              <w:t xml:space="preserve"> </w:t>
            </w:r>
            <w:r w:rsidRPr="003A762E">
              <w:rPr>
                <w:rFonts w:ascii="Times New Roman" w:hAnsi="Times New Roman"/>
                <w:sz w:val="24"/>
                <w:szCs w:val="24"/>
              </w:rPr>
              <w:t>м</w:t>
            </w:r>
            <w:r w:rsidRPr="007861BD">
              <w:rPr>
                <w:rFonts w:ascii="Times New Roman" w:hAnsi="Times New Roman"/>
                <w:sz w:val="24"/>
                <w:szCs w:val="24"/>
                <w:vertAlign w:val="superscript"/>
              </w:rPr>
              <w:t>2</w:t>
            </w:r>
            <w:r w:rsidR="007861BD">
              <w:rPr>
                <w:rFonts w:ascii="Times New Roman" w:hAnsi="Times New Roman"/>
                <w:sz w:val="24"/>
                <w:szCs w:val="24"/>
              </w:rPr>
              <w:t xml:space="preserve"> </w:t>
            </w:r>
            <w:r w:rsidRPr="003A762E">
              <w:rPr>
                <w:rFonts w:ascii="Times New Roman" w:hAnsi="Times New Roman"/>
                <w:sz w:val="24"/>
                <w:szCs w:val="24"/>
              </w:rPr>
              <w:t>торг</w:t>
            </w:r>
            <w:proofErr w:type="gramStart"/>
            <w:r w:rsidRPr="003A762E">
              <w:rPr>
                <w:rFonts w:ascii="Times New Roman" w:hAnsi="Times New Roman"/>
                <w:sz w:val="24"/>
                <w:szCs w:val="24"/>
              </w:rPr>
              <w:t>.</w:t>
            </w:r>
            <w:proofErr w:type="gramEnd"/>
            <w:r w:rsidR="007861BD">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trHeight w:val="216"/>
        </w:trPr>
        <w:tc>
          <w:tcPr>
            <w:tcW w:w="1183" w:type="dxa"/>
            <w:tcBorders>
              <w:bottom w:val="single" w:sz="4" w:space="0" w:color="auto"/>
            </w:tcBorders>
          </w:tcPr>
          <w:p w:rsidR="002B21FA" w:rsidRPr="003A762E" w:rsidRDefault="002B21FA" w:rsidP="00DB402B">
            <w:pPr>
              <w:spacing w:after="0" w:line="240" w:lineRule="auto"/>
              <w:jc w:val="center"/>
              <w:rPr>
                <w:rFonts w:ascii="Times New Roman" w:hAnsi="Times New Roman"/>
                <w:sz w:val="24"/>
                <w:szCs w:val="24"/>
              </w:rPr>
            </w:pPr>
          </w:p>
        </w:tc>
        <w:tc>
          <w:tcPr>
            <w:tcW w:w="7200" w:type="dxa"/>
            <w:tcBorders>
              <w:bottom w:val="single" w:sz="4" w:space="0" w:color="auto"/>
            </w:tcBorders>
          </w:tcPr>
          <w:p w:rsidR="002B21FA" w:rsidRPr="003A762E" w:rsidRDefault="002B21FA" w:rsidP="00246F21">
            <w:pPr>
              <w:spacing w:after="0" w:line="240" w:lineRule="auto"/>
              <w:jc w:val="center"/>
              <w:rPr>
                <w:rFonts w:ascii="Times New Roman" w:hAnsi="Times New Roman"/>
                <w:b/>
                <w:sz w:val="24"/>
                <w:szCs w:val="24"/>
              </w:rPr>
            </w:pPr>
            <w:r w:rsidRPr="003A762E">
              <w:rPr>
                <w:rFonts w:ascii="Times New Roman" w:hAnsi="Times New Roman"/>
                <w:b/>
                <w:sz w:val="24"/>
                <w:szCs w:val="24"/>
              </w:rPr>
              <w:t>Смешанных товаров</w:t>
            </w:r>
          </w:p>
        </w:tc>
      </w:tr>
      <w:tr w:rsidR="002B21FA" w:rsidRPr="003A762E" w:rsidTr="00AD75DA">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82</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«Губернский» 72</w:t>
            </w:r>
            <w:r w:rsidR="007861BD">
              <w:rPr>
                <w:rFonts w:ascii="Times New Roman" w:hAnsi="Times New Roman"/>
                <w:sz w:val="24"/>
                <w:szCs w:val="24"/>
              </w:rPr>
              <w:t xml:space="preserve"> </w:t>
            </w:r>
            <w:r w:rsidRPr="003A762E">
              <w:rPr>
                <w:rFonts w:ascii="Times New Roman" w:hAnsi="Times New Roman"/>
                <w:sz w:val="24"/>
                <w:szCs w:val="24"/>
              </w:rPr>
              <w:t>м</w:t>
            </w:r>
            <w:r w:rsidRPr="007861BD">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7861BD">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cantSplit/>
        </w:trPr>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83</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«Фортуна» 62,</w:t>
            </w:r>
            <w:r w:rsidRPr="007861BD">
              <w:rPr>
                <w:rFonts w:ascii="Times New Roman" w:hAnsi="Times New Roman"/>
                <w:b/>
                <w:sz w:val="24"/>
                <w:szCs w:val="24"/>
              </w:rPr>
              <w:t>5</w:t>
            </w:r>
            <w:r w:rsidR="007861BD" w:rsidRPr="007861BD">
              <w:rPr>
                <w:rFonts w:ascii="Times New Roman" w:hAnsi="Times New Roman"/>
                <w:b/>
                <w:sz w:val="24"/>
                <w:szCs w:val="24"/>
              </w:rPr>
              <w:t xml:space="preserve"> </w:t>
            </w:r>
            <w:r w:rsidR="007861BD" w:rsidRPr="003A762E">
              <w:rPr>
                <w:rFonts w:ascii="Times New Roman" w:hAnsi="Times New Roman"/>
                <w:sz w:val="24"/>
                <w:szCs w:val="24"/>
              </w:rPr>
              <w:t>м</w:t>
            </w:r>
            <w:r w:rsidR="007861BD" w:rsidRPr="007861BD">
              <w:rPr>
                <w:rFonts w:ascii="Times New Roman" w:hAnsi="Times New Roman"/>
                <w:sz w:val="24"/>
                <w:szCs w:val="24"/>
                <w:vertAlign w:val="superscript"/>
              </w:rPr>
              <w:t>2</w:t>
            </w:r>
            <w:r w:rsidR="007861BD">
              <w:rPr>
                <w:rFonts w:ascii="Times New Roman" w:hAnsi="Times New Roman"/>
                <w:sz w:val="24"/>
                <w:szCs w:val="24"/>
                <w:vertAlign w:val="superscript"/>
              </w:rPr>
              <w:t xml:space="preserve"> </w:t>
            </w:r>
            <w:r w:rsidRPr="003A762E">
              <w:rPr>
                <w:rFonts w:ascii="Times New Roman" w:hAnsi="Times New Roman"/>
                <w:sz w:val="24"/>
                <w:szCs w:val="24"/>
              </w:rPr>
              <w:t>торг</w:t>
            </w:r>
            <w:proofErr w:type="gramStart"/>
            <w:r w:rsidRPr="003A762E">
              <w:rPr>
                <w:rFonts w:ascii="Times New Roman" w:hAnsi="Times New Roman"/>
                <w:sz w:val="24"/>
                <w:szCs w:val="24"/>
              </w:rPr>
              <w:t>.</w:t>
            </w:r>
            <w:proofErr w:type="gramEnd"/>
            <w:r w:rsidR="007861BD">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cantSplit/>
        </w:trPr>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84</w:t>
            </w:r>
          </w:p>
        </w:tc>
        <w:tc>
          <w:tcPr>
            <w:tcW w:w="7200" w:type="dxa"/>
          </w:tcPr>
          <w:p w:rsidR="002B21FA" w:rsidRPr="003A762E" w:rsidRDefault="002B21FA" w:rsidP="003A762E">
            <w:pPr>
              <w:keepNext/>
              <w:spacing w:after="0" w:line="240" w:lineRule="auto"/>
              <w:jc w:val="both"/>
              <w:outlineLvl w:val="7"/>
              <w:rPr>
                <w:rFonts w:ascii="Times New Roman" w:hAnsi="Times New Roman"/>
                <w:sz w:val="24"/>
                <w:szCs w:val="24"/>
              </w:rPr>
            </w:pPr>
            <w:r w:rsidRPr="003A762E">
              <w:rPr>
                <w:rFonts w:ascii="Times New Roman" w:hAnsi="Times New Roman"/>
                <w:sz w:val="24"/>
                <w:szCs w:val="24"/>
              </w:rPr>
              <w:t>«24 часа» 55,5</w:t>
            </w:r>
            <w:r w:rsidR="007861BD">
              <w:rPr>
                <w:rFonts w:ascii="Times New Roman" w:hAnsi="Times New Roman"/>
                <w:sz w:val="24"/>
                <w:szCs w:val="24"/>
              </w:rPr>
              <w:t xml:space="preserve"> </w:t>
            </w:r>
            <w:r w:rsidR="007861BD" w:rsidRPr="003A762E">
              <w:rPr>
                <w:rFonts w:ascii="Times New Roman" w:hAnsi="Times New Roman"/>
                <w:sz w:val="24"/>
                <w:szCs w:val="24"/>
              </w:rPr>
              <w:t>м</w:t>
            </w:r>
            <w:r w:rsidR="007861BD" w:rsidRPr="007861BD">
              <w:rPr>
                <w:rFonts w:ascii="Times New Roman" w:hAnsi="Times New Roman"/>
                <w:sz w:val="24"/>
                <w:szCs w:val="24"/>
                <w:vertAlign w:val="superscript"/>
              </w:rPr>
              <w:t>2</w:t>
            </w:r>
            <w:r w:rsidR="007861BD">
              <w:rPr>
                <w:rFonts w:ascii="Times New Roman" w:hAnsi="Times New Roman"/>
                <w:sz w:val="24"/>
                <w:szCs w:val="24"/>
              </w:rPr>
              <w:t xml:space="preserve"> </w:t>
            </w:r>
            <w:r w:rsidRPr="003A762E">
              <w:rPr>
                <w:rFonts w:ascii="Times New Roman" w:hAnsi="Times New Roman"/>
                <w:sz w:val="24"/>
                <w:szCs w:val="24"/>
              </w:rPr>
              <w:t>торг</w:t>
            </w:r>
            <w:proofErr w:type="gramStart"/>
            <w:r w:rsidRPr="003A762E">
              <w:rPr>
                <w:rFonts w:ascii="Times New Roman" w:hAnsi="Times New Roman"/>
                <w:sz w:val="24"/>
                <w:szCs w:val="24"/>
              </w:rPr>
              <w:t>.</w:t>
            </w:r>
            <w:proofErr w:type="gramEnd"/>
            <w:r w:rsidRPr="003A762E">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trHeight w:val="288"/>
        </w:trPr>
        <w:tc>
          <w:tcPr>
            <w:tcW w:w="1183" w:type="dxa"/>
            <w:tcBorders>
              <w:bottom w:val="single" w:sz="4" w:space="0" w:color="auto"/>
            </w:tcBorders>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85</w:t>
            </w:r>
          </w:p>
        </w:tc>
        <w:tc>
          <w:tcPr>
            <w:tcW w:w="7200" w:type="dxa"/>
            <w:tcBorders>
              <w:bottom w:val="single" w:sz="4" w:space="0" w:color="auto"/>
            </w:tcBorders>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«Чарка-2» 42</w:t>
            </w:r>
            <w:r w:rsidR="007861BD">
              <w:rPr>
                <w:rFonts w:ascii="Times New Roman" w:hAnsi="Times New Roman"/>
                <w:sz w:val="24"/>
                <w:szCs w:val="24"/>
              </w:rPr>
              <w:t xml:space="preserve"> </w:t>
            </w:r>
            <w:r w:rsidR="007861BD" w:rsidRPr="003A762E">
              <w:rPr>
                <w:rFonts w:ascii="Times New Roman" w:hAnsi="Times New Roman"/>
                <w:sz w:val="24"/>
                <w:szCs w:val="24"/>
              </w:rPr>
              <w:t>м</w:t>
            </w:r>
            <w:r w:rsidR="007861BD" w:rsidRPr="007861BD">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7861BD">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rPr>
          <w:trHeight w:val="288"/>
        </w:trPr>
        <w:tc>
          <w:tcPr>
            <w:tcW w:w="1183" w:type="dxa"/>
            <w:tcBorders>
              <w:bottom w:val="single" w:sz="4" w:space="0" w:color="auto"/>
            </w:tcBorders>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86</w:t>
            </w:r>
          </w:p>
        </w:tc>
        <w:tc>
          <w:tcPr>
            <w:tcW w:w="7200" w:type="dxa"/>
            <w:tcBorders>
              <w:bottom w:val="single" w:sz="4" w:space="0" w:color="auto"/>
            </w:tcBorders>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 xml:space="preserve">«Люкс» 35,0 </w:t>
            </w:r>
            <w:r w:rsidR="007861BD" w:rsidRPr="003A762E">
              <w:rPr>
                <w:rFonts w:ascii="Times New Roman" w:hAnsi="Times New Roman"/>
                <w:sz w:val="24"/>
                <w:szCs w:val="24"/>
              </w:rPr>
              <w:t>м</w:t>
            </w:r>
            <w:r w:rsidR="007861BD" w:rsidRPr="007861BD">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7861BD">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E913C9" w:rsidRPr="00E913C9" w:rsidTr="00AD75DA">
        <w:trPr>
          <w:cantSplit/>
        </w:trPr>
        <w:tc>
          <w:tcPr>
            <w:tcW w:w="1183" w:type="dxa"/>
          </w:tcPr>
          <w:p w:rsidR="00E913C9" w:rsidRPr="00E913C9" w:rsidRDefault="00E913C9" w:rsidP="00E913C9">
            <w:pPr>
              <w:spacing w:after="0" w:line="240" w:lineRule="auto"/>
              <w:jc w:val="center"/>
              <w:rPr>
                <w:rFonts w:ascii="Times New Roman" w:hAnsi="Times New Roman"/>
                <w:sz w:val="20"/>
                <w:szCs w:val="20"/>
              </w:rPr>
            </w:pPr>
            <w:r>
              <w:rPr>
                <w:rFonts w:ascii="Times New Roman" w:hAnsi="Times New Roman"/>
                <w:sz w:val="20"/>
                <w:szCs w:val="20"/>
              </w:rPr>
              <w:lastRenderedPageBreak/>
              <w:t>1</w:t>
            </w:r>
          </w:p>
        </w:tc>
        <w:tc>
          <w:tcPr>
            <w:tcW w:w="7200" w:type="dxa"/>
          </w:tcPr>
          <w:p w:rsidR="00E913C9" w:rsidRPr="00E913C9" w:rsidRDefault="00E913C9" w:rsidP="00E913C9">
            <w:pPr>
              <w:spacing w:after="0" w:line="240" w:lineRule="auto"/>
              <w:jc w:val="center"/>
              <w:rPr>
                <w:rFonts w:ascii="Times New Roman" w:hAnsi="Times New Roman"/>
                <w:sz w:val="20"/>
                <w:szCs w:val="20"/>
              </w:rPr>
            </w:pPr>
            <w:r>
              <w:rPr>
                <w:rFonts w:ascii="Times New Roman" w:hAnsi="Times New Roman"/>
                <w:sz w:val="20"/>
                <w:szCs w:val="20"/>
              </w:rPr>
              <w:t>2</w:t>
            </w:r>
          </w:p>
        </w:tc>
      </w:tr>
      <w:tr w:rsidR="002B21FA" w:rsidRPr="003A762E" w:rsidTr="00AD75DA">
        <w:trPr>
          <w:cantSplit/>
        </w:trPr>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87</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Магазин №6 35</w:t>
            </w:r>
            <w:r w:rsidR="007861BD">
              <w:rPr>
                <w:rFonts w:ascii="Times New Roman" w:hAnsi="Times New Roman"/>
                <w:sz w:val="24"/>
                <w:szCs w:val="24"/>
              </w:rPr>
              <w:t xml:space="preserve"> </w:t>
            </w:r>
            <w:r w:rsidR="007861BD" w:rsidRPr="003A762E">
              <w:rPr>
                <w:rFonts w:ascii="Times New Roman" w:hAnsi="Times New Roman"/>
                <w:sz w:val="24"/>
                <w:szCs w:val="24"/>
              </w:rPr>
              <w:t>м</w:t>
            </w:r>
            <w:r w:rsidR="007861BD" w:rsidRPr="007861BD">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7861BD">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88</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«Любава» 30,0</w:t>
            </w:r>
            <w:r w:rsidR="007861BD">
              <w:rPr>
                <w:rFonts w:ascii="Times New Roman" w:hAnsi="Times New Roman"/>
                <w:sz w:val="24"/>
                <w:szCs w:val="24"/>
              </w:rPr>
              <w:t xml:space="preserve"> </w:t>
            </w:r>
            <w:r w:rsidR="007861BD" w:rsidRPr="003A762E">
              <w:rPr>
                <w:rFonts w:ascii="Times New Roman" w:hAnsi="Times New Roman"/>
                <w:sz w:val="24"/>
                <w:szCs w:val="24"/>
              </w:rPr>
              <w:t>м</w:t>
            </w:r>
            <w:r w:rsidR="007861BD" w:rsidRPr="007861BD">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7861BD">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061D1E" w:rsidTr="00AD75DA">
        <w:tc>
          <w:tcPr>
            <w:tcW w:w="1183" w:type="dxa"/>
          </w:tcPr>
          <w:p w:rsidR="002B21FA" w:rsidRPr="00061D1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89</w:t>
            </w:r>
          </w:p>
        </w:tc>
        <w:tc>
          <w:tcPr>
            <w:tcW w:w="7200" w:type="dxa"/>
          </w:tcPr>
          <w:p w:rsidR="002B21FA" w:rsidRPr="00061D1E" w:rsidRDefault="002B21FA" w:rsidP="003A762E">
            <w:pPr>
              <w:spacing w:after="0" w:line="240" w:lineRule="auto"/>
              <w:jc w:val="both"/>
              <w:rPr>
                <w:rFonts w:ascii="Times New Roman" w:hAnsi="Times New Roman"/>
                <w:sz w:val="24"/>
                <w:szCs w:val="24"/>
              </w:rPr>
            </w:pPr>
            <w:r w:rsidRPr="00061D1E">
              <w:rPr>
                <w:rFonts w:ascii="Times New Roman" w:hAnsi="Times New Roman"/>
                <w:sz w:val="24"/>
                <w:szCs w:val="24"/>
              </w:rPr>
              <w:t xml:space="preserve">«Мария», «Успех» на 100,0 </w:t>
            </w:r>
            <w:r w:rsidR="007861BD" w:rsidRPr="003A762E">
              <w:rPr>
                <w:rFonts w:ascii="Times New Roman" w:hAnsi="Times New Roman"/>
                <w:sz w:val="24"/>
                <w:szCs w:val="24"/>
              </w:rPr>
              <w:t>м</w:t>
            </w:r>
            <w:r w:rsidR="007861BD" w:rsidRPr="007861BD">
              <w:rPr>
                <w:rFonts w:ascii="Times New Roman" w:hAnsi="Times New Roman"/>
                <w:sz w:val="24"/>
                <w:szCs w:val="24"/>
                <w:vertAlign w:val="superscript"/>
              </w:rPr>
              <w:t>2</w:t>
            </w:r>
            <w:r w:rsidR="007861BD">
              <w:rPr>
                <w:rFonts w:ascii="Times New Roman" w:hAnsi="Times New Roman"/>
                <w:sz w:val="24"/>
                <w:szCs w:val="24"/>
              </w:rPr>
              <w:t xml:space="preserve"> </w:t>
            </w:r>
            <w:r w:rsidRPr="00061D1E">
              <w:rPr>
                <w:rFonts w:ascii="Times New Roman" w:hAnsi="Times New Roman"/>
                <w:sz w:val="24"/>
                <w:szCs w:val="24"/>
              </w:rPr>
              <w:t>торг</w:t>
            </w:r>
            <w:proofErr w:type="gramStart"/>
            <w:r w:rsidRPr="00061D1E">
              <w:rPr>
                <w:rFonts w:ascii="Times New Roman" w:hAnsi="Times New Roman"/>
                <w:sz w:val="24"/>
                <w:szCs w:val="24"/>
              </w:rPr>
              <w:t>.</w:t>
            </w:r>
            <w:proofErr w:type="gramEnd"/>
            <w:r w:rsidRPr="00061D1E">
              <w:rPr>
                <w:rFonts w:ascii="Times New Roman" w:hAnsi="Times New Roman"/>
                <w:sz w:val="24"/>
                <w:szCs w:val="24"/>
              </w:rPr>
              <w:t xml:space="preserve"> </w:t>
            </w:r>
            <w:proofErr w:type="gramStart"/>
            <w:r w:rsidRPr="00061D1E">
              <w:rPr>
                <w:rFonts w:ascii="Times New Roman" w:hAnsi="Times New Roman"/>
                <w:sz w:val="24"/>
                <w:szCs w:val="24"/>
              </w:rPr>
              <w:t>п</w:t>
            </w:r>
            <w:proofErr w:type="gramEnd"/>
            <w:r w:rsidRPr="00061D1E">
              <w:rPr>
                <w:rFonts w:ascii="Times New Roman" w:hAnsi="Times New Roman"/>
                <w:sz w:val="24"/>
                <w:szCs w:val="24"/>
              </w:rPr>
              <w:t>л.</w:t>
            </w:r>
          </w:p>
        </w:tc>
      </w:tr>
      <w:tr w:rsidR="002B21FA" w:rsidRPr="00061D1E" w:rsidTr="00AD75DA">
        <w:tc>
          <w:tcPr>
            <w:tcW w:w="1183" w:type="dxa"/>
          </w:tcPr>
          <w:p w:rsidR="002B21FA" w:rsidRPr="00061D1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90</w:t>
            </w:r>
          </w:p>
        </w:tc>
        <w:tc>
          <w:tcPr>
            <w:tcW w:w="7200" w:type="dxa"/>
          </w:tcPr>
          <w:p w:rsidR="002B21FA" w:rsidRPr="00061D1E" w:rsidRDefault="002B21FA" w:rsidP="003A762E">
            <w:pPr>
              <w:spacing w:after="0" w:line="240" w:lineRule="auto"/>
              <w:jc w:val="both"/>
              <w:rPr>
                <w:rFonts w:ascii="Times New Roman" w:hAnsi="Times New Roman"/>
                <w:sz w:val="24"/>
                <w:szCs w:val="24"/>
              </w:rPr>
            </w:pPr>
            <w:r w:rsidRPr="00061D1E">
              <w:rPr>
                <w:rFonts w:ascii="Times New Roman" w:hAnsi="Times New Roman"/>
                <w:sz w:val="24"/>
                <w:szCs w:val="24"/>
              </w:rPr>
              <w:t xml:space="preserve">Магазин «Елена» на 50,0 </w:t>
            </w:r>
            <w:r w:rsidR="007861BD" w:rsidRPr="003A762E">
              <w:rPr>
                <w:rFonts w:ascii="Times New Roman" w:hAnsi="Times New Roman"/>
                <w:sz w:val="24"/>
                <w:szCs w:val="24"/>
              </w:rPr>
              <w:t>м</w:t>
            </w:r>
            <w:r w:rsidR="007861BD" w:rsidRPr="007861BD">
              <w:rPr>
                <w:rFonts w:ascii="Times New Roman" w:hAnsi="Times New Roman"/>
                <w:sz w:val="24"/>
                <w:szCs w:val="24"/>
                <w:vertAlign w:val="superscript"/>
              </w:rPr>
              <w:t>2</w:t>
            </w:r>
            <w:r w:rsidRPr="00061D1E">
              <w:rPr>
                <w:rFonts w:ascii="Times New Roman" w:hAnsi="Times New Roman"/>
                <w:sz w:val="24"/>
                <w:szCs w:val="24"/>
              </w:rPr>
              <w:t xml:space="preserve"> торг</w:t>
            </w:r>
            <w:proofErr w:type="gramStart"/>
            <w:r w:rsidRPr="00061D1E">
              <w:rPr>
                <w:rFonts w:ascii="Times New Roman" w:hAnsi="Times New Roman"/>
                <w:sz w:val="24"/>
                <w:szCs w:val="24"/>
              </w:rPr>
              <w:t>.</w:t>
            </w:r>
            <w:proofErr w:type="gramEnd"/>
            <w:r w:rsidRPr="00061D1E">
              <w:rPr>
                <w:rFonts w:ascii="Times New Roman" w:hAnsi="Times New Roman"/>
                <w:sz w:val="24"/>
                <w:szCs w:val="24"/>
              </w:rPr>
              <w:t xml:space="preserve"> </w:t>
            </w:r>
            <w:proofErr w:type="gramStart"/>
            <w:r w:rsidRPr="00061D1E">
              <w:rPr>
                <w:rFonts w:ascii="Times New Roman" w:hAnsi="Times New Roman"/>
                <w:sz w:val="24"/>
                <w:szCs w:val="24"/>
              </w:rPr>
              <w:t>п</w:t>
            </w:r>
            <w:proofErr w:type="gramEnd"/>
            <w:r w:rsidRPr="00061D1E">
              <w:rPr>
                <w:rFonts w:ascii="Times New Roman" w:hAnsi="Times New Roman"/>
                <w:sz w:val="24"/>
                <w:szCs w:val="24"/>
              </w:rPr>
              <w:t>л.</w:t>
            </w:r>
          </w:p>
        </w:tc>
      </w:tr>
      <w:tr w:rsidR="002B21FA" w:rsidRPr="00061D1E" w:rsidTr="00AD75DA">
        <w:tc>
          <w:tcPr>
            <w:tcW w:w="1183" w:type="dxa"/>
          </w:tcPr>
          <w:p w:rsidR="002B21FA" w:rsidRPr="00061D1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91</w:t>
            </w:r>
          </w:p>
        </w:tc>
        <w:tc>
          <w:tcPr>
            <w:tcW w:w="7200" w:type="dxa"/>
          </w:tcPr>
          <w:p w:rsidR="002B21FA" w:rsidRPr="00061D1E" w:rsidRDefault="002B21FA" w:rsidP="003A762E">
            <w:pPr>
              <w:spacing w:after="0" w:line="240" w:lineRule="auto"/>
              <w:jc w:val="both"/>
              <w:rPr>
                <w:rFonts w:ascii="Times New Roman" w:hAnsi="Times New Roman"/>
                <w:sz w:val="24"/>
                <w:szCs w:val="24"/>
              </w:rPr>
            </w:pPr>
            <w:r w:rsidRPr="00061D1E">
              <w:rPr>
                <w:rFonts w:ascii="Times New Roman" w:hAnsi="Times New Roman"/>
                <w:sz w:val="24"/>
                <w:szCs w:val="24"/>
              </w:rPr>
              <w:t xml:space="preserve">Магазин «Магнат» на 30,0 </w:t>
            </w:r>
            <w:r w:rsidR="007861BD" w:rsidRPr="003A762E">
              <w:rPr>
                <w:rFonts w:ascii="Times New Roman" w:hAnsi="Times New Roman"/>
                <w:sz w:val="24"/>
                <w:szCs w:val="24"/>
              </w:rPr>
              <w:t>м</w:t>
            </w:r>
            <w:r w:rsidR="007861BD" w:rsidRPr="007861BD">
              <w:rPr>
                <w:rFonts w:ascii="Times New Roman" w:hAnsi="Times New Roman"/>
                <w:sz w:val="24"/>
                <w:szCs w:val="24"/>
                <w:vertAlign w:val="superscript"/>
              </w:rPr>
              <w:t>2</w:t>
            </w:r>
            <w:r w:rsidRPr="00061D1E">
              <w:rPr>
                <w:rFonts w:ascii="Times New Roman" w:hAnsi="Times New Roman"/>
                <w:sz w:val="24"/>
                <w:szCs w:val="24"/>
              </w:rPr>
              <w:t xml:space="preserve"> торг</w:t>
            </w:r>
            <w:proofErr w:type="gramStart"/>
            <w:r w:rsidRPr="00061D1E">
              <w:rPr>
                <w:rFonts w:ascii="Times New Roman" w:hAnsi="Times New Roman"/>
                <w:sz w:val="24"/>
                <w:szCs w:val="24"/>
              </w:rPr>
              <w:t>.</w:t>
            </w:r>
            <w:proofErr w:type="gramEnd"/>
            <w:r w:rsidRPr="00061D1E">
              <w:rPr>
                <w:rFonts w:ascii="Times New Roman" w:hAnsi="Times New Roman"/>
                <w:sz w:val="24"/>
                <w:szCs w:val="24"/>
              </w:rPr>
              <w:t xml:space="preserve"> </w:t>
            </w:r>
            <w:proofErr w:type="gramStart"/>
            <w:r w:rsidR="007861BD">
              <w:rPr>
                <w:rFonts w:ascii="Times New Roman" w:hAnsi="Times New Roman"/>
                <w:sz w:val="24"/>
                <w:szCs w:val="24"/>
              </w:rPr>
              <w:t>п</w:t>
            </w:r>
            <w:proofErr w:type="gramEnd"/>
            <w:r w:rsidR="007861BD">
              <w:rPr>
                <w:rFonts w:ascii="Times New Roman" w:hAnsi="Times New Roman"/>
                <w:sz w:val="24"/>
                <w:szCs w:val="24"/>
              </w:rPr>
              <w:t>л.</w:t>
            </w:r>
          </w:p>
        </w:tc>
      </w:tr>
      <w:tr w:rsidR="002B21FA" w:rsidRPr="003A762E" w:rsidTr="00AD75DA">
        <w:trPr>
          <w:trHeight w:val="132"/>
        </w:trPr>
        <w:tc>
          <w:tcPr>
            <w:tcW w:w="1183" w:type="dxa"/>
            <w:tcBorders>
              <w:bottom w:val="single" w:sz="4" w:space="0" w:color="auto"/>
            </w:tcBorders>
          </w:tcPr>
          <w:p w:rsidR="002B21FA" w:rsidRPr="003A762E" w:rsidRDefault="002B21FA" w:rsidP="00DB402B">
            <w:pPr>
              <w:spacing w:after="0" w:line="240" w:lineRule="auto"/>
              <w:jc w:val="center"/>
              <w:rPr>
                <w:rFonts w:ascii="Times New Roman" w:hAnsi="Times New Roman"/>
                <w:b/>
                <w:sz w:val="24"/>
                <w:szCs w:val="24"/>
              </w:rPr>
            </w:pPr>
          </w:p>
        </w:tc>
        <w:tc>
          <w:tcPr>
            <w:tcW w:w="7200" w:type="dxa"/>
            <w:tcBorders>
              <w:bottom w:val="single" w:sz="4" w:space="0" w:color="auto"/>
            </w:tcBorders>
          </w:tcPr>
          <w:p w:rsidR="002B21FA" w:rsidRPr="003A762E" w:rsidRDefault="002B21FA" w:rsidP="00246F21">
            <w:pPr>
              <w:spacing w:after="0" w:line="240" w:lineRule="auto"/>
              <w:jc w:val="center"/>
              <w:rPr>
                <w:rFonts w:ascii="Times New Roman" w:hAnsi="Times New Roman"/>
                <w:b/>
                <w:sz w:val="24"/>
                <w:szCs w:val="24"/>
              </w:rPr>
            </w:pPr>
            <w:r w:rsidRPr="003A762E">
              <w:rPr>
                <w:rFonts w:ascii="Times New Roman" w:hAnsi="Times New Roman"/>
                <w:b/>
                <w:sz w:val="24"/>
                <w:szCs w:val="24"/>
              </w:rPr>
              <w:t>Рыночные комплексы</w:t>
            </w:r>
          </w:p>
        </w:tc>
      </w:tr>
      <w:tr w:rsidR="002B21FA" w:rsidRPr="003A762E" w:rsidTr="00AD75DA">
        <w:trPr>
          <w:trHeight w:val="175"/>
        </w:trPr>
        <w:tc>
          <w:tcPr>
            <w:tcW w:w="1183" w:type="dxa"/>
            <w:tcBorders>
              <w:bottom w:val="single" w:sz="4" w:space="0" w:color="auto"/>
            </w:tcBorders>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92</w:t>
            </w:r>
          </w:p>
        </w:tc>
        <w:tc>
          <w:tcPr>
            <w:tcW w:w="7200" w:type="dxa"/>
            <w:tcBorders>
              <w:bottom w:val="single" w:sz="4" w:space="0" w:color="auto"/>
            </w:tcBorders>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Рынок на 930</w:t>
            </w:r>
            <w:r w:rsidR="007861BD">
              <w:rPr>
                <w:rFonts w:ascii="Times New Roman" w:hAnsi="Times New Roman"/>
                <w:sz w:val="24"/>
                <w:szCs w:val="24"/>
              </w:rPr>
              <w:t xml:space="preserve"> </w:t>
            </w:r>
            <w:r w:rsidR="007861BD" w:rsidRPr="003A762E">
              <w:rPr>
                <w:rFonts w:ascii="Times New Roman" w:hAnsi="Times New Roman"/>
                <w:sz w:val="24"/>
                <w:szCs w:val="24"/>
              </w:rPr>
              <w:t>м</w:t>
            </w:r>
            <w:r w:rsidR="007861BD" w:rsidRPr="007861BD">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7861BD">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93</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 xml:space="preserve">Ярмарка на 303 </w:t>
            </w:r>
            <w:r w:rsidR="00C15B6B" w:rsidRPr="003A762E">
              <w:rPr>
                <w:rFonts w:ascii="Times New Roman" w:hAnsi="Times New Roman"/>
                <w:sz w:val="24"/>
                <w:szCs w:val="24"/>
              </w:rPr>
              <w:t>м</w:t>
            </w:r>
            <w:r w:rsidR="00C15B6B" w:rsidRPr="007861BD">
              <w:rPr>
                <w:rFonts w:ascii="Times New Roman" w:hAnsi="Times New Roman"/>
                <w:sz w:val="24"/>
                <w:szCs w:val="24"/>
                <w:vertAlign w:val="superscript"/>
              </w:rPr>
              <w:t>2</w:t>
            </w:r>
            <w:r w:rsidRPr="003A762E">
              <w:rPr>
                <w:rFonts w:ascii="Times New Roman" w:hAnsi="Times New Roman"/>
                <w:sz w:val="24"/>
                <w:szCs w:val="24"/>
              </w:rPr>
              <w:t xml:space="preserve"> торг</w:t>
            </w:r>
            <w:proofErr w:type="gramStart"/>
            <w:r w:rsidRPr="003A762E">
              <w:rPr>
                <w:rFonts w:ascii="Times New Roman" w:hAnsi="Times New Roman"/>
                <w:sz w:val="24"/>
                <w:szCs w:val="24"/>
              </w:rPr>
              <w:t>.</w:t>
            </w:r>
            <w:proofErr w:type="gramEnd"/>
            <w:r w:rsidR="00C15B6B">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w:t>
            </w:r>
          </w:p>
        </w:tc>
      </w:tr>
      <w:tr w:rsidR="002B21FA" w:rsidRPr="003A762E" w:rsidTr="00AD75DA">
        <w:tc>
          <w:tcPr>
            <w:tcW w:w="1183" w:type="dxa"/>
          </w:tcPr>
          <w:p w:rsidR="002B21FA" w:rsidRPr="003A762E" w:rsidRDefault="002B21FA" w:rsidP="00DB402B">
            <w:pPr>
              <w:spacing w:after="0" w:line="240" w:lineRule="auto"/>
              <w:jc w:val="center"/>
              <w:rPr>
                <w:rFonts w:ascii="Times New Roman" w:hAnsi="Times New Roman"/>
                <w:b/>
                <w:sz w:val="24"/>
                <w:szCs w:val="24"/>
              </w:rPr>
            </w:pPr>
          </w:p>
        </w:tc>
        <w:tc>
          <w:tcPr>
            <w:tcW w:w="7200" w:type="dxa"/>
          </w:tcPr>
          <w:p w:rsidR="002B21FA" w:rsidRPr="003A762E" w:rsidRDefault="002B21FA" w:rsidP="003A762E">
            <w:pPr>
              <w:spacing w:after="0" w:line="240" w:lineRule="auto"/>
              <w:jc w:val="both"/>
              <w:rPr>
                <w:rFonts w:ascii="Times New Roman" w:hAnsi="Times New Roman"/>
                <w:b/>
                <w:sz w:val="24"/>
                <w:szCs w:val="24"/>
              </w:rPr>
            </w:pPr>
            <w:r w:rsidRPr="003A762E">
              <w:rPr>
                <w:rFonts w:ascii="Times New Roman" w:hAnsi="Times New Roman"/>
                <w:b/>
                <w:sz w:val="24"/>
                <w:szCs w:val="24"/>
              </w:rPr>
              <w:t>Предприятия общественного питания</w:t>
            </w:r>
          </w:p>
        </w:tc>
      </w:tr>
      <w:tr w:rsidR="002B21FA" w:rsidRPr="003A762E" w:rsidTr="00AD75DA">
        <w:trPr>
          <w:cantSplit/>
          <w:trHeight w:val="253"/>
        </w:trPr>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94</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Столовая ПО «Центр» на 40 мест</w:t>
            </w:r>
          </w:p>
        </w:tc>
      </w:tr>
      <w:tr w:rsidR="002B21FA" w:rsidRPr="003A762E" w:rsidTr="00AD75DA">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95</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Кафе «Садко» на 20 мест</w:t>
            </w:r>
          </w:p>
        </w:tc>
      </w:tr>
      <w:tr w:rsidR="002B21FA" w:rsidRPr="003A762E" w:rsidTr="00AD75DA">
        <w:trPr>
          <w:cantSplit/>
        </w:trPr>
        <w:tc>
          <w:tcPr>
            <w:tcW w:w="1183" w:type="dxa"/>
          </w:tcPr>
          <w:p w:rsidR="002B21FA" w:rsidRPr="003A762E" w:rsidRDefault="002B21FA" w:rsidP="00DB402B">
            <w:pPr>
              <w:spacing w:after="0" w:line="240" w:lineRule="auto"/>
              <w:jc w:val="center"/>
              <w:rPr>
                <w:rFonts w:ascii="Times New Roman" w:hAnsi="Times New Roman"/>
                <w:b/>
                <w:sz w:val="24"/>
                <w:szCs w:val="24"/>
              </w:rPr>
            </w:pPr>
          </w:p>
        </w:tc>
        <w:tc>
          <w:tcPr>
            <w:tcW w:w="7200" w:type="dxa"/>
          </w:tcPr>
          <w:p w:rsidR="002B21FA" w:rsidRPr="003A762E" w:rsidRDefault="002B21FA" w:rsidP="00246F21">
            <w:pPr>
              <w:spacing w:after="0" w:line="240" w:lineRule="auto"/>
              <w:jc w:val="center"/>
              <w:rPr>
                <w:rFonts w:ascii="Times New Roman" w:hAnsi="Times New Roman"/>
                <w:b/>
                <w:sz w:val="24"/>
                <w:szCs w:val="24"/>
              </w:rPr>
            </w:pPr>
            <w:r w:rsidRPr="003A762E">
              <w:rPr>
                <w:rFonts w:ascii="Times New Roman" w:hAnsi="Times New Roman"/>
                <w:b/>
                <w:sz w:val="24"/>
                <w:szCs w:val="24"/>
              </w:rPr>
              <w:t>Предприятия бытового обслуживания</w:t>
            </w:r>
          </w:p>
        </w:tc>
      </w:tr>
      <w:tr w:rsidR="002B21FA" w:rsidRPr="003A762E" w:rsidTr="00AD75DA">
        <w:trPr>
          <w:cantSplit/>
        </w:trPr>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96</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Парикмахерская (4 объекта) на 6 раб</w:t>
            </w:r>
            <w:proofErr w:type="gramStart"/>
            <w:r w:rsidRPr="003A762E">
              <w:rPr>
                <w:rFonts w:ascii="Times New Roman" w:hAnsi="Times New Roman"/>
                <w:sz w:val="24"/>
                <w:szCs w:val="24"/>
              </w:rPr>
              <w:t>.</w:t>
            </w:r>
            <w:proofErr w:type="gramEnd"/>
            <w:r>
              <w:rPr>
                <w:rFonts w:ascii="Times New Roman" w:hAnsi="Times New Roman"/>
                <w:sz w:val="24"/>
                <w:szCs w:val="24"/>
              </w:rPr>
              <w:t xml:space="preserve"> </w:t>
            </w:r>
            <w:proofErr w:type="gramStart"/>
            <w:r w:rsidRPr="003A762E">
              <w:rPr>
                <w:rFonts w:ascii="Times New Roman" w:hAnsi="Times New Roman"/>
                <w:sz w:val="24"/>
                <w:szCs w:val="24"/>
              </w:rPr>
              <w:t>м</w:t>
            </w:r>
            <w:proofErr w:type="gramEnd"/>
            <w:r w:rsidRPr="003A762E">
              <w:rPr>
                <w:rFonts w:ascii="Times New Roman" w:hAnsi="Times New Roman"/>
                <w:sz w:val="24"/>
                <w:szCs w:val="24"/>
              </w:rPr>
              <w:t>ест</w:t>
            </w:r>
          </w:p>
        </w:tc>
      </w:tr>
      <w:tr w:rsidR="002B21FA" w:rsidRPr="003A762E" w:rsidTr="00AD75DA">
        <w:trPr>
          <w:trHeight w:val="216"/>
        </w:trPr>
        <w:tc>
          <w:tcPr>
            <w:tcW w:w="1183" w:type="dxa"/>
            <w:tcBorders>
              <w:bottom w:val="single" w:sz="4" w:space="0" w:color="auto"/>
            </w:tcBorders>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97</w:t>
            </w:r>
          </w:p>
        </w:tc>
        <w:tc>
          <w:tcPr>
            <w:tcW w:w="7200" w:type="dxa"/>
            <w:tcBorders>
              <w:bottom w:val="single" w:sz="4" w:space="0" w:color="auto"/>
            </w:tcBorders>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Фотография (2 объекта) на 4 раб</w:t>
            </w:r>
            <w:proofErr w:type="gramStart"/>
            <w:r w:rsidRPr="003A762E">
              <w:rPr>
                <w:rFonts w:ascii="Times New Roman" w:hAnsi="Times New Roman"/>
                <w:sz w:val="24"/>
                <w:szCs w:val="24"/>
              </w:rPr>
              <w:t>.</w:t>
            </w:r>
            <w:proofErr w:type="gramEnd"/>
            <w:r>
              <w:rPr>
                <w:rFonts w:ascii="Times New Roman" w:hAnsi="Times New Roman"/>
                <w:sz w:val="24"/>
                <w:szCs w:val="24"/>
              </w:rPr>
              <w:t xml:space="preserve"> </w:t>
            </w:r>
            <w:proofErr w:type="gramStart"/>
            <w:r w:rsidRPr="003A762E">
              <w:rPr>
                <w:rFonts w:ascii="Times New Roman" w:hAnsi="Times New Roman"/>
                <w:sz w:val="24"/>
                <w:szCs w:val="24"/>
              </w:rPr>
              <w:t>м</w:t>
            </w:r>
            <w:proofErr w:type="gramEnd"/>
            <w:r w:rsidRPr="003A762E">
              <w:rPr>
                <w:rFonts w:ascii="Times New Roman" w:hAnsi="Times New Roman"/>
                <w:sz w:val="24"/>
                <w:szCs w:val="24"/>
              </w:rPr>
              <w:t>еста</w:t>
            </w:r>
          </w:p>
        </w:tc>
      </w:tr>
      <w:tr w:rsidR="002B21FA" w:rsidRPr="003A762E" w:rsidTr="00AD75DA">
        <w:trPr>
          <w:trHeight w:val="288"/>
        </w:trPr>
        <w:tc>
          <w:tcPr>
            <w:tcW w:w="1183" w:type="dxa"/>
            <w:tcBorders>
              <w:bottom w:val="single" w:sz="4" w:space="0" w:color="auto"/>
            </w:tcBorders>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98</w:t>
            </w:r>
          </w:p>
        </w:tc>
        <w:tc>
          <w:tcPr>
            <w:tcW w:w="7200" w:type="dxa"/>
            <w:tcBorders>
              <w:bottom w:val="single" w:sz="4" w:space="0" w:color="auto"/>
            </w:tcBorders>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Ателье по пошиву одежды на 3 раб</w:t>
            </w:r>
            <w:proofErr w:type="gramStart"/>
            <w:r w:rsidRPr="003A762E">
              <w:rPr>
                <w:rFonts w:ascii="Times New Roman" w:hAnsi="Times New Roman"/>
                <w:sz w:val="24"/>
                <w:szCs w:val="24"/>
              </w:rPr>
              <w:t>.</w:t>
            </w:r>
            <w:proofErr w:type="gramEnd"/>
            <w:r>
              <w:rPr>
                <w:rFonts w:ascii="Times New Roman" w:hAnsi="Times New Roman"/>
                <w:sz w:val="24"/>
                <w:szCs w:val="24"/>
              </w:rPr>
              <w:t xml:space="preserve"> </w:t>
            </w:r>
            <w:proofErr w:type="gramStart"/>
            <w:r w:rsidRPr="003A762E">
              <w:rPr>
                <w:rFonts w:ascii="Times New Roman" w:hAnsi="Times New Roman"/>
                <w:sz w:val="24"/>
                <w:szCs w:val="24"/>
              </w:rPr>
              <w:t>м</w:t>
            </w:r>
            <w:proofErr w:type="gramEnd"/>
            <w:r w:rsidRPr="003A762E">
              <w:rPr>
                <w:rFonts w:ascii="Times New Roman" w:hAnsi="Times New Roman"/>
                <w:sz w:val="24"/>
                <w:szCs w:val="24"/>
              </w:rPr>
              <w:t>ест</w:t>
            </w:r>
          </w:p>
        </w:tc>
      </w:tr>
      <w:tr w:rsidR="002B21FA" w:rsidRPr="003A762E" w:rsidTr="00AD75DA">
        <w:trPr>
          <w:trHeight w:val="288"/>
        </w:trPr>
        <w:tc>
          <w:tcPr>
            <w:tcW w:w="1183" w:type="dxa"/>
            <w:tcBorders>
              <w:bottom w:val="single" w:sz="4" w:space="0" w:color="auto"/>
            </w:tcBorders>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99</w:t>
            </w:r>
          </w:p>
        </w:tc>
        <w:tc>
          <w:tcPr>
            <w:tcW w:w="7200" w:type="dxa"/>
            <w:tcBorders>
              <w:bottom w:val="single" w:sz="4" w:space="0" w:color="auto"/>
            </w:tcBorders>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Ателье по ремонту и пошиву одежды на 2 раб</w:t>
            </w:r>
            <w:proofErr w:type="gramStart"/>
            <w:r w:rsidRPr="003A762E">
              <w:rPr>
                <w:rFonts w:ascii="Times New Roman" w:hAnsi="Times New Roman"/>
                <w:sz w:val="24"/>
                <w:szCs w:val="24"/>
              </w:rPr>
              <w:t>.</w:t>
            </w:r>
            <w:proofErr w:type="gramEnd"/>
            <w:r>
              <w:rPr>
                <w:rFonts w:ascii="Times New Roman" w:hAnsi="Times New Roman"/>
                <w:sz w:val="24"/>
                <w:szCs w:val="24"/>
              </w:rPr>
              <w:t xml:space="preserve"> </w:t>
            </w:r>
            <w:proofErr w:type="gramStart"/>
            <w:r w:rsidRPr="003A762E">
              <w:rPr>
                <w:rFonts w:ascii="Times New Roman" w:hAnsi="Times New Roman"/>
                <w:sz w:val="24"/>
                <w:szCs w:val="24"/>
              </w:rPr>
              <w:t>м</w:t>
            </w:r>
            <w:proofErr w:type="gramEnd"/>
            <w:r w:rsidRPr="003A762E">
              <w:rPr>
                <w:rFonts w:ascii="Times New Roman" w:hAnsi="Times New Roman"/>
                <w:sz w:val="24"/>
                <w:szCs w:val="24"/>
              </w:rPr>
              <w:t>еста</w:t>
            </w:r>
          </w:p>
        </w:tc>
      </w:tr>
      <w:tr w:rsidR="002B21FA" w:rsidRPr="003A762E" w:rsidTr="00AD75DA">
        <w:trPr>
          <w:trHeight w:val="288"/>
        </w:trPr>
        <w:tc>
          <w:tcPr>
            <w:tcW w:w="1183" w:type="dxa"/>
            <w:tcBorders>
              <w:bottom w:val="single" w:sz="4" w:space="0" w:color="auto"/>
            </w:tcBorders>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100</w:t>
            </w:r>
          </w:p>
        </w:tc>
        <w:tc>
          <w:tcPr>
            <w:tcW w:w="7200" w:type="dxa"/>
            <w:tcBorders>
              <w:bottom w:val="single" w:sz="4" w:space="0" w:color="auto"/>
            </w:tcBorders>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 xml:space="preserve">Ателье </w:t>
            </w:r>
          </w:p>
        </w:tc>
      </w:tr>
      <w:tr w:rsidR="002B21FA" w:rsidRPr="003A762E" w:rsidTr="00AD75DA">
        <w:trPr>
          <w:trHeight w:val="288"/>
        </w:trPr>
        <w:tc>
          <w:tcPr>
            <w:tcW w:w="1183" w:type="dxa"/>
            <w:tcBorders>
              <w:bottom w:val="single" w:sz="4" w:space="0" w:color="auto"/>
            </w:tcBorders>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101</w:t>
            </w:r>
          </w:p>
        </w:tc>
        <w:tc>
          <w:tcPr>
            <w:tcW w:w="7200" w:type="dxa"/>
            <w:tcBorders>
              <w:bottom w:val="single" w:sz="4" w:space="0" w:color="auto"/>
            </w:tcBorders>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Мастерская по ремонту обуви (2объекта)</w:t>
            </w:r>
            <w:r>
              <w:rPr>
                <w:rFonts w:ascii="Times New Roman" w:hAnsi="Times New Roman"/>
                <w:sz w:val="24"/>
                <w:szCs w:val="24"/>
              </w:rPr>
              <w:t xml:space="preserve"> </w:t>
            </w:r>
            <w:r w:rsidRPr="003A762E">
              <w:rPr>
                <w:rFonts w:ascii="Times New Roman" w:hAnsi="Times New Roman"/>
                <w:sz w:val="24"/>
                <w:szCs w:val="24"/>
              </w:rPr>
              <w:t>на 4 раб</w:t>
            </w:r>
            <w:proofErr w:type="gramStart"/>
            <w:r w:rsidRPr="003A762E">
              <w:rPr>
                <w:rFonts w:ascii="Times New Roman" w:hAnsi="Times New Roman"/>
                <w:sz w:val="24"/>
                <w:szCs w:val="24"/>
              </w:rPr>
              <w:t>.</w:t>
            </w:r>
            <w:proofErr w:type="gramEnd"/>
            <w:r>
              <w:rPr>
                <w:rFonts w:ascii="Times New Roman" w:hAnsi="Times New Roman"/>
                <w:sz w:val="24"/>
                <w:szCs w:val="24"/>
              </w:rPr>
              <w:t xml:space="preserve"> </w:t>
            </w:r>
            <w:proofErr w:type="gramStart"/>
            <w:r w:rsidRPr="003A762E">
              <w:rPr>
                <w:rFonts w:ascii="Times New Roman" w:hAnsi="Times New Roman"/>
                <w:sz w:val="24"/>
                <w:szCs w:val="24"/>
              </w:rPr>
              <w:t>м</w:t>
            </w:r>
            <w:proofErr w:type="gramEnd"/>
            <w:r w:rsidRPr="003A762E">
              <w:rPr>
                <w:rFonts w:ascii="Times New Roman" w:hAnsi="Times New Roman"/>
                <w:sz w:val="24"/>
                <w:szCs w:val="24"/>
              </w:rPr>
              <w:t>еста</w:t>
            </w:r>
          </w:p>
        </w:tc>
      </w:tr>
      <w:tr w:rsidR="002B21FA" w:rsidRPr="003A762E" w:rsidTr="00AD75DA">
        <w:trPr>
          <w:cantSplit/>
        </w:trPr>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102</w:t>
            </w:r>
          </w:p>
        </w:tc>
        <w:tc>
          <w:tcPr>
            <w:tcW w:w="7200" w:type="dxa"/>
          </w:tcPr>
          <w:p w:rsidR="002B21FA" w:rsidRPr="003A762E" w:rsidRDefault="002B21FA" w:rsidP="003A762E">
            <w:pPr>
              <w:keepNext/>
              <w:spacing w:after="0" w:line="240" w:lineRule="auto"/>
              <w:jc w:val="both"/>
              <w:outlineLvl w:val="7"/>
              <w:rPr>
                <w:rFonts w:ascii="Times New Roman" w:hAnsi="Times New Roman"/>
                <w:sz w:val="24"/>
                <w:szCs w:val="24"/>
              </w:rPr>
            </w:pPr>
            <w:r w:rsidRPr="003A762E">
              <w:rPr>
                <w:rFonts w:ascii="Times New Roman" w:hAnsi="Times New Roman"/>
                <w:sz w:val="24"/>
                <w:szCs w:val="24"/>
              </w:rPr>
              <w:t>Шиномонтажная мастерская</w:t>
            </w:r>
          </w:p>
        </w:tc>
      </w:tr>
      <w:tr w:rsidR="002B21FA" w:rsidRPr="00061D1E" w:rsidTr="00AD75DA">
        <w:trPr>
          <w:cantSplit/>
        </w:trPr>
        <w:tc>
          <w:tcPr>
            <w:tcW w:w="1183" w:type="dxa"/>
          </w:tcPr>
          <w:p w:rsidR="002B21FA" w:rsidRPr="00061D1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103</w:t>
            </w:r>
          </w:p>
        </w:tc>
        <w:tc>
          <w:tcPr>
            <w:tcW w:w="7200" w:type="dxa"/>
          </w:tcPr>
          <w:p w:rsidR="002B21FA" w:rsidRPr="00061D1E" w:rsidRDefault="00C15B6B" w:rsidP="003A762E">
            <w:pPr>
              <w:keepNext/>
              <w:spacing w:after="0" w:line="240" w:lineRule="auto"/>
              <w:jc w:val="both"/>
              <w:outlineLvl w:val="7"/>
              <w:rPr>
                <w:rFonts w:ascii="Times New Roman" w:hAnsi="Times New Roman"/>
                <w:sz w:val="24"/>
                <w:szCs w:val="24"/>
              </w:rPr>
            </w:pPr>
            <w:r>
              <w:rPr>
                <w:rFonts w:ascii="Times New Roman" w:hAnsi="Times New Roman"/>
                <w:sz w:val="24"/>
                <w:szCs w:val="24"/>
              </w:rPr>
              <w:t xml:space="preserve">Банно-оздоровительный комплекс </w:t>
            </w:r>
            <w:r w:rsidR="002B21FA" w:rsidRPr="00061D1E">
              <w:rPr>
                <w:rFonts w:ascii="Times New Roman" w:hAnsi="Times New Roman"/>
                <w:sz w:val="24"/>
                <w:szCs w:val="24"/>
              </w:rPr>
              <w:t>(строится)</w:t>
            </w:r>
          </w:p>
        </w:tc>
      </w:tr>
      <w:tr w:rsidR="002B21FA" w:rsidRPr="003A762E" w:rsidTr="00AD75DA">
        <w:tc>
          <w:tcPr>
            <w:tcW w:w="1183" w:type="dxa"/>
          </w:tcPr>
          <w:p w:rsidR="002B21FA" w:rsidRPr="003A762E" w:rsidRDefault="002B21FA" w:rsidP="00DB402B">
            <w:pPr>
              <w:spacing w:after="0" w:line="240" w:lineRule="auto"/>
              <w:jc w:val="center"/>
              <w:rPr>
                <w:rFonts w:ascii="Times New Roman" w:hAnsi="Times New Roman"/>
                <w:sz w:val="24"/>
                <w:szCs w:val="24"/>
              </w:rPr>
            </w:pPr>
          </w:p>
        </w:tc>
        <w:tc>
          <w:tcPr>
            <w:tcW w:w="7200" w:type="dxa"/>
          </w:tcPr>
          <w:p w:rsidR="002B21FA" w:rsidRPr="003A762E" w:rsidRDefault="002B21FA" w:rsidP="00246F21">
            <w:pPr>
              <w:spacing w:after="0" w:line="240" w:lineRule="auto"/>
              <w:jc w:val="center"/>
              <w:rPr>
                <w:rFonts w:ascii="Times New Roman" w:hAnsi="Times New Roman"/>
                <w:b/>
                <w:sz w:val="24"/>
                <w:szCs w:val="24"/>
              </w:rPr>
            </w:pPr>
            <w:r w:rsidRPr="003A762E">
              <w:rPr>
                <w:rFonts w:ascii="Times New Roman" w:hAnsi="Times New Roman"/>
                <w:b/>
                <w:sz w:val="24"/>
                <w:szCs w:val="24"/>
              </w:rPr>
              <w:t>Предприятия жилищно-коммунального обслуживания</w:t>
            </w:r>
          </w:p>
        </w:tc>
      </w:tr>
      <w:tr w:rsidR="002B21FA" w:rsidRPr="003A762E" w:rsidTr="00AD75DA">
        <w:tc>
          <w:tcPr>
            <w:tcW w:w="1183" w:type="dxa"/>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104</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Пождепо на 3 машины</w:t>
            </w:r>
          </w:p>
        </w:tc>
      </w:tr>
      <w:tr w:rsidR="002B21FA" w:rsidRPr="003A762E" w:rsidTr="00AD75DA">
        <w:trPr>
          <w:trHeight w:val="132"/>
        </w:trPr>
        <w:tc>
          <w:tcPr>
            <w:tcW w:w="1183" w:type="dxa"/>
            <w:tcBorders>
              <w:bottom w:val="single" w:sz="4" w:space="0" w:color="auto"/>
            </w:tcBorders>
          </w:tcPr>
          <w:p w:rsidR="002B21FA" w:rsidRPr="003A762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105</w:t>
            </w:r>
          </w:p>
        </w:tc>
        <w:tc>
          <w:tcPr>
            <w:tcW w:w="7200" w:type="dxa"/>
            <w:tcBorders>
              <w:bottom w:val="single" w:sz="4" w:space="0" w:color="auto"/>
            </w:tcBorders>
          </w:tcPr>
          <w:p w:rsidR="002B21FA" w:rsidRPr="003A762E" w:rsidRDefault="002B21FA" w:rsidP="003A762E">
            <w:pPr>
              <w:spacing w:after="0" w:line="240" w:lineRule="auto"/>
              <w:jc w:val="both"/>
              <w:rPr>
                <w:rFonts w:ascii="Times New Roman" w:hAnsi="Times New Roman"/>
                <w:sz w:val="24"/>
                <w:szCs w:val="24"/>
              </w:rPr>
            </w:pPr>
            <w:r w:rsidRPr="003A762E">
              <w:rPr>
                <w:rFonts w:ascii="Times New Roman" w:hAnsi="Times New Roman"/>
                <w:sz w:val="24"/>
                <w:szCs w:val="24"/>
              </w:rPr>
              <w:t>Ритуальные услуги</w:t>
            </w:r>
          </w:p>
        </w:tc>
      </w:tr>
      <w:tr w:rsidR="002B21FA" w:rsidRPr="003A762E" w:rsidTr="00AD75DA">
        <w:tc>
          <w:tcPr>
            <w:tcW w:w="1183" w:type="dxa"/>
          </w:tcPr>
          <w:p w:rsidR="002B21FA" w:rsidRPr="003A762E" w:rsidRDefault="002B21FA" w:rsidP="00DB402B">
            <w:pPr>
              <w:spacing w:after="0" w:line="240" w:lineRule="auto"/>
              <w:jc w:val="center"/>
              <w:rPr>
                <w:rFonts w:ascii="Times New Roman" w:hAnsi="Times New Roman"/>
                <w:sz w:val="24"/>
                <w:szCs w:val="24"/>
              </w:rPr>
            </w:pPr>
          </w:p>
        </w:tc>
        <w:tc>
          <w:tcPr>
            <w:tcW w:w="7200" w:type="dxa"/>
          </w:tcPr>
          <w:p w:rsidR="002B21FA" w:rsidRPr="003A762E" w:rsidRDefault="002B21FA" w:rsidP="00246F21">
            <w:pPr>
              <w:spacing w:after="0" w:line="240" w:lineRule="auto"/>
              <w:jc w:val="center"/>
              <w:rPr>
                <w:rFonts w:ascii="Times New Roman" w:hAnsi="Times New Roman"/>
                <w:b/>
                <w:sz w:val="24"/>
                <w:szCs w:val="24"/>
              </w:rPr>
            </w:pPr>
            <w:r w:rsidRPr="003A762E">
              <w:rPr>
                <w:rFonts w:ascii="Times New Roman" w:hAnsi="Times New Roman"/>
                <w:b/>
                <w:sz w:val="24"/>
                <w:szCs w:val="24"/>
              </w:rPr>
              <w:t>Учреждения транспорта</w:t>
            </w:r>
          </w:p>
        </w:tc>
      </w:tr>
      <w:tr w:rsidR="002B21FA" w:rsidRPr="003A762E" w:rsidTr="00AD75DA">
        <w:trPr>
          <w:cantSplit/>
          <w:trHeight w:val="216"/>
        </w:trPr>
        <w:tc>
          <w:tcPr>
            <w:tcW w:w="1183" w:type="dxa"/>
          </w:tcPr>
          <w:p w:rsidR="002B21FA" w:rsidRPr="00061D1E" w:rsidRDefault="00CC4FB2" w:rsidP="00DB402B">
            <w:pPr>
              <w:spacing w:after="0" w:line="240" w:lineRule="auto"/>
              <w:jc w:val="center"/>
              <w:rPr>
                <w:rFonts w:ascii="Times New Roman" w:hAnsi="Times New Roman"/>
                <w:sz w:val="24"/>
                <w:szCs w:val="24"/>
              </w:rPr>
            </w:pPr>
            <w:r>
              <w:rPr>
                <w:rFonts w:ascii="Times New Roman" w:hAnsi="Times New Roman"/>
                <w:sz w:val="24"/>
                <w:szCs w:val="24"/>
              </w:rPr>
              <w:t>106</w:t>
            </w:r>
          </w:p>
        </w:tc>
        <w:tc>
          <w:tcPr>
            <w:tcW w:w="7200" w:type="dxa"/>
          </w:tcPr>
          <w:p w:rsidR="002B21FA" w:rsidRPr="003A762E" w:rsidRDefault="002B21FA" w:rsidP="003A762E">
            <w:pPr>
              <w:spacing w:after="0" w:line="240" w:lineRule="auto"/>
              <w:jc w:val="both"/>
              <w:rPr>
                <w:rFonts w:ascii="Times New Roman" w:hAnsi="Times New Roman"/>
                <w:sz w:val="24"/>
                <w:szCs w:val="24"/>
              </w:rPr>
            </w:pPr>
            <w:r w:rsidRPr="00061D1E">
              <w:rPr>
                <w:rFonts w:ascii="Times New Roman" w:hAnsi="Times New Roman"/>
                <w:sz w:val="24"/>
                <w:szCs w:val="24"/>
              </w:rPr>
              <w:t>Автовокзал на 25 мест</w:t>
            </w:r>
          </w:p>
        </w:tc>
      </w:tr>
    </w:tbl>
    <w:p w:rsidR="003A762E" w:rsidRDefault="003A762E" w:rsidP="003A762E">
      <w:pPr>
        <w:spacing w:after="0" w:line="240" w:lineRule="auto"/>
        <w:ind w:firstLine="540"/>
        <w:jc w:val="both"/>
        <w:rPr>
          <w:rFonts w:ascii="Times New Roman" w:hAnsi="Times New Roman"/>
          <w:sz w:val="24"/>
          <w:szCs w:val="24"/>
        </w:rPr>
      </w:pPr>
    </w:p>
    <w:p w:rsidR="003A762E" w:rsidRDefault="00061D1E" w:rsidP="00061D1E">
      <w:pPr>
        <w:spacing w:after="0" w:line="240" w:lineRule="auto"/>
        <w:ind w:firstLine="540"/>
        <w:jc w:val="center"/>
        <w:rPr>
          <w:rFonts w:ascii="Times New Roman" w:hAnsi="Times New Roman"/>
          <w:b/>
          <w:sz w:val="28"/>
          <w:szCs w:val="28"/>
        </w:rPr>
      </w:pPr>
      <w:r>
        <w:rPr>
          <w:rFonts w:ascii="Times New Roman" w:hAnsi="Times New Roman"/>
          <w:b/>
          <w:sz w:val="28"/>
          <w:szCs w:val="28"/>
        </w:rPr>
        <w:t>Глава 4</w:t>
      </w:r>
      <w:r w:rsidR="00FB4153">
        <w:rPr>
          <w:rFonts w:ascii="Times New Roman" w:hAnsi="Times New Roman"/>
          <w:b/>
          <w:sz w:val="28"/>
          <w:szCs w:val="28"/>
        </w:rPr>
        <w:t>.</w:t>
      </w:r>
      <w:r w:rsidR="00CC4FB2">
        <w:rPr>
          <w:rFonts w:ascii="Times New Roman" w:hAnsi="Times New Roman"/>
          <w:b/>
          <w:sz w:val="28"/>
          <w:szCs w:val="28"/>
        </w:rPr>
        <w:t xml:space="preserve"> </w:t>
      </w:r>
      <w:r w:rsidR="00FB4153">
        <w:rPr>
          <w:rFonts w:ascii="Times New Roman" w:hAnsi="Times New Roman"/>
          <w:b/>
          <w:sz w:val="28"/>
          <w:szCs w:val="28"/>
        </w:rPr>
        <w:t xml:space="preserve"> </w:t>
      </w:r>
      <w:r w:rsidR="00CC4FB2">
        <w:rPr>
          <w:rFonts w:ascii="Times New Roman" w:hAnsi="Times New Roman"/>
          <w:b/>
          <w:sz w:val="28"/>
          <w:szCs w:val="28"/>
        </w:rPr>
        <w:t xml:space="preserve">Экономическая база развития </w:t>
      </w:r>
    </w:p>
    <w:p w:rsidR="00CC4FB2" w:rsidRPr="00061D1E" w:rsidRDefault="00FB4153" w:rsidP="00EB5CEF">
      <w:pPr>
        <w:spacing w:after="0" w:line="240" w:lineRule="auto"/>
        <w:ind w:firstLine="540"/>
        <w:jc w:val="center"/>
        <w:rPr>
          <w:rFonts w:ascii="Times New Roman" w:hAnsi="Times New Roman"/>
          <w:b/>
          <w:sz w:val="28"/>
          <w:szCs w:val="28"/>
        </w:rPr>
      </w:pPr>
      <w:r>
        <w:rPr>
          <w:rFonts w:ascii="Times New Roman" w:hAnsi="Times New Roman"/>
          <w:b/>
          <w:sz w:val="28"/>
          <w:szCs w:val="28"/>
        </w:rPr>
        <w:t>Крапивинского городского поселения</w:t>
      </w:r>
    </w:p>
    <w:p w:rsidR="00061D1E" w:rsidRPr="00E913C9" w:rsidRDefault="00061D1E" w:rsidP="003A762E">
      <w:pPr>
        <w:spacing w:after="0" w:line="240" w:lineRule="auto"/>
        <w:ind w:firstLine="540"/>
        <w:jc w:val="both"/>
        <w:rPr>
          <w:rFonts w:ascii="Times New Roman" w:hAnsi="Times New Roman"/>
          <w:sz w:val="24"/>
          <w:szCs w:val="24"/>
        </w:rPr>
      </w:pPr>
    </w:p>
    <w:p w:rsidR="003A762E" w:rsidRPr="00CC4FB2" w:rsidRDefault="00FB4153" w:rsidP="00CC4FB2">
      <w:pPr>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4.1 </w:t>
      </w:r>
      <w:r w:rsidR="00CC4FB2">
        <w:rPr>
          <w:rFonts w:ascii="Times New Roman" w:hAnsi="Times New Roman"/>
          <w:b/>
          <w:sz w:val="24"/>
          <w:szCs w:val="24"/>
        </w:rPr>
        <w:t xml:space="preserve"> </w:t>
      </w:r>
      <w:r w:rsidR="003A762E" w:rsidRPr="003A762E">
        <w:rPr>
          <w:rFonts w:ascii="Times New Roman" w:hAnsi="Times New Roman"/>
          <w:b/>
          <w:sz w:val="24"/>
          <w:szCs w:val="24"/>
        </w:rPr>
        <w:t>Эконом</w:t>
      </w:r>
      <w:r w:rsidR="00CC4FB2">
        <w:rPr>
          <w:rFonts w:ascii="Times New Roman" w:hAnsi="Times New Roman"/>
          <w:b/>
          <w:sz w:val="24"/>
          <w:szCs w:val="24"/>
        </w:rPr>
        <w:t>ическая база развития</w:t>
      </w:r>
    </w:p>
    <w:p w:rsidR="003A762E" w:rsidRPr="00E913C9" w:rsidRDefault="003A762E" w:rsidP="003A762E">
      <w:pPr>
        <w:spacing w:after="0" w:line="240" w:lineRule="auto"/>
        <w:ind w:firstLine="540"/>
        <w:jc w:val="both"/>
        <w:rPr>
          <w:rFonts w:ascii="Times New Roman" w:hAnsi="Times New Roman"/>
          <w:sz w:val="24"/>
          <w:szCs w:val="24"/>
        </w:rPr>
      </w:pPr>
    </w:p>
    <w:p w:rsidR="003A762E" w:rsidRDefault="003A762E" w:rsidP="003A762E">
      <w:pPr>
        <w:spacing w:after="0" w:line="240" w:lineRule="auto"/>
        <w:ind w:firstLine="540"/>
        <w:jc w:val="both"/>
        <w:rPr>
          <w:rFonts w:ascii="Times New Roman" w:hAnsi="Times New Roman"/>
          <w:sz w:val="24"/>
          <w:szCs w:val="24"/>
        </w:rPr>
      </w:pPr>
      <w:proofErr w:type="gramStart"/>
      <w:r w:rsidRPr="003A762E">
        <w:rPr>
          <w:rFonts w:ascii="Times New Roman" w:hAnsi="Times New Roman"/>
          <w:sz w:val="24"/>
          <w:szCs w:val="24"/>
        </w:rPr>
        <w:t xml:space="preserve">Основными факторами, влияющими на социально-экономическое развитие </w:t>
      </w:r>
      <w:r w:rsidR="00FB4153">
        <w:rPr>
          <w:rFonts w:ascii="Times New Roman" w:hAnsi="Times New Roman"/>
          <w:sz w:val="24"/>
          <w:szCs w:val="24"/>
        </w:rPr>
        <w:t xml:space="preserve">Крапивинского городского поселения </w:t>
      </w:r>
      <w:r w:rsidRPr="003A762E">
        <w:rPr>
          <w:rFonts w:ascii="Times New Roman" w:hAnsi="Times New Roman"/>
          <w:sz w:val="24"/>
          <w:szCs w:val="24"/>
        </w:rPr>
        <w:t>являются</w:t>
      </w:r>
      <w:proofErr w:type="gramEnd"/>
      <w:r w:rsidRPr="003A762E">
        <w:rPr>
          <w:rFonts w:ascii="Times New Roman" w:hAnsi="Times New Roman"/>
          <w:sz w:val="24"/>
          <w:szCs w:val="24"/>
        </w:rPr>
        <w:t>:</w:t>
      </w:r>
    </w:p>
    <w:p w:rsidR="00D65D98" w:rsidRPr="003A762E" w:rsidRDefault="00D65D98" w:rsidP="003A762E">
      <w:pPr>
        <w:spacing w:after="0" w:line="240" w:lineRule="auto"/>
        <w:ind w:firstLine="540"/>
        <w:jc w:val="both"/>
        <w:rPr>
          <w:rFonts w:ascii="Times New Roman" w:hAnsi="Times New Roman"/>
          <w:sz w:val="24"/>
          <w:szCs w:val="24"/>
        </w:rPr>
      </w:pPr>
      <w:r>
        <w:rPr>
          <w:rFonts w:ascii="Times New Roman" w:hAnsi="Times New Roman"/>
          <w:sz w:val="24"/>
          <w:szCs w:val="24"/>
        </w:rPr>
        <w:t>1. Наличие производственных</w:t>
      </w:r>
      <w:r w:rsidR="00EF2944">
        <w:rPr>
          <w:rFonts w:ascii="Times New Roman" w:hAnsi="Times New Roman"/>
          <w:sz w:val="24"/>
          <w:szCs w:val="24"/>
        </w:rPr>
        <w:t xml:space="preserve">, </w:t>
      </w:r>
      <w:r>
        <w:rPr>
          <w:rFonts w:ascii="Times New Roman" w:hAnsi="Times New Roman"/>
          <w:sz w:val="24"/>
          <w:szCs w:val="24"/>
        </w:rPr>
        <w:t>коммунальн</w:t>
      </w:r>
      <w:r w:rsidR="00EF2944">
        <w:rPr>
          <w:rFonts w:ascii="Times New Roman" w:hAnsi="Times New Roman"/>
          <w:sz w:val="24"/>
          <w:szCs w:val="24"/>
        </w:rPr>
        <w:t xml:space="preserve">ых </w:t>
      </w:r>
      <w:r>
        <w:rPr>
          <w:rFonts w:ascii="Times New Roman" w:hAnsi="Times New Roman"/>
          <w:sz w:val="24"/>
          <w:szCs w:val="24"/>
        </w:rPr>
        <w:t>предприятий</w:t>
      </w:r>
      <w:r w:rsidR="00EF2944">
        <w:rPr>
          <w:rFonts w:ascii="Times New Roman" w:hAnsi="Times New Roman"/>
          <w:sz w:val="24"/>
          <w:szCs w:val="24"/>
        </w:rPr>
        <w:t>,</w:t>
      </w:r>
      <w:r w:rsidR="00EF2944" w:rsidRPr="00EF2944">
        <w:rPr>
          <w:rFonts w:ascii="Times New Roman" w:hAnsi="Times New Roman"/>
          <w:sz w:val="24"/>
          <w:szCs w:val="24"/>
        </w:rPr>
        <w:t xml:space="preserve"> </w:t>
      </w:r>
      <w:r w:rsidR="00EF2944">
        <w:rPr>
          <w:rFonts w:ascii="Times New Roman" w:hAnsi="Times New Roman"/>
          <w:sz w:val="24"/>
          <w:szCs w:val="24"/>
        </w:rPr>
        <w:t>складских зон</w:t>
      </w:r>
    </w:p>
    <w:p w:rsidR="00937DCC" w:rsidRPr="003A762E" w:rsidRDefault="00937DCC" w:rsidP="00937DCC">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2</w:t>
      </w:r>
      <w:r w:rsidRPr="003A762E">
        <w:rPr>
          <w:rFonts w:ascii="Times New Roman" w:hAnsi="Times New Roman"/>
          <w:sz w:val="24"/>
          <w:szCs w:val="24"/>
        </w:rPr>
        <w:t>. Имеются разведанные запасы нерудных материалов, угля;</w:t>
      </w:r>
    </w:p>
    <w:p w:rsidR="00EF2944" w:rsidRDefault="00937DCC" w:rsidP="003A762E">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3</w:t>
      </w:r>
      <w:r w:rsidR="003A762E" w:rsidRPr="003A762E">
        <w:rPr>
          <w:rFonts w:ascii="Times New Roman" w:hAnsi="Times New Roman"/>
          <w:sz w:val="24"/>
          <w:szCs w:val="24"/>
        </w:rPr>
        <w:t xml:space="preserve">. </w:t>
      </w:r>
      <w:r w:rsidR="00EF2944">
        <w:rPr>
          <w:rFonts w:ascii="Times New Roman" w:hAnsi="Times New Roman"/>
          <w:sz w:val="24"/>
          <w:szCs w:val="24"/>
        </w:rPr>
        <w:t>Развитая сеть автомобильных дорог, а</w:t>
      </w:r>
      <w:r w:rsidR="003A762E" w:rsidRPr="003A762E">
        <w:rPr>
          <w:rFonts w:ascii="Times New Roman" w:hAnsi="Times New Roman"/>
          <w:sz w:val="24"/>
          <w:szCs w:val="24"/>
        </w:rPr>
        <w:t>втомо</w:t>
      </w:r>
      <w:r w:rsidR="00EF2944">
        <w:rPr>
          <w:rFonts w:ascii="Times New Roman" w:hAnsi="Times New Roman"/>
          <w:sz w:val="24"/>
          <w:szCs w:val="24"/>
        </w:rPr>
        <w:t xml:space="preserve">бильное сообщение с </w:t>
      </w:r>
      <w:proofErr w:type="gramStart"/>
      <w:r w:rsidR="00EF2944">
        <w:rPr>
          <w:rFonts w:ascii="Times New Roman" w:hAnsi="Times New Roman"/>
          <w:sz w:val="24"/>
          <w:szCs w:val="24"/>
        </w:rPr>
        <w:t>населенными</w:t>
      </w:r>
      <w:proofErr w:type="gramEnd"/>
    </w:p>
    <w:p w:rsidR="003A762E" w:rsidRPr="003A762E" w:rsidRDefault="00EF2944" w:rsidP="003A762E">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3A762E">
        <w:rPr>
          <w:rFonts w:ascii="Times New Roman" w:hAnsi="Times New Roman"/>
          <w:sz w:val="24"/>
          <w:szCs w:val="24"/>
        </w:rPr>
        <w:t>пунктами района</w:t>
      </w:r>
      <w:r>
        <w:rPr>
          <w:rFonts w:ascii="Times New Roman" w:hAnsi="Times New Roman"/>
          <w:sz w:val="24"/>
          <w:szCs w:val="24"/>
        </w:rPr>
        <w:t>, области;</w:t>
      </w:r>
    </w:p>
    <w:p w:rsidR="003A762E" w:rsidRPr="003A762E" w:rsidRDefault="003A762E" w:rsidP="003A762E">
      <w:pPr>
        <w:widowControl w:val="0"/>
        <w:spacing w:after="0" w:line="240" w:lineRule="auto"/>
        <w:ind w:firstLine="540"/>
        <w:jc w:val="both"/>
        <w:rPr>
          <w:rFonts w:ascii="Times New Roman" w:hAnsi="Times New Roman"/>
          <w:sz w:val="24"/>
          <w:szCs w:val="24"/>
        </w:rPr>
      </w:pPr>
      <w:r w:rsidRPr="003A762E">
        <w:rPr>
          <w:rFonts w:ascii="Times New Roman" w:hAnsi="Times New Roman"/>
          <w:sz w:val="24"/>
          <w:szCs w:val="24"/>
        </w:rPr>
        <w:t xml:space="preserve">4. </w:t>
      </w:r>
      <w:r w:rsidR="00EF2944">
        <w:rPr>
          <w:rFonts w:ascii="Times New Roman" w:hAnsi="Times New Roman"/>
          <w:sz w:val="24"/>
          <w:szCs w:val="24"/>
        </w:rPr>
        <w:t>Благоприятные природно-климатические условия</w:t>
      </w:r>
      <w:r w:rsidRPr="003A762E">
        <w:rPr>
          <w:rFonts w:ascii="Times New Roman" w:hAnsi="Times New Roman"/>
          <w:sz w:val="24"/>
          <w:szCs w:val="24"/>
        </w:rPr>
        <w:t>;</w:t>
      </w:r>
    </w:p>
    <w:p w:rsidR="00EF2944" w:rsidRDefault="00EF2944" w:rsidP="003A762E">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5. </w:t>
      </w:r>
      <w:r w:rsidR="003A762E" w:rsidRPr="003A762E">
        <w:rPr>
          <w:rFonts w:ascii="Times New Roman" w:hAnsi="Times New Roman"/>
          <w:sz w:val="24"/>
          <w:szCs w:val="24"/>
        </w:rPr>
        <w:t>Наличие практически всех элементов необходимой инфраструктуры</w:t>
      </w:r>
      <w:r>
        <w:rPr>
          <w:rFonts w:ascii="Times New Roman" w:hAnsi="Times New Roman"/>
          <w:sz w:val="24"/>
          <w:szCs w:val="24"/>
        </w:rPr>
        <w:t xml:space="preserve"> </w:t>
      </w:r>
      <w:proofErr w:type="spellStart"/>
      <w:r>
        <w:rPr>
          <w:rFonts w:ascii="Times New Roman" w:hAnsi="Times New Roman"/>
          <w:sz w:val="24"/>
          <w:szCs w:val="24"/>
        </w:rPr>
        <w:t>жизнеобеспе</w:t>
      </w:r>
      <w:proofErr w:type="spellEnd"/>
      <w:r>
        <w:rPr>
          <w:rFonts w:ascii="Times New Roman" w:hAnsi="Times New Roman"/>
          <w:sz w:val="24"/>
          <w:szCs w:val="24"/>
        </w:rPr>
        <w:t xml:space="preserve">- </w:t>
      </w:r>
    </w:p>
    <w:p w:rsidR="00EF2944" w:rsidRPr="003A762E" w:rsidRDefault="00EF2944" w:rsidP="00EF2944">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чения</w:t>
      </w:r>
      <w:proofErr w:type="spellEnd"/>
    </w:p>
    <w:p w:rsidR="003A762E" w:rsidRPr="003A762E" w:rsidRDefault="003A762E" w:rsidP="003A762E">
      <w:pPr>
        <w:spacing w:after="0" w:line="240" w:lineRule="auto"/>
        <w:ind w:firstLine="540"/>
        <w:jc w:val="both"/>
        <w:rPr>
          <w:rFonts w:ascii="Times New Roman" w:hAnsi="Times New Roman"/>
          <w:sz w:val="24"/>
          <w:szCs w:val="24"/>
        </w:rPr>
      </w:pPr>
      <w:r w:rsidRPr="003A762E">
        <w:rPr>
          <w:rFonts w:ascii="Times New Roman" w:hAnsi="Times New Roman"/>
          <w:sz w:val="24"/>
          <w:szCs w:val="24"/>
        </w:rPr>
        <w:t>Промышленно-производств</w:t>
      </w:r>
      <w:r w:rsidR="0036617E">
        <w:rPr>
          <w:rFonts w:ascii="Times New Roman" w:hAnsi="Times New Roman"/>
          <w:sz w:val="24"/>
          <w:szCs w:val="24"/>
        </w:rPr>
        <w:t>енный потенциал пгт</w:t>
      </w:r>
      <w:r w:rsidR="000B6F3B">
        <w:rPr>
          <w:rFonts w:ascii="Times New Roman" w:hAnsi="Times New Roman"/>
          <w:sz w:val="24"/>
          <w:szCs w:val="24"/>
        </w:rPr>
        <w:t>.</w:t>
      </w:r>
      <w:r w:rsidRPr="003A762E">
        <w:rPr>
          <w:rFonts w:ascii="Times New Roman" w:hAnsi="Times New Roman"/>
          <w:sz w:val="24"/>
          <w:szCs w:val="24"/>
        </w:rPr>
        <w:t xml:space="preserve"> Крапивинский</w:t>
      </w:r>
      <w:r w:rsidR="00EF2944">
        <w:rPr>
          <w:rFonts w:ascii="Times New Roman" w:hAnsi="Times New Roman"/>
          <w:sz w:val="24"/>
          <w:szCs w:val="24"/>
        </w:rPr>
        <w:t>, а, значит, и</w:t>
      </w:r>
      <w:r w:rsidRPr="003A762E">
        <w:rPr>
          <w:rFonts w:ascii="Times New Roman" w:hAnsi="Times New Roman"/>
          <w:sz w:val="24"/>
          <w:szCs w:val="24"/>
        </w:rPr>
        <w:t xml:space="preserve"> всего Крапивинского </w:t>
      </w:r>
      <w:r w:rsidR="00EF2944">
        <w:rPr>
          <w:rFonts w:ascii="Times New Roman" w:hAnsi="Times New Roman"/>
          <w:sz w:val="24"/>
          <w:szCs w:val="24"/>
        </w:rPr>
        <w:t>поселения,</w:t>
      </w:r>
      <w:r w:rsidRPr="003A762E">
        <w:rPr>
          <w:rFonts w:ascii="Times New Roman" w:hAnsi="Times New Roman"/>
          <w:sz w:val="24"/>
          <w:szCs w:val="24"/>
        </w:rPr>
        <w:t xml:space="preserve"> ориентирован на использование имеющихся природно-сырьевых ресурсов и переработку сельскохозяйственного сырья, производимого в районе.</w:t>
      </w:r>
    </w:p>
    <w:p w:rsidR="003A762E" w:rsidRPr="003A762E" w:rsidRDefault="003A762E" w:rsidP="003A762E">
      <w:pPr>
        <w:spacing w:after="0" w:line="240" w:lineRule="auto"/>
        <w:ind w:firstLine="540"/>
        <w:jc w:val="both"/>
        <w:rPr>
          <w:rFonts w:ascii="Times New Roman" w:hAnsi="Times New Roman"/>
          <w:sz w:val="24"/>
          <w:szCs w:val="24"/>
        </w:rPr>
      </w:pPr>
      <w:r w:rsidRPr="003A762E">
        <w:rPr>
          <w:rFonts w:ascii="Times New Roman" w:hAnsi="Times New Roman"/>
          <w:sz w:val="24"/>
          <w:szCs w:val="24"/>
        </w:rPr>
        <w:t>Основная номенклатура выпускаемой продукции</w:t>
      </w:r>
      <w:r w:rsidR="00BE0D3E">
        <w:rPr>
          <w:rFonts w:ascii="Times New Roman" w:hAnsi="Times New Roman"/>
          <w:sz w:val="24"/>
          <w:szCs w:val="24"/>
        </w:rPr>
        <w:t xml:space="preserve"> в</w:t>
      </w:r>
      <w:r w:rsidRPr="003A762E">
        <w:rPr>
          <w:rFonts w:ascii="Times New Roman" w:hAnsi="Times New Roman"/>
          <w:sz w:val="24"/>
          <w:szCs w:val="24"/>
        </w:rPr>
        <w:t>: уголь, деловая древесина, пиломатериалы, цельномолочная продукция, хлеб и хлебобулочные изделия.</w:t>
      </w:r>
    </w:p>
    <w:p w:rsidR="003A762E" w:rsidRPr="003A762E" w:rsidRDefault="0036617E" w:rsidP="003A762E">
      <w:pPr>
        <w:spacing w:after="0" w:line="240" w:lineRule="auto"/>
        <w:ind w:firstLine="540"/>
        <w:jc w:val="both"/>
        <w:rPr>
          <w:rFonts w:ascii="Times New Roman" w:hAnsi="Times New Roman"/>
          <w:sz w:val="24"/>
          <w:szCs w:val="24"/>
        </w:rPr>
      </w:pPr>
      <w:r>
        <w:rPr>
          <w:rFonts w:ascii="Times New Roman" w:hAnsi="Times New Roman"/>
          <w:sz w:val="24"/>
          <w:szCs w:val="24"/>
        </w:rPr>
        <w:t>На территории пгт</w:t>
      </w:r>
      <w:r w:rsidR="000B6F3B">
        <w:rPr>
          <w:rFonts w:ascii="Times New Roman" w:hAnsi="Times New Roman"/>
          <w:sz w:val="24"/>
          <w:szCs w:val="24"/>
        </w:rPr>
        <w:t>.</w:t>
      </w:r>
      <w:r w:rsidR="0064347C">
        <w:rPr>
          <w:rFonts w:ascii="Times New Roman" w:hAnsi="Times New Roman"/>
          <w:sz w:val="24"/>
          <w:szCs w:val="24"/>
        </w:rPr>
        <w:t xml:space="preserve"> </w:t>
      </w:r>
      <w:r w:rsidR="003A762E" w:rsidRPr="003A762E">
        <w:rPr>
          <w:rFonts w:ascii="Times New Roman" w:hAnsi="Times New Roman"/>
          <w:sz w:val="24"/>
          <w:szCs w:val="24"/>
        </w:rPr>
        <w:t>Крапивинский зарегистрирован</w:t>
      </w:r>
      <w:proofErr w:type="gramStart"/>
      <w:r w:rsidR="003A762E" w:rsidRPr="003A762E">
        <w:rPr>
          <w:rFonts w:ascii="Times New Roman" w:hAnsi="Times New Roman"/>
          <w:sz w:val="24"/>
          <w:szCs w:val="24"/>
        </w:rPr>
        <w:t>а ООО</w:t>
      </w:r>
      <w:proofErr w:type="gramEnd"/>
      <w:r w:rsidR="003A762E" w:rsidRPr="003A762E">
        <w:rPr>
          <w:rFonts w:ascii="Times New Roman" w:hAnsi="Times New Roman"/>
          <w:sz w:val="24"/>
          <w:szCs w:val="24"/>
        </w:rPr>
        <w:t xml:space="preserve"> «Шахта Зеленогорская-новая», характеризуется низкой производительностью труда, отсутствием механизации, устаревшей технологией добычи.</w:t>
      </w:r>
    </w:p>
    <w:p w:rsidR="003A762E" w:rsidRPr="003A762E" w:rsidRDefault="0036617E" w:rsidP="003A762E">
      <w:pPr>
        <w:spacing w:after="0" w:line="240" w:lineRule="auto"/>
        <w:ind w:firstLine="540"/>
        <w:jc w:val="both"/>
        <w:rPr>
          <w:rFonts w:ascii="Times New Roman" w:hAnsi="Times New Roman"/>
          <w:sz w:val="24"/>
          <w:szCs w:val="24"/>
        </w:rPr>
      </w:pPr>
      <w:r>
        <w:rPr>
          <w:rFonts w:ascii="Times New Roman" w:hAnsi="Times New Roman"/>
          <w:sz w:val="24"/>
          <w:szCs w:val="24"/>
        </w:rPr>
        <w:t>В пгт</w:t>
      </w:r>
      <w:r w:rsidR="00E301DF">
        <w:rPr>
          <w:rFonts w:ascii="Times New Roman" w:hAnsi="Times New Roman"/>
          <w:sz w:val="24"/>
          <w:szCs w:val="24"/>
        </w:rPr>
        <w:t>.</w:t>
      </w:r>
      <w:r w:rsidR="003A762E" w:rsidRPr="003A762E">
        <w:rPr>
          <w:rFonts w:ascii="Times New Roman" w:hAnsi="Times New Roman"/>
          <w:sz w:val="24"/>
          <w:szCs w:val="24"/>
        </w:rPr>
        <w:t xml:space="preserve"> Крапивинский пищевая промышленность представлена предприятием ООО «Русь-хлеб», которое занимается изготовлением и реализацией хлебобулочных изделий.</w:t>
      </w:r>
    </w:p>
    <w:p w:rsidR="003A762E" w:rsidRPr="003A762E" w:rsidRDefault="003A762E" w:rsidP="003A762E">
      <w:pPr>
        <w:spacing w:after="0" w:line="240" w:lineRule="auto"/>
        <w:ind w:firstLine="540"/>
        <w:jc w:val="both"/>
        <w:rPr>
          <w:rFonts w:ascii="Times New Roman" w:hAnsi="Times New Roman"/>
          <w:sz w:val="24"/>
          <w:szCs w:val="24"/>
        </w:rPr>
      </w:pPr>
      <w:r w:rsidRPr="003A762E">
        <w:rPr>
          <w:rFonts w:ascii="Times New Roman" w:hAnsi="Times New Roman"/>
          <w:sz w:val="24"/>
          <w:szCs w:val="24"/>
        </w:rPr>
        <w:lastRenderedPageBreak/>
        <w:t>Лесная и деревообрабатывающая промышленность представлена производством деловой древесины и пиломатериалов и является сопутствующей деятельностью от переработки рубок ухода и лесовосстановительными работами Крапивинского лесхоза.</w:t>
      </w:r>
    </w:p>
    <w:p w:rsidR="003A762E" w:rsidRPr="003A762E" w:rsidRDefault="003A762E" w:rsidP="003A762E">
      <w:pPr>
        <w:spacing w:after="0" w:line="240" w:lineRule="auto"/>
        <w:ind w:firstLine="540"/>
        <w:jc w:val="both"/>
        <w:rPr>
          <w:rFonts w:ascii="Times New Roman" w:hAnsi="Times New Roman"/>
          <w:sz w:val="24"/>
          <w:szCs w:val="24"/>
        </w:rPr>
      </w:pPr>
      <w:r w:rsidRPr="003A762E">
        <w:rPr>
          <w:rFonts w:ascii="Times New Roman" w:hAnsi="Times New Roman"/>
          <w:sz w:val="24"/>
          <w:szCs w:val="24"/>
        </w:rPr>
        <w:t>На территории поселка Крапивинский размещены Крапивинский лесхоз, ГФУ «Крапивинский сельский лесхоз», которые занимаются переработкой древесины.</w:t>
      </w:r>
    </w:p>
    <w:p w:rsidR="003A762E" w:rsidRPr="003A762E" w:rsidRDefault="003A762E" w:rsidP="000B2588">
      <w:pPr>
        <w:spacing w:after="0" w:line="240" w:lineRule="auto"/>
        <w:ind w:firstLine="567"/>
        <w:jc w:val="both"/>
        <w:rPr>
          <w:rFonts w:ascii="Times New Roman" w:hAnsi="Times New Roman"/>
          <w:sz w:val="24"/>
          <w:szCs w:val="24"/>
        </w:rPr>
      </w:pPr>
      <w:r w:rsidRPr="003A762E">
        <w:rPr>
          <w:rFonts w:ascii="Times New Roman" w:hAnsi="Times New Roman"/>
          <w:sz w:val="24"/>
          <w:szCs w:val="24"/>
        </w:rPr>
        <w:t>«Схемой территориального планирования Кемеровской области» предусматривается развитие лесопромышленного комплекса на основании использования лесосырьевых ресурсов и наличие природоохранных ограничений.</w:t>
      </w:r>
    </w:p>
    <w:p w:rsidR="003A762E" w:rsidRPr="003A762E" w:rsidRDefault="00C72311" w:rsidP="000B2588">
      <w:pPr>
        <w:spacing w:after="0" w:line="240" w:lineRule="auto"/>
        <w:ind w:firstLine="567"/>
        <w:jc w:val="both"/>
        <w:rPr>
          <w:rFonts w:ascii="Times New Roman" w:hAnsi="Times New Roman"/>
          <w:sz w:val="24"/>
          <w:szCs w:val="24"/>
        </w:rPr>
      </w:pPr>
      <w:r>
        <w:rPr>
          <w:rFonts w:ascii="Times New Roman" w:hAnsi="Times New Roman"/>
          <w:sz w:val="24"/>
          <w:szCs w:val="24"/>
        </w:rPr>
        <w:t>Р</w:t>
      </w:r>
      <w:r w:rsidR="003A762E" w:rsidRPr="003A762E">
        <w:rPr>
          <w:rFonts w:ascii="Times New Roman" w:hAnsi="Times New Roman"/>
          <w:sz w:val="24"/>
          <w:szCs w:val="24"/>
        </w:rPr>
        <w:t xml:space="preserve">асчетные лесосеки и объемы рубок </w:t>
      </w:r>
      <w:r>
        <w:rPr>
          <w:rFonts w:ascii="Times New Roman" w:hAnsi="Times New Roman"/>
          <w:sz w:val="24"/>
          <w:szCs w:val="24"/>
        </w:rPr>
        <w:t>Крапивинского лесхоза</w:t>
      </w:r>
      <w:r w:rsidRPr="003A762E">
        <w:rPr>
          <w:rFonts w:ascii="Times New Roman" w:hAnsi="Times New Roman"/>
          <w:sz w:val="24"/>
          <w:szCs w:val="24"/>
        </w:rPr>
        <w:t xml:space="preserve"> </w:t>
      </w:r>
      <w:r w:rsidR="003A762E" w:rsidRPr="003A762E">
        <w:rPr>
          <w:rFonts w:ascii="Times New Roman" w:hAnsi="Times New Roman"/>
          <w:sz w:val="24"/>
          <w:szCs w:val="24"/>
        </w:rPr>
        <w:t xml:space="preserve">в настоящее время составляют: </w:t>
      </w:r>
    </w:p>
    <w:p w:rsidR="003A762E" w:rsidRPr="003A762E" w:rsidRDefault="003A762E" w:rsidP="003A762E">
      <w:pPr>
        <w:spacing w:after="0" w:line="240" w:lineRule="auto"/>
        <w:ind w:firstLine="708"/>
        <w:jc w:val="both"/>
        <w:rPr>
          <w:rFonts w:ascii="Times New Roman" w:hAnsi="Times New Roman"/>
          <w:sz w:val="24"/>
          <w:szCs w:val="24"/>
        </w:rPr>
      </w:pPr>
      <w:r w:rsidRPr="003A762E">
        <w:rPr>
          <w:rFonts w:ascii="Times New Roman" w:hAnsi="Times New Roman"/>
          <w:sz w:val="24"/>
          <w:szCs w:val="24"/>
        </w:rPr>
        <w:t>-   расчетные лесосеки 431,43 тыс</w:t>
      </w:r>
      <w:proofErr w:type="gramStart"/>
      <w:r w:rsidRPr="003A762E">
        <w:rPr>
          <w:rFonts w:ascii="Times New Roman" w:hAnsi="Times New Roman"/>
          <w:sz w:val="24"/>
          <w:szCs w:val="24"/>
        </w:rPr>
        <w:t>.м</w:t>
      </w:r>
      <w:proofErr w:type="gramEnd"/>
      <w:r w:rsidRPr="003A762E">
        <w:rPr>
          <w:rFonts w:ascii="Times New Roman" w:hAnsi="Times New Roman"/>
          <w:sz w:val="24"/>
          <w:szCs w:val="24"/>
        </w:rPr>
        <w:t>3;</w:t>
      </w:r>
    </w:p>
    <w:p w:rsidR="003A762E" w:rsidRPr="003A762E" w:rsidRDefault="003A762E" w:rsidP="003A762E">
      <w:pPr>
        <w:spacing w:after="0" w:line="240" w:lineRule="auto"/>
        <w:ind w:firstLine="708"/>
        <w:jc w:val="both"/>
        <w:rPr>
          <w:rFonts w:ascii="Times New Roman" w:hAnsi="Times New Roman"/>
          <w:sz w:val="24"/>
          <w:szCs w:val="24"/>
        </w:rPr>
      </w:pPr>
      <w:r w:rsidRPr="003A762E">
        <w:rPr>
          <w:rFonts w:ascii="Times New Roman" w:hAnsi="Times New Roman"/>
          <w:sz w:val="24"/>
          <w:szCs w:val="24"/>
        </w:rPr>
        <w:t>-   фактическая рубка 15,1 тыс.м3.</w:t>
      </w:r>
    </w:p>
    <w:p w:rsidR="003A762E" w:rsidRPr="003A762E" w:rsidRDefault="003A762E" w:rsidP="000B2588">
      <w:pPr>
        <w:spacing w:after="0" w:line="240" w:lineRule="auto"/>
        <w:ind w:firstLine="567"/>
        <w:jc w:val="both"/>
        <w:rPr>
          <w:rFonts w:ascii="Times New Roman" w:hAnsi="Times New Roman"/>
          <w:sz w:val="24"/>
          <w:szCs w:val="24"/>
        </w:rPr>
      </w:pPr>
      <w:r w:rsidRPr="003A762E">
        <w:rPr>
          <w:rFonts w:ascii="Times New Roman" w:hAnsi="Times New Roman"/>
          <w:sz w:val="24"/>
          <w:szCs w:val="24"/>
        </w:rPr>
        <w:t>Процентное использование расчетных лесосек составляет всего 3,5%.</w:t>
      </w:r>
    </w:p>
    <w:p w:rsidR="003A762E" w:rsidRPr="003A762E" w:rsidRDefault="003A762E" w:rsidP="000B2588">
      <w:pPr>
        <w:spacing w:after="0" w:line="240" w:lineRule="auto"/>
        <w:ind w:firstLine="567"/>
        <w:jc w:val="both"/>
        <w:rPr>
          <w:rFonts w:ascii="Times New Roman" w:hAnsi="Times New Roman"/>
          <w:sz w:val="24"/>
          <w:szCs w:val="24"/>
        </w:rPr>
      </w:pPr>
      <w:r w:rsidRPr="003A762E">
        <w:rPr>
          <w:rFonts w:ascii="Times New Roman" w:hAnsi="Times New Roman"/>
          <w:sz w:val="24"/>
          <w:szCs w:val="24"/>
        </w:rPr>
        <w:t>Прогнозы объёмов рубок по лесхозу «Крап</w:t>
      </w:r>
      <w:r w:rsidR="00801444">
        <w:rPr>
          <w:rFonts w:ascii="Times New Roman" w:hAnsi="Times New Roman"/>
          <w:sz w:val="24"/>
          <w:szCs w:val="24"/>
        </w:rPr>
        <w:t>ивинский» приведены в таблице №</w:t>
      </w:r>
      <w:r w:rsidR="008155E8">
        <w:rPr>
          <w:rFonts w:ascii="Times New Roman" w:hAnsi="Times New Roman"/>
          <w:sz w:val="24"/>
          <w:szCs w:val="24"/>
        </w:rPr>
        <w:t xml:space="preserve"> </w:t>
      </w:r>
      <w:r w:rsidR="00801444">
        <w:rPr>
          <w:rFonts w:ascii="Times New Roman" w:hAnsi="Times New Roman"/>
          <w:sz w:val="24"/>
          <w:szCs w:val="24"/>
        </w:rPr>
        <w:t>4</w:t>
      </w:r>
      <w:r w:rsidRPr="003A762E">
        <w:rPr>
          <w:rFonts w:ascii="Times New Roman" w:hAnsi="Times New Roman"/>
          <w:sz w:val="24"/>
          <w:szCs w:val="24"/>
        </w:rPr>
        <w:t>.1-1</w:t>
      </w:r>
      <w:r w:rsidR="00F87404">
        <w:rPr>
          <w:rFonts w:ascii="Times New Roman" w:hAnsi="Times New Roman"/>
          <w:sz w:val="24"/>
          <w:szCs w:val="24"/>
        </w:rPr>
        <w:t>.</w:t>
      </w:r>
    </w:p>
    <w:p w:rsidR="00801444" w:rsidRDefault="00801444" w:rsidP="000B2588">
      <w:pPr>
        <w:spacing w:after="0" w:line="240" w:lineRule="auto"/>
        <w:ind w:firstLine="567"/>
        <w:jc w:val="center"/>
        <w:rPr>
          <w:rFonts w:ascii="Times New Roman" w:hAnsi="Times New Roman"/>
          <w:sz w:val="24"/>
          <w:szCs w:val="24"/>
        </w:rPr>
      </w:pPr>
    </w:p>
    <w:p w:rsidR="003A762E" w:rsidRPr="003A762E" w:rsidRDefault="00801444" w:rsidP="000B2588">
      <w:pPr>
        <w:spacing w:after="0" w:line="240" w:lineRule="auto"/>
        <w:ind w:firstLine="567"/>
        <w:jc w:val="center"/>
        <w:rPr>
          <w:rFonts w:ascii="Times New Roman" w:hAnsi="Times New Roman"/>
          <w:sz w:val="24"/>
          <w:szCs w:val="24"/>
        </w:rPr>
      </w:pPr>
      <w:r>
        <w:rPr>
          <w:rFonts w:ascii="Times New Roman" w:hAnsi="Times New Roman"/>
          <w:sz w:val="24"/>
          <w:szCs w:val="24"/>
        </w:rPr>
        <w:t xml:space="preserve">                                                                                             Таблица № 4</w:t>
      </w:r>
      <w:r w:rsidR="003A762E" w:rsidRPr="003A762E">
        <w:rPr>
          <w:rFonts w:ascii="Times New Roman" w:hAnsi="Times New Roman"/>
          <w:sz w:val="24"/>
          <w:szCs w:val="24"/>
        </w:rPr>
        <w:t>.1-1</w:t>
      </w:r>
    </w:p>
    <w:tbl>
      <w:tblPr>
        <w:tblW w:w="0" w:type="auto"/>
        <w:tblInd w:w="860" w:type="dxa"/>
        <w:tblLayout w:type="fixed"/>
        <w:tblLook w:val="01E0" w:firstRow="1" w:lastRow="1" w:firstColumn="1" w:lastColumn="1" w:noHBand="0" w:noVBand="0"/>
      </w:tblPr>
      <w:tblGrid>
        <w:gridCol w:w="2520"/>
        <w:gridCol w:w="1320"/>
        <w:gridCol w:w="1066"/>
        <w:gridCol w:w="1066"/>
        <w:gridCol w:w="1066"/>
        <w:gridCol w:w="1002"/>
      </w:tblGrid>
      <w:tr w:rsidR="003A762E" w:rsidRPr="003A762E" w:rsidTr="00FE6430">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762E" w:rsidRPr="003A762E" w:rsidRDefault="003A762E" w:rsidP="008A3B97">
            <w:pPr>
              <w:spacing w:after="0" w:line="240" w:lineRule="auto"/>
              <w:jc w:val="center"/>
              <w:rPr>
                <w:rFonts w:ascii="Times New Roman" w:hAnsi="Times New Roman"/>
                <w:sz w:val="24"/>
                <w:szCs w:val="24"/>
              </w:rPr>
            </w:pPr>
            <w:r w:rsidRPr="003A762E">
              <w:rPr>
                <w:rFonts w:ascii="Times New Roman" w:hAnsi="Times New Roman"/>
                <w:sz w:val="24"/>
                <w:szCs w:val="24"/>
              </w:rPr>
              <w:t>Лесхоз</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762E" w:rsidRPr="003A762E" w:rsidRDefault="00FE6430" w:rsidP="008A3B97">
            <w:pPr>
              <w:spacing w:after="0" w:line="240" w:lineRule="auto"/>
              <w:jc w:val="center"/>
              <w:rPr>
                <w:rFonts w:ascii="Times New Roman" w:hAnsi="Times New Roman"/>
                <w:sz w:val="24"/>
                <w:szCs w:val="24"/>
              </w:rPr>
            </w:pPr>
            <w:r>
              <w:rPr>
                <w:rFonts w:ascii="Times New Roman" w:hAnsi="Times New Roman"/>
                <w:sz w:val="24"/>
                <w:szCs w:val="24"/>
              </w:rPr>
              <w:t>2005 (факт)</w:t>
            </w:r>
          </w:p>
        </w:tc>
        <w:tc>
          <w:tcPr>
            <w:tcW w:w="42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62E" w:rsidRPr="003A762E" w:rsidRDefault="003A762E" w:rsidP="008A3B97">
            <w:pPr>
              <w:spacing w:after="0" w:line="240" w:lineRule="auto"/>
              <w:jc w:val="center"/>
              <w:rPr>
                <w:rFonts w:ascii="Times New Roman" w:hAnsi="Times New Roman"/>
                <w:sz w:val="24"/>
                <w:szCs w:val="24"/>
              </w:rPr>
            </w:pPr>
            <w:r w:rsidRPr="003A762E">
              <w:rPr>
                <w:rFonts w:ascii="Times New Roman" w:hAnsi="Times New Roman"/>
                <w:sz w:val="24"/>
                <w:szCs w:val="24"/>
              </w:rPr>
              <w:t>прогноз тыс</w:t>
            </w:r>
            <w:proofErr w:type="gramStart"/>
            <w:r w:rsidRPr="003A762E">
              <w:rPr>
                <w:rFonts w:ascii="Times New Roman" w:hAnsi="Times New Roman"/>
                <w:sz w:val="24"/>
                <w:szCs w:val="24"/>
              </w:rPr>
              <w:t>.м</w:t>
            </w:r>
            <w:proofErr w:type="gramEnd"/>
            <w:r w:rsidRPr="003A762E">
              <w:rPr>
                <w:rFonts w:ascii="Times New Roman" w:hAnsi="Times New Roman"/>
                <w:sz w:val="24"/>
                <w:szCs w:val="24"/>
              </w:rPr>
              <w:t>3/год</w:t>
            </w:r>
          </w:p>
        </w:tc>
      </w:tr>
      <w:tr w:rsidR="003A762E" w:rsidRPr="003A762E" w:rsidTr="00FE6430">
        <w:tc>
          <w:tcPr>
            <w:tcW w:w="2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762E" w:rsidRPr="003A762E" w:rsidRDefault="003A762E" w:rsidP="008A3B97">
            <w:pPr>
              <w:spacing w:after="0" w:line="240" w:lineRule="auto"/>
              <w:jc w:val="center"/>
              <w:rPr>
                <w:rFonts w:ascii="Times New Roman" w:hAnsi="Times New Roman"/>
                <w:sz w:val="24"/>
                <w:szCs w:val="24"/>
              </w:rPr>
            </w:pPr>
          </w:p>
        </w:tc>
        <w:tc>
          <w:tcPr>
            <w:tcW w:w="13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762E" w:rsidRPr="003A762E" w:rsidRDefault="003A762E" w:rsidP="008A3B97">
            <w:pPr>
              <w:spacing w:after="0" w:line="240" w:lineRule="auto"/>
              <w:jc w:val="center"/>
              <w:rPr>
                <w:rFonts w:ascii="Times New Roman" w:hAnsi="Times New Roman"/>
                <w:sz w:val="24"/>
                <w:szCs w:val="24"/>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3A762E" w:rsidRPr="003A762E" w:rsidRDefault="003A762E" w:rsidP="008A3B97">
            <w:pPr>
              <w:spacing w:after="0" w:line="240" w:lineRule="auto"/>
              <w:jc w:val="center"/>
              <w:rPr>
                <w:rFonts w:ascii="Times New Roman" w:hAnsi="Times New Roman"/>
                <w:sz w:val="24"/>
                <w:szCs w:val="24"/>
              </w:rPr>
            </w:pPr>
            <w:r w:rsidRPr="003A762E">
              <w:rPr>
                <w:rFonts w:ascii="Times New Roman" w:hAnsi="Times New Roman"/>
                <w:sz w:val="24"/>
                <w:szCs w:val="24"/>
              </w:rPr>
              <w:t>2015 г.</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3A762E" w:rsidRPr="003A762E" w:rsidRDefault="003A762E" w:rsidP="008A3B97">
            <w:pPr>
              <w:spacing w:after="0" w:line="240" w:lineRule="auto"/>
              <w:jc w:val="center"/>
              <w:rPr>
                <w:rFonts w:ascii="Times New Roman" w:hAnsi="Times New Roman"/>
                <w:sz w:val="24"/>
                <w:szCs w:val="24"/>
              </w:rPr>
            </w:pPr>
            <w:r w:rsidRPr="003A762E">
              <w:rPr>
                <w:rFonts w:ascii="Times New Roman" w:hAnsi="Times New Roman"/>
                <w:sz w:val="24"/>
                <w:szCs w:val="24"/>
              </w:rPr>
              <w:t>2015 г. к 2005</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3A762E" w:rsidRPr="003A762E" w:rsidRDefault="003A762E" w:rsidP="008A3B97">
            <w:pPr>
              <w:spacing w:after="0" w:line="240" w:lineRule="auto"/>
              <w:jc w:val="center"/>
              <w:rPr>
                <w:rFonts w:ascii="Times New Roman" w:hAnsi="Times New Roman"/>
                <w:sz w:val="24"/>
                <w:szCs w:val="24"/>
              </w:rPr>
            </w:pPr>
            <w:r w:rsidRPr="003A762E">
              <w:rPr>
                <w:rFonts w:ascii="Times New Roman" w:hAnsi="Times New Roman"/>
                <w:sz w:val="24"/>
                <w:szCs w:val="24"/>
              </w:rPr>
              <w:t>2025 г.</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3A762E" w:rsidRPr="003A762E" w:rsidRDefault="003A762E" w:rsidP="008A3B97">
            <w:pPr>
              <w:spacing w:after="0" w:line="240" w:lineRule="auto"/>
              <w:jc w:val="center"/>
              <w:rPr>
                <w:rFonts w:ascii="Times New Roman" w:hAnsi="Times New Roman"/>
                <w:sz w:val="24"/>
                <w:szCs w:val="24"/>
              </w:rPr>
            </w:pPr>
            <w:r w:rsidRPr="003A762E">
              <w:rPr>
                <w:rFonts w:ascii="Times New Roman" w:hAnsi="Times New Roman"/>
                <w:sz w:val="24"/>
                <w:szCs w:val="24"/>
              </w:rPr>
              <w:t>2025 г. к 2005</w:t>
            </w:r>
          </w:p>
        </w:tc>
      </w:tr>
      <w:tr w:rsidR="00FE6430" w:rsidRPr="00FE6430" w:rsidTr="00FE643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FE6430" w:rsidRPr="00FE6430" w:rsidRDefault="00FE6430" w:rsidP="008A3B97">
            <w:pPr>
              <w:spacing w:after="0" w:line="240" w:lineRule="auto"/>
              <w:jc w:val="center"/>
              <w:rPr>
                <w:rFonts w:ascii="Times New Roman" w:hAnsi="Times New Roman"/>
                <w:sz w:val="20"/>
                <w:szCs w:val="20"/>
              </w:rPr>
            </w:pPr>
            <w:r>
              <w:rPr>
                <w:rFonts w:ascii="Times New Roman" w:hAnsi="Times New Roman"/>
                <w:sz w:val="20"/>
                <w:szCs w:val="20"/>
              </w:rPr>
              <w:t>1</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FE6430" w:rsidRPr="00FE6430" w:rsidRDefault="00FE6430" w:rsidP="008A3B97">
            <w:pPr>
              <w:spacing w:after="0" w:line="240" w:lineRule="auto"/>
              <w:jc w:val="center"/>
              <w:rPr>
                <w:rFonts w:ascii="Times New Roman" w:hAnsi="Times New Roman"/>
                <w:sz w:val="20"/>
                <w:szCs w:val="20"/>
              </w:rPr>
            </w:pPr>
            <w:r>
              <w:rPr>
                <w:rFonts w:ascii="Times New Roman" w:hAnsi="Times New Roman"/>
                <w:sz w:val="20"/>
                <w:szCs w:val="20"/>
              </w:rPr>
              <w:t>2</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FE6430" w:rsidRPr="00FE6430" w:rsidRDefault="00FE6430" w:rsidP="008A3B97">
            <w:pPr>
              <w:spacing w:after="0" w:line="240" w:lineRule="auto"/>
              <w:jc w:val="center"/>
              <w:rPr>
                <w:rFonts w:ascii="Times New Roman" w:hAnsi="Times New Roman"/>
                <w:sz w:val="20"/>
                <w:szCs w:val="20"/>
              </w:rPr>
            </w:pPr>
            <w:r>
              <w:rPr>
                <w:rFonts w:ascii="Times New Roman" w:hAnsi="Times New Roman"/>
                <w:sz w:val="20"/>
                <w:szCs w:val="20"/>
              </w:rPr>
              <w:t>3</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FE6430" w:rsidRPr="00FE6430" w:rsidRDefault="00FE6430" w:rsidP="008A3B97">
            <w:pPr>
              <w:spacing w:after="0" w:line="240" w:lineRule="auto"/>
              <w:jc w:val="center"/>
              <w:rPr>
                <w:rFonts w:ascii="Times New Roman" w:hAnsi="Times New Roman"/>
                <w:sz w:val="20"/>
                <w:szCs w:val="20"/>
              </w:rPr>
            </w:pPr>
            <w:r>
              <w:rPr>
                <w:rFonts w:ascii="Times New Roman" w:hAnsi="Times New Roman"/>
                <w:sz w:val="20"/>
                <w:szCs w:val="20"/>
              </w:rPr>
              <w:t>4</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FE6430" w:rsidRPr="00FE6430" w:rsidRDefault="00FE6430" w:rsidP="008A3B97">
            <w:pPr>
              <w:spacing w:after="0" w:line="240" w:lineRule="auto"/>
              <w:jc w:val="center"/>
              <w:rPr>
                <w:rFonts w:ascii="Times New Roman" w:hAnsi="Times New Roman"/>
                <w:sz w:val="20"/>
                <w:szCs w:val="20"/>
              </w:rPr>
            </w:pPr>
            <w:r>
              <w:rPr>
                <w:rFonts w:ascii="Times New Roman" w:hAnsi="Times New Roman"/>
                <w:sz w:val="20"/>
                <w:szCs w:val="20"/>
              </w:rPr>
              <w:t>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FE6430" w:rsidRPr="00FE6430" w:rsidRDefault="00FE6430" w:rsidP="008A3B97">
            <w:pPr>
              <w:spacing w:after="0" w:line="240" w:lineRule="auto"/>
              <w:jc w:val="center"/>
              <w:rPr>
                <w:rFonts w:ascii="Times New Roman" w:hAnsi="Times New Roman"/>
                <w:sz w:val="20"/>
                <w:szCs w:val="20"/>
              </w:rPr>
            </w:pPr>
            <w:r>
              <w:rPr>
                <w:rFonts w:ascii="Times New Roman" w:hAnsi="Times New Roman"/>
                <w:sz w:val="20"/>
                <w:szCs w:val="20"/>
              </w:rPr>
              <w:t>6</w:t>
            </w:r>
          </w:p>
        </w:tc>
      </w:tr>
      <w:tr w:rsidR="003A762E" w:rsidRPr="003A762E" w:rsidTr="00AD75DA">
        <w:tc>
          <w:tcPr>
            <w:tcW w:w="2520" w:type="dxa"/>
            <w:tcBorders>
              <w:top w:val="single" w:sz="4" w:space="0" w:color="auto"/>
              <w:left w:val="single" w:sz="4" w:space="0" w:color="auto"/>
              <w:bottom w:val="single" w:sz="4" w:space="0" w:color="auto"/>
              <w:right w:val="single" w:sz="4" w:space="0" w:color="auto"/>
            </w:tcBorders>
            <w:shd w:val="clear" w:color="auto" w:fill="auto"/>
          </w:tcPr>
          <w:p w:rsidR="003A762E" w:rsidRPr="003A762E" w:rsidRDefault="003A762E" w:rsidP="008A3B97">
            <w:pPr>
              <w:spacing w:after="0" w:line="240" w:lineRule="auto"/>
              <w:jc w:val="both"/>
              <w:rPr>
                <w:rFonts w:ascii="Times New Roman" w:hAnsi="Times New Roman"/>
                <w:sz w:val="24"/>
                <w:szCs w:val="24"/>
              </w:rPr>
            </w:pPr>
            <w:r w:rsidRPr="003A762E">
              <w:rPr>
                <w:rFonts w:ascii="Times New Roman" w:hAnsi="Times New Roman"/>
                <w:sz w:val="24"/>
                <w:szCs w:val="24"/>
              </w:rPr>
              <w:t>Крапивинский</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3A762E" w:rsidRPr="003A762E" w:rsidRDefault="003A762E" w:rsidP="008A3B97">
            <w:pPr>
              <w:spacing w:after="0" w:line="240" w:lineRule="auto"/>
              <w:jc w:val="center"/>
              <w:rPr>
                <w:rFonts w:ascii="Times New Roman" w:hAnsi="Times New Roman"/>
                <w:sz w:val="24"/>
                <w:szCs w:val="24"/>
              </w:rPr>
            </w:pPr>
            <w:r w:rsidRPr="003A762E">
              <w:rPr>
                <w:rFonts w:ascii="Times New Roman" w:hAnsi="Times New Roman"/>
                <w:sz w:val="24"/>
                <w:szCs w:val="24"/>
              </w:rPr>
              <w:t>15,1</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3A762E" w:rsidRPr="003A762E" w:rsidRDefault="003A762E" w:rsidP="008A3B97">
            <w:pPr>
              <w:spacing w:after="0" w:line="240" w:lineRule="auto"/>
              <w:jc w:val="center"/>
              <w:rPr>
                <w:rFonts w:ascii="Times New Roman" w:hAnsi="Times New Roman"/>
                <w:sz w:val="24"/>
                <w:szCs w:val="24"/>
              </w:rPr>
            </w:pPr>
            <w:r w:rsidRPr="003A762E">
              <w:rPr>
                <w:rFonts w:ascii="Times New Roman" w:hAnsi="Times New Roman"/>
                <w:sz w:val="24"/>
                <w:szCs w:val="24"/>
              </w:rPr>
              <w:t>55</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3A762E" w:rsidRPr="003A762E" w:rsidRDefault="003A762E" w:rsidP="008A3B97">
            <w:pPr>
              <w:spacing w:after="0" w:line="240" w:lineRule="auto"/>
              <w:jc w:val="center"/>
              <w:rPr>
                <w:rFonts w:ascii="Times New Roman" w:hAnsi="Times New Roman"/>
                <w:sz w:val="24"/>
                <w:szCs w:val="24"/>
              </w:rPr>
            </w:pPr>
            <w:r w:rsidRPr="003A762E">
              <w:rPr>
                <w:rFonts w:ascii="Times New Roman" w:hAnsi="Times New Roman"/>
                <w:sz w:val="24"/>
                <w:szCs w:val="24"/>
              </w:rPr>
              <w:t>3,6</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3A762E" w:rsidRPr="003A762E" w:rsidRDefault="003A762E" w:rsidP="008A3B97">
            <w:pPr>
              <w:spacing w:after="0" w:line="240" w:lineRule="auto"/>
              <w:jc w:val="center"/>
              <w:rPr>
                <w:rFonts w:ascii="Times New Roman" w:hAnsi="Times New Roman"/>
                <w:sz w:val="24"/>
                <w:szCs w:val="24"/>
              </w:rPr>
            </w:pPr>
            <w:r w:rsidRPr="003A762E">
              <w:rPr>
                <w:rFonts w:ascii="Times New Roman" w:hAnsi="Times New Roman"/>
                <w:sz w:val="24"/>
                <w:szCs w:val="24"/>
              </w:rPr>
              <w:t>85</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3A762E" w:rsidRPr="003A762E" w:rsidRDefault="003A762E" w:rsidP="008A3B97">
            <w:pPr>
              <w:spacing w:after="0" w:line="240" w:lineRule="auto"/>
              <w:jc w:val="center"/>
              <w:rPr>
                <w:rFonts w:ascii="Times New Roman" w:hAnsi="Times New Roman"/>
                <w:sz w:val="24"/>
                <w:szCs w:val="24"/>
              </w:rPr>
            </w:pPr>
            <w:r w:rsidRPr="003A762E">
              <w:rPr>
                <w:rFonts w:ascii="Times New Roman" w:hAnsi="Times New Roman"/>
                <w:sz w:val="24"/>
                <w:szCs w:val="24"/>
              </w:rPr>
              <w:t>5,6</w:t>
            </w:r>
          </w:p>
        </w:tc>
      </w:tr>
    </w:tbl>
    <w:p w:rsidR="003A762E" w:rsidRPr="003A762E" w:rsidRDefault="003A762E" w:rsidP="000B2588">
      <w:pPr>
        <w:spacing w:after="0" w:line="240" w:lineRule="auto"/>
        <w:ind w:firstLine="567"/>
        <w:jc w:val="both"/>
        <w:rPr>
          <w:rFonts w:ascii="Times New Roman" w:hAnsi="Times New Roman"/>
          <w:sz w:val="24"/>
          <w:szCs w:val="24"/>
        </w:rPr>
      </w:pPr>
    </w:p>
    <w:p w:rsidR="003A762E" w:rsidRPr="003A762E" w:rsidRDefault="003A762E" w:rsidP="000B2588">
      <w:pPr>
        <w:spacing w:after="0" w:line="240" w:lineRule="auto"/>
        <w:ind w:firstLine="567"/>
        <w:jc w:val="both"/>
        <w:rPr>
          <w:rFonts w:ascii="Times New Roman" w:hAnsi="Times New Roman"/>
          <w:sz w:val="24"/>
          <w:szCs w:val="24"/>
        </w:rPr>
      </w:pPr>
      <w:r w:rsidRPr="003A762E">
        <w:rPr>
          <w:rFonts w:ascii="Times New Roman" w:hAnsi="Times New Roman"/>
          <w:sz w:val="24"/>
          <w:szCs w:val="24"/>
        </w:rPr>
        <w:t>Аг</w:t>
      </w:r>
      <w:r w:rsidR="0036617E">
        <w:rPr>
          <w:rFonts w:ascii="Times New Roman" w:hAnsi="Times New Roman"/>
          <w:sz w:val="24"/>
          <w:szCs w:val="24"/>
        </w:rPr>
        <w:t>ропромышленный комплекс Крапивинск</w:t>
      </w:r>
      <w:r w:rsidR="00C72311">
        <w:rPr>
          <w:rFonts w:ascii="Times New Roman" w:hAnsi="Times New Roman"/>
          <w:sz w:val="24"/>
          <w:szCs w:val="24"/>
        </w:rPr>
        <w:t>ого</w:t>
      </w:r>
      <w:r w:rsidR="0036617E">
        <w:rPr>
          <w:rFonts w:ascii="Times New Roman" w:hAnsi="Times New Roman"/>
          <w:sz w:val="24"/>
          <w:szCs w:val="24"/>
        </w:rPr>
        <w:t xml:space="preserve"> </w:t>
      </w:r>
      <w:r w:rsidR="00C72311">
        <w:rPr>
          <w:rFonts w:ascii="Times New Roman" w:hAnsi="Times New Roman"/>
          <w:sz w:val="24"/>
          <w:szCs w:val="24"/>
        </w:rPr>
        <w:t xml:space="preserve">поселения </w:t>
      </w:r>
      <w:r w:rsidR="0036617E">
        <w:rPr>
          <w:rFonts w:ascii="Times New Roman" w:hAnsi="Times New Roman"/>
          <w:sz w:val="24"/>
          <w:szCs w:val="24"/>
        </w:rPr>
        <w:t>включает сельскохо</w:t>
      </w:r>
      <w:r w:rsidRPr="003A762E">
        <w:rPr>
          <w:rFonts w:ascii="Times New Roman" w:hAnsi="Times New Roman"/>
          <w:sz w:val="24"/>
          <w:szCs w:val="24"/>
        </w:rPr>
        <w:t>зяйственное предприятие ООО «Колос», и</w:t>
      </w:r>
      <w:r w:rsidR="000B6F3B">
        <w:rPr>
          <w:rFonts w:ascii="Times New Roman" w:hAnsi="Times New Roman"/>
          <w:sz w:val="24"/>
          <w:szCs w:val="24"/>
        </w:rPr>
        <w:t xml:space="preserve"> 2010 личных подсобных хозяйств</w:t>
      </w:r>
      <w:r w:rsidRPr="003A762E">
        <w:rPr>
          <w:rFonts w:ascii="Times New Roman" w:hAnsi="Times New Roman"/>
          <w:sz w:val="24"/>
          <w:szCs w:val="24"/>
        </w:rPr>
        <w:t>. ООО «Колос» занимается производством молока и зерна.</w:t>
      </w:r>
    </w:p>
    <w:p w:rsidR="003A762E" w:rsidRPr="003A762E" w:rsidRDefault="003A762E" w:rsidP="000B2588">
      <w:pPr>
        <w:spacing w:after="0" w:line="240" w:lineRule="auto"/>
        <w:ind w:firstLine="567"/>
        <w:jc w:val="both"/>
        <w:rPr>
          <w:rFonts w:ascii="Times New Roman" w:hAnsi="Times New Roman"/>
          <w:sz w:val="24"/>
          <w:szCs w:val="24"/>
        </w:rPr>
      </w:pPr>
      <w:r w:rsidRPr="003A762E">
        <w:rPr>
          <w:rFonts w:ascii="Times New Roman" w:hAnsi="Times New Roman"/>
          <w:sz w:val="24"/>
          <w:szCs w:val="24"/>
        </w:rPr>
        <w:t>Общая площадь сельскохозяйственных угодий за 2006-2007гг. составляет 6175</w:t>
      </w:r>
      <w:r w:rsidR="008155E8">
        <w:rPr>
          <w:rFonts w:ascii="Times New Roman" w:hAnsi="Times New Roman"/>
          <w:sz w:val="24"/>
          <w:szCs w:val="24"/>
        </w:rPr>
        <w:t xml:space="preserve"> </w:t>
      </w:r>
      <w:r w:rsidRPr="003A762E">
        <w:rPr>
          <w:rFonts w:ascii="Times New Roman" w:hAnsi="Times New Roman"/>
          <w:sz w:val="24"/>
          <w:szCs w:val="24"/>
        </w:rPr>
        <w:t>га., это на 498га (9%) больше</w:t>
      </w:r>
      <w:r w:rsidR="00C72311">
        <w:rPr>
          <w:rFonts w:ascii="Times New Roman" w:hAnsi="Times New Roman"/>
          <w:sz w:val="24"/>
          <w:szCs w:val="24"/>
        </w:rPr>
        <w:t>,</w:t>
      </w:r>
      <w:r w:rsidRPr="003A762E">
        <w:rPr>
          <w:rFonts w:ascii="Times New Roman" w:hAnsi="Times New Roman"/>
          <w:sz w:val="24"/>
          <w:szCs w:val="24"/>
        </w:rPr>
        <w:t xml:space="preserve"> чем в 2005г., в т.ч. пашня-5007</w:t>
      </w:r>
      <w:r w:rsidR="00EC6820">
        <w:rPr>
          <w:rFonts w:ascii="Times New Roman" w:hAnsi="Times New Roman"/>
          <w:sz w:val="24"/>
          <w:szCs w:val="24"/>
        </w:rPr>
        <w:t xml:space="preserve"> </w:t>
      </w:r>
      <w:r w:rsidRPr="003A762E">
        <w:rPr>
          <w:rFonts w:ascii="Times New Roman" w:hAnsi="Times New Roman"/>
          <w:sz w:val="24"/>
          <w:szCs w:val="24"/>
        </w:rPr>
        <w:t>га., на 1047</w:t>
      </w:r>
      <w:r w:rsidR="008155E8">
        <w:rPr>
          <w:rFonts w:ascii="Times New Roman" w:hAnsi="Times New Roman"/>
          <w:sz w:val="24"/>
          <w:szCs w:val="24"/>
        </w:rPr>
        <w:t xml:space="preserve"> </w:t>
      </w:r>
      <w:r w:rsidRPr="003A762E">
        <w:rPr>
          <w:rFonts w:ascii="Times New Roman" w:hAnsi="Times New Roman"/>
          <w:sz w:val="24"/>
          <w:szCs w:val="24"/>
        </w:rPr>
        <w:t>га (26%) больше</w:t>
      </w:r>
      <w:r w:rsidR="00C72311">
        <w:rPr>
          <w:rFonts w:ascii="Times New Roman" w:hAnsi="Times New Roman"/>
          <w:sz w:val="24"/>
          <w:szCs w:val="24"/>
        </w:rPr>
        <w:t>,</w:t>
      </w:r>
      <w:r w:rsidRPr="003A762E">
        <w:rPr>
          <w:rFonts w:ascii="Times New Roman" w:hAnsi="Times New Roman"/>
          <w:sz w:val="24"/>
          <w:szCs w:val="24"/>
        </w:rPr>
        <w:t xml:space="preserve"> чем </w:t>
      </w:r>
      <w:proofErr w:type="gramStart"/>
      <w:r w:rsidRPr="003A762E">
        <w:rPr>
          <w:rFonts w:ascii="Times New Roman" w:hAnsi="Times New Roman"/>
          <w:sz w:val="24"/>
          <w:szCs w:val="24"/>
        </w:rPr>
        <w:t>в</w:t>
      </w:r>
      <w:proofErr w:type="gramEnd"/>
      <w:r w:rsidRPr="003A762E">
        <w:rPr>
          <w:rFonts w:ascii="Times New Roman" w:hAnsi="Times New Roman"/>
          <w:sz w:val="24"/>
          <w:szCs w:val="24"/>
        </w:rPr>
        <w:t xml:space="preserve"> 2005г. За период с 2005г. площадь зерновых увеличилась на 1124</w:t>
      </w:r>
      <w:r w:rsidR="008155E8">
        <w:rPr>
          <w:rFonts w:ascii="Times New Roman" w:hAnsi="Times New Roman"/>
          <w:sz w:val="24"/>
          <w:szCs w:val="24"/>
        </w:rPr>
        <w:t xml:space="preserve"> </w:t>
      </w:r>
      <w:r w:rsidRPr="003A762E">
        <w:rPr>
          <w:rFonts w:ascii="Times New Roman" w:hAnsi="Times New Roman"/>
          <w:sz w:val="24"/>
          <w:szCs w:val="24"/>
        </w:rPr>
        <w:t>га (66%) и составил</w:t>
      </w:r>
      <w:r w:rsidR="00C72311">
        <w:rPr>
          <w:rFonts w:ascii="Times New Roman" w:hAnsi="Times New Roman"/>
          <w:sz w:val="24"/>
          <w:szCs w:val="24"/>
        </w:rPr>
        <w:t>а</w:t>
      </w:r>
      <w:r w:rsidRPr="003A762E">
        <w:rPr>
          <w:rFonts w:ascii="Times New Roman" w:hAnsi="Times New Roman"/>
          <w:sz w:val="24"/>
          <w:szCs w:val="24"/>
        </w:rPr>
        <w:t xml:space="preserve"> 2824</w:t>
      </w:r>
      <w:r w:rsidR="008155E8">
        <w:rPr>
          <w:rFonts w:ascii="Times New Roman" w:hAnsi="Times New Roman"/>
          <w:sz w:val="24"/>
          <w:szCs w:val="24"/>
        </w:rPr>
        <w:t xml:space="preserve"> </w:t>
      </w:r>
      <w:r w:rsidRPr="003A762E">
        <w:rPr>
          <w:rFonts w:ascii="Times New Roman" w:hAnsi="Times New Roman"/>
          <w:sz w:val="24"/>
          <w:szCs w:val="24"/>
        </w:rPr>
        <w:t>га (валовой сбор зерна после доработки – 6150 тонн), увеличение произошло за счет освоения брошенных земель. Урожайность зерновых в 2006г. – 21,8 ц/га</w:t>
      </w:r>
      <w:r w:rsidR="00C72311">
        <w:rPr>
          <w:rFonts w:ascii="Times New Roman" w:hAnsi="Times New Roman"/>
          <w:sz w:val="24"/>
          <w:szCs w:val="24"/>
        </w:rPr>
        <w:t>,</w:t>
      </w:r>
      <w:r w:rsidRPr="003A762E">
        <w:rPr>
          <w:rFonts w:ascii="Times New Roman" w:hAnsi="Times New Roman"/>
          <w:sz w:val="24"/>
          <w:szCs w:val="24"/>
        </w:rPr>
        <w:t xml:space="preserve"> на 6,5 ц/га (42,5%) выше по сравнению с 2005г.</w:t>
      </w:r>
    </w:p>
    <w:p w:rsidR="003A762E" w:rsidRPr="003A762E" w:rsidRDefault="003A762E" w:rsidP="000B2588">
      <w:pPr>
        <w:spacing w:after="0" w:line="240" w:lineRule="auto"/>
        <w:ind w:firstLine="567"/>
        <w:jc w:val="both"/>
        <w:rPr>
          <w:rFonts w:ascii="Times New Roman" w:hAnsi="Times New Roman"/>
          <w:sz w:val="24"/>
          <w:szCs w:val="24"/>
        </w:rPr>
      </w:pPr>
      <w:r w:rsidRPr="003A762E">
        <w:rPr>
          <w:rFonts w:ascii="Times New Roman" w:hAnsi="Times New Roman"/>
          <w:sz w:val="24"/>
          <w:szCs w:val="24"/>
        </w:rPr>
        <w:t>Общая площадь сельхозугодий крестьянско-фермерского хозяйства «Фомиха» 0,98га, поголовье КРС 5 голов, в т.ч. 4 коровы, тракторы – 4 ед., 1 грузовая машина. В 2007г. к/х «Фомиха» начал реализовывать молоко через кооператив.</w:t>
      </w:r>
    </w:p>
    <w:p w:rsidR="003A762E" w:rsidRPr="003A762E" w:rsidRDefault="003A762E" w:rsidP="000B2588">
      <w:pPr>
        <w:spacing w:after="0" w:line="240" w:lineRule="auto"/>
        <w:ind w:firstLine="567"/>
        <w:jc w:val="both"/>
        <w:rPr>
          <w:rFonts w:ascii="Times New Roman" w:hAnsi="Times New Roman"/>
          <w:sz w:val="24"/>
          <w:szCs w:val="24"/>
        </w:rPr>
      </w:pPr>
      <w:r w:rsidRPr="003A762E">
        <w:rPr>
          <w:rFonts w:ascii="Times New Roman" w:hAnsi="Times New Roman"/>
          <w:sz w:val="24"/>
          <w:szCs w:val="24"/>
        </w:rPr>
        <w:t xml:space="preserve">Ученическая производственная бригада </w:t>
      </w:r>
      <w:r w:rsidR="00C72311">
        <w:rPr>
          <w:rFonts w:ascii="Times New Roman" w:hAnsi="Times New Roman"/>
          <w:sz w:val="24"/>
          <w:szCs w:val="24"/>
        </w:rPr>
        <w:t>пгт. Крапивинск</w:t>
      </w:r>
      <w:r w:rsidR="00466B04">
        <w:rPr>
          <w:rFonts w:ascii="Times New Roman" w:hAnsi="Times New Roman"/>
          <w:sz w:val="24"/>
          <w:szCs w:val="24"/>
        </w:rPr>
        <w:t>ого</w:t>
      </w:r>
      <w:r w:rsidR="00C72311">
        <w:rPr>
          <w:rFonts w:ascii="Times New Roman" w:hAnsi="Times New Roman"/>
          <w:sz w:val="24"/>
          <w:szCs w:val="24"/>
        </w:rPr>
        <w:t xml:space="preserve"> </w:t>
      </w:r>
      <w:r w:rsidRPr="003A762E">
        <w:rPr>
          <w:rFonts w:ascii="Times New Roman" w:hAnsi="Times New Roman"/>
          <w:sz w:val="24"/>
          <w:szCs w:val="24"/>
        </w:rPr>
        <w:t>возобновила деятельность, образова</w:t>
      </w:r>
      <w:r w:rsidR="00466B04">
        <w:rPr>
          <w:rFonts w:ascii="Times New Roman" w:hAnsi="Times New Roman"/>
          <w:sz w:val="24"/>
          <w:szCs w:val="24"/>
        </w:rPr>
        <w:t>на</w:t>
      </w:r>
      <w:r w:rsidRPr="003A762E">
        <w:rPr>
          <w:rFonts w:ascii="Times New Roman" w:hAnsi="Times New Roman"/>
          <w:sz w:val="24"/>
          <w:szCs w:val="24"/>
        </w:rPr>
        <w:t xml:space="preserve"> в 2000 году. В настоящее время имеется в наличии техника: МТЗ-80, ДТ 75, комбайн «Нива» СК 5, ЗИЛ 130, ГАЗ 53.</w:t>
      </w:r>
    </w:p>
    <w:p w:rsidR="003A762E" w:rsidRPr="003A762E" w:rsidRDefault="003A762E" w:rsidP="000B2588">
      <w:pPr>
        <w:spacing w:after="0" w:line="240" w:lineRule="auto"/>
        <w:ind w:firstLine="567"/>
        <w:jc w:val="both"/>
        <w:rPr>
          <w:rFonts w:ascii="Times New Roman" w:hAnsi="Times New Roman"/>
          <w:color w:val="000000"/>
          <w:sz w:val="24"/>
          <w:szCs w:val="24"/>
        </w:rPr>
      </w:pPr>
      <w:r w:rsidRPr="003A762E">
        <w:rPr>
          <w:rFonts w:ascii="Times New Roman" w:hAnsi="Times New Roman"/>
          <w:color w:val="000000"/>
          <w:sz w:val="24"/>
          <w:szCs w:val="24"/>
        </w:rPr>
        <w:t>В 2007г. силами производственной бригады МОУ Крапивинской средней общеобразовательной школ</w:t>
      </w:r>
      <w:r w:rsidR="00C72311">
        <w:rPr>
          <w:rFonts w:ascii="Times New Roman" w:hAnsi="Times New Roman"/>
          <w:color w:val="000000"/>
          <w:sz w:val="24"/>
          <w:szCs w:val="24"/>
        </w:rPr>
        <w:t>ы</w:t>
      </w:r>
      <w:r w:rsidRPr="003A762E">
        <w:rPr>
          <w:rFonts w:ascii="Times New Roman" w:hAnsi="Times New Roman"/>
          <w:color w:val="000000"/>
          <w:sz w:val="24"/>
          <w:szCs w:val="24"/>
        </w:rPr>
        <w:t xml:space="preserve"> планировалось освоить 65</w:t>
      </w:r>
      <w:r w:rsidR="008155E8">
        <w:rPr>
          <w:rFonts w:ascii="Times New Roman" w:hAnsi="Times New Roman"/>
          <w:color w:val="000000"/>
          <w:sz w:val="24"/>
          <w:szCs w:val="24"/>
        </w:rPr>
        <w:t xml:space="preserve"> </w:t>
      </w:r>
      <w:r w:rsidRPr="003A762E">
        <w:rPr>
          <w:rFonts w:ascii="Times New Roman" w:hAnsi="Times New Roman"/>
          <w:color w:val="000000"/>
          <w:sz w:val="24"/>
          <w:szCs w:val="24"/>
        </w:rPr>
        <w:t>га пашни,  из них: пшеница-30</w:t>
      </w:r>
      <w:r w:rsidR="008155E8">
        <w:rPr>
          <w:rFonts w:ascii="Times New Roman" w:hAnsi="Times New Roman"/>
          <w:color w:val="000000"/>
          <w:sz w:val="24"/>
          <w:szCs w:val="24"/>
        </w:rPr>
        <w:t xml:space="preserve"> </w:t>
      </w:r>
      <w:r w:rsidRPr="003A762E">
        <w:rPr>
          <w:rFonts w:ascii="Times New Roman" w:hAnsi="Times New Roman"/>
          <w:color w:val="000000"/>
          <w:sz w:val="24"/>
          <w:szCs w:val="24"/>
        </w:rPr>
        <w:t>га; картофель-5</w:t>
      </w:r>
      <w:r w:rsidR="008155E8">
        <w:rPr>
          <w:rFonts w:ascii="Times New Roman" w:hAnsi="Times New Roman"/>
          <w:color w:val="000000"/>
          <w:sz w:val="24"/>
          <w:szCs w:val="24"/>
        </w:rPr>
        <w:t xml:space="preserve"> </w:t>
      </w:r>
      <w:r w:rsidRPr="003A762E">
        <w:rPr>
          <w:rFonts w:ascii="Times New Roman" w:hAnsi="Times New Roman"/>
          <w:color w:val="000000"/>
          <w:sz w:val="24"/>
          <w:szCs w:val="24"/>
        </w:rPr>
        <w:t>га; чистый пар-30</w:t>
      </w:r>
      <w:r w:rsidR="008155E8">
        <w:rPr>
          <w:rFonts w:ascii="Times New Roman" w:hAnsi="Times New Roman"/>
          <w:color w:val="000000"/>
          <w:sz w:val="24"/>
          <w:szCs w:val="24"/>
        </w:rPr>
        <w:t xml:space="preserve"> </w:t>
      </w:r>
      <w:r w:rsidRPr="003A762E">
        <w:rPr>
          <w:rFonts w:ascii="Times New Roman" w:hAnsi="Times New Roman"/>
          <w:color w:val="000000"/>
          <w:sz w:val="24"/>
          <w:szCs w:val="24"/>
        </w:rPr>
        <w:t xml:space="preserve">га. </w:t>
      </w:r>
    </w:p>
    <w:p w:rsidR="003A762E" w:rsidRPr="003A762E" w:rsidRDefault="003A762E" w:rsidP="000B2588">
      <w:pPr>
        <w:spacing w:after="0" w:line="240" w:lineRule="auto"/>
        <w:ind w:firstLine="567"/>
        <w:jc w:val="both"/>
        <w:rPr>
          <w:rFonts w:ascii="Times New Roman" w:hAnsi="Times New Roman"/>
          <w:color w:val="000000"/>
          <w:sz w:val="24"/>
          <w:szCs w:val="24"/>
        </w:rPr>
      </w:pPr>
      <w:r w:rsidRPr="003A762E">
        <w:rPr>
          <w:rFonts w:ascii="Times New Roman" w:hAnsi="Times New Roman"/>
          <w:color w:val="000000"/>
          <w:sz w:val="24"/>
          <w:szCs w:val="24"/>
        </w:rPr>
        <w:t>Валовой сбор зерна – 51,0</w:t>
      </w:r>
      <w:r w:rsidR="008155E8">
        <w:rPr>
          <w:rFonts w:ascii="Times New Roman" w:hAnsi="Times New Roman"/>
          <w:color w:val="000000"/>
          <w:sz w:val="24"/>
          <w:szCs w:val="24"/>
        </w:rPr>
        <w:t xml:space="preserve"> </w:t>
      </w:r>
      <w:proofErr w:type="spellStart"/>
      <w:r w:rsidRPr="003A762E">
        <w:rPr>
          <w:rFonts w:ascii="Times New Roman" w:hAnsi="Times New Roman"/>
          <w:color w:val="000000"/>
          <w:sz w:val="24"/>
          <w:szCs w:val="24"/>
        </w:rPr>
        <w:t>тн</w:t>
      </w:r>
      <w:proofErr w:type="spellEnd"/>
      <w:r w:rsidRPr="003A762E">
        <w:rPr>
          <w:rFonts w:ascii="Times New Roman" w:hAnsi="Times New Roman"/>
          <w:color w:val="000000"/>
          <w:sz w:val="24"/>
          <w:szCs w:val="24"/>
        </w:rPr>
        <w:t>.</w:t>
      </w:r>
    </w:p>
    <w:p w:rsidR="003A762E" w:rsidRPr="003A762E" w:rsidRDefault="003A762E" w:rsidP="000B2588">
      <w:pPr>
        <w:spacing w:after="0" w:line="240" w:lineRule="auto"/>
        <w:ind w:firstLine="567"/>
        <w:jc w:val="both"/>
        <w:rPr>
          <w:rFonts w:ascii="Times New Roman" w:hAnsi="Times New Roman"/>
          <w:color w:val="000000"/>
          <w:sz w:val="24"/>
          <w:szCs w:val="24"/>
        </w:rPr>
      </w:pPr>
      <w:r w:rsidRPr="003A762E">
        <w:rPr>
          <w:rFonts w:ascii="Times New Roman" w:hAnsi="Times New Roman"/>
          <w:color w:val="000000"/>
          <w:sz w:val="24"/>
          <w:szCs w:val="24"/>
        </w:rPr>
        <w:t>Планируемый валовой сбор картофеля – 15</w:t>
      </w:r>
      <w:r w:rsidR="008155E8">
        <w:rPr>
          <w:rFonts w:ascii="Times New Roman" w:hAnsi="Times New Roman"/>
          <w:color w:val="000000"/>
          <w:sz w:val="24"/>
          <w:szCs w:val="24"/>
        </w:rPr>
        <w:t xml:space="preserve"> </w:t>
      </w:r>
      <w:proofErr w:type="spellStart"/>
      <w:r w:rsidRPr="003A762E">
        <w:rPr>
          <w:rFonts w:ascii="Times New Roman" w:hAnsi="Times New Roman"/>
          <w:color w:val="000000"/>
          <w:sz w:val="24"/>
          <w:szCs w:val="24"/>
        </w:rPr>
        <w:t>тн</w:t>
      </w:r>
      <w:proofErr w:type="spellEnd"/>
      <w:r w:rsidRPr="003A762E">
        <w:rPr>
          <w:rFonts w:ascii="Times New Roman" w:hAnsi="Times New Roman"/>
          <w:color w:val="000000"/>
          <w:sz w:val="24"/>
          <w:szCs w:val="24"/>
        </w:rPr>
        <w:t>., из них: 5</w:t>
      </w:r>
      <w:r w:rsidR="008155E8">
        <w:rPr>
          <w:rFonts w:ascii="Times New Roman" w:hAnsi="Times New Roman"/>
          <w:color w:val="000000"/>
          <w:sz w:val="24"/>
          <w:szCs w:val="24"/>
        </w:rPr>
        <w:t xml:space="preserve"> </w:t>
      </w:r>
      <w:proofErr w:type="spellStart"/>
      <w:r w:rsidRPr="003A762E">
        <w:rPr>
          <w:rFonts w:ascii="Times New Roman" w:hAnsi="Times New Roman"/>
          <w:color w:val="000000"/>
          <w:sz w:val="24"/>
          <w:szCs w:val="24"/>
        </w:rPr>
        <w:t>тн</w:t>
      </w:r>
      <w:proofErr w:type="spellEnd"/>
      <w:r w:rsidRPr="003A762E">
        <w:rPr>
          <w:rFonts w:ascii="Times New Roman" w:hAnsi="Times New Roman"/>
          <w:color w:val="000000"/>
          <w:sz w:val="24"/>
          <w:szCs w:val="24"/>
        </w:rPr>
        <w:t xml:space="preserve"> – для школьной столовой, 4</w:t>
      </w:r>
      <w:r w:rsidR="008155E8">
        <w:rPr>
          <w:rFonts w:ascii="Times New Roman" w:hAnsi="Times New Roman"/>
          <w:color w:val="000000"/>
          <w:sz w:val="24"/>
          <w:szCs w:val="24"/>
        </w:rPr>
        <w:t xml:space="preserve"> </w:t>
      </w:r>
      <w:proofErr w:type="spellStart"/>
      <w:r w:rsidRPr="003A762E">
        <w:rPr>
          <w:rFonts w:ascii="Times New Roman" w:hAnsi="Times New Roman"/>
          <w:color w:val="000000"/>
          <w:sz w:val="24"/>
          <w:szCs w:val="24"/>
        </w:rPr>
        <w:t>тн</w:t>
      </w:r>
      <w:proofErr w:type="spellEnd"/>
      <w:r w:rsidRPr="003A762E">
        <w:rPr>
          <w:rFonts w:ascii="Times New Roman" w:hAnsi="Times New Roman"/>
          <w:color w:val="000000"/>
          <w:sz w:val="24"/>
          <w:szCs w:val="24"/>
        </w:rPr>
        <w:t xml:space="preserve"> – реализовать, 6</w:t>
      </w:r>
      <w:r w:rsidR="008155E8">
        <w:rPr>
          <w:rFonts w:ascii="Times New Roman" w:hAnsi="Times New Roman"/>
          <w:color w:val="000000"/>
          <w:sz w:val="24"/>
          <w:szCs w:val="24"/>
        </w:rPr>
        <w:t xml:space="preserve"> </w:t>
      </w:r>
      <w:proofErr w:type="spellStart"/>
      <w:r w:rsidRPr="003A762E">
        <w:rPr>
          <w:rFonts w:ascii="Times New Roman" w:hAnsi="Times New Roman"/>
          <w:color w:val="000000"/>
          <w:sz w:val="24"/>
          <w:szCs w:val="24"/>
        </w:rPr>
        <w:t>тн</w:t>
      </w:r>
      <w:proofErr w:type="spellEnd"/>
      <w:r w:rsidRPr="003A762E">
        <w:rPr>
          <w:rFonts w:ascii="Times New Roman" w:hAnsi="Times New Roman"/>
          <w:color w:val="000000"/>
          <w:sz w:val="24"/>
          <w:szCs w:val="24"/>
        </w:rPr>
        <w:t xml:space="preserve"> – заложить на семена.</w:t>
      </w:r>
    </w:p>
    <w:p w:rsidR="003A762E" w:rsidRPr="003A762E" w:rsidRDefault="003A762E" w:rsidP="000B2588">
      <w:pPr>
        <w:spacing w:after="0" w:line="240" w:lineRule="auto"/>
        <w:ind w:firstLine="567"/>
        <w:jc w:val="both"/>
        <w:rPr>
          <w:rFonts w:ascii="Times New Roman" w:hAnsi="Times New Roman"/>
          <w:color w:val="000000"/>
          <w:sz w:val="24"/>
          <w:szCs w:val="24"/>
        </w:rPr>
      </w:pPr>
      <w:r w:rsidRPr="003A762E">
        <w:rPr>
          <w:rFonts w:ascii="Times New Roman" w:hAnsi="Times New Roman"/>
          <w:color w:val="000000"/>
          <w:sz w:val="24"/>
          <w:szCs w:val="24"/>
        </w:rPr>
        <w:t>В связи с отсутствием дизельного топлива, физического и морального износа техники, требующей капитальн</w:t>
      </w:r>
      <w:r w:rsidR="00C72311">
        <w:rPr>
          <w:rFonts w:ascii="Times New Roman" w:hAnsi="Times New Roman"/>
          <w:color w:val="000000"/>
          <w:sz w:val="24"/>
          <w:szCs w:val="24"/>
        </w:rPr>
        <w:t xml:space="preserve">ого </w:t>
      </w:r>
      <w:r w:rsidRPr="003A762E">
        <w:rPr>
          <w:rFonts w:ascii="Times New Roman" w:hAnsi="Times New Roman"/>
          <w:color w:val="000000"/>
          <w:sz w:val="24"/>
          <w:szCs w:val="24"/>
        </w:rPr>
        <w:t>ремон</w:t>
      </w:r>
      <w:r w:rsidR="00C72311">
        <w:rPr>
          <w:rFonts w:ascii="Times New Roman" w:hAnsi="Times New Roman"/>
          <w:color w:val="000000"/>
          <w:sz w:val="24"/>
          <w:szCs w:val="24"/>
        </w:rPr>
        <w:t>та</w:t>
      </w:r>
      <w:r w:rsidRPr="003A762E">
        <w:rPr>
          <w:rFonts w:ascii="Times New Roman" w:hAnsi="Times New Roman"/>
          <w:color w:val="000000"/>
          <w:sz w:val="24"/>
          <w:szCs w:val="24"/>
        </w:rPr>
        <w:t xml:space="preserve"> и обновление, фактически освоено пашни 28</w:t>
      </w:r>
      <w:r w:rsidR="008155E8">
        <w:rPr>
          <w:rFonts w:ascii="Times New Roman" w:hAnsi="Times New Roman"/>
          <w:color w:val="000000"/>
          <w:sz w:val="24"/>
          <w:szCs w:val="24"/>
        </w:rPr>
        <w:t xml:space="preserve"> </w:t>
      </w:r>
      <w:r w:rsidRPr="003A762E">
        <w:rPr>
          <w:rFonts w:ascii="Times New Roman" w:hAnsi="Times New Roman"/>
          <w:color w:val="000000"/>
          <w:sz w:val="24"/>
          <w:szCs w:val="24"/>
        </w:rPr>
        <w:t>га (43% от плана), из них: пшеницы-26</w:t>
      </w:r>
      <w:r w:rsidR="008155E8">
        <w:rPr>
          <w:rFonts w:ascii="Times New Roman" w:hAnsi="Times New Roman"/>
          <w:color w:val="000000"/>
          <w:sz w:val="24"/>
          <w:szCs w:val="24"/>
        </w:rPr>
        <w:t xml:space="preserve"> </w:t>
      </w:r>
      <w:r w:rsidRPr="003A762E">
        <w:rPr>
          <w:rFonts w:ascii="Times New Roman" w:hAnsi="Times New Roman"/>
          <w:color w:val="000000"/>
          <w:sz w:val="24"/>
          <w:szCs w:val="24"/>
        </w:rPr>
        <w:t>га (87% от плана), картофель-2</w:t>
      </w:r>
      <w:r w:rsidR="008155E8">
        <w:rPr>
          <w:rFonts w:ascii="Times New Roman" w:hAnsi="Times New Roman"/>
          <w:color w:val="000000"/>
          <w:sz w:val="24"/>
          <w:szCs w:val="24"/>
        </w:rPr>
        <w:t xml:space="preserve"> </w:t>
      </w:r>
      <w:r w:rsidRPr="003A762E">
        <w:rPr>
          <w:rFonts w:ascii="Times New Roman" w:hAnsi="Times New Roman"/>
          <w:color w:val="000000"/>
          <w:sz w:val="24"/>
          <w:szCs w:val="24"/>
        </w:rPr>
        <w:t>га (40% от плана).</w:t>
      </w:r>
    </w:p>
    <w:p w:rsidR="003A762E" w:rsidRPr="003A762E" w:rsidRDefault="00466B04" w:rsidP="000B2588">
      <w:pPr>
        <w:spacing w:after="0" w:line="240" w:lineRule="auto"/>
        <w:ind w:firstLine="567"/>
        <w:jc w:val="both"/>
        <w:rPr>
          <w:rFonts w:ascii="Times New Roman" w:hAnsi="Times New Roman"/>
          <w:sz w:val="24"/>
          <w:szCs w:val="24"/>
        </w:rPr>
      </w:pPr>
      <w:r>
        <w:rPr>
          <w:rFonts w:ascii="Times New Roman" w:hAnsi="Times New Roman"/>
          <w:sz w:val="24"/>
          <w:szCs w:val="24"/>
        </w:rPr>
        <w:t>На территории п</w:t>
      </w:r>
      <w:r w:rsidR="0036617E">
        <w:rPr>
          <w:rFonts w:ascii="Times New Roman" w:hAnsi="Times New Roman"/>
          <w:sz w:val="24"/>
          <w:szCs w:val="24"/>
        </w:rPr>
        <w:t>гт</w:t>
      </w:r>
      <w:r>
        <w:rPr>
          <w:rFonts w:ascii="Times New Roman" w:hAnsi="Times New Roman"/>
          <w:sz w:val="24"/>
          <w:szCs w:val="24"/>
        </w:rPr>
        <w:t>.</w:t>
      </w:r>
      <w:r w:rsidR="003A762E" w:rsidRPr="003A762E">
        <w:rPr>
          <w:rFonts w:ascii="Times New Roman" w:hAnsi="Times New Roman"/>
          <w:sz w:val="24"/>
          <w:szCs w:val="24"/>
        </w:rPr>
        <w:t xml:space="preserve"> </w:t>
      </w:r>
      <w:proofErr w:type="gramStart"/>
      <w:r w:rsidR="003A762E" w:rsidRPr="003A762E">
        <w:rPr>
          <w:rFonts w:ascii="Times New Roman" w:hAnsi="Times New Roman"/>
          <w:sz w:val="24"/>
          <w:szCs w:val="24"/>
        </w:rPr>
        <w:t xml:space="preserve">Крапивинский </w:t>
      </w:r>
      <w:r>
        <w:rPr>
          <w:rFonts w:ascii="Times New Roman" w:hAnsi="Times New Roman"/>
          <w:sz w:val="24"/>
          <w:szCs w:val="24"/>
        </w:rPr>
        <w:t>размещено</w:t>
      </w:r>
      <w:r w:rsidR="003A762E" w:rsidRPr="003A762E">
        <w:rPr>
          <w:rFonts w:ascii="Times New Roman" w:hAnsi="Times New Roman"/>
          <w:sz w:val="24"/>
          <w:szCs w:val="24"/>
        </w:rPr>
        <w:t xml:space="preserve"> 2010 личных подворий, поголовье КРС на 01.09.2007г. составило 1380 голов, это на 170 голов (</w:t>
      </w:r>
      <w:r>
        <w:rPr>
          <w:rFonts w:ascii="Times New Roman" w:hAnsi="Times New Roman"/>
          <w:sz w:val="24"/>
          <w:szCs w:val="24"/>
        </w:rPr>
        <w:t>положительная динамика составляет 14%</w:t>
      </w:r>
      <w:r w:rsidR="003A762E" w:rsidRPr="003A762E">
        <w:rPr>
          <w:rFonts w:ascii="Times New Roman" w:hAnsi="Times New Roman"/>
          <w:sz w:val="24"/>
          <w:szCs w:val="24"/>
        </w:rPr>
        <w:t xml:space="preserve"> по сравнению с пр</w:t>
      </w:r>
      <w:r>
        <w:rPr>
          <w:rFonts w:ascii="Times New Roman" w:hAnsi="Times New Roman"/>
          <w:sz w:val="24"/>
          <w:szCs w:val="24"/>
        </w:rPr>
        <w:t>едыдущим</w:t>
      </w:r>
      <w:r w:rsidR="003A762E" w:rsidRPr="003A762E">
        <w:rPr>
          <w:rFonts w:ascii="Times New Roman" w:hAnsi="Times New Roman"/>
          <w:sz w:val="24"/>
          <w:szCs w:val="24"/>
        </w:rPr>
        <w:t xml:space="preserve"> годом, поголовье коров 472 </w:t>
      </w:r>
      <w:r>
        <w:rPr>
          <w:rFonts w:ascii="Times New Roman" w:hAnsi="Times New Roman"/>
          <w:sz w:val="24"/>
          <w:szCs w:val="24"/>
        </w:rPr>
        <w:t xml:space="preserve">- </w:t>
      </w:r>
      <w:r w:rsidR="003A762E" w:rsidRPr="003A762E">
        <w:rPr>
          <w:rFonts w:ascii="Times New Roman" w:hAnsi="Times New Roman"/>
          <w:sz w:val="24"/>
          <w:szCs w:val="24"/>
        </w:rPr>
        <w:t xml:space="preserve">на 34 головы (7%) </w:t>
      </w:r>
      <w:r>
        <w:rPr>
          <w:rFonts w:ascii="Times New Roman" w:hAnsi="Times New Roman"/>
          <w:sz w:val="24"/>
          <w:szCs w:val="24"/>
        </w:rPr>
        <w:t>уменьшилось</w:t>
      </w:r>
      <w:r w:rsidR="003A762E" w:rsidRPr="003A762E">
        <w:rPr>
          <w:rFonts w:ascii="Times New Roman" w:hAnsi="Times New Roman"/>
          <w:sz w:val="24"/>
          <w:szCs w:val="24"/>
        </w:rPr>
        <w:t>.</w:t>
      </w:r>
      <w:proofErr w:type="gramEnd"/>
    </w:p>
    <w:p w:rsidR="003A762E" w:rsidRPr="003A762E" w:rsidRDefault="003A762E" w:rsidP="000B2588">
      <w:pPr>
        <w:spacing w:after="0" w:line="240" w:lineRule="auto"/>
        <w:ind w:firstLine="567"/>
        <w:jc w:val="both"/>
        <w:rPr>
          <w:rFonts w:ascii="Times New Roman" w:hAnsi="Times New Roman"/>
          <w:sz w:val="24"/>
          <w:szCs w:val="24"/>
        </w:rPr>
      </w:pPr>
      <w:r w:rsidRPr="003A762E">
        <w:rPr>
          <w:rFonts w:ascii="Times New Roman" w:hAnsi="Times New Roman"/>
          <w:sz w:val="24"/>
          <w:szCs w:val="24"/>
        </w:rPr>
        <w:t>Заготовка кормов в ЛПХ осуществляется посредством аренды сенокосных угодий предоставляемых администрацией п</w:t>
      </w:r>
      <w:r w:rsidR="00FB584A">
        <w:rPr>
          <w:rFonts w:ascii="Times New Roman" w:hAnsi="Times New Roman"/>
          <w:sz w:val="24"/>
          <w:szCs w:val="24"/>
        </w:rPr>
        <w:t>гт</w:t>
      </w:r>
      <w:r w:rsidRPr="003A762E">
        <w:rPr>
          <w:rFonts w:ascii="Times New Roman" w:hAnsi="Times New Roman"/>
          <w:sz w:val="24"/>
          <w:szCs w:val="24"/>
        </w:rPr>
        <w:t xml:space="preserve">. Крапивинский, и закупом у </w:t>
      </w:r>
      <w:proofErr w:type="gramStart"/>
      <w:r w:rsidRPr="003A762E">
        <w:rPr>
          <w:rFonts w:ascii="Times New Roman" w:hAnsi="Times New Roman"/>
          <w:sz w:val="24"/>
          <w:szCs w:val="24"/>
        </w:rPr>
        <w:t>сельхоз</w:t>
      </w:r>
      <w:r w:rsidR="00FB584A">
        <w:rPr>
          <w:rFonts w:ascii="Times New Roman" w:hAnsi="Times New Roman"/>
          <w:sz w:val="24"/>
          <w:szCs w:val="24"/>
        </w:rPr>
        <w:t>-</w:t>
      </w:r>
      <w:r w:rsidRPr="003A762E">
        <w:rPr>
          <w:rFonts w:ascii="Times New Roman" w:hAnsi="Times New Roman"/>
          <w:sz w:val="24"/>
          <w:szCs w:val="24"/>
        </w:rPr>
        <w:lastRenderedPageBreak/>
        <w:t>производителей</w:t>
      </w:r>
      <w:proofErr w:type="gramEnd"/>
      <w:r w:rsidRPr="003A762E">
        <w:rPr>
          <w:rFonts w:ascii="Times New Roman" w:hAnsi="Times New Roman"/>
          <w:sz w:val="24"/>
          <w:szCs w:val="24"/>
        </w:rPr>
        <w:t xml:space="preserve"> Крапивинского района на собственные или заемные средства. Значительную роль в сельском хозяйстве п</w:t>
      </w:r>
      <w:r w:rsidR="00FB584A">
        <w:rPr>
          <w:rFonts w:ascii="Times New Roman" w:hAnsi="Times New Roman"/>
          <w:sz w:val="24"/>
          <w:szCs w:val="24"/>
        </w:rPr>
        <w:t>гт</w:t>
      </w:r>
      <w:r w:rsidRPr="003A762E">
        <w:rPr>
          <w:rFonts w:ascii="Times New Roman" w:hAnsi="Times New Roman"/>
          <w:sz w:val="24"/>
          <w:szCs w:val="24"/>
        </w:rPr>
        <w:t xml:space="preserve">. Крапивинский играет ветеринарная станция, которой </w:t>
      </w:r>
      <w:r w:rsidR="006F0A78">
        <w:rPr>
          <w:rFonts w:ascii="Times New Roman" w:hAnsi="Times New Roman"/>
          <w:sz w:val="24"/>
          <w:szCs w:val="24"/>
        </w:rPr>
        <w:t>выделяются</w:t>
      </w:r>
      <w:r w:rsidRPr="003A762E">
        <w:rPr>
          <w:rFonts w:ascii="Times New Roman" w:hAnsi="Times New Roman"/>
          <w:sz w:val="24"/>
          <w:szCs w:val="24"/>
        </w:rPr>
        <w:t xml:space="preserve"> из районного бюджета </w:t>
      </w:r>
      <w:r w:rsidR="006F0A78">
        <w:rPr>
          <w:rFonts w:ascii="Times New Roman" w:hAnsi="Times New Roman"/>
          <w:sz w:val="24"/>
          <w:szCs w:val="24"/>
        </w:rPr>
        <w:t>средства</w:t>
      </w:r>
      <w:r w:rsidRPr="003A762E">
        <w:rPr>
          <w:rFonts w:ascii="Times New Roman" w:hAnsi="Times New Roman"/>
          <w:sz w:val="24"/>
          <w:szCs w:val="24"/>
        </w:rPr>
        <w:t xml:space="preserve"> на приобретение противочумных костюмов и шприцов с вакцинацией для обработки скота.</w:t>
      </w:r>
    </w:p>
    <w:p w:rsidR="003A762E" w:rsidRPr="003A762E" w:rsidRDefault="003A762E" w:rsidP="000B2588">
      <w:pPr>
        <w:widowControl w:val="0"/>
        <w:shd w:val="clear" w:color="auto" w:fill="FFFFFF"/>
        <w:spacing w:after="0" w:line="240" w:lineRule="auto"/>
        <w:ind w:firstLine="567"/>
        <w:jc w:val="both"/>
        <w:rPr>
          <w:rFonts w:ascii="Times New Roman" w:hAnsi="Times New Roman"/>
          <w:color w:val="000000"/>
          <w:sz w:val="24"/>
          <w:szCs w:val="24"/>
        </w:rPr>
      </w:pPr>
      <w:r w:rsidRPr="003A762E">
        <w:rPr>
          <w:rFonts w:ascii="Times New Roman" w:hAnsi="Times New Roman"/>
          <w:color w:val="000000"/>
          <w:sz w:val="24"/>
          <w:szCs w:val="24"/>
        </w:rPr>
        <w:t>В п</w:t>
      </w:r>
      <w:r w:rsidR="00FB584A">
        <w:rPr>
          <w:rFonts w:ascii="Times New Roman" w:hAnsi="Times New Roman"/>
          <w:color w:val="000000"/>
          <w:sz w:val="24"/>
          <w:szCs w:val="24"/>
        </w:rPr>
        <w:t>гт</w:t>
      </w:r>
      <w:r w:rsidRPr="003A762E">
        <w:rPr>
          <w:rFonts w:ascii="Times New Roman" w:hAnsi="Times New Roman"/>
          <w:color w:val="000000"/>
          <w:sz w:val="24"/>
          <w:szCs w:val="24"/>
        </w:rPr>
        <w:t>.</w:t>
      </w:r>
      <w:r w:rsidR="00801444">
        <w:rPr>
          <w:rFonts w:ascii="Times New Roman" w:hAnsi="Times New Roman"/>
          <w:color w:val="000000"/>
          <w:sz w:val="24"/>
          <w:szCs w:val="24"/>
        </w:rPr>
        <w:t xml:space="preserve"> </w:t>
      </w:r>
      <w:r w:rsidRPr="003A762E">
        <w:rPr>
          <w:rFonts w:ascii="Times New Roman" w:hAnsi="Times New Roman"/>
          <w:color w:val="000000"/>
          <w:sz w:val="24"/>
          <w:szCs w:val="24"/>
        </w:rPr>
        <w:t xml:space="preserve">Крапивинский разработана и реализуется социально-экономическая программа, главной и конечной целью которой является улучшение </w:t>
      </w:r>
      <w:r w:rsidR="006F0A78">
        <w:rPr>
          <w:rFonts w:ascii="Times New Roman" w:hAnsi="Times New Roman"/>
          <w:color w:val="000000"/>
          <w:sz w:val="24"/>
          <w:szCs w:val="24"/>
        </w:rPr>
        <w:t xml:space="preserve">качества </w:t>
      </w:r>
      <w:r w:rsidRPr="003A762E">
        <w:rPr>
          <w:rFonts w:ascii="Times New Roman" w:hAnsi="Times New Roman"/>
          <w:color w:val="000000"/>
          <w:sz w:val="24"/>
          <w:szCs w:val="24"/>
        </w:rPr>
        <w:t>жизни населения.</w:t>
      </w:r>
    </w:p>
    <w:p w:rsidR="003A762E" w:rsidRPr="003A762E" w:rsidRDefault="003A762E" w:rsidP="006F0A78">
      <w:pPr>
        <w:widowControl w:val="0"/>
        <w:shd w:val="clear" w:color="auto" w:fill="FFFFFF"/>
        <w:spacing w:after="0" w:line="240" w:lineRule="auto"/>
        <w:ind w:firstLine="567"/>
        <w:jc w:val="both"/>
        <w:rPr>
          <w:rFonts w:ascii="Times New Roman" w:hAnsi="Times New Roman"/>
          <w:color w:val="000000"/>
          <w:sz w:val="24"/>
          <w:szCs w:val="24"/>
        </w:rPr>
      </w:pPr>
      <w:r w:rsidRPr="003A762E">
        <w:rPr>
          <w:rFonts w:ascii="Times New Roman" w:hAnsi="Times New Roman"/>
          <w:color w:val="000000"/>
          <w:sz w:val="24"/>
          <w:szCs w:val="24"/>
        </w:rPr>
        <w:t xml:space="preserve">В связи с этим одной из важнейших задач становится </w:t>
      </w:r>
      <w:r w:rsidR="006F0A78" w:rsidRPr="003A762E">
        <w:rPr>
          <w:rFonts w:ascii="Times New Roman" w:hAnsi="Times New Roman"/>
          <w:color w:val="000000"/>
          <w:sz w:val="24"/>
          <w:szCs w:val="24"/>
        </w:rPr>
        <w:t>выработка эффективных методо</w:t>
      </w:r>
      <w:r w:rsidR="006F0A78">
        <w:rPr>
          <w:rFonts w:ascii="Times New Roman" w:hAnsi="Times New Roman"/>
          <w:color w:val="000000"/>
          <w:sz w:val="24"/>
          <w:szCs w:val="24"/>
        </w:rPr>
        <w:t>в и механизмов стратегического направления, а, именно, в</w:t>
      </w:r>
      <w:r w:rsidR="006F0A78" w:rsidRPr="003A762E">
        <w:rPr>
          <w:rFonts w:ascii="Times New Roman" w:hAnsi="Times New Roman"/>
          <w:color w:val="000000"/>
          <w:sz w:val="24"/>
          <w:szCs w:val="24"/>
        </w:rPr>
        <w:t xml:space="preserve">ывода </w:t>
      </w:r>
      <w:r w:rsidR="006F0A78">
        <w:rPr>
          <w:rFonts w:ascii="Times New Roman" w:hAnsi="Times New Roman"/>
          <w:color w:val="000000"/>
          <w:sz w:val="24"/>
          <w:szCs w:val="24"/>
        </w:rPr>
        <w:t xml:space="preserve">на качественно новый уровень развития всех отраслей агропромышленного комплекса Крапивинского </w:t>
      </w:r>
      <w:r w:rsidR="00A2677E">
        <w:rPr>
          <w:rFonts w:ascii="Times New Roman" w:hAnsi="Times New Roman"/>
          <w:color w:val="000000"/>
          <w:sz w:val="24"/>
          <w:szCs w:val="24"/>
        </w:rPr>
        <w:t xml:space="preserve">городского </w:t>
      </w:r>
      <w:r w:rsidR="006F0A78">
        <w:rPr>
          <w:rFonts w:ascii="Times New Roman" w:hAnsi="Times New Roman"/>
          <w:color w:val="000000"/>
          <w:sz w:val="24"/>
          <w:szCs w:val="24"/>
        </w:rPr>
        <w:t>поселения.</w:t>
      </w:r>
      <w:r w:rsidRPr="003A762E">
        <w:rPr>
          <w:rFonts w:ascii="Times New Roman" w:hAnsi="Times New Roman"/>
          <w:color w:val="000000"/>
          <w:sz w:val="24"/>
          <w:szCs w:val="24"/>
        </w:rPr>
        <w:t xml:space="preserve"> </w:t>
      </w:r>
    </w:p>
    <w:p w:rsidR="003A762E" w:rsidRPr="003A762E" w:rsidRDefault="003A762E" w:rsidP="00FB584A">
      <w:pPr>
        <w:widowControl w:val="0"/>
        <w:shd w:val="clear" w:color="auto" w:fill="FFFFFF"/>
        <w:spacing w:after="0" w:line="240" w:lineRule="auto"/>
        <w:ind w:firstLine="567"/>
        <w:jc w:val="both"/>
        <w:rPr>
          <w:rFonts w:ascii="Times New Roman" w:hAnsi="Times New Roman"/>
          <w:color w:val="000000"/>
          <w:sz w:val="24"/>
          <w:szCs w:val="24"/>
        </w:rPr>
      </w:pPr>
      <w:r w:rsidRPr="003A762E">
        <w:rPr>
          <w:rFonts w:ascii="Times New Roman" w:hAnsi="Times New Roman"/>
          <w:color w:val="000000"/>
          <w:sz w:val="24"/>
          <w:szCs w:val="24"/>
        </w:rPr>
        <w:t xml:space="preserve">Предполагается, что в будущем </w:t>
      </w:r>
      <w:r w:rsidR="00A2677E">
        <w:rPr>
          <w:rFonts w:ascii="Times New Roman" w:hAnsi="Times New Roman"/>
          <w:color w:val="000000"/>
          <w:sz w:val="24"/>
          <w:szCs w:val="24"/>
        </w:rPr>
        <w:t>экономика территории</w:t>
      </w:r>
      <w:r w:rsidRPr="003A762E">
        <w:rPr>
          <w:rFonts w:ascii="Times New Roman" w:hAnsi="Times New Roman"/>
          <w:color w:val="000000"/>
          <w:sz w:val="24"/>
          <w:szCs w:val="24"/>
        </w:rPr>
        <w:t xml:space="preserve"> сохран</w:t>
      </w:r>
      <w:r w:rsidR="00A2677E">
        <w:rPr>
          <w:rFonts w:ascii="Times New Roman" w:hAnsi="Times New Roman"/>
          <w:color w:val="000000"/>
          <w:sz w:val="24"/>
          <w:szCs w:val="24"/>
        </w:rPr>
        <w:t>ит свою основную специа</w:t>
      </w:r>
      <w:r w:rsidR="00FB584A">
        <w:rPr>
          <w:rFonts w:ascii="Times New Roman" w:hAnsi="Times New Roman"/>
          <w:color w:val="000000"/>
          <w:sz w:val="24"/>
          <w:szCs w:val="24"/>
        </w:rPr>
        <w:t xml:space="preserve">лизацию. </w:t>
      </w:r>
      <w:r w:rsidRPr="003A762E">
        <w:rPr>
          <w:rFonts w:ascii="Times New Roman" w:hAnsi="Times New Roman"/>
          <w:color w:val="000000"/>
          <w:sz w:val="24"/>
          <w:szCs w:val="24"/>
        </w:rPr>
        <w:t>Для успешного выполнения разработанной программы необходима реализация ряда</w:t>
      </w:r>
      <w:r w:rsidR="00FB584A">
        <w:rPr>
          <w:rFonts w:ascii="Times New Roman" w:hAnsi="Times New Roman"/>
          <w:color w:val="000000"/>
          <w:sz w:val="24"/>
          <w:szCs w:val="24"/>
        </w:rPr>
        <w:t xml:space="preserve"> целей и задач, призванных скорр</w:t>
      </w:r>
      <w:r w:rsidRPr="003A762E">
        <w:rPr>
          <w:rFonts w:ascii="Times New Roman" w:hAnsi="Times New Roman"/>
          <w:color w:val="000000"/>
          <w:sz w:val="24"/>
          <w:szCs w:val="24"/>
        </w:rPr>
        <w:t>ектировать существующие сегодня диспропорции и задействовать механизмы ускоренного развития.</w:t>
      </w:r>
    </w:p>
    <w:p w:rsidR="003A762E" w:rsidRPr="003A762E" w:rsidRDefault="003A762E" w:rsidP="000B2588">
      <w:pPr>
        <w:widowControl w:val="0"/>
        <w:spacing w:after="0" w:line="240" w:lineRule="auto"/>
        <w:ind w:firstLine="567"/>
        <w:jc w:val="both"/>
        <w:rPr>
          <w:rFonts w:ascii="Times New Roman" w:hAnsi="Times New Roman"/>
          <w:sz w:val="24"/>
          <w:szCs w:val="24"/>
        </w:rPr>
      </w:pPr>
      <w:r w:rsidRPr="003A762E">
        <w:rPr>
          <w:rFonts w:ascii="Times New Roman" w:hAnsi="Times New Roman"/>
          <w:sz w:val="24"/>
          <w:szCs w:val="24"/>
        </w:rPr>
        <w:t xml:space="preserve">Стратегической целью развития ведущих видов экономической деятельности территории в перспективе является обеспечение выпуска конкурентоспособной продукции на основе повышения технического уровня производства. </w:t>
      </w:r>
    </w:p>
    <w:p w:rsidR="003A762E" w:rsidRPr="003A762E" w:rsidRDefault="003A762E" w:rsidP="000B2588">
      <w:pPr>
        <w:pStyle w:val="210"/>
        <w:widowControl w:val="0"/>
        <w:ind w:firstLine="567"/>
        <w:rPr>
          <w:sz w:val="24"/>
          <w:szCs w:val="24"/>
        </w:rPr>
      </w:pPr>
      <w:r w:rsidRPr="003A762E">
        <w:rPr>
          <w:sz w:val="24"/>
          <w:szCs w:val="24"/>
        </w:rPr>
        <w:t>Основными перспективными видами экономической деятельности являетс</w:t>
      </w:r>
      <w:r w:rsidR="00FB584A">
        <w:rPr>
          <w:sz w:val="24"/>
          <w:szCs w:val="24"/>
        </w:rPr>
        <w:t>я добыча угля, деревообработка</w:t>
      </w:r>
      <w:r w:rsidR="00A2677E">
        <w:rPr>
          <w:sz w:val="24"/>
          <w:szCs w:val="24"/>
        </w:rPr>
        <w:t>, переработка сельскохозяйственного сырья.</w:t>
      </w:r>
    </w:p>
    <w:p w:rsidR="003A762E" w:rsidRPr="003A762E" w:rsidRDefault="003A762E" w:rsidP="000B2588">
      <w:pPr>
        <w:pStyle w:val="22"/>
        <w:widowControl w:val="0"/>
        <w:tabs>
          <w:tab w:val="num" w:pos="-142"/>
          <w:tab w:val="num" w:pos="851"/>
        </w:tabs>
        <w:spacing w:after="0" w:line="240" w:lineRule="auto"/>
        <w:ind w:firstLine="567"/>
        <w:jc w:val="both"/>
      </w:pPr>
      <w:r w:rsidRPr="003A762E">
        <w:t xml:space="preserve">Политика в области промышленного производства направлена </w:t>
      </w:r>
      <w:proofErr w:type="gramStart"/>
      <w:r w:rsidRPr="003A762E">
        <w:t>на</w:t>
      </w:r>
      <w:proofErr w:type="gramEnd"/>
      <w:r w:rsidRPr="003A762E">
        <w:t>:</w:t>
      </w:r>
    </w:p>
    <w:p w:rsidR="003A762E" w:rsidRPr="003A762E" w:rsidRDefault="003A762E" w:rsidP="000B2588">
      <w:pPr>
        <w:pStyle w:val="210"/>
        <w:widowControl w:val="0"/>
        <w:ind w:firstLine="567"/>
        <w:rPr>
          <w:sz w:val="24"/>
          <w:szCs w:val="24"/>
        </w:rPr>
      </w:pPr>
      <w:r w:rsidRPr="003A762E">
        <w:rPr>
          <w:sz w:val="24"/>
          <w:szCs w:val="24"/>
        </w:rPr>
        <w:t>- значительное увеличение добычи угля на шахте при условии начала разработки нового пласта;</w:t>
      </w:r>
    </w:p>
    <w:p w:rsidR="003A762E" w:rsidRPr="003A762E" w:rsidRDefault="003A762E" w:rsidP="000B2588">
      <w:pPr>
        <w:pStyle w:val="210"/>
        <w:widowControl w:val="0"/>
        <w:ind w:firstLine="567"/>
        <w:rPr>
          <w:sz w:val="24"/>
          <w:szCs w:val="24"/>
        </w:rPr>
      </w:pPr>
      <w:r w:rsidRPr="003A762E">
        <w:rPr>
          <w:sz w:val="24"/>
          <w:szCs w:val="24"/>
        </w:rPr>
        <w:t xml:space="preserve">- развитие производства полуфабрикатов; </w:t>
      </w:r>
    </w:p>
    <w:p w:rsidR="003A762E" w:rsidRPr="003A762E" w:rsidRDefault="003A762E" w:rsidP="000B2588">
      <w:pPr>
        <w:pStyle w:val="210"/>
        <w:widowControl w:val="0"/>
        <w:ind w:firstLine="567"/>
        <w:rPr>
          <w:sz w:val="24"/>
          <w:szCs w:val="24"/>
        </w:rPr>
      </w:pPr>
      <w:r w:rsidRPr="003A762E">
        <w:rPr>
          <w:sz w:val="24"/>
          <w:szCs w:val="24"/>
        </w:rPr>
        <w:t xml:space="preserve">- развитие деревообрабатывающего производства. </w:t>
      </w:r>
    </w:p>
    <w:p w:rsidR="003A762E" w:rsidRPr="003A762E" w:rsidRDefault="003A762E" w:rsidP="000B2588">
      <w:pPr>
        <w:pStyle w:val="210"/>
        <w:widowControl w:val="0"/>
        <w:ind w:firstLine="567"/>
        <w:rPr>
          <w:sz w:val="24"/>
          <w:szCs w:val="24"/>
        </w:rPr>
      </w:pPr>
      <w:r w:rsidRPr="003A762E">
        <w:rPr>
          <w:sz w:val="24"/>
          <w:szCs w:val="24"/>
        </w:rPr>
        <w:t xml:space="preserve">В строительном комплексе основные усилия будут направлены </w:t>
      </w:r>
      <w:proofErr w:type="gramStart"/>
      <w:r w:rsidRPr="003A762E">
        <w:rPr>
          <w:sz w:val="24"/>
          <w:szCs w:val="24"/>
        </w:rPr>
        <w:t>на</w:t>
      </w:r>
      <w:proofErr w:type="gramEnd"/>
      <w:r w:rsidRPr="003A762E">
        <w:rPr>
          <w:sz w:val="24"/>
          <w:szCs w:val="24"/>
        </w:rPr>
        <w:t>:</w:t>
      </w:r>
    </w:p>
    <w:p w:rsidR="003A762E" w:rsidRPr="003A762E" w:rsidRDefault="003A762E" w:rsidP="000B2588">
      <w:pPr>
        <w:pStyle w:val="210"/>
        <w:widowControl w:val="0"/>
        <w:ind w:firstLine="567"/>
        <w:rPr>
          <w:sz w:val="24"/>
          <w:szCs w:val="24"/>
        </w:rPr>
      </w:pPr>
      <w:r w:rsidRPr="003A762E">
        <w:rPr>
          <w:sz w:val="24"/>
          <w:szCs w:val="24"/>
        </w:rPr>
        <w:t>- увеличение объемов строительства жилья;</w:t>
      </w:r>
    </w:p>
    <w:p w:rsidR="003A762E" w:rsidRPr="003A762E" w:rsidRDefault="003A762E" w:rsidP="000B2588">
      <w:pPr>
        <w:pStyle w:val="210"/>
        <w:widowControl w:val="0"/>
        <w:ind w:firstLine="567"/>
        <w:rPr>
          <w:sz w:val="24"/>
          <w:szCs w:val="24"/>
        </w:rPr>
      </w:pPr>
      <w:r w:rsidRPr="003A762E">
        <w:rPr>
          <w:sz w:val="24"/>
          <w:szCs w:val="24"/>
        </w:rPr>
        <w:t>- обеспечение доступности жилья (развитие системы ипотечного кредитования);</w:t>
      </w:r>
    </w:p>
    <w:p w:rsidR="003A762E" w:rsidRPr="003A762E" w:rsidRDefault="003A762E" w:rsidP="000B2588">
      <w:pPr>
        <w:pStyle w:val="210"/>
        <w:widowControl w:val="0"/>
        <w:ind w:firstLine="567"/>
        <w:rPr>
          <w:sz w:val="24"/>
          <w:szCs w:val="24"/>
        </w:rPr>
      </w:pPr>
      <w:r w:rsidRPr="003A762E">
        <w:rPr>
          <w:sz w:val="24"/>
          <w:szCs w:val="24"/>
        </w:rPr>
        <w:t>- развитие сети объектов социальной сферы.</w:t>
      </w:r>
    </w:p>
    <w:p w:rsidR="003A762E" w:rsidRPr="003A762E" w:rsidRDefault="003A762E" w:rsidP="000B2588">
      <w:pPr>
        <w:pStyle w:val="21"/>
        <w:widowControl w:val="0"/>
        <w:ind w:firstLine="567"/>
        <w:jc w:val="both"/>
        <w:rPr>
          <w:szCs w:val="24"/>
        </w:rPr>
      </w:pPr>
      <w:r w:rsidRPr="003A762E">
        <w:rPr>
          <w:szCs w:val="24"/>
        </w:rPr>
        <w:t xml:space="preserve">Политика в области развития предпринимательства в долгосрочной перспективе направлена на становление «среднего» класса. Одним из условий этого является формирование благоприятного предпринимательского климата, обеспечение роста численности малых предприятий и индивидуальных предпринимателей. </w:t>
      </w:r>
    </w:p>
    <w:p w:rsidR="003A762E" w:rsidRPr="003A762E" w:rsidRDefault="003A762E" w:rsidP="000B2588">
      <w:pPr>
        <w:spacing w:after="0" w:line="240" w:lineRule="auto"/>
        <w:ind w:firstLine="567"/>
        <w:jc w:val="both"/>
        <w:rPr>
          <w:rFonts w:ascii="Times New Roman" w:hAnsi="Times New Roman"/>
          <w:sz w:val="24"/>
          <w:szCs w:val="24"/>
        </w:rPr>
      </w:pPr>
      <w:r w:rsidRPr="003A762E">
        <w:rPr>
          <w:rFonts w:ascii="Times New Roman" w:hAnsi="Times New Roman"/>
          <w:sz w:val="24"/>
          <w:szCs w:val="24"/>
        </w:rPr>
        <w:t>«Схемой территориального планирования</w:t>
      </w:r>
      <w:r w:rsidR="00A2677E">
        <w:rPr>
          <w:rFonts w:ascii="Times New Roman" w:hAnsi="Times New Roman"/>
          <w:sz w:val="24"/>
          <w:szCs w:val="24"/>
        </w:rPr>
        <w:t xml:space="preserve"> Кемеровской области</w:t>
      </w:r>
      <w:r w:rsidRPr="003A762E">
        <w:rPr>
          <w:rFonts w:ascii="Times New Roman" w:hAnsi="Times New Roman"/>
          <w:sz w:val="24"/>
          <w:szCs w:val="24"/>
        </w:rPr>
        <w:t xml:space="preserve">» прогнозируется продолжение роста </w:t>
      </w:r>
      <w:r w:rsidR="00A2677E">
        <w:rPr>
          <w:rFonts w:ascii="Times New Roman" w:hAnsi="Times New Roman"/>
          <w:sz w:val="24"/>
          <w:szCs w:val="24"/>
        </w:rPr>
        <w:t>производства</w:t>
      </w:r>
      <w:r w:rsidRPr="003A762E">
        <w:rPr>
          <w:rFonts w:ascii="Times New Roman" w:hAnsi="Times New Roman"/>
          <w:sz w:val="24"/>
          <w:szCs w:val="24"/>
        </w:rPr>
        <w:t xml:space="preserve"> строительных материалов до 2015-2017гг, что будет обеспечиваться ежегодно растущими объемами гражданского и промышленного строительства.</w:t>
      </w:r>
    </w:p>
    <w:p w:rsidR="003A762E" w:rsidRPr="003A762E" w:rsidRDefault="0036617E" w:rsidP="000B2588">
      <w:pPr>
        <w:spacing w:after="0" w:line="240" w:lineRule="auto"/>
        <w:ind w:firstLine="567"/>
        <w:jc w:val="both"/>
        <w:rPr>
          <w:rFonts w:ascii="Times New Roman" w:hAnsi="Times New Roman"/>
          <w:sz w:val="24"/>
          <w:szCs w:val="24"/>
        </w:rPr>
      </w:pPr>
      <w:r>
        <w:rPr>
          <w:rFonts w:ascii="Times New Roman" w:hAnsi="Times New Roman"/>
          <w:sz w:val="24"/>
          <w:szCs w:val="24"/>
        </w:rPr>
        <w:t>В пгт</w:t>
      </w:r>
      <w:r w:rsidR="00FB584A">
        <w:rPr>
          <w:rFonts w:ascii="Times New Roman" w:hAnsi="Times New Roman"/>
          <w:sz w:val="24"/>
          <w:szCs w:val="24"/>
        </w:rPr>
        <w:t>.</w:t>
      </w:r>
      <w:r w:rsidR="00801444">
        <w:rPr>
          <w:rFonts w:ascii="Times New Roman" w:hAnsi="Times New Roman"/>
          <w:sz w:val="24"/>
          <w:szCs w:val="24"/>
        </w:rPr>
        <w:t xml:space="preserve"> </w:t>
      </w:r>
      <w:r w:rsidR="003A762E" w:rsidRPr="003A762E">
        <w:rPr>
          <w:rFonts w:ascii="Times New Roman" w:hAnsi="Times New Roman"/>
          <w:sz w:val="24"/>
          <w:szCs w:val="24"/>
        </w:rPr>
        <w:t>Крапивинский предлагается развива</w:t>
      </w:r>
      <w:r w:rsidR="00D91327">
        <w:rPr>
          <w:rFonts w:ascii="Times New Roman" w:hAnsi="Times New Roman"/>
          <w:sz w:val="24"/>
          <w:szCs w:val="24"/>
        </w:rPr>
        <w:t xml:space="preserve">ть производство </w:t>
      </w:r>
      <w:r w:rsidR="00A2677E">
        <w:rPr>
          <w:rFonts w:ascii="Times New Roman" w:hAnsi="Times New Roman"/>
          <w:sz w:val="24"/>
          <w:szCs w:val="24"/>
        </w:rPr>
        <w:t>строительно-</w:t>
      </w:r>
      <w:r w:rsidR="00D91327">
        <w:rPr>
          <w:rFonts w:ascii="Times New Roman" w:hAnsi="Times New Roman"/>
          <w:sz w:val="24"/>
          <w:szCs w:val="24"/>
        </w:rPr>
        <w:t>отделочных мате</w:t>
      </w:r>
      <w:r w:rsidR="003A762E" w:rsidRPr="003A762E">
        <w:rPr>
          <w:rFonts w:ascii="Times New Roman" w:hAnsi="Times New Roman"/>
          <w:sz w:val="24"/>
          <w:szCs w:val="24"/>
        </w:rPr>
        <w:t xml:space="preserve">риалов </w:t>
      </w:r>
      <w:r w:rsidR="00BB3CE4">
        <w:rPr>
          <w:rFonts w:ascii="Times New Roman" w:hAnsi="Times New Roman"/>
          <w:sz w:val="24"/>
          <w:szCs w:val="24"/>
        </w:rPr>
        <w:t xml:space="preserve">на основе </w:t>
      </w:r>
      <w:r w:rsidR="003A762E" w:rsidRPr="003A762E">
        <w:rPr>
          <w:rFonts w:ascii="Times New Roman" w:hAnsi="Times New Roman"/>
          <w:sz w:val="24"/>
          <w:szCs w:val="24"/>
        </w:rPr>
        <w:t>дерев</w:t>
      </w:r>
      <w:r w:rsidR="00BB3CE4">
        <w:rPr>
          <w:rFonts w:ascii="Times New Roman" w:hAnsi="Times New Roman"/>
          <w:sz w:val="24"/>
          <w:szCs w:val="24"/>
        </w:rPr>
        <w:t>ообработки</w:t>
      </w:r>
      <w:r w:rsidR="003A762E" w:rsidRPr="003A762E">
        <w:rPr>
          <w:rFonts w:ascii="Times New Roman" w:hAnsi="Times New Roman"/>
          <w:sz w:val="24"/>
          <w:szCs w:val="24"/>
        </w:rPr>
        <w:t>.</w:t>
      </w:r>
    </w:p>
    <w:p w:rsidR="00430196" w:rsidRDefault="003A762E" w:rsidP="00430196">
      <w:pPr>
        <w:spacing w:after="0" w:line="240" w:lineRule="auto"/>
        <w:rPr>
          <w:rFonts w:ascii="Times New Roman" w:hAnsi="Times New Roman"/>
          <w:sz w:val="24"/>
          <w:szCs w:val="24"/>
        </w:rPr>
      </w:pPr>
      <w:r w:rsidRPr="003A762E">
        <w:rPr>
          <w:rFonts w:ascii="Times New Roman" w:hAnsi="Times New Roman"/>
          <w:sz w:val="24"/>
          <w:szCs w:val="24"/>
        </w:rPr>
        <w:t xml:space="preserve">Перечень промышленных, транспортных, строительных </w:t>
      </w:r>
      <w:r w:rsidR="00A2677E" w:rsidRPr="003A762E">
        <w:rPr>
          <w:rFonts w:ascii="Times New Roman" w:hAnsi="Times New Roman"/>
          <w:sz w:val="24"/>
          <w:szCs w:val="24"/>
        </w:rPr>
        <w:t xml:space="preserve">и прочих </w:t>
      </w:r>
      <w:r w:rsidRPr="003A762E">
        <w:rPr>
          <w:rFonts w:ascii="Times New Roman" w:hAnsi="Times New Roman"/>
          <w:sz w:val="24"/>
          <w:szCs w:val="24"/>
        </w:rPr>
        <w:t>предприятий по данным обсл</w:t>
      </w:r>
      <w:r w:rsidR="00801444">
        <w:rPr>
          <w:rFonts w:ascii="Times New Roman" w:hAnsi="Times New Roman"/>
          <w:sz w:val="24"/>
          <w:szCs w:val="24"/>
        </w:rPr>
        <w:t xml:space="preserve">едования приведены в </w:t>
      </w:r>
      <w:r w:rsidR="00430196">
        <w:rPr>
          <w:rFonts w:ascii="Times New Roman" w:hAnsi="Times New Roman"/>
          <w:sz w:val="24"/>
          <w:szCs w:val="24"/>
        </w:rPr>
        <w:t xml:space="preserve">нижеследующей </w:t>
      </w:r>
      <w:r w:rsidR="00801444">
        <w:rPr>
          <w:rFonts w:ascii="Times New Roman" w:hAnsi="Times New Roman"/>
          <w:sz w:val="24"/>
          <w:szCs w:val="24"/>
        </w:rPr>
        <w:t>таблице № 4</w:t>
      </w:r>
      <w:r w:rsidR="00D061A5">
        <w:rPr>
          <w:rFonts w:ascii="Times New Roman" w:hAnsi="Times New Roman"/>
          <w:sz w:val="24"/>
          <w:szCs w:val="24"/>
        </w:rPr>
        <w:t>.1-2.</w:t>
      </w:r>
      <w:r w:rsidR="00430196" w:rsidRPr="00430196">
        <w:rPr>
          <w:rFonts w:ascii="Times New Roman" w:hAnsi="Times New Roman"/>
          <w:sz w:val="24"/>
          <w:szCs w:val="24"/>
        </w:rPr>
        <w:t xml:space="preserve"> </w:t>
      </w:r>
    </w:p>
    <w:p w:rsidR="00EB5CEF" w:rsidRDefault="00EB5CEF" w:rsidP="00430196">
      <w:pPr>
        <w:spacing w:after="0" w:line="240" w:lineRule="auto"/>
        <w:rPr>
          <w:rFonts w:ascii="Times New Roman" w:hAnsi="Times New Roman"/>
          <w:sz w:val="24"/>
          <w:szCs w:val="24"/>
        </w:rPr>
      </w:pPr>
    </w:p>
    <w:p w:rsidR="00EB5CEF" w:rsidRDefault="00EB5CEF" w:rsidP="00D061A5">
      <w:pPr>
        <w:spacing w:after="0" w:line="240" w:lineRule="auto"/>
        <w:ind w:firstLine="567"/>
        <w:jc w:val="both"/>
        <w:rPr>
          <w:rFonts w:ascii="Times New Roman" w:hAnsi="Times New Roman"/>
          <w:sz w:val="24"/>
          <w:szCs w:val="24"/>
        </w:rPr>
        <w:sectPr w:rsidR="00EB5CEF" w:rsidSect="004F3BF8">
          <w:headerReference w:type="even" r:id="rId13"/>
          <w:headerReference w:type="default" r:id="rId14"/>
          <w:pgSz w:w="11906" w:h="16838" w:code="9"/>
          <w:pgMar w:top="1134" w:right="849" w:bottom="1134" w:left="1701" w:header="720" w:footer="720" w:gutter="0"/>
          <w:cols w:space="720"/>
        </w:sectPr>
      </w:pPr>
    </w:p>
    <w:p w:rsidR="00EB5CEF" w:rsidRDefault="00B63060" w:rsidP="00B63060">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Таблица № 4.1-2</w:t>
      </w:r>
    </w:p>
    <w:p w:rsidR="00EB5CEF" w:rsidRPr="003A762E" w:rsidRDefault="00EB5CEF" w:rsidP="00EB5CEF">
      <w:pPr>
        <w:spacing w:after="0" w:line="240" w:lineRule="auto"/>
        <w:rPr>
          <w:rFonts w:ascii="Times New Roman" w:hAnsi="Times New Roman"/>
          <w:sz w:val="24"/>
          <w:szCs w:val="24"/>
        </w:rPr>
      </w:pPr>
    </w:p>
    <w:p w:rsidR="003A762E" w:rsidRPr="003A762E" w:rsidRDefault="003A762E" w:rsidP="00801444">
      <w:pPr>
        <w:spacing w:after="0" w:line="240" w:lineRule="auto"/>
        <w:jc w:val="right"/>
        <w:rPr>
          <w:rFonts w:ascii="Times New Roman" w:hAnsi="Times New Roman"/>
          <w:sz w:val="24"/>
          <w:szCs w:val="24"/>
        </w:rPr>
      </w:pPr>
    </w:p>
    <w:tbl>
      <w:tblPr>
        <w:tblpPr w:leftFromText="180" w:rightFromText="180" w:horzAnchor="margin" w:tblpXSpec="center" w:tblpY="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4140"/>
        <w:gridCol w:w="2010"/>
        <w:gridCol w:w="4678"/>
        <w:gridCol w:w="1134"/>
      </w:tblGrid>
      <w:tr w:rsidR="00D061A5" w:rsidRPr="003A762E" w:rsidTr="00D061A5">
        <w:tc>
          <w:tcPr>
            <w:tcW w:w="513" w:type="dxa"/>
            <w:shd w:val="clear" w:color="auto" w:fill="auto"/>
            <w:vAlign w:val="center"/>
          </w:tcPr>
          <w:p w:rsidR="00430196" w:rsidRDefault="00430196" w:rsidP="00D061A5">
            <w:pPr>
              <w:spacing w:after="0" w:line="240" w:lineRule="auto"/>
              <w:jc w:val="center"/>
              <w:rPr>
                <w:rFonts w:ascii="Times New Roman" w:hAnsi="Times New Roman"/>
                <w:sz w:val="24"/>
                <w:szCs w:val="24"/>
              </w:rPr>
            </w:pPr>
          </w:p>
          <w:p w:rsidR="00430196" w:rsidRDefault="00430196" w:rsidP="00D061A5">
            <w:pPr>
              <w:spacing w:after="0" w:line="240" w:lineRule="auto"/>
              <w:jc w:val="center"/>
              <w:rPr>
                <w:rFonts w:ascii="Times New Roman" w:hAnsi="Times New Roman"/>
                <w:sz w:val="24"/>
                <w:szCs w:val="24"/>
              </w:rPr>
            </w:pPr>
          </w:p>
          <w:p w:rsidR="00430196" w:rsidRPr="003A762E" w:rsidRDefault="00430196" w:rsidP="00D061A5">
            <w:pPr>
              <w:spacing w:after="0" w:line="240" w:lineRule="auto"/>
              <w:jc w:val="center"/>
              <w:rPr>
                <w:rFonts w:ascii="Times New Roman" w:hAnsi="Times New Roman"/>
                <w:sz w:val="24"/>
                <w:szCs w:val="24"/>
              </w:rPr>
            </w:pPr>
          </w:p>
        </w:tc>
        <w:tc>
          <w:tcPr>
            <w:tcW w:w="4140"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Наименование предприятия</w:t>
            </w:r>
          </w:p>
        </w:tc>
        <w:tc>
          <w:tcPr>
            <w:tcW w:w="2010"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Адрес</w:t>
            </w:r>
          </w:p>
        </w:tc>
        <w:tc>
          <w:tcPr>
            <w:tcW w:w="4678"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Виды экономической деятельности</w:t>
            </w:r>
          </w:p>
        </w:tc>
        <w:tc>
          <w:tcPr>
            <w:tcW w:w="1134"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proofErr w:type="gramStart"/>
            <w:r>
              <w:rPr>
                <w:rFonts w:ascii="Times New Roman" w:hAnsi="Times New Roman"/>
                <w:sz w:val="24"/>
                <w:szCs w:val="24"/>
              </w:rPr>
              <w:t>Числен-ность</w:t>
            </w:r>
            <w:proofErr w:type="gramEnd"/>
            <w:r>
              <w:rPr>
                <w:rFonts w:ascii="Times New Roman" w:hAnsi="Times New Roman"/>
                <w:sz w:val="24"/>
                <w:szCs w:val="24"/>
              </w:rPr>
              <w:t xml:space="preserve"> работающих чел.</w:t>
            </w:r>
          </w:p>
        </w:tc>
      </w:tr>
      <w:tr w:rsidR="00D061A5" w:rsidRPr="00FE6430" w:rsidTr="00D061A5">
        <w:tc>
          <w:tcPr>
            <w:tcW w:w="513" w:type="dxa"/>
            <w:shd w:val="clear" w:color="auto" w:fill="auto"/>
          </w:tcPr>
          <w:p w:rsidR="00D061A5" w:rsidRPr="00FE6430" w:rsidRDefault="00D061A5" w:rsidP="00D061A5">
            <w:pPr>
              <w:spacing w:after="0" w:line="240" w:lineRule="auto"/>
              <w:jc w:val="center"/>
              <w:rPr>
                <w:rFonts w:ascii="Times New Roman" w:hAnsi="Times New Roman"/>
                <w:sz w:val="20"/>
                <w:szCs w:val="20"/>
              </w:rPr>
            </w:pPr>
            <w:r w:rsidRPr="00FE6430">
              <w:rPr>
                <w:rFonts w:ascii="Times New Roman" w:hAnsi="Times New Roman"/>
                <w:sz w:val="20"/>
                <w:szCs w:val="20"/>
              </w:rPr>
              <w:t>1</w:t>
            </w:r>
          </w:p>
        </w:tc>
        <w:tc>
          <w:tcPr>
            <w:tcW w:w="4140" w:type="dxa"/>
            <w:shd w:val="clear" w:color="auto" w:fill="auto"/>
          </w:tcPr>
          <w:p w:rsidR="00D061A5" w:rsidRPr="00FE6430" w:rsidRDefault="00D061A5" w:rsidP="00D061A5">
            <w:pPr>
              <w:spacing w:after="0" w:line="240" w:lineRule="auto"/>
              <w:jc w:val="center"/>
              <w:rPr>
                <w:rFonts w:ascii="Times New Roman" w:hAnsi="Times New Roman"/>
                <w:sz w:val="20"/>
                <w:szCs w:val="20"/>
              </w:rPr>
            </w:pPr>
            <w:r w:rsidRPr="00FE6430">
              <w:rPr>
                <w:rFonts w:ascii="Times New Roman" w:hAnsi="Times New Roman"/>
                <w:sz w:val="20"/>
                <w:szCs w:val="20"/>
              </w:rPr>
              <w:t>2</w:t>
            </w:r>
          </w:p>
        </w:tc>
        <w:tc>
          <w:tcPr>
            <w:tcW w:w="2010" w:type="dxa"/>
            <w:shd w:val="clear" w:color="auto" w:fill="auto"/>
          </w:tcPr>
          <w:p w:rsidR="00D061A5" w:rsidRPr="00FE6430" w:rsidRDefault="00D061A5" w:rsidP="00D061A5">
            <w:pPr>
              <w:spacing w:after="0" w:line="240" w:lineRule="auto"/>
              <w:jc w:val="center"/>
              <w:rPr>
                <w:rFonts w:ascii="Times New Roman" w:hAnsi="Times New Roman"/>
                <w:sz w:val="20"/>
                <w:szCs w:val="20"/>
              </w:rPr>
            </w:pPr>
            <w:r w:rsidRPr="00FE6430">
              <w:rPr>
                <w:rFonts w:ascii="Times New Roman" w:hAnsi="Times New Roman"/>
                <w:sz w:val="20"/>
                <w:szCs w:val="20"/>
              </w:rPr>
              <w:t>3</w:t>
            </w:r>
          </w:p>
        </w:tc>
        <w:tc>
          <w:tcPr>
            <w:tcW w:w="4678" w:type="dxa"/>
            <w:shd w:val="clear" w:color="auto" w:fill="auto"/>
          </w:tcPr>
          <w:p w:rsidR="00D061A5" w:rsidRPr="00FE6430" w:rsidRDefault="00D061A5" w:rsidP="00D061A5">
            <w:pPr>
              <w:spacing w:after="0" w:line="240" w:lineRule="auto"/>
              <w:jc w:val="center"/>
              <w:rPr>
                <w:rFonts w:ascii="Times New Roman" w:hAnsi="Times New Roman"/>
                <w:sz w:val="20"/>
                <w:szCs w:val="20"/>
              </w:rPr>
            </w:pPr>
            <w:r w:rsidRPr="00FE6430">
              <w:rPr>
                <w:rFonts w:ascii="Times New Roman" w:hAnsi="Times New Roman"/>
                <w:sz w:val="20"/>
                <w:szCs w:val="20"/>
              </w:rPr>
              <w:t>5</w:t>
            </w:r>
          </w:p>
        </w:tc>
        <w:tc>
          <w:tcPr>
            <w:tcW w:w="1134" w:type="dxa"/>
            <w:shd w:val="clear" w:color="auto" w:fill="auto"/>
          </w:tcPr>
          <w:p w:rsidR="00D061A5" w:rsidRPr="00FE6430" w:rsidRDefault="00D061A5" w:rsidP="00D061A5">
            <w:pPr>
              <w:spacing w:after="0" w:line="240" w:lineRule="auto"/>
              <w:jc w:val="center"/>
              <w:rPr>
                <w:rFonts w:ascii="Times New Roman" w:hAnsi="Times New Roman"/>
                <w:sz w:val="20"/>
                <w:szCs w:val="20"/>
              </w:rPr>
            </w:pPr>
            <w:r w:rsidRPr="00FE6430">
              <w:rPr>
                <w:rFonts w:ascii="Times New Roman" w:hAnsi="Times New Roman"/>
                <w:sz w:val="20"/>
                <w:szCs w:val="20"/>
              </w:rPr>
              <w:t>6</w:t>
            </w:r>
          </w:p>
        </w:tc>
      </w:tr>
      <w:tr w:rsidR="00D061A5" w:rsidRPr="003A762E" w:rsidTr="00D061A5">
        <w:tc>
          <w:tcPr>
            <w:tcW w:w="513" w:type="dxa"/>
            <w:shd w:val="clear" w:color="auto" w:fill="auto"/>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4140" w:type="dxa"/>
            <w:shd w:val="clear" w:color="auto" w:fill="auto"/>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ООО «Шахта Зеленоградская-Новая»</w:t>
            </w:r>
          </w:p>
        </w:tc>
        <w:tc>
          <w:tcPr>
            <w:tcW w:w="2010" w:type="dxa"/>
            <w:shd w:val="clear" w:color="auto" w:fill="auto"/>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ул. Подгорная,6</w:t>
            </w:r>
          </w:p>
        </w:tc>
        <w:tc>
          <w:tcPr>
            <w:tcW w:w="4678" w:type="dxa"/>
            <w:shd w:val="clear" w:color="auto" w:fill="auto"/>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Добыча угля</w:t>
            </w:r>
          </w:p>
        </w:tc>
        <w:tc>
          <w:tcPr>
            <w:tcW w:w="1134" w:type="dxa"/>
            <w:shd w:val="clear" w:color="auto" w:fill="auto"/>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108</w:t>
            </w:r>
          </w:p>
        </w:tc>
      </w:tr>
      <w:tr w:rsidR="00D061A5" w:rsidRPr="003A762E" w:rsidTr="00D061A5">
        <w:tc>
          <w:tcPr>
            <w:tcW w:w="513" w:type="dxa"/>
            <w:shd w:val="clear" w:color="auto" w:fill="auto"/>
          </w:tcPr>
          <w:p w:rsidR="00D061A5" w:rsidRPr="003A762E" w:rsidRDefault="00D061A5" w:rsidP="00D061A5">
            <w:pPr>
              <w:spacing w:after="0" w:line="240" w:lineRule="auto"/>
              <w:jc w:val="center"/>
              <w:rPr>
                <w:rFonts w:ascii="Times New Roman" w:hAnsi="Times New Roman"/>
                <w:sz w:val="24"/>
                <w:szCs w:val="24"/>
              </w:rPr>
            </w:pPr>
          </w:p>
        </w:tc>
        <w:tc>
          <w:tcPr>
            <w:tcW w:w="4140" w:type="dxa"/>
            <w:shd w:val="clear" w:color="auto" w:fill="auto"/>
          </w:tcPr>
          <w:p w:rsidR="00D061A5" w:rsidRPr="003A762E" w:rsidRDefault="00D061A5" w:rsidP="00D061A5">
            <w:pPr>
              <w:spacing w:after="0" w:line="240" w:lineRule="auto"/>
              <w:jc w:val="both"/>
              <w:rPr>
                <w:rFonts w:ascii="Times New Roman" w:hAnsi="Times New Roman"/>
                <w:sz w:val="24"/>
                <w:szCs w:val="24"/>
              </w:rPr>
            </w:pPr>
          </w:p>
        </w:tc>
        <w:tc>
          <w:tcPr>
            <w:tcW w:w="2010" w:type="dxa"/>
            <w:shd w:val="clear" w:color="auto" w:fill="auto"/>
          </w:tcPr>
          <w:p w:rsidR="00D061A5" w:rsidRPr="003A762E" w:rsidRDefault="00D061A5" w:rsidP="00D061A5">
            <w:pPr>
              <w:spacing w:after="0" w:line="240" w:lineRule="auto"/>
              <w:jc w:val="both"/>
              <w:rPr>
                <w:rFonts w:ascii="Times New Roman" w:hAnsi="Times New Roman"/>
                <w:sz w:val="24"/>
                <w:szCs w:val="24"/>
              </w:rPr>
            </w:pPr>
          </w:p>
        </w:tc>
        <w:tc>
          <w:tcPr>
            <w:tcW w:w="4678" w:type="dxa"/>
            <w:shd w:val="clear" w:color="auto" w:fill="auto"/>
          </w:tcPr>
          <w:p w:rsidR="00D061A5" w:rsidRPr="003A762E" w:rsidRDefault="00D061A5" w:rsidP="00D061A5">
            <w:pPr>
              <w:spacing w:after="0" w:line="240" w:lineRule="auto"/>
              <w:jc w:val="both"/>
              <w:rPr>
                <w:rFonts w:ascii="Times New Roman" w:hAnsi="Times New Roman"/>
                <w:sz w:val="24"/>
                <w:szCs w:val="24"/>
              </w:rPr>
            </w:pPr>
          </w:p>
        </w:tc>
        <w:tc>
          <w:tcPr>
            <w:tcW w:w="1134" w:type="dxa"/>
            <w:shd w:val="clear" w:color="auto" w:fill="auto"/>
          </w:tcPr>
          <w:p w:rsidR="00D061A5" w:rsidRPr="003A762E" w:rsidRDefault="00D061A5" w:rsidP="00D061A5">
            <w:pPr>
              <w:spacing w:after="0" w:line="240" w:lineRule="auto"/>
              <w:jc w:val="center"/>
              <w:rPr>
                <w:rFonts w:ascii="Times New Roman" w:hAnsi="Times New Roman"/>
                <w:sz w:val="24"/>
                <w:szCs w:val="24"/>
              </w:rPr>
            </w:pPr>
          </w:p>
        </w:tc>
      </w:tr>
      <w:tr w:rsidR="00D061A5" w:rsidRPr="003A762E" w:rsidTr="00D061A5">
        <w:tc>
          <w:tcPr>
            <w:tcW w:w="513"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2</w:t>
            </w:r>
          </w:p>
        </w:tc>
        <w:tc>
          <w:tcPr>
            <w:tcW w:w="4140"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ООО «Колос»</w:t>
            </w:r>
          </w:p>
        </w:tc>
        <w:tc>
          <w:tcPr>
            <w:tcW w:w="2010"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ул. Кирова, 1а</w:t>
            </w:r>
          </w:p>
        </w:tc>
        <w:tc>
          <w:tcPr>
            <w:tcW w:w="4678" w:type="dxa"/>
            <w:shd w:val="clear" w:color="auto" w:fill="auto"/>
          </w:tcPr>
          <w:p w:rsidR="00D061A5" w:rsidRPr="003A762E" w:rsidRDefault="00A2677E" w:rsidP="00D061A5">
            <w:pPr>
              <w:spacing w:after="0" w:line="240" w:lineRule="auto"/>
              <w:jc w:val="both"/>
              <w:rPr>
                <w:rFonts w:ascii="Times New Roman" w:hAnsi="Times New Roman"/>
                <w:sz w:val="24"/>
                <w:szCs w:val="24"/>
              </w:rPr>
            </w:pPr>
            <w:r>
              <w:rPr>
                <w:rFonts w:ascii="Times New Roman" w:hAnsi="Times New Roman"/>
                <w:sz w:val="24"/>
                <w:szCs w:val="24"/>
              </w:rPr>
              <w:t>Производство сельхозпродук</w:t>
            </w:r>
            <w:r w:rsidR="00D061A5" w:rsidRPr="003A762E">
              <w:rPr>
                <w:rFonts w:ascii="Times New Roman" w:hAnsi="Times New Roman"/>
                <w:sz w:val="24"/>
                <w:szCs w:val="24"/>
              </w:rPr>
              <w:t>ции</w:t>
            </w:r>
          </w:p>
        </w:tc>
        <w:tc>
          <w:tcPr>
            <w:tcW w:w="1134"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193</w:t>
            </w:r>
          </w:p>
        </w:tc>
      </w:tr>
      <w:tr w:rsidR="00D061A5" w:rsidRPr="003A762E" w:rsidTr="00D061A5">
        <w:tc>
          <w:tcPr>
            <w:tcW w:w="513"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3</w:t>
            </w:r>
          </w:p>
        </w:tc>
        <w:tc>
          <w:tcPr>
            <w:tcW w:w="4140"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ПО «Крапивинагропромхимия»</w:t>
            </w:r>
          </w:p>
        </w:tc>
        <w:tc>
          <w:tcPr>
            <w:tcW w:w="2010"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ул</w:t>
            </w:r>
            <w:proofErr w:type="gramStart"/>
            <w:r w:rsidRPr="003A762E">
              <w:rPr>
                <w:rFonts w:ascii="Times New Roman" w:hAnsi="Times New Roman"/>
                <w:sz w:val="24"/>
                <w:szCs w:val="24"/>
              </w:rPr>
              <w:t>.Х</w:t>
            </w:r>
            <w:proofErr w:type="gramEnd"/>
            <w:r w:rsidRPr="003A762E">
              <w:rPr>
                <w:rFonts w:ascii="Times New Roman" w:hAnsi="Times New Roman"/>
                <w:sz w:val="24"/>
                <w:szCs w:val="24"/>
              </w:rPr>
              <w:t>имиков,1</w:t>
            </w:r>
          </w:p>
        </w:tc>
        <w:tc>
          <w:tcPr>
            <w:tcW w:w="4678" w:type="dxa"/>
            <w:shd w:val="clear" w:color="auto" w:fill="auto"/>
          </w:tcPr>
          <w:p w:rsidR="00D061A5" w:rsidRPr="003A762E" w:rsidRDefault="00D061A5" w:rsidP="00D061A5">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13</w:t>
            </w:r>
          </w:p>
        </w:tc>
      </w:tr>
      <w:tr w:rsidR="00D061A5" w:rsidRPr="003A762E" w:rsidTr="00D061A5">
        <w:tc>
          <w:tcPr>
            <w:tcW w:w="513"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4</w:t>
            </w:r>
          </w:p>
        </w:tc>
        <w:tc>
          <w:tcPr>
            <w:tcW w:w="4140"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Заготконтора</w:t>
            </w:r>
          </w:p>
        </w:tc>
        <w:tc>
          <w:tcPr>
            <w:tcW w:w="2010"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p>
        </w:tc>
        <w:tc>
          <w:tcPr>
            <w:tcW w:w="4678" w:type="dxa"/>
            <w:shd w:val="clear" w:color="auto" w:fill="auto"/>
          </w:tcPr>
          <w:p w:rsidR="00D061A5" w:rsidRPr="003A762E" w:rsidRDefault="00D061A5" w:rsidP="00D061A5">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7</w:t>
            </w:r>
          </w:p>
        </w:tc>
      </w:tr>
      <w:tr w:rsidR="00D061A5" w:rsidRPr="003A762E" w:rsidTr="00D061A5">
        <w:tc>
          <w:tcPr>
            <w:tcW w:w="513" w:type="dxa"/>
            <w:shd w:val="clear" w:color="auto" w:fill="auto"/>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5</w:t>
            </w:r>
          </w:p>
        </w:tc>
        <w:tc>
          <w:tcPr>
            <w:tcW w:w="4140" w:type="dxa"/>
            <w:shd w:val="clear" w:color="auto" w:fill="auto"/>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Филиал «Крапивинская автостанция» ГУ «Кузбасспассажиравтотранс»</w:t>
            </w:r>
          </w:p>
        </w:tc>
        <w:tc>
          <w:tcPr>
            <w:tcW w:w="2010"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ул. Советская, 50а</w:t>
            </w:r>
          </w:p>
        </w:tc>
        <w:tc>
          <w:tcPr>
            <w:tcW w:w="4678"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Обслуживание автомобильного транспорта</w:t>
            </w:r>
          </w:p>
        </w:tc>
        <w:tc>
          <w:tcPr>
            <w:tcW w:w="1134"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9</w:t>
            </w:r>
          </w:p>
        </w:tc>
      </w:tr>
      <w:tr w:rsidR="00D061A5" w:rsidRPr="003A762E" w:rsidTr="00D061A5">
        <w:tc>
          <w:tcPr>
            <w:tcW w:w="513"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6</w:t>
            </w:r>
          </w:p>
        </w:tc>
        <w:tc>
          <w:tcPr>
            <w:tcW w:w="4140"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ЗАО  АЗС</w:t>
            </w:r>
            <w:proofErr w:type="gramStart"/>
            <w:r w:rsidRPr="003A762E">
              <w:rPr>
                <w:rFonts w:ascii="Times New Roman" w:hAnsi="Times New Roman"/>
                <w:sz w:val="24"/>
                <w:szCs w:val="24"/>
              </w:rPr>
              <w:t xml:space="preserve">( </w:t>
            </w:r>
            <w:proofErr w:type="gramEnd"/>
            <w:r w:rsidRPr="003A762E">
              <w:rPr>
                <w:rFonts w:ascii="Times New Roman" w:hAnsi="Times New Roman"/>
                <w:sz w:val="24"/>
                <w:szCs w:val="24"/>
              </w:rPr>
              <w:t>2объекта)</w:t>
            </w:r>
          </w:p>
        </w:tc>
        <w:tc>
          <w:tcPr>
            <w:tcW w:w="2010"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p>
        </w:tc>
        <w:tc>
          <w:tcPr>
            <w:tcW w:w="4678"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3</w:t>
            </w:r>
          </w:p>
        </w:tc>
      </w:tr>
      <w:tr w:rsidR="00D061A5" w:rsidRPr="003A762E" w:rsidTr="00D061A5">
        <w:tc>
          <w:tcPr>
            <w:tcW w:w="513"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7</w:t>
            </w:r>
          </w:p>
        </w:tc>
        <w:tc>
          <w:tcPr>
            <w:tcW w:w="4140" w:type="dxa"/>
            <w:shd w:val="clear" w:color="auto" w:fill="auto"/>
            <w:vAlign w:val="center"/>
          </w:tcPr>
          <w:p w:rsidR="00D061A5" w:rsidRPr="003A762E" w:rsidRDefault="00D061A5" w:rsidP="00D061A5">
            <w:pPr>
              <w:spacing w:after="0" w:line="240" w:lineRule="auto"/>
              <w:rPr>
                <w:rFonts w:ascii="Times New Roman" w:hAnsi="Times New Roman"/>
                <w:sz w:val="24"/>
                <w:szCs w:val="24"/>
              </w:rPr>
            </w:pPr>
            <w:r>
              <w:rPr>
                <w:rFonts w:ascii="Times New Roman" w:hAnsi="Times New Roman"/>
                <w:sz w:val="24"/>
                <w:szCs w:val="24"/>
              </w:rPr>
              <w:t>АЗС</w:t>
            </w:r>
            <w:r w:rsidRPr="003A762E">
              <w:rPr>
                <w:rFonts w:ascii="Times New Roman" w:hAnsi="Times New Roman"/>
                <w:sz w:val="24"/>
                <w:szCs w:val="24"/>
              </w:rPr>
              <w:t xml:space="preserve"> ЗАО «Кузбасснефтепродукт»</w:t>
            </w:r>
          </w:p>
        </w:tc>
        <w:tc>
          <w:tcPr>
            <w:tcW w:w="2010"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ул. Советская</w:t>
            </w:r>
          </w:p>
        </w:tc>
        <w:tc>
          <w:tcPr>
            <w:tcW w:w="4678"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1134"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6</w:t>
            </w:r>
          </w:p>
        </w:tc>
      </w:tr>
      <w:tr w:rsidR="00D061A5" w:rsidRPr="003A762E" w:rsidTr="00D061A5">
        <w:tc>
          <w:tcPr>
            <w:tcW w:w="513" w:type="dxa"/>
            <w:shd w:val="clear" w:color="auto" w:fill="auto"/>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8</w:t>
            </w:r>
          </w:p>
        </w:tc>
        <w:tc>
          <w:tcPr>
            <w:tcW w:w="4140" w:type="dxa"/>
            <w:shd w:val="clear" w:color="auto" w:fill="auto"/>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Автохозяйство РАЙПО</w:t>
            </w:r>
          </w:p>
        </w:tc>
        <w:tc>
          <w:tcPr>
            <w:tcW w:w="2010" w:type="dxa"/>
            <w:shd w:val="clear" w:color="auto" w:fill="auto"/>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ул. Мостовая</w:t>
            </w:r>
          </w:p>
        </w:tc>
        <w:tc>
          <w:tcPr>
            <w:tcW w:w="4678" w:type="dxa"/>
            <w:shd w:val="clear" w:color="auto" w:fill="auto"/>
          </w:tcPr>
          <w:p w:rsidR="00D061A5" w:rsidRPr="003A762E" w:rsidRDefault="00D061A5" w:rsidP="00D061A5">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shd w:val="clear" w:color="auto" w:fill="auto"/>
          </w:tcPr>
          <w:p w:rsidR="00D061A5" w:rsidRPr="003A762E" w:rsidRDefault="00D061A5" w:rsidP="00D061A5">
            <w:pPr>
              <w:spacing w:after="0" w:line="240" w:lineRule="auto"/>
              <w:jc w:val="center"/>
              <w:rPr>
                <w:rFonts w:ascii="Times New Roman" w:hAnsi="Times New Roman"/>
                <w:sz w:val="24"/>
                <w:szCs w:val="24"/>
              </w:rPr>
            </w:pPr>
            <w:r>
              <w:rPr>
                <w:rFonts w:ascii="Times New Roman" w:hAnsi="Times New Roman"/>
                <w:sz w:val="24"/>
                <w:szCs w:val="24"/>
              </w:rPr>
              <w:t>н/д</w:t>
            </w:r>
          </w:p>
        </w:tc>
      </w:tr>
      <w:tr w:rsidR="00D061A5" w:rsidRPr="003A762E" w:rsidTr="00D061A5">
        <w:tc>
          <w:tcPr>
            <w:tcW w:w="513"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9</w:t>
            </w:r>
          </w:p>
        </w:tc>
        <w:tc>
          <w:tcPr>
            <w:tcW w:w="4140" w:type="dxa"/>
            <w:shd w:val="clear" w:color="auto" w:fill="auto"/>
            <w:vAlign w:val="center"/>
          </w:tcPr>
          <w:p w:rsidR="00D061A5" w:rsidRPr="003A762E" w:rsidRDefault="00D061A5" w:rsidP="00D061A5">
            <w:pPr>
              <w:spacing w:after="0" w:line="240" w:lineRule="auto"/>
              <w:rPr>
                <w:rFonts w:ascii="Times New Roman" w:hAnsi="Times New Roman"/>
                <w:sz w:val="24"/>
                <w:szCs w:val="24"/>
              </w:rPr>
            </w:pPr>
            <w:r w:rsidRPr="003A762E">
              <w:rPr>
                <w:rFonts w:ascii="Times New Roman" w:hAnsi="Times New Roman"/>
                <w:sz w:val="24"/>
                <w:szCs w:val="24"/>
              </w:rPr>
              <w:t>ОАО «Крапивинскавтодор»</w:t>
            </w:r>
          </w:p>
        </w:tc>
        <w:tc>
          <w:tcPr>
            <w:tcW w:w="2010" w:type="dxa"/>
            <w:shd w:val="clear" w:color="auto" w:fill="auto"/>
            <w:vAlign w:val="center"/>
          </w:tcPr>
          <w:p w:rsidR="00D061A5" w:rsidRPr="003A762E" w:rsidRDefault="00D061A5" w:rsidP="00D061A5">
            <w:pPr>
              <w:spacing w:after="0" w:line="240" w:lineRule="auto"/>
              <w:rPr>
                <w:rFonts w:ascii="Times New Roman" w:hAnsi="Times New Roman"/>
                <w:sz w:val="24"/>
                <w:szCs w:val="24"/>
              </w:rPr>
            </w:pPr>
            <w:r w:rsidRPr="003A762E">
              <w:rPr>
                <w:rFonts w:ascii="Times New Roman" w:hAnsi="Times New Roman"/>
                <w:sz w:val="24"/>
                <w:szCs w:val="24"/>
              </w:rPr>
              <w:t>ул. Мостовая, 32</w:t>
            </w:r>
          </w:p>
        </w:tc>
        <w:tc>
          <w:tcPr>
            <w:tcW w:w="4678" w:type="dxa"/>
            <w:shd w:val="clear" w:color="auto" w:fill="auto"/>
            <w:vAlign w:val="center"/>
          </w:tcPr>
          <w:p w:rsidR="00D061A5" w:rsidRPr="003A762E" w:rsidRDefault="00D061A5" w:rsidP="00D061A5">
            <w:pPr>
              <w:spacing w:after="0" w:line="240" w:lineRule="auto"/>
              <w:rPr>
                <w:rFonts w:ascii="Times New Roman" w:hAnsi="Times New Roman"/>
                <w:sz w:val="24"/>
                <w:szCs w:val="24"/>
              </w:rPr>
            </w:pPr>
            <w:r w:rsidRPr="003A762E">
              <w:rPr>
                <w:rFonts w:ascii="Times New Roman" w:hAnsi="Times New Roman"/>
                <w:sz w:val="24"/>
                <w:szCs w:val="24"/>
              </w:rPr>
              <w:t>Деятельность автомобильного пассажирского транспорта</w:t>
            </w:r>
          </w:p>
        </w:tc>
        <w:tc>
          <w:tcPr>
            <w:tcW w:w="1134"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184</w:t>
            </w:r>
          </w:p>
        </w:tc>
      </w:tr>
      <w:tr w:rsidR="00D061A5" w:rsidRPr="003A762E" w:rsidTr="00D061A5">
        <w:tc>
          <w:tcPr>
            <w:tcW w:w="513"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10</w:t>
            </w:r>
          </w:p>
        </w:tc>
        <w:tc>
          <w:tcPr>
            <w:tcW w:w="4140"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«Дорстрой</w:t>
            </w:r>
            <w:proofErr w:type="gramStart"/>
            <w:r w:rsidRPr="003A762E">
              <w:rPr>
                <w:rFonts w:ascii="Times New Roman" w:hAnsi="Times New Roman"/>
                <w:sz w:val="24"/>
                <w:szCs w:val="24"/>
              </w:rPr>
              <w:t>»-</w:t>
            </w:r>
            <w:proofErr w:type="gramEnd"/>
            <w:r w:rsidRPr="003A762E">
              <w:rPr>
                <w:rFonts w:ascii="Times New Roman" w:hAnsi="Times New Roman"/>
                <w:sz w:val="24"/>
                <w:szCs w:val="24"/>
              </w:rPr>
              <w:t>дочернее предприятие ОАО «Крапивинскавтодор»</w:t>
            </w:r>
          </w:p>
        </w:tc>
        <w:tc>
          <w:tcPr>
            <w:tcW w:w="2010"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ул. Мостовая, 32</w:t>
            </w:r>
          </w:p>
        </w:tc>
        <w:tc>
          <w:tcPr>
            <w:tcW w:w="4678"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ремонт и содержание автомо-бильных дорог</w:t>
            </w:r>
          </w:p>
        </w:tc>
        <w:tc>
          <w:tcPr>
            <w:tcW w:w="1134"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н/д</w:t>
            </w:r>
          </w:p>
        </w:tc>
      </w:tr>
      <w:tr w:rsidR="00D061A5" w:rsidRPr="003A762E" w:rsidTr="00D061A5">
        <w:tc>
          <w:tcPr>
            <w:tcW w:w="513"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11</w:t>
            </w:r>
          </w:p>
        </w:tc>
        <w:tc>
          <w:tcPr>
            <w:tcW w:w="4140" w:type="dxa"/>
            <w:shd w:val="clear" w:color="auto" w:fill="auto"/>
            <w:vAlign w:val="center"/>
          </w:tcPr>
          <w:p w:rsidR="00D061A5" w:rsidRPr="003A762E" w:rsidRDefault="00D061A5" w:rsidP="00D061A5">
            <w:pPr>
              <w:spacing w:after="0" w:line="240" w:lineRule="auto"/>
              <w:rPr>
                <w:rFonts w:ascii="Times New Roman" w:hAnsi="Times New Roman"/>
                <w:sz w:val="24"/>
                <w:szCs w:val="24"/>
              </w:rPr>
            </w:pPr>
            <w:r w:rsidRPr="003A762E">
              <w:rPr>
                <w:rFonts w:ascii="Times New Roman" w:hAnsi="Times New Roman"/>
                <w:sz w:val="24"/>
                <w:szCs w:val="24"/>
              </w:rPr>
              <w:t>ГФУ «Крапивинский лесхоз», пилорама</w:t>
            </w:r>
          </w:p>
        </w:tc>
        <w:tc>
          <w:tcPr>
            <w:tcW w:w="2010"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ул. Энергетиков,18</w:t>
            </w:r>
          </w:p>
        </w:tc>
        <w:tc>
          <w:tcPr>
            <w:tcW w:w="4678"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Переработка древесины</w:t>
            </w:r>
          </w:p>
        </w:tc>
        <w:tc>
          <w:tcPr>
            <w:tcW w:w="1134"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5</w:t>
            </w:r>
          </w:p>
        </w:tc>
      </w:tr>
      <w:tr w:rsidR="00D061A5" w:rsidRPr="003A762E" w:rsidTr="00D061A5">
        <w:tc>
          <w:tcPr>
            <w:tcW w:w="513"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12</w:t>
            </w:r>
          </w:p>
        </w:tc>
        <w:tc>
          <w:tcPr>
            <w:tcW w:w="4140"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ГФУ</w:t>
            </w:r>
            <w:r w:rsidR="009F6CAC">
              <w:rPr>
                <w:rFonts w:ascii="Times New Roman" w:hAnsi="Times New Roman"/>
                <w:sz w:val="24"/>
                <w:szCs w:val="24"/>
              </w:rPr>
              <w:t>»</w:t>
            </w:r>
            <w:r w:rsidRPr="003A762E">
              <w:rPr>
                <w:rFonts w:ascii="Times New Roman" w:hAnsi="Times New Roman"/>
                <w:sz w:val="24"/>
                <w:szCs w:val="24"/>
              </w:rPr>
              <w:t xml:space="preserve"> Крапивинский сельский лесхоз»</w:t>
            </w:r>
          </w:p>
        </w:tc>
        <w:tc>
          <w:tcPr>
            <w:tcW w:w="2010"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ул. Пятаковича,19</w:t>
            </w:r>
          </w:p>
        </w:tc>
        <w:tc>
          <w:tcPr>
            <w:tcW w:w="4678"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1134"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10</w:t>
            </w:r>
          </w:p>
        </w:tc>
      </w:tr>
      <w:tr w:rsidR="00D061A5" w:rsidRPr="003A762E" w:rsidTr="00D061A5">
        <w:tc>
          <w:tcPr>
            <w:tcW w:w="513"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13</w:t>
            </w:r>
          </w:p>
        </w:tc>
        <w:tc>
          <w:tcPr>
            <w:tcW w:w="4140"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Пилорама (2 объекта)</w:t>
            </w:r>
          </w:p>
        </w:tc>
        <w:tc>
          <w:tcPr>
            <w:tcW w:w="2010"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p>
        </w:tc>
        <w:tc>
          <w:tcPr>
            <w:tcW w:w="4678"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4</w:t>
            </w:r>
          </w:p>
        </w:tc>
      </w:tr>
      <w:tr w:rsidR="00D061A5" w:rsidRPr="003A762E" w:rsidTr="00D061A5">
        <w:tc>
          <w:tcPr>
            <w:tcW w:w="513"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14</w:t>
            </w:r>
          </w:p>
        </w:tc>
        <w:tc>
          <w:tcPr>
            <w:tcW w:w="4140"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ООО «Хлебсервис»,мельница</w:t>
            </w:r>
          </w:p>
        </w:tc>
        <w:tc>
          <w:tcPr>
            <w:tcW w:w="2010" w:type="dxa"/>
            <w:shd w:val="clear" w:color="auto" w:fill="auto"/>
            <w:vAlign w:val="center"/>
          </w:tcPr>
          <w:p w:rsidR="00D061A5" w:rsidRPr="003A762E" w:rsidRDefault="00D061A5" w:rsidP="00D061A5">
            <w:pPr>
              <w:spacing w:after="0" w:line="240" w:lineRule="auto"/>
              <w:rPr>
                <w:rFonts w:ascii="Times New Roman" w:hAnsi="Times New Roman"/>
                <w:sz w:val="24"/>
                <w:szCs w:val="24"/>
              </w:rPr>
            </w:pPr>
            <w:proofErr w:type="spellStart"/>
            <w:r>
              <w:rPr>
                <w:rFonts w:ascii="Times New Roman" w:hAnsi="Times New Roman"/>
                <w:sz w:val="24"/>
                <w:szCs w:val="24"/>
              </w:rPr>
              <w:t>ул</w:t>
            </w:r>
            <w:proofErr w:type="gramStart"/>
            <w:r>
              <w:rPr>
                <w:rFonts w:ascii="Times New Roman" w:hAnsi="Times New Roman"/>
                <w:sz w:val="24"/>
                <w:szCs w:val="24"/>
              </w:rPr>
              <w:t>.П</w:t>
            </w:r>
            <w:proofErr w:type="gramEnd"/>
            <w:r>
              <w:rPr>
                <w:rFonts w:ascii="Times New Roman" w:hAnsi="Times New Roman"/>
                <w:sz w:val="24"/>
                <w:szCs w:val="24"/>
              </w:rPr>
              <w:t>ятаковича</w:t>
            </w:r>
            <w:proofErr w:type="spellEnd"/>
          </w:p>
        </w:tc>
        <w:tc>
          <w:tcPr>
            <w:tcW w:w="4678"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p>
        </w:tc>
        <w:tc>
          <w:tcPr>
            <w:tcW w:w="1134"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5</w:t>
            </w:r>
          </w:p>
        </w:tc>
      </w:tr>
      <w:tr w:rsidR="00D061A5" w:rsidRPr="003A762E" w:rsidTr="00D061A5">
        <w:tc>
          <w:tcPr>
            <w:tcW w:w="513"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15</w:t>
            </w:r>
          </w:p>
        </w:tc>
        <w:tc>
          <w:tcPr>
            <w:tcW w:w="4140"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ООО «Русьхлеб»</w:t>
            </w:r>
          </w:p>
        </w:tc>
        <w:tc>
          <w:tcPr>
            <w:tcW w:w="2010"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ул. Инская,53</w:t>
            </w:r>
          </w:p>
        </w:tc>
        <w:tc>
          <w:tcPr>
            <w:tcW w:w="4678"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Изготовление хлебобулочных изделий</w:t>
            </w:r>
          </w:p>
        </w:tc>
        <w:tc>
          <w:tcPr>
            <w:tcW w:w="1134"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Pr>
                <w:rFonts w:ascii="Times New Roman" w:hAnsi="Times New Roman"/>
                <w:sz w:val="24"/>
                <w:szCs w:val="24"/>
              </w:rPr>
              <w:t>н/д</w:t>
            </w:r>
          </w:p>
        </w:tc>
      </w:tr>
      <w:tr w:rsidR="00D061A5" w:rsidRPr="003A762E" w:rsidTr="00D061A5">
        <w:tc>
          <w:tcPr>
            <w:tcW w:w="513"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16</w:t>
            </w:r>
          </w:p>
        </w:tc>
        <w:tc>
          <w:tcPr>
            <w:tcW w:w="4140" w:type="dxa"/>
            <w:shd w:val="clear" w:color="auto" w:fill="auto"/>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«Обособленное подразделение по эксплуатации газового хозяйства»</w:t>
            </w:r>
          </w:p>
        </w:tc>
        <w:tc>
          <w:tcPr>
            <w:tcW w:w="2010"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ул. Островского,40</w:t>
            </w:r>
          </w:p>
        </w:tc>
        <w:tc>
          <w:tcPr>
            <w:tcW w:w="4678"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Распределение газа</w:t>
            </w:r>
          </w:p>
        </w:tc>
        <w:tc>
          <w:tcPr>
            <w:tcW w:w="1134"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21</w:t>
            </w:r>
          </w:p>
        </w:tc>
      </w:tr>
      <w:tr w:rsidR="00D061A5" w:rsidRPr="003A762E" w:rsidTr="00D061A5">
        <w:tc>
          <w:tcPr>
            <w:tcW w:w="513" w:type="dxa"/>
            <w:shd w:val="clear" w:color="auto" w:fill="auto"/>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17</w:t>
            </w:r>
          </w:p>
        </w:tc>
        <w:tc>
          <w:tcPr>
            <w:tcW w:w="4140" w:type="dxa"/>
            <w:shd w:val="clear" w:color="auto" w:fill="auto"/>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ООО «Стройтеплобытовик»</w:t>
            </w:r>
          </w:p>
        </w:tc>
        <w:tc>
          <w:tcPr>
            <w:tcW w:w="2010" w:type="dxa"/>
            <w:shd w:val="clear" w:color="auto" w:fill="auto"/>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ул. Кирова,24</w:t>
            </w:r>
          </w:p>
        </w:tc>
        <w:tc>
          <w:tcPr>
            <w:tcW w:w="4678" w:type="dxa"/>
            <w:shd w:val="clear" w:color="auto" w:fill="auto"/>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ремонтные работы</w:t>
            </w:r>
          </w:p>
        </w:tc>
        <w:tc>
          <w:tcPr>
            <w:tcW w:w="1134" w:type="dxa"/>
            <w:shd w:val="clear" w:color="auto" w:fill="auto"/>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н/д</w:t>
            </w:r>
          </w:p>
        </w:tc>
      </w:tr>
      <w:tr w:rsidR="00D061A5" w:rsidRPr="003A762E" w:rsidTr="00D061A5">
        <w:tc>
          <w:tcPr>
            <w:tcW w:w="513" w:type="dxa"/>
            <w:shd w:val="clear" w:color="auto" w:fill="auto"/>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18</w:t>
            </w:r>
          </w:p>
        </w:tc>
        <w:tc>
          <w:tcPr>
            <w:tcW w:w="4140" w:type="dxa"/>
            <w:shd w:val="clear" w:color="auto" w:fill="auto"/>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ООО «Коммунальщик»</w:t>
            </w:r>
          </w:p>
        </w:tc>
        <w:tc>
          <w:tcPr>
            <w:tcW w:w="2010" w:type="dxa"/>
            <w:shd w:val="clear" w:color="auto" w:fill="auto"/>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ул. Кирова, 45</w:t>
            </w:r>
          </w:p>
        </w:tc>
        <w:tc>
          <w:tcPr>
            <w:tcW w:w="4678" w:type="dxa"/>
            <w:shd w:val="clear" w:color="auto" w:fill="auto"/>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жилищно-коммунальные услуги</w:t>
            </w:r>
          </w:p>
        </w:tc>
        <w:tc>
          <w:tcPr>
            <w:tcW w:w="1134" w:type="dxa"/>
            <w:shd w:val="clear" w:color="auto" w:fill="auto"/>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н/д</w:t>
            </w:r>
          </w:p>
        </w:tc>
      </w:tr>
      <w:tr w:rsidR="00827E3D" w:rsidRPr="00827E3D" w:rsidTr="00D061A5">
        <w:tc>
          <w:tcPr>
            <w:tcW w:w="513" w:type="dxa"/>
            <w:shd w:val="clear" w:color="auto" w:fill="auto"/>
            <w:vAlign w:val="center"/>
          </w:tcPr>
          <w:p w:rsidR="00827E3D" w:rsidRPr="00827E3D" w:rsidRDefault="00827E3D" w:rsidP="00827E3D">
            <w:pPr>
              <w:spacing w:after="0" w:line="240" w:lineRule="auto"/>
              <w:jc w:val="center"/>
              <w:rPr>
                <w:rFonts w:ascii="Times New Roman" w:hAnsi="Times New Roman"/>
                <w:sz w:val="20"/>
                <w:szCs w:val="20"/>
              </w:rPr>
            </w:pPr>
            <w:r>
              <w:rPr>
                <w:rFonts w:ascii="Times New Roman" w:hAnsi="Times New Roman"/>
                <w:sz w:val="20"/>
                <w:szCs w:val="20"/>
              </w:rPr>
              <w:lastRenderedPageBreak/>
              <w:t>1</w:t>
            </w:r>
          </w:p>
        </w:tc>
        <w:tc>
          <w:tcPr>
            <w:tcW w:w="4140" w:type="dxa"/>
            <w:shd w:val="clear" w:color="auto" w:fill="auto"/>
            <w:vAlign w:val="center"/>
          </w:tcPr>
          <w:p w:rsidR="00827E3D" w:rsidRPr="00827E3D" w:rsidRDefault="00827E3D" w:rsidP="00827E3D">
            <w:pPr>
              <w:spacing w:after="0" w:line="240" w:lineRule="auto"/>
              <w:jc w:val="center"/>
              <w:rPr>
                <w:rFonts w:ascii="Times New Roman" w:hAnsi="Times New Roman"/>
                <w:sz w:val="20"/>
                <w:szCs w:val="20"/>
              </w:rPr>
            </w:pPr>
            <w:r>
              <w:rPr>
                <w:rFonts w:ascii="Times New Roman" w:hAnsi="Times New Roman"/>
                <w:sz w:val="20"/>
                <w:szCs w:val="20"/>
              </w:rPr>
              <w:t>2</w:t>
            </w:r>
          </w:p>
        </w:tc>
        <w:tc>
          <w:tcPr>
            <w:tcW w:w="2010" w:type="dxa"/>
            <w:shd w:val="clear" w:color="auto" w:fill="auto"/>
            <w:vAlign w:val="center"/>
          </w:tcPr>
          <w:p w:rsidR="00827E3D" w:rsidRPr="00827E3D" w:rsidRDefault="00827E3D" w:rsidP="00827E3D">
            <w:pPr>
              <w:spacing w:after="0" w:line="240" w:lineRule="auto"/>
              <w:jc w:val="center"/>
              <w:rPr>
                <w:rFonts w:ascii="Times New Roman" w:hAnsi="Times New Roman"/>
                <w:sz w:val="20"/>
                <w:szCs w:val="20"/>
              </w:rPr>
            </w:pPr>
            <w:r>
              <w:rPr>
                <w:rFonts w:ascii="Times New Roman" w:hAnsi="Times New Roman"/>
                <w:sz w:val="20"/>
                <w:szCs w:val="20"/>
              </w:rPr>
              <w:t>3</w:t>
            </w:r>
          </w:p>
        </w:tc>
        <w:tc>
          <w:tcPr>
            <w:tcW w:w="4678" w:type="dxa"/>
            <w:shd w:val="clear" w:color="auto" w:fill="auto"/>
            <w:vAlign w:val="center"/>
          </w:tcPr>
          <w:p w:rsidR="00827E3D" w:rsidRPr="00827E3D" w:rsidRDefault="00827E3D" w:rsidP="00827E3D">
            <w:pPr>
              <w:spacing w:after="0" w:line="240" w:lineRule="auto"/>
              <w:jc w:val="center"/>
              <w:rPr>
                <w:rFonts w:ascii="Times New Roman" w:hAnsi="Times New Roman"/>
                <w:sz w:val="20"/>
                <w:szCs w:val="20"/>
              </w:rPr>
            </w:pPr>
            <w:r>
              <w:rPr>
                <w:rFonts w:ascii="Times New Roman" w:hAnsi="Times New Roman"/>
                <w:sz w:val="20"/>
                <w:szCs w:val="20"/>
              </w:rPr>
              <w:t>4</w:t>
            </w:r>
          </w:p>
        </w:tc>
        <w:tc>
          <w:tcPr>
            <w:tcW w:w="1134" w:type="dxa"/>
            <w:shd w:val="clear" w:color="auto" w:fill="auto"/>
            <w:vAlign w:val="center"/>
          </w:tcPr>
          <w:p w:rsidR="00827E3D" w:rsidRPr="00827E3D" w:rsidRDefault="00827E3D" w:rsidP="00827E3D">
            <w:pPr>
              <w:spacing w:after="0" w:line="240" w:lineRule="auto"/>
              <w:jc w:val="center"/>
              <w:rPr>
                <w:rFonts w:ascii="Times New Roman" w:hAnsi="Times New Roman"/>
                <w:sz w:val="20"/>
                <w:szCs w:val="20"/>
              </w:rPr>
            </w:pPr>
            <w:r>
              <w:rPr>
                <w:rFonts w:ascii="Times New Roman" w:hAnsi="Times New Roman"/>
                <w:sz w:val="20"/>
                <w:szCs w:val="20"/>
              </w:rPr>
              <w:t>5</w:t>
            </w:r>
          </w:p>
        </w:tc>
      </w:tr>
      <w:tr w:rsidR="00D061A5" w:rsidRPr="003A762E" w:rsidTr="00D061A5">
        <w:tc>
          <w:tcPr>
            <w:tcW w:w="513"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19</w:t>
            </w:r>
          </w:p>
        </w:tc>
        <w:tc>
          <w:tcPr>
            <w:tcW w:w="4140"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ОАО «Кузбасстопливосбыт»</w:t>
            </w:r>
          </w:p>
        </w:tc>
        <w:tc>
          <w:tcPr>
            <w:tcW w:w="2010"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ул. Юбилейная</w:t>
            </w:r>
          </w:p>
        </w:tc>
        <w:tc>
          <w:tcPr>
            <w:tcW w:w="4678" w:type="dxa"/>
            <w:shd w:val="clear" w:color="auto" w:fill="auto"/>
            <w:vAlign w:val="center"/>
          </w:tcPr>
          <w:p w:rsidR="00D061A5" w:rsidRPr="003A762E" w:rsidRDefault="00D061A5" w:rsidP="00D061A5">
            <w:pPr>
              <w:spacing w:after="0" w:line="240" w:lineRule="auto"/>
              <w:rPr>
                <w:rFonts w:ascii="Times New Roman" w:hAnsi="Times New Roman"/>
                <w:sz w:val="24"/>
                <w:szCs w:val="24"/>
              </w:rPr>
            </w:pPr>
            <w:r w:rsidRPr="003A762E">
              <w:rPr>
                <w:rFonts w:ascii="Times New Roman" w:hAnsi="Times New Roman"/>
                <w:sz w:val="24"/>
                <w:szCs w:val="24"/>
              </w:rPr>
              <w:t>обслуживание населения топливом</w:t>
            </w:r>
          </w:p>
        </w:tc>
        <w:tc>
          <w:tcPr>
            <w:tcW w:w="1134"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7</w:t>
            </w:r>
          </w:p>
        </w:tc>
      </w:tr>
      <w:tr w:rsidR="00D061A5" w:rsidRPr="003A762E" w:rsidTr="00D061A5">
        <w:tc>
          <w:tcPr>
            <w:tcW w:w="513"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20</w:t>
            </w:r>
          </w:p>
        </w:tc>
        <w:tc>
          <w:tcPr>
            <w:tcW w:w="4140" w:type="dxa"/>
            <w:shd w:val="clear" w:color="auto" w:fill="auto"/>
            <w:vAlign w:val="center"/>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Складские территории (2 объекта)</w:t>
            </w:r>
          </w:p>
        </w:tc>
        <w:tc>
          <w:tcPr>
            <w:tcW w:w="2010"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p>
        </w:tc>
        <w:tc>
          <w:tcPr>
            <w:tcW w:w="4678" w:type="dxa"/>
            <w:shd w:val="clear" w:color="auto" w:fill="auto"/>
          </w:tcPr>
          <w:p w:rsidR="00D061A5" w:rsidRPr="003A762E" w:rsidRDefault="00D061A5" w:rsidP="00D061A5">
            <w:pPr>
              <w:spacing w:after="0" w:line="240" w:lineRule="auto"/>
              <w:jc w:val="both"/>
              <w:rPr>
                <w:rFonts w:ascii="Times New Roman" w:hAnsi="Times New Roman"/>
                <w:sz w:val="24"/>
                <w:szCs w:val="24"/>
              </w:rPr>
            </w:pPr>
            <w:r>
              <w:rPr>
                <w:rFonts w:ascii="Times New Roman" w:hAnsi="Times New Roman"/>
                <w:sz w:val="24"/>
                <w:szCs w:val="24"/>
              </w:rPr>
              <w:t>Складирование товара</w:t>
            </w:r>
          </w:p>
        </w:tc>
        <w:tc>
          <w:tcPr>
            <w:tcW w:w="1134" w:type="dxa"/>
            <w:shd w:val="clear" w:color="auto" w:fill="auto"/>
            <w:vAlign w:val="center"/>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3</w:t>
            </w:r>
          </w:p>
        </w:tc>
      </w:tr>
      <w:tr w:rsidR="00D061A5" w:rsidRPr="003A762E" w:rsidTr="00D061A5">
        <w:tc>
          <w:tcPr>
            <w:tcW w:w="513" w:type="dxa"/>
            <w:shd w:val="clear" w:color="auto" w:fill="auto"/>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22</w:t>
            </w:r>
          </w:p>
        </w:tc>
        <w:tc>
          <w:tcPr>
            <w:tcW w:w="4140" w:type="dxa"/>
            <w:shd w:val="clear" w:color="auto" w:fill="auto"/>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Акельское ГРП</w:t>
            </w:r>
          </w:p>
        </w:tc>
        <w:tc>
          <w:tcPr>
            <w:tcW w:w="2010" w:type="dxa"/>
            <w:shd w:val="clear" w:color="auto" w:fill="auto"/>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ул. Мостовая</w:t>
            </w:r>
          </w:p>
        </w:tc>
        <w:tc>
          <w:tcPr>
            <w:tcW w:w="4678" w:type="dxa"/>
            <w:shd w:val="clear" w:color="auto" w:fill="auto"/>
          </w:tcPr>
          <w:p w:rsidR="00D061A5" w:rsidRPr="003A762E" w:rsidRDefault="00D061A5" w:rsidP="00D061A5">
            <w:pPr>
              <w:spacing w:after="0" w:line="240" w:lineRule="auto"/>
              <w:jc w:val="center"/>
              <w:rPr>
                <w:rFonts w:ascii="Times New Roman" w:hAnsi="Times New Roman"/>
                <w:sz w:val="24"/>
                <w:szCs w:val="24"/>
              </w:rPr>
            </w:pPr>
          </w:p>
        </w:tc>
        <w:tc>
          <w:tcPr>
            <w:tcW w:w="1134" w:type="dxa"/>
            <w:shd w:val="clear" w:color="auto" w:fill="auto"/>
          </w:tcPr>
          <w:p w:rsidR="00D061A5" w:rsidRPr="003A762E" w:rsidRDefault="00D061A5" w:rsidP="00D061A5">
            <w:pPr>
              <w:spacing w:after="0" w:line="240" w:lineRule="auto"/>
              <w:jc w:val="center"/>
              <w:rPr>
                <w:rFonts w:ascii="Times New Roman" w:hAnsi="Times New Roman"/>
                <w:sz w:val="24"/>
                <w:szCs w:val="24"/>
              </w:rPr>
            </w:pPr>
            <w:r>
              <w:rPr>
                <w:rFonts w:ascii="Times New Roman" w:hAnsi="Times New Roman"/>
                <w:sz w:val="24"/>
                <w:szCs w:val="24"/>
              </w:rPr>
              <w:t>н/д</w:t>
            </w:r>
          </w:p>
        </w:tc>
      </w:tr>
      <w:tr w:rsidR="00D061A5" w:rsidRPr="003A762E" w:rsidTr="00D061A5">
        <w:tc>
          <w:tcPr>
            <w:tcW w:w="513" w:type="dxa"/>
            <w:shd w:val="clear" w:color="auto" w:fill="auto"/>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23</w:t>
            </w:r>
          </w:p>
        </w:tc>
        <w:tc>
          <w:tcPr>
            <w:tcW w:w="4140" w:type="dxa"/>
            <w:shd w:val="clear" w:color="auto" w:fill="auto"/>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Элетроподстанция</w:t>
            </w:r>
          </w:p>
        </w:tc>
        <w:tc>
          <w:tcPr>
            <w:tcW w:w="2010" w:type="dxa"/>
            <w:shd w:val="clear" w:color="auto" w:fill="auto"/>
          </w:tcPr>
          <w:p w:rsidR="00D061A5" w:rsidRPr="003A762E" w:rsidRDefault="00D061A5" w:rsidP="00D061A5">
            <w:pPr>
              <w:spacing w:after="0" w:line="240" w:lineRule="auto"/>
              <w:jc w:val="both"/>
              <w:rPr>
                <w:rFonts w:ascii="Times New Roman" w:hAnsi="Times New Roman"/>
                <w:sz w:val="24"/>
                <w:szCs w:val="24"/>
              </w:rPr>
            </w:pPr>
          </w:p>
        </w:tc>
        <w:tc>
          <w:tcPr>
            <w:tcW w:w="4678" w:type="dxa"/>
            <w:shd w:val="clear" w:color="auto" w:fill="auto"/>
          </w:tcPr>
          <w:p w:rsidR="00D061A5" w:rsidRPr="003A762E" w:rsidRDefault="00D061A5" w:rsidP="00D061A5">
            <w:pPr>
              <w:spacing w:after="0" w:line="240" w:lineRule="auto"/>
              <w:jc w:val="center"/>
              <w:rPr>
                <w:rFonts w:ascii="Times New Roman" w:hAnsi="Times New Roman"/>
                <w:sz w:val="24"/>
                <w:szCs w:val="24"/>
              </w:rPr>
            </w:pPr>
          </w:p>
        </w:tc>
        <w:tc>
          <w:tcPr>
            <w:tcW w:w="1134" w:type="dxa"/>
            <w:shd w:val="clear" w:color="auto" w:fill="auto"/>
          </w:tcPr>
          <w:p w:rsidR="00D061A5" w:rsidRPr="003A762E" w:rsidRDefault="00D061A5" w:rsidP="00D061A5">
            <w:pPr>
              <w:spacing w:after="0" w:line="240" w:lineRule="auto"/>
              <w:jc w:val="center"/>
              <w:rPr>
                <w:rFonts w:ascii="Times New Roman" w:hAnsi="Times New Roman"/>
                <w:sz w:val="24"/>
                <w:szCs w:val="24"/>
              </w:rPr>
            </w:pPr>
            <w:r>
              <w:rPr>
                <w:rFonts w:ascii="Times New Roman" w:hAnsi="Times New Roman"/>
                <w:sz w:val="24"/>
                <w:szCs w:val="24"/>
              </w:rPr>
              <w:t>5</w:t>
            </w:r>
          </w:p>
        </w:tc>
      </w:tr>
      <w:tr w:rsidR="00D061A5" w:rsidRPr="003A762E" w:rsidTr="00D061A5">
        <w:tc>
          <w:tcPr>
            <w:tcW w:w="513" w:type="dxa"/>
            <w:shd w:val="clear" w:color="auto" w:fill="auto"/>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24</w:t>
            </w:r>
          </w:p>
        </w:tc>
        <w:tc>
          <w:tcPr>
            <w:tcW w:w="4140" w:type="dxa"/>
            <w:shd w:val="clear" w:color="auto" w:fill="auto"/>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Котельные</w:t>
            </w:r>
          </w:p>
        </w:tc>
        <w:tc>
          <w:tcPr>
            <w:tcW w:w="2010" w:type="dxa"/>
            <w:shd w:val="clear" w:color="auto" w:fill="auto"/>
          </w:tcPr>
          <w:p w:rsidR="00D061A5" w:rsidRPr="003A762E" w:rsidRDefault="00D061A5" w:rsidP="00D061A5">
            <w:pPr>
              <w:spacing w:after="0" w:line="240" w:lineRule="auto"/>
              <w:jc w:val="both"/>
              <w:rPr>
                <w:rFonts w:ascii="Times New Roman" w:hAnsi="Times New Roman"/>
                <w:sz w:val="24"/>
                <w:szCs w:val="24"/>
              </w:rPr>
            </w:pPr>
          </w:p>
        </w:tc>
        <w:tc>
          <w:tcPr>
            <w:tcW w:w="4678" w:type="dxa"/>
            <w:shd w:val="clear" w:color="auto" w:fill="auto"/>
          </w:tcPr>
          <w:p w:rsidR="00D061A5" w:rsidRPr="003A762E" w:rsidRDefault="00D061A5" w:rsidP="00D061A5">
            <w:pPr>
              <w:spacing w:after="0" w:line="240" w:lineRule="auto"/>
              <w:jc w:val="center"/>
              <w:rPr>
                <w:rFonts w:ascii="Times New Roman" w:hAnsi="Times New Roman"/>
                <w:sz w:val="24"/>
                <w:szCs w:val="24"/>
              </w:rPr>
            </w:pPr>
          </w:p>
        </w:tc>
        <w:tc>
          <w:tcPr>
            <w:tcW w:w="1134" w:type="dxa"/>
            <w:shd w:val="clear" w:color="auto" w:fill="auto"/>
          </w:tcPr>
          <w:p w:rsidR="00D061A5" w:rsidRPr="003A762E" w:rsidRDefault="00D061A5" w:rsidP="00D061A5">
            <w:pPr>
              <w:spacing w:after="0" w:line="240" w:lineRule="auto"/>
              <w:jc w:val="center"/>
              <w:rPr>
                <w:rFonts w:ascii="Times New Roman" w:hAnsi="Times New Roman"/>
                <w:sz w:val="24"/>
                <w:szCs w:val="24"/>
              </w:rPr>
            </w:pPr>
            <w:r>
              <w:rPr>
                <w:rFonts w:ascii="Times New Roman" w:hAnsi="Times New Roman"/>
                <w:sz w:val="24"/>
                <w:szCs w:val="24"/>
              </w:rPr>
              <w:t>4</w:t>
            </w:r>
          </w:p>
        </w:tc>
      </w:tr>
      <w:tr w:rsidR="00D061A5" w:rsidRPr="003A762E" w:rsidTr="00D061A5">
        <w:tc>
          <w:tcPr>
            <w:tcW w:w="513" w:type="dxa"/>
            <w:shd w:val="clear" w:color="auto" w:fill="auto"/>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25</w:t>
            </w:r>
          </w:p>
        </w:tc>
        <w:tc>
          <w:tcPr>
            <w:tcW w:w="4140" w:type="dxa"/>
            <w:shd w:val="clear" w:color="auto" w:fill="auto"/>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Очистные сооружения</w:t>
            </w:r>
          </w:p>
        </w:tc>
        <w:tc>
          <w:tcPr>
            <w:tcW w:w="2010" w:type="dxa"/>
            <w:shd w:val="clear" w:color="auto" w:fill="auto"/>
          </w:tcPr>
          <w:p w:rsidR="00D061A5" w:rsidRPr="003A762E" w:rsidRDefault="00D061A5" w:rsidP="00D061A5">
            <w:pPr>
              <w:spacing w:after="0" w:line="240" w:lineRule="auto"/>
              <w:jc w:val="both"/>
              <w:rPr>
                <w:rFonts w:ascii="Times New Roman" w:hAnsi="Times New Roman"/>
                <w:sz w:val="24"/>
                <w:szCs w:val="24"/>
              </w:rPr>
            </w:pPr>
          </w:p>
        </w:tc>
        <w:tc>
          <w:tcPr>
            <w:tcW w:w="4678" w:type="dxa"/>
            <w:shd w:val="clear" w:color="auto" w:fill="auto"/>
          </w:tcPr>
          <w:p w:rsidR="00D061A5" w:rsidRPr="003A762E" w:rsidRDefault="00D061A5" w:rsidP="00D061A5">
            <w:pPr>
              <w:spacing w:after="0" w:line="240" w:lineRule="auto"/>
              <w:jc w:val="center"/>
              <w:rPr>
                <w:rFonts w:ascii="Times New Roman" w:hAnsi="Times New Roman"/>
                <w:sz w:val="24"/>
                <w:szCs w:val="24"/>
              </w:rPr>
            </w:pPr>
          </w:p>
        </w:tc>
        <w:tc>
          <w:tcPr>
            <w:tcW w:w="1134" w:type="dxa"/>
            <w:shd w:val="clear" w:color="auto" w:fill="auto"/>
          </w:tcPr>
          <w:p w:rsidR="00D061A5" w:rsidRPr="003A762E" w:rsidRDefault="00D061A5" w:rsidP="00D061A5">
            <w:pPr>
              <w:spacing w:after="0" w:line="240" w:lineRule="auto"/>
              <w:jc w:val="center"/>
              <w:rPr>
                <w:rFonts w:ascii="Times New Roman" w:hAnsi="Times New Roman"/>
                <w:sz w:val="24"/>
                <w:szCs w:val="24"/>
              </w:rPr>
            </w:pPr>
            <w:r>
              <w:rPr>
                <w:rFonts w:ascii="Times New Roman" w:hAnsi="Times New Roman"/>
                <w:sz w:val="24"/>
                <w:szCs w:val="24"/>
              </w:rPr>
              <w:t>3</w:t>
            </w:r>
          </w:p>
        </w:tc>
      </w:tr>
      <w:tr w:rsidR="00D061A5" w:rsidRPr="003A762E" w:rsidTr="00D061A5">
        <w:tc>
          <w:tcPr>
            <w:tcW w:w="513" w:type="dxa"/>
            <w:shd w:val="clear" w:color="auto" w:fill="auto"/>
          </w:tcPr>
          <w:p w:rsidR="00D061A5" w:rsidRPr="003A762E" w:rsidRDefault="00D061A5" w:rsidP="00D061A5">
            <w:pPr>
              <w:spacing w:after="0" w:line="240" w:lineRule="auto"/>
              <w:jc w:val="center"/>
              <w:rPr>
                <w:rFonts w:ascii="Times New Roman" w:hAnsi="Times New Roman"/>
                <w:sz w:val="24"/>
                <w:szCs w:val="24"/>
              </w:rPr>
            </w:pPr>
            <w:r w:rsidRPr="003A762E">
              <w:rPr>
                <w:rFonts w:ascii="Times New Roman" w:hAnsi="Times New Roman"/>
                <w:sz w:val="24"/>
                <w:szCs w:val="24"/>
              </w:rPr>
              <w:t>26</w:t>
            </w:r>
          </w:p>
        </w:tc>
        <w:tc>
          <w:tcPr>
            <w:tcW w:w="4140" w:type="dxa"/>
            <w:shd w:val="clear" w:color="auto" w:fill="auto"/>
          </w:tcPr>
          <w:p w:rsidR="00D061A5" w:rsidRPr="003A762E" w:rsidRDefault="00D061A5" w:rsidP="00D061A5">
            <w:pPr>
              <w:spacing w:after="0" w:line="240" w:lineRule="auto"/>
              <w:jc w:val="both"/>
              <w:rPr>
                <w:rFonts w:ascii="Times New Roman" w:hAnsi="Times New Roman"/>
                <w:sz w:val="24"/>
                <w:szCs w:val="24"/>
              </w:rPr>
            </w:pPr>
            <w:r w:rsidRPr="003A762E">
              <w:rPr>
                <w:rFonts w:ascii="Times New Roman" w:hAnsi="Times New Roman"/>
                <w:sz w:val="24"/>
                <w:szCs w:val="24"/>
              </w:rPr>
              <w:t>Водозабор</w:t>
            </w:r>
          </w:p>
        </w:tc>
        <w:tc>
          <w:tcPr>
            <w:tcW w:w="2010" w:type="dxa"/>
            <w:shd w:val="clear" w:color="auto" w:fill="auto"/>
          </w:tcPr>
          <w:p w:rsidR="00D061A5" w:rsidRPr="003A762E" w:rsidRDefault="00D061A5" w:rsidP="00D061A5">
            <w:pPr>
              <w:spacing w:after="0" w:line="240" w:lineRule="auto"/>
              <w:jc w:val="both"/>
              <w:rPr>
                <w:rFonts w:ascii="Times New Roman" w:hAnsi="Times New Roman"/>
                <w:sz w:val="24"/>
                <w:szCs w:val="24"/>
              </w:rPr>
            </w:pPr>
          </w:p>
        </w:tc>
        <w:tc>
          <w:tcPr>
            <w:tcW w:w="4678" w:type="dxa"/>
            <w:shd w:val="clear" w:color="auto" w:fill="auto"/>
          </w:tcPr>
          <w:p w:rsidR="00D061A5" w:rsidRPr="003A762E" w:rsidRDefault="00D061A5" w:rsidP="00D061A5">
            <w:pPr>
              <w:spacing w:after="0" w:line="240" w:lineRule="auto"/>
              <w:jc w:val="center"/>
              <w:rPr>
                <w:rFonts w:ascii="Times New Roman" w:hAnsi="Times New Roman"/>
                <w:sz w:val="24"/>
                <w:szCs w:val="24"/>
              </w:rPr>
            </w:pPr>
          </w:p>
        </w:tc>
        <w:tc>
          <w:tcPr>
            <w:tcW w:w="1134" w:type="dxa"/>
            <w:shd w:val="clear" w:color="auto" w:fill="auto"/>
          </w:tcPr>
          <w:p w:rsidR="00D061A5" w:rsidRPr="003A762E" w:rsidRDefault="00D061A5" w:rsidP="00D061A5">
            <w:pPr>
              <w:spacing w:after="0" w:line="240" w:lineRule="auto"/>
              <w:jc w:val="center"/>
              <w:rPr>
                <w:rFonts w:ascii="Times New Roman" w:hAnsi="Times New Roman"/>
                <w:sz w:val="24"/>
                <w:szCs w:val="24"/>
              </w:rPr>
            </w:pPr>
            <w:r>
              <w:rPr>
                <w:rFonts w:ascii="Times New Roman" w:hAnsi="Times New Roman"/>
                <w:sz w:val="24"/>
                <w:szCs w:val="24"/>
              </w:rPr>
              <w:t>1</w:t>
            </w:r>
          </w:p>
        </w:tc>
      </w:tr>
    </w:tbl>
    <w:p w:rsidR="003A762E" w:rsidRDefault="003A762E" w:rsidP="003A762E">
      <w:pPr>
        <w:spacing w:after="0" w:line="240" w:lineRule="auto"/>
        <w:jc w:val="both"/>
        <w:rPr>
          <w:rFonts w:ascii="Times New Roman" w:hAnsi="Times New Roman"/>
          <w:sz w:val="24"/>
          <w:szCs w:val="24"/>
        </w:rPr>
      </w:pPr>
    </w:p>
    <w:p w:rsidR="00861482" w:rsidRDefault="00861482" w:rsidP="003A762E">
      <w:pPr>
        <w:spacing w:after="0" w:line="240" w:lineRule="auto"/>
        <w:jc w:val="both"/>
        <w:rPr>
          <w:rFonts w:ascii="Times New Roman" w:hAnsi="Times New Roman"/>
          <w:sz w:val="24"/>
          <w:szCs w:val="24"/>
        </w:rPr>
      </w:pPr>
    </w:p>
    <w:p w:rsidR="00861482" w:rsidRDefault="00861482" w:rsidP="003A762E">
      <w:pPr>
        <w:spacing w:after="0" w:line="240" w:lineRule="auto"/>
        <w:jc w:val="both"/>
        <w:rPr>
          <w:rFonts w:ascii="Times New Roman" w:hAnsi="Times New Roman"/>
          <w:sz w:val="24"/>
          <w:szCs w:val="24"/>
        </w:rPr>
      </w:pPr>
    </w:p>
    <w:p w:rsidR="00861482" w:rsidRDefault="00861482" w:rsidP="003A762E">
      <w:pPr>
        <w:spacing w:after="0" w:line="240" w:lineRule="auto"/>
        <w:jc w:val="both"/>
        <w:rPr>
          <w:rFonts w:ascii="Times New Roman" w:hAnsi="Times New Roman"/>
          <w:sz w:val="24"/>
          <w:szCs w:val="24"/>
        </w:rPr>
      </w:pPr>
    </w:p>
    <w:p w:rsidR="00861482" w:rsidRDefault="00861482" w:rsidP="003A762E">
      <w:pPr>
        <w:spacing w:after="0" w:line="240" w:lineRule="auto"/>
        <w:jc w:val="both"/>
        <w:rPr>
          <w:rFonts w:ascii="Times New Roman" w:hAnsi="Times New Roman"/>
          <w:sz w:val="24"/>
          <w:szCs w:val="24"/>
        </w:rPr>
      </w:pPr>
    </w:p>
    <w:p w:rsidR="00861482" w:rsidRDefault="00861482" w:rsidP="003A762E">
      <w:pPr>
        <w:spacing w:after="0" w:line="240" w:lineRule="auto"/>
        <w:jc w:val="both"/>
        <w:rPr>
          <w:rFonts w:ascii="Times New Roman" w:hAnsi="Times New Roman"/>
          <w:sz w:val="24"/>
          <w:szCs w:val="24"/>
        </w:rPr>
      </w:pPr>
    </w:p>
    <w:p w:rsidR="00861482" w:rsidRDefault="00861482" w:rsidP="003A762E">
      <w:pPr>
        <w:spacing w:after="0" w:line="240" w:lineRule="auto"/>
        <w:jc w:val="both"/>
        <w:rPr>
          <w:rFonts w:ascii="Times New Roman" w:hAnsi="Times New Roman"/>
          <w:sz w:val="24"/>
          <w:szCs w:val="24"/>
        </w:rPr>
      </w:pPr>
    </w:p>
    <w:p w:rsidR="00861482" w:rsidRDefault="00861482" w:rsidP="003A762E">
      <w:pPr>
        <w:spacing w:after="0" w:line="240" w:lineRule="auto"/>
        <w:jc w:val="both"/>
        <w:rPr>
          <w:rFonts w:ascii="Times New Roman" w:hAnsi="Times New Roman"/>
          <w:sz w:val="24"/>
          <w:szCs w:val="24"/>
        </w:rPr>
      </w:pPr>
    </w:p>
    <w:p w:rsidR="00861482" w:rsidRDefault="00861482" w:rsidP="003A762E">
      <w:pPr>
        <w:spacing w:after="0" w:line="240" w:lineRule="auto"/>
        <w:jc w:val="both"/>
        <w:rPr>
          <w:rFonts w:ascii="Times New Roman" w:hAnsi="Times New Roman"/>
          <w:sz w:val="24"/>
          <w:szCs w:val="24"/>
        </w:rPr>
      </w:pPr>
    </w:p>
    <w:p w:rsidR="00861482" w:rsidRDefault="00861482" w:rsidP="003A762E">
      <w:pPr>
        <w:spacing w:after="0" w:line="240" w:lineRule="auto"/>
        <w:jc w:val="both"/>
        <w:rPr>
          <w:rFonts w:ascii="Times New Roman" w:hAnsi="Times New Roman"/>
          <w:sz w:val="24"/>
          <w:szCs w:val="24"/>
        </w:rPr>
      </w:pPr>
    </w:p>
    <w:p w:rsidR="00EB5CEF" w:rsidRDefault="00EB5CEF" w:rsidP="003A762E">
      <w:pPr>
        <w:spacing w:after="0" w:line="240" w:lineRule="auto"/>
        <w:jc w:val="both"/>
        <w:rPr>
          <w:rFonts w:ascii="Times New Roman" w:hAnsi="Times New Roman"/>
          <w:sz w:val="24"/>
          <w:szCs w:val="24"/>
        </w:rPr>
        <w:sectPr w:rsidR="00EB5CEF" w:rsidSect="00EB5CEF">
          <w:pgSz w:w="16838" w:h="11906" w:orient="landscape" w:code="9"/>
          <w:pgMar w:top="1701" w:right="1134" w:bottom="849" w:left="1134" w:header="720" w:footer="720" w:gutter="0"/>
          <w:cols w:space="720"/>
          <w:docGrid w:linePitch="299"/>
        </w:sectPr>
      </w:pPr>
    </w:p>
    <w:p w:rsidR="003A762E" w:rsidRPr="00610F77" w:rsidRDefault="00610F77" w:rsidP="000B2588">
      <w:pPr>
        <w:spacing w:after="0" w:line="240" w:lineRule="auto"/>
        <w:ind w:right="-285"/>
        <w:jc w:val="center"/>
        <w:rPr>
          <w:rFonts w:ascii="Times New Roman" w:hAnsi="Times New Roman"/>
          <w:b/>
          <w:sz w:val="24"/>
          <w:szCs w:val="24"/>
        </w:rPr>
      </w:pPr>
      <w:r w:rsidRPr="00610F77">
        <w:rPr>
          <w:rFonts w:ascii="Times New Roman" w:hAnsi="Times New Roman"/>
          <w:b/>
          <w:sz w:val="24"/>
          <w:szCs w:val="24"/>
        </w:rPr>
        <w:lastRenderedPageBreak/>
        <w:t>4</w:t>
      </w:r>
      <w:r w:rsidR="003A762E" w:rsidRPr="00610F77">
        <w:rPr>
          <w:rFonts w:ascii="Times New Roman" w:hAnsi="Times New Roman"/>
          <w:b/>
          <w:sz w:val="24"/>
          <w:szCs w:val="24"/>
        </w:rPr>
        <w:t>.2</w:t>
      </w:r>
      <w:r w:rsidR="00B63F63">
        <w:rPr>
          <w:rFonts w:ascii="Times New Roman" w:hAnsi="Times New Roman"/>
          <w:b/>
          <w:sz w:val="24"/>
          <w:szCs w:val="24"/>
        </w:rPr>
        <w:t xml:space="preserve"> </w:t>
      </w:r>
      <w:r w:rsidR="003A762E" w:rsidRPr="00610F77">
        <w:rPr>
          <w:rFonts w:ascii="Times New Roman" w:hAnsi="Times New Roman"/>
          <w:b/>
          <w:sz w:val="24"/>
          <w:szCs w:val="24"/>
        </w:rPr>
        <w:t xml:space="preserve"> Расчет численности населения</w:t>
      </w:r>
    </w:p>
    <w:p w:rsidR="003A762E" w:rsidRPr="003A762E" w:rsidRDefault="003A762E" w:rsidP="000B2588">
      <w:pPr>
        <w:spacing w:after="0" w:line="240" w:lineRule="auto"/>
        <w:ind w:right="-285"/>
        <w:jc w:val="both"/>
        <w:rPr>
          <w:rFonts w:ascii="Times New Roman" w:hAnsi="Times New Roman"/>
          <w:sz w:val="24"/>
          <w:szCs w:val="24"/>
        </w:rPr>
      </w:pPr>
    </w:p>
    <w:p w:rsidR="003A762E" w:rsidRPr="003A762E" w:rsidRDefault="003A762E" w:rsidP="000B2588">
      <w:pPr>
        <w:spacing w:after="0" w:line="240" w:lineRule="auto"/>
        <w:ind w:right="-142" w:firstLine="540"/>
        <w:jc w:val="both"/>
        <w:rPr>
          <w:rFonts w:ascii="Times New Roman" w:hAnsi="Times New Roman"/>
          <w:sz w:val="24"/>
          <w:szCs w:val="24"/>
        </w:rPr>
      </w:pPr>
      <w:proofErr w:type="gramStart"/>
      <w:r w:rsidRPr="003A762E">
        <w:rPr>
          <w:rFonts w:ascii="Times New Roman" w:hAnsi="Times New Roman"/>
          <w:sz w:val="24"/>
          <w:szCs w:val="24"/>
        </w:rPr>
        <w:t xml:space="preserve">Демографический прогноз численности населения </w:t>
      </w:r>
      <w:r w:rsidR="00430196">
        <w:rPr>
          <w:rFonts w:ascii="Times New Roman" w:hAnsi="Times New Roman"/>
          <w:sz w:val="24"/>
          <w:szCs w:val="24"/>
        </w:rPr>
        <w:t xml:space="preserve">Крапивинского городского поселения </w:t>
      </w:r>
      <w:r w:rsidRPr="003A762E">
        <w:rPr>
          <w:rFonts w:ascii="Times New Roman" w:hAnsi="Times New Roman"/>
          <w:sz w:val="24"/>
          <w:szCs w:val="24"/>
        </w:rPr>
        <w:t>выполнен вариантно с применением оценки миграционного движения и возрастных коэффициентов естественного воспроизводства, основанных на анализе статистических данных за последние 6 лет, а также переписи населения 1989г. и 2002г.</w:t>
      </w:r>
      <w:proofErr w:type="gramEnd"/>
    </w:p>
    <w:p w:rsidR="003A762E" w:rsidRPr="003A762E" w:rsidRDefault="003A762E" w:rsidP="000B2588">
      <w:pPr>
        <w:spacing w:after="0" w:line="240" w:lineRule="auto"/>
        <w:ind w:right="-142" w:firstLine="540"/>
        <w:jc w:val="both"/>
        <w:rPr>
          <w:rFonts w:ascii="Times New Roman" w:hAnsi="Times New Roman"/>
          <w:sz w:val="24"/>
          <w:szCs w:val="24"/>
        </w:rPr>
      </w:pPr>
      <w:r w:rsidRPr="003A762E">
        <w:rPr>
          <w:rFonts w:ascii="Times New Roman" w:hAnsi="Times New Roman"/>
          <w:sz w:val="24"/>
          <w:szCs w:val="24"/>
        </w:rPr>
        <w:t>По этому методу ожидаемая численность населения на проектные сроки определяется по формуле:</w:t>
      </w:r>
    </w:p>
    <w:p w:rsidR="003A762E" w:rsidRPr="003A762E" w:rsidRDefault="003A762E" w:rsidP="000B2588">
      <w:pPr>
        <w:spacing w:after="0" w:line="240" w:lineRule="auto"/>
        <w:ind w:right="-142" w:firstLine="540"/>
        <w:jc w:val="both"/>
        <w:rPr>
          <w:rFonts w:ascii="Times New Roman" w:hAnsi="Times New Roman"/>
          <w:sz w:val="24"/>
          <w:szCs w:val="24"/>
          <w:u w:val="single"/>
          <w:vertAlign w:val="superscript"/>
        </w:rPr>
      </w:pPr>
      <w:r w:rsidRPr="003A762E">
        <w:rPr>
          <w:rFonts w:ascii="Times New Roman" w:hAnsi="Times New Roman"/>
          <w:sz w:val="24"/>
          <w:szCs w:val="24"/>
        </w:rPr>
        <w:t xml:space="preserve">                                         Но = Н (1+ </w:t>
      </w:r>
      <w:r w:rsidRPr="003A762E">
        <w:rPr>
          <w:rFonts w:ascii="Times New Roman" w:hAnsi="Times New Roman"/>
          <w:sz w:val="24"/>
          <w:szCs w:val="24"/>
          <w:u w:val="single"/>
        </w:rPr>
        <w:t>Е+М</w:t>
      </w:r>
      <w:proofErr w:type="gramStart"/>
      <w:r w:rsidRPr="003A762E">
        <w:rPr>
          <w:rFonts w:ascii="Times New Roman" w:hAnsi="Times New Roman"/>
          <w:sz w:val="24"/>
          <w:szCs w:val="24"/>
          <w:u w:val="single"/>
        </w:rPr>
        <w:t>)</w:t>
      </w:r>
      <w:r w:rsidRPr="003A762E">
        <w:rPr>
          <w:rFonts w:ascii="Times New Roman" w:hAnsi="Times New Roman"/>
          <w:sz w:val="24"/>
          <w:szCs w:val="24"/>
          <w:u w:val="single"/>
          <w:vertAlign w:val="superscript"/>
        </w:rPr>
        <w:t>Т</w:t>
      </w:r>
      <w:proofErr w:type="gramEnd"/>
    </w:p>
    <w:p w:rsidR="003A762E" w:rsidRPr="003A762E" w:rsidRDefault="003A762E" w:rsidP="000B2588">
      <w:pPr>
        <w:spacing w:after="0" w:line="240" w:lineRule="auto"/>
        <w:ind w:right="-142" w:firstLine="540"/>
        <w:jc w:val="both"/>
        <w:rPr>
          <w:rFonts w:ascii="Times New Roman" w:hAnsi="Times New Roman"/>
          <w:sz w:val="24"/>
          <w:szCs w:val="24"/>
        </w:rPr>
      </w:pPr>
      <w:r w:rsidRPr="003A762E">
        <w:rPr>
          <w:rFonts w:ascii="Times New Roman" w:hAnsi="Times New Roman"/>
          <w:sz w:val="24"/>
          <w:szCs w:val="24"/>
        </w:rPr>
        <w:t xml:space="preserve">                                                             100               </w:t>
      </w:r>
    </w:p>
    <w:p w:rsidR="003A762E" w:rsidRPr="003A762E" w:rsidRDefault="003A762E" w:rsidP="000B2588">
      <w:pPr>
        <w:spacing w:after="0" w:line="240" w:lineRule="auto"/>
        <w:ind w:right="-142" w:firstLine="540"/>
        <w:jc w:val="both"/>
        <w:rPr>
          <w:rFonts w:ascii="Times New Roman" w:hAnsi="Times New Roman"/>
          <w:sz w:val="24"/>
          <w:szCs w:val="24"/>
        </w:rPr>
      </w:pPr>
      <w:r w:rsidRPr="003A762E">
        <w:rPr>
          <w:rFonts w:ascii="Times New Roman" w:hAnsi="Times New Roman"/>
          <w:sz w:val="24"/>
          <w:szCs w:val="24"/>
        </w:rPr>
        <w:t>где</w:t>
      </w:r>
      <w:proofErr w:type="gramStart"/>
      <w:r w:rsidRPr="003A762E">
        <w:rPr>
          <w:rFonts w:ascii="Times New Roman" w:hAnsi="Times New Roman"/>
          <w:sz w:val="24"/>
          <w:szCs w:val="24"/>
        </w:rPr>
        <w:t xml:space="preserve">   Н</w:t>
      </w:r>
      <w:proofErr w:type="gramEnd"/>
      <w:r w:rsidRPr="003A762E">
        <w:rPr>
          <w:rFonts w:ascii="Times New Roman" w:hAnsi="Times New Roman"/>
          <w:sz w:val="24"/>
          <w:szCs w:val="24"/>
        </w:rPr>
        <w:t>о – ожидаемая численность населения, тыс.чел;</w:t>
      </w:r>
    </w:p>
    <w:p w:rsidR="003A762E" w:rsidRPr="003A762E" w:rsidRDefault="003A762E" w:rsidP="000B2588">
      <w:pPr>
        <w:spacing w:after="0" w:line="240" w:lineRule="auto"/>
        <w:ind w:right="-142" w:firstLine="540"/>
        <w:jc w:val="both"/>
        <w:rPr>
          <w:rFonts w:ascii="Times New Roman" w:hAnsi="Times New Roman"/>
          <w:sz w:val="24"/>
          <w:szCs w:val="24"/>
        </w:rPr>
      </w:pPr>
      <w:r w:rsidRPr="003A762E">
        <w:rPr>
          <w:rFonts w:ascii="Times New Roman" w:hAnsi="Times New Roman"/>
          <w:sz w:val="24"/>
          <w:szCs w:val="24"/>
        </w:rPr>
        <w:t xml:space="preserve">        Н   - численность населения на исходный год, тыс. чел.;</w:t>
      </w:r>
    </w:p>
    <w:p w:rsidR="003A762E" w:rsidRPr="003A762E" w:rsidRDefault="003A762E" w:rsidP="000B2588">
      <w:pPr>
        <w:spacing w:after="0" w:line="240" w:lineRule="auto"/>
        <w:ind w:right="-142" w:firstLine="540"/>
        <w:jc w:val="both"/>
        <w:rPr>
          <w:rFonts w:ascii="Times New Roman" w:hAnsi="Times New Roman"/>
          <w:sz w:val="24"/>
          <w:szCs w:val="24"/>
        </w:rPr>
      </w:pPr>
      <w:r w:rsidRPr="003A762E">
        <w:rPr>
          <w:rFonts w:ascii="Times New Roman" w:hAnsi="Times New Roman"/>
          <w:sz w:val="24"/>
          <w:szCs w:val="24"/>
        </w:rPr>
        <w:t xml:space="preserve">        Е+М – среднегодовой прирост (убыль) за период между переписями (вариант 1), за </w:t>
      </w:r>
      <w:proofErr w:type="gramStart"/>
      <w:r w:rsidRPr="003A762E">
        <w:rPr>
          <w:rFonts w:ascii="Times New Roman" w:hAnsi="Times New Roman"/>
          <w:sz w:val="24"/>
          <w:szCs w:val="24"/>
        </w:rPr>
        <w:t>последние</w:t>
      </w:r>
      <w:proofErr w:type="gramEnd"/>
      <w:r w:rsidRPr="003A762E">
        <w:rPr>
          <w:rFonts w:ascii="Times New Roman" w:hAnsi="Times New Roman"/>
          <w:sz w:val="24"/>
          <w:szCs w:val="24"/>
        </w:rPr>
        <w:t xml:space="preserve"> 6 лет (2001г – 2007г., вариант №2);</w:t>
      </w:r>
    </w:p>
    <w:p w:rsidR="003A762E" w:rsidRPr="003A762E" w:rsidRDefault="003A762E" w:rsidP="000B2588">
      <w:pPr>
        <w:spacing w:after="0" w:line="240" w:lineRule="auto"/>
        <w:ind w:right="-142" w:firstLine="540"/>
        <w:jc w:val="both"/>
        <w:rPr>
          <w:rFonts w:ascii="Times New Roman" w:hAnsi="Times New Roman"/>
          <w:sz w:val="24"/>
          <w:szCs w:val="24"/>
        </w:rPr>
      </w:pPr>
      <w:r w:rsidRPr="003A762E">
        <w:rPr>
          <w:rFonts w:ascii="Times New Roman" w:hAnsi="Times New Roman"/>
          <w:sz w:val="24"/>
          <w:szCs w:val="24"/>
        </w:rPr>
        <w:t xml:space="preserve">        Т – количество лет, </w:t>
      </w:r>
      <w:proofErr w:type="gramStart"/>
      <w:r w:rsidRPr="003A762E">
        <w:rPr>
          <w:rFonts w:ascii="Times New Roman" w:hAnsi="Times New Roman"/>
          <w:sz w:val="24"/>
          <w:szCs w:val="24"/>
        </w:rPr>
        <w:t>на конец</w:t>
      </w:r>
      <w:proofErr w:type="gramEnd"/>
      <w:r w:rsidRPr="003A762E">
        <w:rPr>
          <w:rFonts w:ascii="Times New Roman" w:hAnsi="Times New Roman"/>
          <w:sz w:val="24"/>
          <w:szCs w:val="24"/>
        </w:rPr>
        <w:t xml:space="preserve"> которого производится расчет численности населения.</w:t>
      </w:r>
    </w:p>
    <w:p w:rsidR="003A762E" w:rsidRPr="003A762E" w:rsidRDefault="003A762E" w:rsidP="000B2588">
      <w:pPr>
        <w:spacing w:after="0" w:line="240" w:lineRule="auto"/>
        <w:ind w:right="-142" w:firstLine="540"/>
        <w:jc w:val="both"/>
        <w:rPr>
          <w:rFonts w:ascii="Times New Roman" w:hAnsi="Times New Roman"/>
          <w:sz w:val="24"/>
          <w:szCs w:val="24"/>
        </w:rPr>
      </w:pPr>
      <w:r w:rsidRPr="003A762E">
        <w:rPr>
          <w:rFonts w:ascii="Times New Roman" w:hAnsi="Times New Roman"/>
          <w:b/>
          <w:bCs/>
          <w:sz w:val="24"/>
          <w:szCs w:val="24"/>
        </w:rPr>
        <w:t xml:space="preserve">Вариант 1. </w:t>
      </w:r>
      <w:r w:rsidRPr="003A762E">
        <w:rPr>
          <w:rFonts w:ascii="Times New Roman" w:hAnsi="Times New Roman"/>
          <w:sz w:val="24"/>
          <w:szCs w:val="24"/>
        </w:rPr>
        <w:t>В основу вариантного расчета положена гипотеза о расчете численности населения теми же темпами, которые наблюдались в период между переписями населения 1989 и 2002г. Численность населения Крапивинск</w:t>
      </w:r>
      <w:r w:rsidR="00756D14">
        <w:rPr>
          <w:rFonts w:ascii="Times New Roman" w:hAnsi="Times New Roman"/>
          <w:sz w:val="24"/>
          <w:szCs w:val="24"/>
        </w:rPr>
        <w:t>ого</w:t>
      </w:r>
      <w:r w:rsidRPr="003A762E">
        <w:rPr>
          <w:rFonts w:ascii="Times New Roman" w:hAnsi="Times New Roman"/>
          <w:sz w:val="24"/>
          <w:szCs w:val="24"/>
        </w:rPr>
        <w:t xml:space="preserve"> </w:t>
      </w:r>
      <w:r w:rsidR="00756D14">
        <w:rPr>
          <w:rFonts w:ascii="Times New Roman" w:hAnsi="Times New Roman"/>
          <w:sz w:val="24"/>
          <w:szCs w:val="24"/>
        </w:rPr>
        <w:t xml:space="preserve">поселения </w:t>
      </w:r>
      <w:r w:rsidRPr="003A762E">
        <w:rPr>
          <w:rFonts w:ascii="Times New Roman" w:hAnsi="Times New Roman"/>
          <w:sz w:val="24"/>
          <w:szCs w:val="24"/>
        </w:rPr>
        <w:t xml:space="preserve">по данным переписи населения 1989г составила 8,3 тыс. чел., по переписи 2002г. – 8,1 тыс.чел. За период между переписями она уменьшилась на </w:t>
      </w:r>
      <w:r w:rsidR="00610F77" w:rsidRPr="00610F77">
        <w:rPr>
          <w:rFonts w:ascii="Times New Roman" w:hAnsi="Times New Roman"/>
          <w:b/>
          <w:sz w:val="24"/>
          <w:szCs w:val="24"/>
        </w:rPr>
        <w:t>-</w:t>
      </w:r>
      <w:r w:rsidRPr="00610F77">
        <w:rPr>
          <w:rFonts w:ascii="Times New Roman" w:hAnsi="Times New Roman"/>
          <w:b/>
          <w:sz w:val="24"/>
          <w:szCs w:val="24"/>
        </w:rPr>
        <w:t>2,4%.</w:t>
      </w:r>
      <w:r w:rsidR="008155E8">
        <w:rPr>
          <w:rFonts w:ascii="Times New Roman" w:hAnsi="Times New Roman"/>
          <w:sz w:val="24"/>
          <w:szCs w:val="24"/>
        </w:rPr>
        <w:t xml:space="preserve"> Среднегодовой темп убыли населения составил</w:t>
      </w:r>
      <w:r w:rsidRPr="003A762E">
        <w:rPr>
          <w:rFonts w:ascii="Times New Roman" w:hAnsi="Times New Roman"/>
          <w:sz w:val="24"/>
          <w:szCs w:val="24"/>
        </w:rPr>
        <w:t xml:space="preserve"> </w:t>
      </w:r>
      <w:r w:rsidRPr="00610F77">
        <w:rPr>
          <w:rFonts w:ascii="Times New Roman" w:hAnsi="Times New Roman"/>
          <w:b/>
          <w:sz w:val="24"/>
          <w:szCs w:val="24"/>
        </w:rPr>
        <w:t>-</w:t>
      </w:r>
      <w:r w:rsidR="008155E8">
        <w:rPr>
          <w:rFonts w:ascii="Times New Roman" w:hAnsi="Times New Roman"/>
          <w:b/>
          <w:sz w:val="24"/>
          <w:szCs w:val="24"/>
        </w:rPr>
        <w:t xml:space="preserve"> </w:t>
      </w:r>
      <w:r w:rsidRPr="00610F77">
        <w:rPr>
          <w:rFonts w:ascii="Times New Roman" w:hAnsi="Times New Roman"/>
          <w:b/>
          <w:sz w:val="24"/>
          <w:szCs w:val="24"/>
        </w:rPr>
        <w:t>0,18%.</w:t>
      </w:r>
      <w:r w:rsidRPr="003A762E">
        <w:rPr>
          <w:rFonts w:ascii="Times New Roman" w:hAnsi="Times New Roman"/>
          <w:sz w:val="24"/>
          <w:szCs w:val="24"/>
        </w:rPr>
        <w:t xml:space="preserve"> </w:t>
      </w:r>
    </w:p>
    <w:p w:rsidR="003A762E" w:rsidRPr="003A762E" w:rsidRDefault="003A762E" w:rsidP="000B2588">
      <w:pPr>
        <w:spacing w:after="0" w:line="240" w:lineRule="auto"/>
        <w:ind w:right="-142" w:firstLine="540"/>
        <w:jc w:val="both"/>
        <w:rPr>
          <w:rFonts w:ascii="Times New Roman" w:hAnsi="Times New Roman"/>
          <w:b/>
          <w:sz w:val="24"/>
          <w:szCs w:val="24"/>
        </w:rPr>
      </w:pPr>
      <w:r w:rsidRPr="003A762E">
        <w:rPr>
          <w:rFonts w:ascii="Times New Roman" w:hAnsi="Times New Roman"/>
          <w:sz w:val="24"/>
          <w:szCs w:val="24"/>
        </w:rPr>
        <w:t>При таких темпах население может составить на первую</w:t>
      </w:r>
      <w:r w:rsidRPr="003A762E">
        <w:rPr>
          <w:rFonts w:ascii="Times New Roman" w:hAnsi="Times New Roman"/>
          <w:b/>
          <w:sz w:val="24"/>
          <w:szCs w:val="24"/>
        </w:rPr>
        <w:t xml:space="preserve"> </w:t>
      </w:r>
      <w:r w:rsidR="00610F77">
        <w:rPr>
          <w:rFonts w:ascii="Times New Roman" w:hAnsi="Times New Roman"/>
          <w:sz w:val="24"/>
          <w:szCs w:val="24"/>
        </w:rPr>
        <w:t>очередь – 7,8 тыс.чел.</w:t>
      </w:r>
      <w:r w:rsidRPr="003A762E">
        <w:rPr>
          <w:rFonts w:ascii="Times New Roman" w:hAnsi="Times New Roman"/>
          <w:sz w:val="24"/>
          <w:szCs w:val="24"/>
        </w:rPr>
        <w:t>, на расчетный срок – 7,7 тыс.</w:t>
      </w:r>
      <w:r w:rsidR="00610F77">
        <w:rPr>
          <w:rFonts w:ascii="Times New Roman" w:hAnsi="Times New Roman"/>
          <w:sz w:val="24"/>
          <w:szCs w:val="24"/>
        </w:rPr>
        <w:t>чел</w:t>
      </w:r>
      <w:proofErr w:type="gramStart"/>
      <w:r w:rsidR="00610F77">
        <w:rPr>
          <w:rFonts w:ascii="Times New Roman" w:hAnsi="Times New Roman"/>
          <w:sz w:val="24"/>
          <w:szCs w:val="24"/>
        </w:rPr>
        <w:t>.</w:t>
      </w:r>
      <w:r w:rsidRPr="003A762E">
        <w:rPr>
          <w:rFonts w:ascii="Times New Roman" w:hAnsi="Times New Roman"/>
          <w:sz w:val="24"/>
          <w:szCs w:val="24"/>
        </w:rPr>
        <w:t>.</w:t>
      </w:r>
      <w:proofErr w:type="gramEnd"/>
    </w:p>
    <w:p w:rsidR="003A762E" w:rsidRPr="003A762E" w:rsidRDefault="003A762E" w:rsidP="000B2588">
      <w:pPr>
        <w:keepNext/>
        <w:spacing w:after="0" w:line="240" w:lineRule="auto"/>
        <w:ind w:right="-142" w:firstLine="540"/>
        <w:jc w:val="both"/>
        <w:outlineLvl w:val="3"/>
        <w:rPr>
          <w:rFonts w:ascii="Times New Roman" w:hAnsi="Times New Roman"/>
          <w:bCs/>
          <w:sz w:val="24"/>
          <w:szCs w:val="24"/>
        </w:rPr>
      </w:pPr>
      <w:r w:rsidRPr="003A762E">
        <w:rPr>
          <w:rFonts w:ascii="Times New Roman" w:hAnsi="Times New Roman"/>
          <w:b/>
          <w:bCs/>
          <w:sz w:val="24"/>
          <w:szCs w:val="24"/>
        </w:rPr>
        <w:t>Вариант 2.</w:t>
      </w:r>
      <w:r w:rsidRPr="003A762E">
        <w:rPr>
          <w:rFonts w:ascii="Times New Roman" w:hAnsi="Times New Roman"/>
          <w:sz w:val="24"/>
          <w:szCs w:val="24"/>
        </w:rPr>
        <w:t xml:space="preserve"> </w:t>
      </w:r>
      <w:r w:rsidRPr="003A762E">
        <w:rPr>
          <w:rFonts w:ascii="Times New Roman" w:hAnsi="Times New Roman"/>
          <w:bCs/>
          <w:sz w:val="24"/>
          <w:szCs w:val="24"/>
        </w:rPr>
        <w:t>В данном варианте медико-демографический расчет ожидаемой численности населения осуществляется с учетом оценки миграционного движения и коэффициентов естественного воспроизводства, основанных на анализе статистических данных за последние годы. Динамика среднегодового прироста (</w:t>
      </w:r>
      <w:r w:rsidR="00241DE6">
        <w:rPr>
          <w:rFonts w:ascii="Times New Roman" w:hAnsi="Times New Roman"/>
          <w:bCs/>
          <w:sz w:val="24"/>
          <w:szCs w:val="24"/>
        </w:rPr>
        <w:t>убыли), приведенная в таблице №</w:t>
      </w:r>
      <w:r w:rsidR="008155E8">
        <w:rPr>
          <w:rFonts w:ascii="Times New Roman" w:hAnsi="Times New Roman"/>
          <w:bCs/>
          <w:sz w:val="24"/>
          <w:szCs w:val="24"/>
        </w:rPr>
        <w:t xml:space="preserve"> </w:t>
      </w:r>
      <w:r w:rsidR="00241DE6">
        <w:rPr>
          <w:rFonts w:ascii="Times New Roman" w:hAnsi="Times New Roman"/>
          <w:bCs/>
          <w:sz w:val="24"/>
          <w:szCs w:val="24"/>
        </w:rPr>
        <w:t>3</w:t>
      </w:r>
      <w:r w:rsidRPr="003A762E">
        <w:rPr>
          <w:rFonts w:ascii="Times New Roman" w:hAnsi="Times New Roman"/>
          <w:bCs/>
          <w:sz w:val="24"/>
          <w:szCs w:val="24"/>
        </w:rPr>
        <w:t xml:space="preserve">.3-2 (данные статистики) имеет отрицательную динамику. Ежегодная убыль населения составляет </w:t>
      </w:r>
      <w:r w:rsidR="008761B6">
        <w:rPr>
          <w:rFonts w:ascii="Times New Roman" w:hAnsi="Times New Roman"/>
          <w:b/>
          <w:bCs/>
          <w:sz w:val="24"/>
          <w:szCs w:val="24"/>
        </w:rPr>
        <w:t>–</w:t>
      </w:r>
      <w:r w:rsidR="008155E8">
        <w:rPr>
          <w:rFonts w:ascii="Times New Roman" w:hAnsi="Times New Roman"/>
          <w:b/>
          <w:bCs/>
          <w:sz w:val="24"/>
          <w:szCs w:val="24"/>
        </w:rPr>
        <w:t xml:space="preserve"> </w:t>
      </w:r>
      <w:r w:rsidR="008761B6">
        <w:rPr>
          <w:rFonts w:ascii="Times New Roman" w:hAnsi="Times New Roman"/>
          <w:b/>
          <w:bCs/>
          <w:sz w:val="24"/>
          <w:szCs w:val="24"/>
        </w:rPr>
        <w:t>0,36</w:t>
      </w:r>
      <w:r w:rsidRPr="00241DE6">
        <w:rPr>
          <w:rFonts w:ascii="Times New Roman" w:hAnsi="Times New Roman"/>
          <w:b/>
          <w:bCs/>
          <w:sz w:val="24"/>
          <w:szCs w:val="24"/>
        </w:rPr>
        <w:t>%.</w:t>
      </w:r>
      <w:r w:rsidRPr="003A762E">
        <w:rPr>
          <w:rFonts w:ascii="Times New Roman" w:hAnsi="Times New Roman"/>
          <w:bCs/>
          <w:sz w:val="24"/>
          <w:szCs w:val="24"/>
        </w:rPr>
        <w:t xml:space="preserve"> При сохранении ежегодной убыли на уровне </w:t>
      </w:r>
      <w:r w:rsidR="008761B6">
        <w:rPr>
          <w:rFonts w:ascii="Times New Roman" w:hAnsi="Times New Roman"/>
          <w:bCs/>
          <w:sz w:val="24"/>
          <w:szCs w:val="24"/>
        </w:rPr>
        <w:t>–</w:t>
      </w:r>
      <w:r w:rsidR="008155E8">
        <w:rPr>
          <w:rFonts w:ascii="Times New Roman" w:hAnsi="Times New Roman"/>
          <w:bCs/>
          <w:sz w:val="24"/>
          <w:szCs w:val="24"/>
        </w:rPr>
        <w:t xml:space="preserve"> </w:t>
      </w:r>
      <w:r w:rsidR="008761B6">
        <w:rPr>
          <w:rFonts w:ascii="Times New Roman" w:hAnsi="Times New Roman"/>
          <w:bCs/>
          <w:sz w:val="24"/>
          <w:szCs w:val="24"/>
        </w:rPr>
        <w:t>0,36</w:t>
      </w:r>
      <w:r w:rsidRPr="003A762E">
        <w:rPr>
          <w:rFonts w:ascii="Times New Roman" w:hAnsi="Times New Roman"/>
          <w:bCs/>
          <w:sz w:val="24"/>
          <w:szCs w:val="24"/>
        </w:rPr>
        <w:t>%, население к расчетному сроку мож</w:t>
      </w:r>
      <w:r w:rsidR="008761B6">
        <w:rPr>
          <w:rFonts w:ascii="Times New Roman" w:hAnsi="Times New Roman"/>
          <w:bCs/>
          <w:sz w:val="24"/>
          <w:szCs w:val="24"/>
        </w:rPr>
        <w:t>ет составить  7,5</w:t>
      </w:r>
      <w:r w:rsidR="00241DE6">
        <w:rPr>
          <w:rFonts w:ascii="Times New Roman" w:hAnsi="Times New Roman"/>
          <w:bCs/>
          <w:sz w:val="24"/>
          <w:szCs w:val="24"/>
        </w:rPr>
        <w:t xml:space="preserve"> тыс.чел.</w:t>
      </w:r>
      <w:r w:rsidR="008761B6">
        <w:rPr>
          <w:rFonts w:ascii="Times New Roman" w:hAnsi="Times New Roman"/>
          <w:bCs/>
          <w:sz w:val="24"/>
          <w:szCs w:val="24"/>
        </w:rPr>
        <w:t>, на первую очередь – 7,8</w:t>
      </w:r>
      <w:r w:rsidRPr="003A762E">
        <w:rPr>
          <w:rFonts w:ascii="Times New Roman" w:hAnsi="Times New Roman"/>
          <w:bCs/>
          <w:sz w:val="24"/>
          <w:szCs w:val="24"/>
        </w:rPr>
        <w:t xml:space="preserve"> тыс. человек.</w:t>
      </w:r>
    </w:p>
    <w:p w:rsidR="003A762E" w:rsidRPr="003A762E" w:rsidRDefault="003A762E" w:rsidP="000B2588">
      <w:pPr>
        <w:keepNext/>
        <w:spacing w:after="0" w:line="240" w:lineRule="auto"/>
        <w:ind w:right="-142" w:firstLine="540"/>
        <w:jc w:val="both"/>
        <w:outlineLvl w:val="3"/>
        <w:rPr>
          <w:rFonts w:ascii="Times New Roman" w:hAnsi="Times New Roman"/>
          <w:bCs/>
          <w:sz w:val="24"/>
          <w:szCs w:val="24"/>
        </w:rPr>
      </w:pPr>
      <w:r w:rsidRPr="003A762E">
        <w:rPr>
          <w:rFonts w:ascii="Times New Roman" w:hAnsi="Times New Roman"/>
          <w:b/>
          <w:bCs/>
          <w:sz w:val="24"/>
          <w:szCs w:val="24"/>
        </w:rPr>
        <w:t>Вариант 3</w:t>
      </w:r>
      <w:r w:rsidRPr="003A762E">
        <w:rPr>
          <w:rFonts w:ascii="Times New Roman" w:hAnsi="Times New Roman"/>
          <w:bCs/>
          <w:sz w:val="24"/>
          <w:szCs w:val="24"/>
        </w:rPr>
        <w:t>. В данном варианте рассматриваются проблемы дальнейшего развития промышленности, сельского хозяйства и улучшения условий жизни населения.</w:t>
      </w:r>
    </w:p>
    <w:p w:rsidR="003A762E" w:rsidRPr="003A762E" w:rsidRDefault="003A762E" w:rsidP="000B2588">
      <w:pPr>
        <w:keepNext/>
        <w:spacing w:after="0" w:line="240" w:lineRule="auto"/>
        <w:ind w:right="-142" w:firstLine="540"/>
        <w:jc w:val="both"/>
        <w:outlineLvl w:val="3"/>
        <w:rPr>
          <w:rFonts w:ascii="Times New Roman" w:hAnsi="Times New Roman"/>
          <w:bCs/>
          <w:sz w:val="24"/>
          <w:szCs w:val="24"/>
        </w:rPr>
      </w:pPr>
      <w:r w:rsidRPr="003A762E">
        <w:rPr>
          <w:rFonts w:ascii="Times New Roman" w:hAnsi="Times New Roman"/>
          <w:bCs/>
          <w:sz w:val="24"/>
          <w:szCs w:val="24"/>
        </w:rPr>
        <w:t>В разработанной комплексной программе социальн</w:t>
      </w:r>
      <w:r w:rsidR="00BA2B55">
        <w:rPr>
          <w:rFonts w:ascii="Times New Roman" w:hAnsi="Times New Roman"/>
          <w:bCs/>
          <w:sz w:val="24"/>
          <w:szCs w:val="24"/>
        </w:rPr>
        <w:t xml:space="preserve">о-экономического развития пгт </w:t>
      </w:r>
      <w:r w:rsidRPr="003A762E">
        <w:rPr>
          <w:rFonts w:ascii="Times New Roman" w:hAnsi="Times New Roman"/>
          <w:bCs/>
          <w:sz w:val="24"/>
          <w:szCs w:val="24"/>
        </w:rPr>
        <w:t>Крапивинский дан анализ и оценка конкретных преим</w:t>
      </w:r>
      <w:r w:rsidR="00241DE6">
        <w:rPr>
          <w:rFonts w:ascii="Times New Roman" w:hAnsi="Times New Roman"/>
          <w:bCs/>
          <w:sz w:val="24"/>
          <w:szCs w:val="24"/>
        </w:rPr>
        <w:t>уществ и недостатков.</w:t>
      </w:r>
      <w:r w:rsidRPr="003A762E">
        <w:rPr>
          <w:rFonts w:ascii="Times New Roman" w:hAnsi="Times New Roman"/>
          <w:bCs/>
          <w:sz w:val="24"/>
          <w:szCs w:val="24"/>
        </w:rPr>
        <w:t xml:space="preserve"> Предоставленные данные свидетельствуют о необходимости корректировки складывающейся ситуации и формировании комплексных подходов к дальнейшему развитию экономики и социальной сферы.</w:t>
      </w:r>
    </w:p>
    <w:p w:rsidR="003A762E" w:rsidRPr="003A762E" w:rsidRDefault="003A762E" w:rsidP="000B2588">
      <w:pPr>
        <w:keepNext/>
        <w:spacing w:after="0" w:line="240" w:lineRule="auto"/>
        <w:ind w:right="-142" w:firstLine="540"/>
        <w:jc w:val="both"/>
        <w:outlineLvl w:val="3"/>
        <w:rPr>
          <w:rFonts w:ascii="Times New Roman" w:hAnsi="Times New Roman"/>
          <w:bCs/>
          <w:sz w:val="24"/>
          <w:szCs w:val="24"/>
        </w:rPr>
      </w:pPr>
      <w:r w:rsidRPr="003A762E">
        <w:rPr>
          <w:rFonts w:ascii="Times New Roman" w:hAnsi="Times New Roman"/>
          <w:bCs/>
          <w:sz w:val="24"/>
          <w:szCs w:val="24"/>
        </w:rPr>
        <w:t>Предполагается, что в будущем территория сохранит  свою основную специализацию. Основными перспективными видами экономической деятельности буд</w:t>
      </w:r>
      <w:r w:rsidR="00756D14">
        <w:rPr>
          <w:rFonts w:ascii="Times New Roman" w:hAnsi="Times New Roman"/>
          <w:bCs/>
          <w:sz w:val="24"/>
          <w:szCs w:val="24"/>
        </w:rPr>
        <w:t>ет</w:t>
      </w:r>
      <w:r w:rsidRPr="003A762E">
        <w:rPr>
          <w:rFonts w:ascii="Times New Roman" w:hAnsi="Times New Roman"/>
          <w:bCs/>
          <w:sz w:val="24"/>
          <w:szCs w:val="24"/>
        </w:rPr>
        <w:t xml:space="preserve"> сельско</w:t>
      </w:r>
      <w:r w:rsidR="00756D14">
        <w:rPr>
          <w:rFonts w:ascii="Times New Roman" w:hAnsi="Times New Roman"/>
          <w:bCs/>
          <w:sz w:val="24"/>
          <w:szCs w:val="24"/>
        </w:rPr>
        <w:t>хо</w:t>
      </w:r>
      <w:r w:rsidRPr="003A762E">
        <w:rPr>
          <w:rFonts w:ascii="Times New Roman" w:hAnsi="Times New Roman"/>
          <w:bCs/>
          <w:sz w:val="24"/>
          <w:szCs w:val="24"/>
        </w:rPr>
        <w:t>зяйств</w:t>
      </w:r>
      <w:r w:rsidR="00756D14">
        <w:rPr>
          <w:rFonts w:ascii="Times New Roman" w:hAnsi="Times New Roman"/>
          <w:bCs/>
          <w:sz w:val="24"/>
          <w:szCs w:val="24"/>
        </w:rPr>
        <w:t>енная составляющая с переработкой сельхозпродукции.</w:t>
      </w:r>
    </w:p>
    <w:p w:rsidR="003A762E" w:rsidRPr="003A762E" w:rsidRDefault="003A762E" w:rsidP="000B2588">
      <w:pPr>
        <w:widowControl w:val="0"/>
        <w:spacing w:after="0" w:line="240" w:lineRule="auto"/>
        <w:ind w:right="-142" w:firstLine="567"/>
        <w:jc w:val="both"/>
        <w:rPr>
          <w:rFonts w:ascii="Times New Roman" w:hAnsi="Times New Roman"/>
          <w:sz w:val="24"/>
          <w:szCs w:val="24"/>
        </w:rPr>
      </w:pPr>
      <w:r w:rsidRPr="003A762E">
        <w:rPr>
          <w:rFonts w:ascii="Times New Roman" w:hAnsi="Times New Roman"/>
          <w:sz w:val="24"/>
          <w:szCs w:val="24"/>
        </w:rPr>
        <w:t xml:space="preserve">Политика в области развития предпринимательства в долгосрочной перспективе направлена на становление «среднего» класса. Одним из условий этого является формирование благоприятного предпринимательского климата, обеспечение роста численности малых предприятий и индивидуальных предпринимателей. </w:t>
      </w:r>
    </w:p>
    <w:p w:rsidR="003A762E" w:rsidRPr="003A762E" w:rsidRDefault="003A762E" w:rsidP="000B2588">
      <w:pPr>
        <w:spacing w:after="0" w:line="240" w:lineRule="auto"/>
        <w:ind w:right="-142" w:firstLine="567"/>
        <w:jc w:val="both"/>
        <w:rPr>
          <w:rFonts w:ascii="Times New Roman" w:hAnsi="Times New Roman"/>
          <w:sz w:val="24"/>
          <w:szCs w:val="24"/>
        </w:rPr>
      </w:pPr>
      <w:r w:rsidRPr="003A762E">
        <w:rPr>
          <w:rFonts w:ascii="Times New Roman" w:hAnsi="Times New Roman"/>
          <w:bCs/>
          <w:sz w:val="24"/>
          <w:szCs w:val="24"/>
        </w:rPr>
        <w:t>В варианте</w:t>
      </w:r>
      <w:r w:rsidRPr="003A762E">
        <w:rPr>
          <w:rFonts w:ascii="Times New Roman" w:hAnsi="Times New Roman"/>
          <w:sz w:val="24"/>
          <w:szCs w:val="24"/>
        </w:rPr>
        <w:t xml:space="preserve"> учитывается предполагаемое улучшение экономических и социальных условий, связанных с  национальными проектами по здравоохранению (введение родовых сертификатов, повышение пособия женщинам по уходу за ребенком, выделение компенсаций после рождения второго и третьего ребенка, увеличение зарплаты мед</w:t>
      </w:r>
      <w:proofErr w:type="gramStart"/>
      <w:r w:rsidRPr="003A762E">
        <w:rPr>
          <w:rFonts w:ascii="Times New Roman" w:hAnsi="Times New Roman"/>
          <w:sz w:val="24"/>
          <w:szCs w:val="24"/>
        </w:rPr>
        <w:t>.</w:t>
      </w:r>
      <w:proofErr w:type="gramEnd"/>
      <w:r w:rsidRPr="003A762E">
        <w:rPr>
          <w:rFonts w:ascii="Times New Roman" w:hAnsi="Times New Roman"/>
          <w:sz w:val="24"/>
          <w:szCs w:val="24"/>
        </w:rPr>
        <w:t xml:space="preserve"> </w:t>
      </w:r>
      <w:proofErr w:type="gramStart"/>
      <w:r w:rsidRPr="003A762E">
        <w:rPr>
          <w:rFonts w:ascii="Times New Roman" w:hAnsi="Times New Roman"/>
          <w:sz w:val="24"/>
          <w:szCs w:val="24"/>
        </w:rPr>
        <w:t>р</w:t>
      </w:r>
      <w:proofErr w:type="gramEnd"/>
      <w:r w:rsidRPr="003A762E">
        <w:rPr>
          <w:rFonts w:ascii="Times New Roman" w:hAnsi="Times New Roman"/>
          <w:sz w:val="24"/>
          <w:szCs w:val="24"/>
        </w:rPr>
        <w:t xml:space="preserve">аботникам поликлиник, </w:t>
      </w:r>
      <w:r w:rsidR="00430196">
        <w:rPr>
          <w:rFonts w:ascii="Times New Roman" w:hAnsi="Times New Roman"/>
          <w:sz w:val="24"/>
          <w:szCs w:val="24"/>
        </w:rPr>
        <w:t xml:space="preserve">здравоохранения </w:t>
      </w:r>
      <w:r w:rsidRPr="003A762E">
        <w:rPr>
          <w:rFonts w:ascii="Times New Roman" w:hAnsi="Times New Roman"/>
          <w:sz w:val="24"/>
          <w:szCs w:val="24"/>
        </w:rPr>
        <w:t xml:space="preserve">и т.д.), поддержанию молодой семьи (ипотека, выделение ссуды для приобретения жилья), с реформой ЖКХ, реформой по переселению </w:t>
      </w:r>
      <w:r w:rsidRPr="003A762E">
        <w:rPr>
          <w:rFonts w:ascii="Times New Roman" w:hAnsi="Times New Roman"/>
          <w:sz w:val="24"/>
          <w:szCs w:val="24"/>
        </w:rPr>
        <w:lastRenderedPageBreak/>
        <w:t xml:space="preserve">соотечественников в Россию (основные направления здесь – юридическая защита прав соотечественников, принятая программа по содействию добровольному переселения в Россию). Переселенцам будет оказано содействие в переезде и первичном обустройстве, предоставлении работы, пенсий, дошкольного и профессионального образования. </w:t>
      </w:r>
    </w:p>
    <w:p w:rsidR="003A762E" w:rsidRPr="003A762E" w:rsidRDefault="003A762E" w:rsidP="00637753">
      <w:pPr>
        <w:spacing w:after="0" w:line="240" w:lineRule="auto"/>
        <w:ind w:right="-142" w:firstLine="567"/>
        <w:jc w:val="both"/>
        <w:rPr>
          <w:rFonts w:ascii="Times New Roman" w:hAnsi="Times New Roman"/>
          <w:sz w:val="24"/>
          <w:szCs w:val="24"/>
        </w:rPr>
      </w:pPr>
      <w:r w:rsidRPr="003A762E">
        <w:rPr>
          <w:rFonts w:ascii="Times New Roman" w:hAnsi="Times New Roman"/>
          <w:sz w:val="24"/>
          <w:szCs w:val="24"/>
        </w:rPr>
        <w:t>При выполнении намеченных реформ возможна приостановка падения</w:t>
      </w:r>
      <w:r w:rsidRPr="003A762E">
        <w:rPr>
          <w:rFonts w:ascii="Times New Roman" w:hAnsi="Times New Roman"/>
          <w:b/>
          <w:sz w:val="24"/>
          <w:szCs w:val="24"/>
        </w:rPr>
        <w:t xml:space="preserve"> </w:t>
      </w:r>
      <w:r w:rsidRPr="003A762E">
        <w:rPr>
          <w:rFonts w:ascii="Times New Roman" w:hAnsi="Times New Roman"/>
          <w:sz w:val="24"/>
          <w:szCs w:val="24"/>
        </w:rPr>
        <w:t>численности населения, а затем и его стабилизация. Расчетная численность населения по  в</w:t>
      </w:r>
      <w:r w:rsidR="00241DE6">
        <w:rPr>
          <w:rFonts w:ascii="Times New Roman" w:hAnsi="Times New Roman"/>
          <w:sz w:val="24"/>
          <w:szCs w:val="24"/>
        </w:rPr>
        <w:t>ариантам приведена в таблице № 4</w:t>
      </w:r>
      <w:r w:rsidRPr="003A762E">
        <w:rPr>
          <w:rFonts w:ascii="Times New Roman" w:hAnsi="Times New Roman"/>
          <w:sz w:val="24"/>
          <w:szCs w:val="24"/>
        </w:rPr>
        <w:t>.2-1.</w:t>
      </w:r>
    </w:p>
    <w:p w:rsidR="003A762E" w:rsidRPr="003A762E" w:rsidRDefault="00077629" w:rsidP="00077629">
      <w:pPr>
        <w:spacing w:after="0" w:line="240" w:lineRule="auto"/>
        <w:ind w:firstLine="540"/>
        <w:jc w:val="right"/>
        <w:rPr>
          <w:rFonts w:ascii="Times New Roman" w:hAnsi="Times New Roman"/>
          <w:sz w:val="24"/>
          <w:szCs w:val="24"/>
        </w:rPr>
      </w:pPr>
      <w:r>
        <w:rPr>
          <w:rFonts w:ascii="Times New Roman" w:hAnsi="Times New Roman"/>
          <w:sz w:val="24"/>
          <w:szCs w:val="24"/>
        </w:rPr>
        <w:t>Таблица № 4</w:t>
      </w:r>
      <w:r w:rsidR="003A762E" w:rsidRPr="003A762E">
        <w:rPr>
          <w:rFonts w:ascii="Times New Roman" w:hAnsi="Times New Roman"/>
          <w:sz w:val="24"/>
          <w:szCs w:val="24"/>
        </w:rPr>
        <w:t>.2-1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89"/>
        <w:gridCol w:w="1980"/>
        <w:gridCol w:w="1800"/>
        <w:gridCol w:w="1436"/>
      </w:tblGrid>
      <w:tr w:rsidR="003A762E" w:rsidRPr="003A762E" w:rsidTr="000B2588">
        <w:trPr>
          <w:cantSplit/>
          <w:trHeight w:val="270"/>
        </w:trPr>
        <w:tc>
          <w:tcPr>
            <w:tcW w:w="851" w:type="dxa"/>
            <w:vMerge w:val="restart"/>
            <w:vAlign w:val="center"/>
          </w:tcPr>
          <w:p w:rsidR="003A762E" w:rsidRPr="003A762E" w:rsidRDefault="003A762E" w:rsidP="00077629">
            <w:pPr>
              <w:spacing w:after="0" w:line="240" w:lineRule="auto"/>
              <w:jc w:val="center"/>
              <w:rPr>
                <w:rFonts w:ascii="Times New Roman" w:hAnsi="Times New Roman"/>
                <w:sz w:val="24"/>
                <w:szCs w:val="24"/>
              </w:rPr>
            </w:pPr>
            <w:r w:rsidRPr="003A762E">
              <w:rPr>
                <w:rFonts w:ascii="Times New Roman" w:hAnsi="Times New Roman"/>
                <w:sz w:val="24"/>
                <w:szCs w:val="24"/>
              </w:rPr>
              <w:t>№</w:t>
            </w:r>
          </w:p>
          <w:p w:rsidR="003A762E" w:rsidRPr="003A762E" w:rsidRDefault="003A762E" w:rsidP="00077629">
            <w:pPr>
              <w:spacing w:after="0" w:line="240" w:lineRule="auto"/>
              <w:jc w:val="center"/>
              <w:rPr>
                <w:rFonts w:ascii="Times New Roman" w:hAnsi="Times New Roman"/>
                <w:sz w:val="24"/>
                <w:szCs w:val="24"/>
              </w:rPr>
            </w:pPr>
            <w:proofErr w:type="gramStart"/>
            <w:r w:rsidRPr="003A762E">
              <w:rPr>
                <w:rFonts w:ascii="Times New Roman" w:hAnsi="Times New Roman"/>
                <w:sz w:val="24"/>
                <w:szCs w:val="24"/>
              </w:rPr>
              <w:t>п</w:t>
            </w:r>
            <w:proofErr w:type="gramEnd"/>
            <w:r w:rsidRPr="003A762E">
              <w:rPr>
                <w:rFonts w:ascii="Times New Roman" w:hAnsi="Times New Roman"/>
                <w:sz w:val="24"/>
                <w:szCs w:val="24"/>
              </w:rPr>
              <w:t>/п</w:t>
            </w:r>
          </w:p>
        </w:tc>
        <w:tc>
          <w:tcPr>
            <w:tcW w:w="3289" w:type="dxa"/>
            <w:vMerge w:val="restart"/>
            <w:vAlign w:val="center"/>
          </w:tcPr>
          <w:p w:rsidR="003A762E" w:rsidRPr="003A762E" w:rsidRDefault="003A762E" w:rsidP="00077629">
            <w:pPr>
              <w:keepNext/>
              <w:spacing w:after="0" w:line="240" w:lineRule="auto"/>
              <w:jc w:val="center"/>
              <w:outlineLvl w:val="3"/>
              <w:rPr>
                <w:rFonts w:ascii="Times New Roman" w:hAnsi="Times New Roman"/>
                <w:sz w:val="24"/>
                <w:szCs w:val="24"/>
              </w:rPr>
            </w:pPr>
            <w:r w:rsidRPr="003A762E">
              <w:rPr>
                <w:rFonts w:ascii="Times New Roman" w:hAnsi="Times New Roman"/>
                <w:sz w:val="24"/>
                <w:szCs w:val="24"/>
              </w:rPr>
              <w:t>Вариант</w:t>
            </w:r>
          </w:p>
        </w:tc>
        <w:tc>
          <w:tcPr>
            <w:tcW w:w="1980" w:type="dxa"/>
            <w:vMerge w:val="restart"/>
            <w:vAlign w:val="center"/>
          </w:tcPr>
          <w:p w:rsidR="003A762E" w:rsidRPr="003A762E" w:rsidRDefault="003A762E" w:rsidP="00077629">
            <w:pPr>
              <w:spacing w:after="0" w:line="240" w:lineRule="auto"/>
              <w:jc w:val="center"/>
              <w:rPr>
                <w:rFonts w:ascii="Times New Roman" w:hAnsi="Times New Roman"/>
                <w:sz w:val="24"/>
                <w:szCs w:val="24"/>
              </w:rPr>
            </w:pPr>
            <w:r w:rsidRPr="003A762E">
              <w:rPr>
                <w:rFonts w:ascii="Times New Roman" w:hAnsi="Times New Roman"/>
                <w:sz w:val="24"/>
                <w:szCs w:val="24"/>
              </w:rPr>
              <w:t>Единица измерения</w:t>
            </w:r>
          </w:p>
        </w:tc>
        <w:tc>
          <w:tcPr>
            <w:tcW w:w="3236" w:type="dxa"/>
            <w:gridSpan w:val="2"/>
            <w:vAlign w:val="center"/>
          </w:tcPr>
          <w:p w:rsidR="003A762E" w:rsidRPr="003A762E" w:rsidRDefault="003A762E" w:rsidP="00077629">
            <w:pPr>
              <w:spacing w:after="0" w:line="240" w:lineRule="auto"/>
              <w:jc w:val="center"/>
              <w:rPr>
                <w:rFonts w:ascii="Times New Roman" w:hAnsi="Times New Roman"/>
                <w:sz w:val="24"/>
                <w:szCs w:val="24"/>
              </w:rPr>
            </w:pPr>
            <w:r w:rsidRPr="003A762E">
              <w:rPr>
                <w:rFonts w:ascii="Times New Roman" w:hAnsi="Times New Roman"/>
                <w:sz w:val="24"/>
                <w:szCs w:val="24"/>
              </w:rPr>
              <w:t>Периоды</w:t>
            </w:r>
          </w:p>
        </w:tc>
      </w:tr>
      <w:tr w:rsidR="003A762E" w:rsidRPr="003A762E" w:rsidTr="000B2588">
        <w:trPr>
          <w:cantSplit/>
          <w:trHeight w:val="285"/>
        </w:trPr>
        <w:tc>
          <w:tcPr>
            <w:tcW w:w="851" w:type="dxa"/>
            <w:vMerge/>
          </w:tcPr>
          <w:p w:rsidR="003A762E" w:rsidRPr="003A762E" w:rsidRDefault="003A762E" w:rsidP="003A762E">
            <w:pPr>
              <w:spacing w:after="0" w:line="240" w:lineRule="auto"/>
              <w:jc w:val="both"/>
              <w:rPr>
                <w:rFonts w:ascii="Times New Roman" w:hAnsi="Times New Roman"/>
                <w:sz w:val="24"/>
                <w:szCs w:val="24"/>
              </w:rPr>
            </w:pPr>
          </w:p>
        </w:tc>
        <w:tc>
          <w:tcPr>
            <w:tcW w:w="3289" w:type="dxa"/>
            <w:vMerge/>
          </w:tcPr>
          <w:p w:rsidR="003A762E" w:rsidRPr="003A762E" w:rsidRDefault="003A762E" w:rsidP="003A762E">
            <w:pPr>
              <w:spacing w:after="0" w:line="240" w:lineRule="auto"/>
              <w:jc w:val="both"/>
              <w:rPr>
                <w:rFonts w:ascii="Times New Roman" w:hAnsi="Times New Roman"/>
                <w:sz w:val="24"/>
                <w:szCs w:val="24"/>
              </w:rPr>
            </w:pPr>
          </w:p>
        </w:tc>
        <w:tc>
          <w:tcPr>
            <w:tcW w:w="1980" w:type="dxa"/>
            <w:vMerge/>
          </w:tcPr>
          <w:p w:rsidR="003A762E" w:rsidRPr="003A762E" w:rsidRDefault="003A762E" w:rsidP="003A762E">
            <w:pPr>
              <w:spacing w:after="0" w:line="240" w:lineRule="auto"/>
              <w:jc w:val="both"/>
              <w:rPr>
                <w:rFonts w:ascii="Times New Roman" w:hAnsi="Times New Roman"/>
                <w:sz w:val="24"/>
                <w:szCs w:val="24"/>
              </w:rPr>
            </w:pPr>
          </w:p>
        </w:tc>
        <w:tc>
          <w:tcPr>
            <w:tcW w:w="1800" w:type="dxa"/>
          </w:tcPr>
          <w:p w:rsidR="003A762E" w:rsidRPr="003A762E" w:rsidRDefault="003A762E" w:rsidP="00077629">
            <w:pPr>
              <w:spacing w:after="0" w:line="240" w:lineRule="auto"/>
              <w:jc w:val="center"/>
              <w:rPr>
                <w:rFonts w:ascii="Times New Roman" w:hAnsi="Times New Roman"/>
                <w:sz w:val="24"/>
                <w:szCs w:val="24"/>
              </w:rPr>
            </w:pPr>
            <w:r w:rsidRPr="003A762E">
              <w:rPr>
                <w:rFonts w:ascii="Times New Roman" w:hAnsi="Times New Roman"/>
                <w:sz w:val="24"/>
                <w:szCs w:val="24"/>
              </w:rPr>
              <w:t>Первая</w:t>
            </w:r>
          </w:p>
          <w:p w:rsidR="003A762E" w:rsidRPr="003A762E" w:rsidRDefault="003A762E" w:rsidP="00077629">
            <w:pPr>
              <w:spacing w:after="0" w:line="240" w:lineRule="auto"/>
              <w:jc w:val="center"/>
              <w:rPr>
                <w:rFonts w:ascii="Times New Roman" w:hAnsi="Times New Roman"/>
                <w:sz w:val="24"/>
                <w:szCs w:val="24"/>
              </w:rPr>
            </w:pPr>
            <w:r w:rsidRPr="003A762E">
              <w:rPr>
                <w:rFonts w:ascii="Times New Roman" w:hAnsi="Times New Roman"/>
                <w:sz w:val="24"/>
                <w:szCs w:val="24"/>
              </w:rPr>
              <w:t>очередь</w:t>
            </w:r>
          </w:p>
        </w:tc>
        <w:tc>
          <w:tcPr>
            <w:tcW w:w="1436" w:type="dxa"/>
          </w:tcPr>
          <w:p w:rsidR="003A762E" w:rsidRPr="003A762E" w:rsidRDefault="003A762E" w:rsidP="00077629">
            <w:pPr>
              <w:spacing w:after="0" w:line="240" w:lineRule="auto"/>
              <w:jc w:val="center"/>
              <w:rPr>
                <w:rFonts w:ascii="Times New Roman" w:hAnsi="Times New Roman"/>
                <w:sz w:val="24"/>
                <w:szCs w:val="24"/>
              </w:rPr>
            </w:pPr>
            <w:r w:rsidRPr="003A762E">
              <w:rPr>
                <w:rFonts w:ascii="Times New Roman" w:hAnsi="Times New Roman"/>
                <w:sz w:val="24"/>
                <w:szCs w:val="24"/>
              </w:rPr>
              <w:t>Расчетный срок</w:t>
            </w:r>
          </w:p>
        </w:tc>
      </w:tr>
      <w:tr w:rsidR="003A762E" w:rsidRPr="00077629" w:rsidTr="000B2588">
        <w:tc>
          <w:tcPr>
            <w:tcW w:w="851" w:type="dxa"/>
          </w:tcPr>
          <w:p w:rsidR="003A762E" w:rsidRPr="00077629" w:rsidRDefault="003A762E" w:rsidP="00077629">
            <w:pPr>
              <w:spacing w:after="0" w:line="240" w:lineRule="auto"/>
              <w:jc w:val="center"/>
              <w:rPr>
                <w:rFonts w:ascii="Times New Roman" w:hAnsi="Times New Roman"/>
                <w:sz w:val="20"/>
                <w:szCs w:val="20"/>
              </w:rPr>
            </w:pPr>
            <w:r w:rsidRPr="00077629">
              <w:rPr>
                <w:rFonts w:ascii="Times New Roman" w:hAnsi="Times New Roman"/>
                <w:sz w:val="20"/>
                <w:szCs w:val="20"/>
              </w:rPr>
              <w:t>1</w:t>
            </w:r>
          </w:p>
        </w:tc>
        <w:tc>
          <w:tcPr>
            <w:tcW w:w="3289" w:type="dxa"/>
          </w:tcPr>
          <w:p w:rsidR="003A762E" w:rsidRPr="00077629" w:rsidRDefault="003A762E" w:rsidP="00077629">
            <w:pPr>
              <w:spacing w:after="0" w:line="240" w:lineRule="auto"/>
              <w:jc w:val="center"/>
              <w:rPr>
                <w:rFonts w:ascii="Times New Roman" w:hAnsi="Times New Roman"/>
                <w:sz w:val="20"/>
                <w:szCs w:val="20"/>
              </w:rPr>
            </w:pPr>
            <w:r w:rsidRPr="00077629">
              <w:rPr>
                <w:rFonts w:ascii="Times New Roman" w:hAnsi="Times New Roman"/>
                <w:sz w:val="20"/>
                <w:szCs w:val="20"/>
              </w:rPr>
              <w:t>2</w:t>
            </w:r>
          </w:p>
        </w:tc>
        <w:tc>
          <w:tcPr>
            <w:tcW w:w="1980" w:type="dxa"/>
          </w:tcPr>
          <w:p w:rsidR="003A762E" w:rsidRPr="00077629" w:rsidRDefault="003A762E" w:rsidP="00077629">
            <w:pPr>
              <w:spacing w:after="0" w:line="240" w:lineRule="auto"/>
              <w:jc w:val="center"/>
              <w:rPr>
                <w:rFonts w:ascii="Times New Roman" w:hAnsi="Times New Roman"/>
                <w:sz w:val="20"/>
                <w:szCs w:val="20"/>
              </w:rPr>
            </w:pPr>
            <w:r w:rsidRPr="00077629">
              <w:rPr>
                <w:rFonts w:ascii="Times New Roman" w:hAnsi="Times New Roman"/>
                <w:sz w:val="20"/>
                <w:szCs w:val="20"/>
              </w:rPr>
              <w:t>3</w:t>
            </w:r>
          </w:p>
        </w:tc>
        <w:tc>
          <w:tcPr>
            <w:tcW w:w="1800" w:type="dxa"/>
          </w:tcPr>
          <w:p w:rsidR="003A762E" w:rsidRPr="00077629" w:rsidRDefault="003A762E" w:rsidP="00077629">
            <w:pPr>
              <w:spacing w:after="0" w:line="240" w:lineRule="auto"/>
              <w:jc w:val="center"/>
              <w:rPr>
                <w:rFonts w:ascii="Times New Roman" w:hAnsi="Times New Roman"/>
                <w:sz w:val="20"/>
                <w:szCs w:val="20"/>
              </w:rPr>
            </w:pPr>
            <w:r w:rsidRPr="00077629">
              <w:rPr>
                <w:rFonts w:ascii="Times New Roman" w:hAnsi="Times New Roman"/>
                <w:sz w:val="20"/>
                <w:szCs w:val="20"/>
              </w:rPr>
              <w:t>4</w:t>
            </w:r>
          </w:p>
        </w:tc>
        <w:tc>
          <w:tcPr>
            <w:tcW w:w="1436" w:type="dxa"/>
          </w:tcPr>
          <w:p w:rsidR="003A762E" w:rsidRPr="00077629" w:rsidRDefault="003A762E" w:rsidP="00077629">
            <w:pPr>
              <w:spacing w:after="0" w:line="240" w:lineRule="auto"/>
              <w:jc w:val="center"/>
              <w:rPr>
                <w:rFonts w:ascii="Times New Roman" w:hAnsi="Times New Roman"/>
                <w:sz w:val="20"/>
                <w:szCs w:val="20"/>
              </w:rPr>
            </w:pPr>
            <w:r w:rsidRPr="00077629">
              <w:rPr>
                <w:rFonts w:ascii="Times New Roman" w:hAnsi="Times New Roman"/>
                <w:sz w:val="20"/>
                <w:szCs w:val="20"/>
              </w:rPr>
              <w:t>5</w:t>
            </w:r>
          </w:p>
        </w:tc>
      </w:tr>
      <w:tr w:rsidR="003A762E" w:rsidRPr="003A762E" w:rsidTr="000B2588">
        <w:tc>
          <w:tcPr>
            <w:tcW w:w="851" w:type="dxa"/>
          </w:tcPr>
          <w:p w:rsidR="003A762E" w:rsidRPr="003A762E" w:rsidRDefault="003A762E" w:rsidP="00077629">
            <w:pPr>
              <w:spacing w:after="0" w:line="240" w:lineRule="auto"/>
              <w:jc w:val="center"/>
              <w:rPr>
                <w:rFonts w:ascii="Times New Roman" w:hAnsi="Times New Roman"/>
                <w:sz w:val="24"/>
                <w:szCs w:val="24"/>
              </w:rPr>
            </w:pPr>
          </w:p>
        </w:tc>
        <w:tc>
          <w:tcPr>
            <w:tcW w:w="3289"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Демографический прогноз</w:t>
            </w:r>
          </w:p>
        </w:tc>
        <w:tc>
          <w:tcPr>
            <w:tcW w:w="1980" w:type="dxa"/>
          </w:tcPr>
          <w:p w:rsidR="003A762E" w:rsidRPr="003A762E" w:rsidRDefault="003A762E" w:rsidP="003A762E">
            <w:pPr>
              <w:spacing w:after="0" w:line="240" w:lineRule="auto"/>
              <w:jc w:val="both"/>
              <w:rPr>
                <w:rFonts w:ascii="Times New Roman" w:hAnsi="Times New Roman"/>
                <w:sz w:val="24"/>
                <w:szCs w:val="24"/>
              </w:rPr>
            </w:pPr>
          </w:p>
        </w:tc>
        <w:tc>
          <w:tcPr>
            <w:tcW w:w="1800" w:type="dxa"/>
          </w:tcPr>
          <w:p w:rsidR="003A762E" w:rsidRPr="003A762E" w:rsidRDefault="003A762E" w:rsidP="003A762E">
            <w:pPr>
              <w:spacing w:after="0" w:line="240" w:lineRule="auto"/>
              <w:jc w:val="both"/>
              <w:rPr>
                <w:rFonts w:ascii="Times New Roman" w:hAnsi="Times New Roman"/>
                <w:sz w:val="24"/>
                <w:szCs w:val="24"/>
              </w:rPr>
            </w:pPr>
          </w:p>
        </w:tc>
        <w:tc>
          <w:tcPr>
            <w:tcW w:w="1436" w:type="dxa"/>
          </w:tcPr>
          <w:p w:rsidR="003A762E" w:rsidRPr="003A762E" w:rsidRDefault="003A762E" w:rsidP="003A762E">
            <w:pPr>
              <w:spacing w:after="0" w:line="240" w:lineRule="auto"/>
              <w:jc w:val="both"/>
              <w:rPr>
                <w:rFonts w:ascii="Times New Roman" w:hAnsi="Times New Roman"/>
                <w:sz w:val="24"/>
                <w:szCs w:val="24"/>
              </w:rPr>
            </w:pPr>
          </w:p>
        </w:tc>
      </w:tr>
      <w:tr w:rsidR="003A762E" w:rsidRPr="003A762E" w:rsidTr="000B2588">
        <w:tc>
          <w:tcPr>
            <w:tcW w:w="851" w:type="dxa"/>
          </w:tcPr>
          <w:p w:rsidR="003A762E" w:rsidRPr="003A762E" w:rsidRDefault="00077629" w:rsidP="00077629">
            <w:pPr>
              <w:spacing w:after="0" w:line="240" w:lineRule="auto"/>
              <w:jc w:val="center"/>
              <w:rPr>
                <w:rFonts w:ascii="Times New Roman" w:hAnsi="Times New Roman"/>
                <w:sz w:val="24"/>
                <w:szCs w:val="24"/>
              </w:rPr>
            </w:pPr>
            <w:r>
              <w:rPr>
                <w:rFonts w:ascii="Times New Roman" w:hAnsi="Times New Roman"/>
                <w:sz w:val="24"/>
                <w:szCs w:val="24"/>
              </w:rPr>
              <w:t>1</w:t>
            </w:r>
          </w:p>
        </w:tc>
        <w:tc>
          <w:tcPr>
            <w:tcW w:w="3289"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Вариант 1</w:t>
            </w:r>
          </w:p>
        </w:tc>
        <w:tc>
          <w:tcPr>
            <w:tcW w:w="1980" w:type="dxa"/>
          </w:tcPr>
          <w:p w:rsidR="003A762E" w:rsidRPr="003A762E" w:rsidRDefault="003A762E" w:rsidP="00077629">
            <w:pPr>
              <w:spacing w:after="0" w:line="240" w:lineRule="auto"/>
              <w:jc w:val="center"/>
              <w:rPr>
                <w:rFonts w:ascii="Times New Roman" w:hAnsi="Times New Roman"/>
                <w:sz w:val="24"/>
                <w:szCs w:val="24"/>
              </w:rPr>
            </w:pPr>
            <w:r w:rsidRPr="003A762E">
              <w:rPr>
                <w:rFonts w:ascii="Times New Roman" w:hAnsi="Times New Roman"/>
                <w:sz w:val="24"/>
                <w:szCs w:val="24"/>
              </w:rPr>
              <w:t>чел.</w:t>
            </w:r>
          </w:p>
        </w:tc>
        <w:tc>
          <w:tcPr>
            <w:tcW w:w="1800" w:type="dxa"/>
          </w:tcPr>
          <w:p w:rsidR="003A762E" w:rsidRPr="003A762E" w:rsidRDefault="003A762E" w:rsidP="00077629">
            <w:pPr>
              <w:spacing w:after="0" w:line="240" w:lineRule="auto"/>
              <w:jc w:val="center"/>
              <w:rPr>
                <w:rFonts w:ascii="Times New Roman" w:hAnsi="Times New Roman"/>
                <w:sz w:val="24"/>
                <w:szCs w:val="24"/>
              </w:rPr>
            </w:pPr>
            <w:r w:rsidRPr="003A762E">
              <w:rPr>
                <w:rFonts w:ascii="Times New Roman" w:hAnsi="Times New Roman"/>
                <w:sz w:val="24"/>
                <w:szCs w:val="24"/>
              </w:rPr>
              <w:t>7,8</w:t>
            </w:r>
          </w:p>
        </w:tc>
        <w:tc>
          <w:tcPr>
            <w:tcW w:w="1436" w:type="dxa"/>
          </w:tcPr>
          <w:p w:rsidR="003A762E" w:rsidRPr="003A762E" w:rsidRDefault="003A762E" w:rsidP="00077629">
            <w:pPr>
              <w:spacing w:after="0" w:line="240" w:lineRule="auto"/>
              <w:jc w:val="center"/>
              <w:rPr>
                <w:rFonts w:ascii="Times New Roman" w:hAnsi="Times New Roman"/>
                <w:sz w:val="24"/>
                <w:szCs w:val="24"/>
              </w:rPr>
            </w:pPr>
            <w:r w:rsidRPr="003A762E">
              <w:rPr>
                <w:rFonts w:ascii="Times New Roman" w:hAnsi="Times New Roman"/>
                <w:sz w:val="24"/>
                <w:szCs w:val="24"/>
              </w:rPr>
              <w:t>7,7</w:t>
            </w:r>
          </w:p>
        </w:tc>
      </w:tr>
      <w:tr w:rsidR="003A762E" w:rsidRPr="003A762E" w:rsidTr="000B2588">
        <w:tc>
          <w:tcPr>
            <w:tcW w:w="851" w:type="dxa"/>
          </w:tcPr>
          <w:p w:rsidR="003A762E" w:rsidRPr="003A762E" w:rsidRDefault="00077629" w:rsidP="00077629">
            <w:pPr>
              <w:spacing w:after="0" w:line="240" w:lineRule="auto"/>
              <w:jc w:val="center"/>
              <w:rPr>
                <w:rFonts w:ascii="Times New Roman" w:hAnsi="Times New Roman"/>
                <w:sz w:val="24"/>
                <w:szCs w:val="24"/>
              </w:rPr>
            </w:pPr>
            <w:r>
              <w:rPr>
                <w:rFonts w:ascii="Times New Roman" w:hAnsi="Times New Roman"/>
                <w:sz w:val="24"/>
                <w:szCs w:val="24"/>
              </w:rPr>
              <w:t>2</w:t>
            </w:r>
          </w:p>
        </w:tc>
        <w:tc>
          <w:tcPr>
            <w:tcW w:w="3289" w:type="dxa"/>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Вариант 2</w:t>
            </w:r>
          </w:p>
        </w:tc>
        <w:tc>
          <w:tcPr>
            <w:tcW w:w="1980" w:type="dxa"/>
          </w:tcPr>
          <w:p w:rsidR="003A762E" w:rsidRPr="003A762E" w:rsidRDefault="003A762E" w:rsidP="00077629">
            <w:pPr>
              <w:spacing w:after="0" w:line="240" w:lineRule="auto"/>
              <w:jc w:val="center"/>
              <w:rPr>
                <w:rFonts w:ascii="Times New Roman" w:hAnsi="Times New Roman"/>
                <w:sz w:val="24"/>
                <w:szCs w:val="24"/>
              </w:rPr>
            </w:pPr>
            <w:r w:rsidRPr="003A762E">
              <w:rPr>
                <w:rFonts w:ascii="Times New Roman" w:hAnsi="Times New Roman"/>
                <w:sz w:val="24"/>
                <w:szCs w:val="24"/>
              </w:rPr>
              <w:t>чел.</w:t>
            </w:r>
          </w:p>
        </w:tc>
        <w:tc>
          <w:tcPr>
            <w:tcW w:w="1800" w:type="dxa"/>
          </w:tcPr>
          <w:p w:rsidR="003A762E" w:rsidRPr="003A762E" w:rsidRDefault="00E23006" w:rsidP="00077629">
            <w:pPr>
              <w:spacing w:after="0" w:line="240" w:lineRule="auto"/>
              <w:jc w:val="center"/>
              <w:rPr>
                <w:rFonts w:ascii="Times New Roman" w:hAnsi="Times New Roman"/>
                <w:sz w:val="24"/>
                <w:szCs w:val="24"/>
              </w:rPr>
            </w:pPr>
            <w:r>
              <w:rPr>
                <w:rFonts w:ascii="Times New Roman" w:hAnsi="Times New Roman"/>
                <w:sz w:val="24"/>
                <w:szCs w:val="24"/>
              </w:rPr>
              <w:t>7,8</w:t>
            </w:r>
          </w:p>
        </w:tc>
        <w:tc>
          <w:tcPr>
            <w:tcW w:w="1436" w:type="dxa"/>
          </w:tcPr>
          <w:p w:rsidR="003A762E" w:rsidRPr="003A762E" w:rsidRDefault="00E23006" w:rsidP="00077629">
            <w:pPr>
              <w:spacing w:after="0" w:line="240" w:lineRule="auto"/>
              <w:jc w:val="center"/>
              <w:rPr>
                <w:rFonts w:ascii="Times New Roman" w:hAnsi="Times New Roman"/>
                <w:sz w:val="24"/>
                <w:szCs w:val="24"/>
              </w:rPr>
            </w:pPr>
            <w:r>
              <w:rPr>
                <w:rFonts w:ascii="Times New Roman" w:hAnsi="Times New Roman"/>
                <w:sz w:val="24"/>
                <w:szCs w:val="24"/>
              </w:rPr>
              <w:t>7,5</w:t>
            </w:r>
          </w:p>
        </w:tc>
      </w:tr>
    </w:tbl>
    <w:p w:rsidR="003A762E" w:rsidRPr="003A762E" w:rsidRDefault="003A762E" w:rsidP="003A762E">
      <w:pPr>
        <w:spacing w:after="0" w:line="240" w:lineRule="auto"/>
        <w:jc w:val="both"/>
        <w:rPr>
          <w:rFonts w:ascii="Times New Roman" w:hAnsi="Times New Roman"/>
          <w:sz w:val="24"/>
          <w:szCs w:val="24"/>
        </w:rPr>
      </w:pPr>
    </w:p>
    <w:p w:rsidR="00794F72" w:rsidRPr="00F57E21" w:rsidRDefault="00794F72" w:rsidP="00794F72">
      <w:pPr>
        <w:spacing w:after="0" w:line="240" w:lineRule="auto"/>
        <w:ind w:firstLine="567"/>
        <w:jc w:val="both"/>
        <w:rPr>
          <w:rFonts w:ascii="Times New Roman" w:hAnsi="Times New Roman"/>
          <w:color w:val="000000"/>
        </w:rPr>
      </w:pPr>
      <w:r>
        <w:rPr>
          <w:rFonts w:ascii="Times New Roman" w:hAnsi="Times New Roman"/>
          <w:sz w:val="24"/>
          <w:szCs w:val="24"/>
        </w:rPr>
        <w:t xml:space="preserve">В «Схеме территориального планирования Кемеровской области» выполненной </w:t>
      </w:r>
      <w:r>
        <w:rPr>
          <w:rFonts w:ascii="Times New Roman" w:hAnsi="Times New Roman"/>
          <w:color w:val="000000"/>
        </w:rPr>
        <w:t xml:space="preserve">(ФГУП РосНИПИ Урбанистики </w:t>
      </w:r>
      <w:proofErr w:type="gramStart"/>
      <w:r>
        <w:rPr>
          <w:rFonts w:ascii="Times New Roman" w:hAnsi="Times New Roman"/>
          <w:color w:val="000000"/>
        </w:rPr>
        <w:t>и ООО</w:t>
      </w:r>
      <w:proofErr w:type="gramEnd"/>
      <w:r>
        <w:rPr>
          <w:rFonts w:ascii="Times New Roman" w:hAnsi="Times New Roman"/>
          <w:color w:val="000000"/>
        </w:rPr>
        <w:t xml:space="preserve"> «Ленгипрогор» на основании субподрядных договоров с Фондом ЦСР «Северо-запад, 2008г.) численность насел</w:t>
      </w:r>
      <w:r w:rsidR="00EE76FD">
        <w:rPr>
          <w:rFonts w:ascii="Times New Roman" w:hAnsi="Times New Roman"/>
          <w:color w:val="000000"/>
        </w:rPr>
        <w:t>ения приведена</w:t>
      </w:r>
      <w:r>
        <w:rPr>
          <w:rFonts w:ascii="Times New Roman" w:hAnsi="Times New Roman"/>
          <w:color w:val="000000"/>
        </w:rPr>
        <w:t xml:space="preserve">  </w:t>
      </w:r>
      <w:r w:rsidR="00834EBA">
        <w:rPr>
          <w:rFonts w:ascii="Times New Roman" w:hAnsi="Times New Roman"/>
          <w:color w:val="000000"/>
        </w:rPr>
        <w:t xml:space="preserve">на </w:t>
      </w:r>
      <w:r>
        <w:rPr>
          <w:rFonts w:ascii="Times New Roman" w:hAnsi="Times New Roman"/>
          <w:color w:val="000000"/>
        </w:rPr>
        <w:t>расчетный срок 7,5 тыс. чел., на первую очередь – 7,8 тыс.чел.</w:t>
      </w:r>
    </w:p>
    <w:p w:rsidR="003A762E" w:rsidRPr="003A762E" w:rsidRDefault="00EE76FD" w:rsidP="00EE76FD">
      <w:pPr>
        <w:spacing w:after="0" w:line="240" w:lineRule="auto"/>
        <w:ind w:firstLine="567"/>
        <w:jc w:val="both"/>
        <w:rPr>
          <w:rFonts w:ascii="Times New Roman" w:hAnsi="Times New Roman"/>
          <w:sz w:val="24"/>
          <w:szCs w:val="24"/>
        </w:rPr>
      </w:pPr>
      <w:r>
        <w:rPr>
          <w:rFonts w:ascii="Times New Roman" w:hAnsi="Times New Roman"/>
          <w:sz w:val="24"/>
          <w:szCs w:val="24"/>
        </w:rPr>
        <w:t>Согласно, проведенных расчетов</w:t>
      </w:r>
      <w:r w:rsidR="00077629">
        <w:rPr>
          <w:rFonts w:ascii="Times New Roman" w:hAnsi="Times New Roman"/>
          <w:sz w:val="24"/>
          <w:szCs w:val="24"/>
        </w:rPr>
        <w:t xml:space="preserve"> и анализа полученных данных </w:t>
      </w:r>
      <w:r w:rsidR="003A762E" w:rsidRPr="003A762E">
        <w:rPr>
          <w:rFonts w:ascii="Times New Roman" w:hAnsi="Times New Roman"/>
          <w:sz w:val="24"/>
          <w:szCs w:val="24"/>
        </w:rPr>
        <w:t>принята численность населения на первую очередь 7,8 тыс.чел, на расчетный срок – 7,5 тыс. чел</w:t>
      </w:r>
      <w:proofErr w:type="gramStart"/>
      <w:r w:rsidR="003A762E" w:rsidRPr="003A762E">
        <w:rPr>
          <w:rFonts w:ascii="Times New Roman" w:hAnsi="Times New Roman"/>
          <w:sz w:val="24"/>
          <w:szCs w:val="24"/>
        </w:rPr>
        <w:t>..</w:t>
      </w:r>
      <w:proofErr w:type="gramEnd"/>
    </w:p>
    <w:p w:rsidR="003A762E" w:rsidRDefault="003A762E" w:rsidP="003A762E">
      <w:pPr>
        <w:spacing w:after="0" w:line="240" w:lineRule="auto"/>
        <w:ind w:firstLine="539"/>
        <w:jc w:val="both"/>
        <w:rPr>
          <w:rFonts w:ascii="Times New Roman" w:hAnsi="Times New Roman"/>
          <w:bCs/>
          <w:sz w:val="24"/>
          <w:szCs w:val="24"/>
          <w:u w:val="single"/>
        </w:rPr>
      </w:pPr>
    </w:p>
    <w:p w:rsidR="00B63F63" w:rsidRDefault="00B63F63" w:rsidP="003A762E">
      <w:pPr>
        <w:spacing w:after="0" w:line="240" w:lineRule="auto"/>
        <w:ind w:firstLine="539"/>
        <w:jc w:val="both"/>
        <w:rPr>
          <w:rFonts w:ascii="Times New Roman" w:hAnsi="Times New Roman"/>
          <w:bCs/>
          <w:sz w:val="24"/>
          <w:szCs w:val="24"/>
          <w:u w:val="single"/>
        </w:rPr>
      </w:pPr>
    </w:p>
    <w:p w:rsidR="003A762E" w:rsidRDefault="00B63F63" w:rsidP="00077629">
      <w:pPr>
        <w:spacing w:after="0" w:line="240" w:lineRule="auto"/>
        <w:ind w:firstLine="540"/>
        <w:jc w:val="both"/>
        <w:rPr>
          <w:rFonts w:ascii="Times New Roman" w:hAnsi="Times New Roman"/>
          <w:b/>
          <w:sz w:val="28"/>
          <w:szCs w:val="28"/>
        </w:rPr>
      </w:pPr>
      <w:r>
        <w:rPr>
          <w:rFonts w:ascii="Times New Roman" w:hAnsi="Times New Roman"/>
          <w:b/>
          <w:sz w:val="28"/>
          <w:szCs w:val="28"/>
        </w:rPr>
        <w:t>Глава 5</w:t>
      </w:r>
      <w:r w:rsidR="00077629">
        <w:rPr>
          <w:rFonts w:ascii="Times New Roman" w:hAnsi="Times New Roman"/>
          <w:b/>
          <w:sz w:val="28"/>
          <w:szCs w:val="28"/>
        </w:rPr>
        <w:t>.</w:t>
      </w:r>
      <w:r w:rsidR="003A762E" w:rsidRPr="00077629">
        <w:rPr>
          <w:rFonts w:ascii="Times New Roman" w:hAnsi="Times New Roman"/>
          <w:b/>
          <w:sz w:val="28"/>
          <w:szCs w:val="28"/>
        </w:rPr>
        <w:t xml:space="preserve">  Проектн</w:t>
      </w:r>
      <w:r w:rsidR="00077629" w:rsidRPr="00077629">
        <w:rPr>
          <w:rFonts w:ascii="Times New Roman" w:hAnsi="Times New Roman"/>
          <w:b/>
          <w:sz w:val="28"/>
          <w:szCs w:val="28"/>
        </w:rPr>
        <w:t>ые предложения по планировочной структуре</w:t>
      </w:r>
    </w:p>
    <w:p w:rsidR="00BB3CE4" w:rsidRPr="00077629" w:rsidRDefault="00BB3CE4" w:rsidP="00BB3CE4">
      <w:pPr>
        <w:spacing w:after="0" w:line="240" w:lineRule="auto"/>
        <w:ind w:firstLine="540"/>
        <w:jc w:val="center"/>
        <w:rPr>
          <w:rFonts w:ascii="Times New Roman" w:hAnsi="Times New Roman"/>
          <w:b/>
          <w:sz w:val="28"/>
          <w:szCs w:val="28"/>
        </w:rPr>
      </w:pPr>
      <w:r>
        <w:rPr>
          <w:rFonts w:ascii="Times New Roman" w:hAnsi="Times New Roman"/>
          <w:b/>
          <w:sz w:val="28"/>
          <w:szCs w:val="28"/>
        </w:rPr>
        <w:t>Крапивинского городского поселения</w:t>
      </w:r>
    </w:p>
    <w:p w:rsidR="003A762E" w:rsidRPr="00077629" w:rsidRDefault="003A762E" w:rsidP="003A762E">
      <w:pPr>
        <w:spacing w:after="0" w:line="240" w:lineRule="auto"/>
        <w:ind w:firstLine="539"/>
        <w:jc w:val="both"/>
        <w:rPr>
          <w:rFonts w:ascii="Times New Roman" w:hAnsi="Times New Roman"/>
          <w:bCs/>
          <w:sz w:val="24"/>
          <w:szCs w:val="24"/>
        </w:rPr>
      </w:pPr>
    </w:p>
    <w:p w:rsidR="00077629" w:rsidRPr="00B9738B" w:rsidRDefault="00A043A0" w:rsidP="00B9738B">
      <w:pPr>
        <w:spacing w:after="0" w:line="240" w:lineRule="auto"/>
        <w:ind w:firstLine="539"/>
        <w:jc w:val="center"/>
        <w:rPr>
          <w:rFonts w:ascii="Times New Roman" w:hAnsi="Times New Roman"/>
          <w:b/>
          <w:bCs/>
          <w:sz w:val="24"/>
          <w:szCs w:val="24"/>
        </w:rPr>
      </w:pPr>
      <w:r>
        <w:rPr>
          <w:rFonts w:ascii="Times New Roman" w:hAnsi="Times New Roman"/>
          <w:b/>
          <w:bCs/>
          <w:sz w:val="24"/>
          <w:szCs w:val="24"/>
        </w:rPr>
        <w:t>5.1</w:t>
      </w:r>
      <w:r w:rsidR="00077629" w:rsidRPr="00B9738B">
        <w:rPr>
          <w:rFonts w:ascii="Times New Roman" w:hAnsi="Times New Roman"/>
          <w:b/>
          <w:bCs/>
          <w:sz w:val="24"/>
          <w:szCs w:val="24"/>
        </w:rPr>
        <w:t xml:space="preserve"> </w:t>
      </w:r>
      <w:r w:rsidR="00B63F63">
        <w:rPr>
          <w:rFonts w:ascii="Times New Roman" w:hAnsi="Times New Roman"/>
          <w:b/>
          <w:bCs/>
          <w:sz w:val="24"/>
          <w:szCs w:val="24"/>
        </w:rPr>
        <w:t xml:space="preserve"> </w:t>
      </w:r>
      <w:r w:rsidR="00077629" w:rsidRPr="00B9738B">
        <w:rPr>
          <w:rFonts w:ascii="Times New Roman" w:hAnsi="Times New Roman"/>
          <w:b/>
          <w:bCs/>
          <w:sz w:val="24"/>
          <w:szCs w:val="24"/>
        </w:rPr>
        <w:t>Планир</w:t>
      </w:r>
      <w:r w:rsidR="00BA2B55" w:rsidRPr="00B9738B">
        <w:rPr>
          <w:rFonts w:ascii="Times New Roman" w:hAnsi="Times New Roman"/>
          <w:b/>
          <w:bCs/>
          <w:sz w:val="24"/>
          <w:szCs w:val="24"/>
        </w:rPr>
        <w:t xml:space="preserve">овочное решение </w:t>
      </w:r>
    </w:p>
    <w:p w:rsidR="00077629" w:rsidRPr="00B9738B" w:rsidRDefault="00077629" w:rsidP="00B9738B">
      <w:pPr>
        <w:spacing w:after="0" w:line="240" w:lineRule="auto"/>
        <w:ind w:firstLine="539"/>
        <w:jc w:val="both"/>
        <w:rPr>
          <w:rFonts w:ascii="Times New Roman" w:hAnsi="Times New Roman"/>
          <w:bCs/>
          <w:sz w:val="24"/>
          <w:szCs w:val="24"/>
          <w:u w:val="single"/>
        </w:rPr>
      </w:pPr>
    </w:p>
    <w:p w:rsidR="00BB3CE4" w:rsidRDefault="00834EBA" w:rsidP="009E14D0">
      <w:pPr>
        <w:spacing w:after="0" w:line="240" w:lineRule="auto"/>
        <w:ind w:firstLine="567"/>
        <w:jc w:val="both"/>
        <w:rPr>
          <w:rFonts w:ascii="Times New Roman" w:hAnsi="Times New Roman"/>
          <w:sz w:val="24"/>
          <w:szCs w:val="24"/>
        </w:rPr>
      </w:pPr>
      <w:r w:rsidRPr="00B9738B">
        <w:rPr>
          <w:rFonts w:ascii="Times New Roman" w:hAnsi="Times New Roman"/>
          <w:sz w:val="24"/>
          <w:szCs w:val="24"/>
        </w:rPr>
        <w:t>Предложени</w:t>
      </w:r>
      <w:r w:rsidR="00BB3CE4">
        <w:rPr>
          <w:rFonts w:ascii="Times New Roman" w:hAnsi="Times New Roman"/>
          <w:sz w:val="24"/>
          <w:szCs w:val="24"/>
        </w:rPr>
        <w:t>я</w:t>
      </w:r>
      <w:r w:rsidRPr="00B9738B">
        <w:rPr>
          <w:rFonts w:ascii="Times New Roman" w:hAnsi="Times New Roman"/>
          <w:sz w:val="24"/>
          <w:szCs w:val="24"/>
        </w:rPr>
        <w:t xml:space="preserve"> по усовершенствованию планировочной структуры Крапивинск</w:t>
      </w:r>
      <w:r w:rsidR="00BB3CE4">
        <w:rPr>
          <w:rFonts w:ascii="Times New Roman" w:hAnsi="Times New Roman"/>
          <w:sz w:val="24"/>
          <w:szCs w:val="24"/>
        </w:rPr>
        <w:t>ого городского поселения</w:t>
      </w:r>
      <w:r w:rsidRPr="00B9738B">
        <w:rPr>
          <w:rFonts w:ascii="Times New Roman" w:hAnsi="Times New Roman"/>
          <w:sz w:val="24"/>
          <w:szCs w:val="24"/>
        </w:rPr>
        <w:t xml:space="preserve"> основ</w:t>
      </w:r>
      <w:r w:rsidR="00BB3CE4">
        <w:rPr>
          <w:rFonts w:ascii="Times New Roman" w:hAnsi="Times New Roman"/>
          <w:sz w:val="24"/>
          <w:szCs w:val="24"/>
        </w:rPr>
        <w:t>аны</w:t>
      </w:r>
      <w:r w:rsidRPr="00B9738B">
        <w:rPr>
          <w:rFonts w:ascii="Times New Roman" w:hAnsi="Times New Roman"/>
          <w:sz w:val="24"/>
          <w:szCs w:val="24"/>
        </w:rPr>
        <w:t xml:space="preserve"> на всестороннем и</w:t>
      </w:r>
      <w:r w:rsidR="00BB3CE4">
        <w:rPr>
          <w:rFonts w:ascii="Times New Roman" w:hAnsi="Times New Roman"/>
          <w:sz w:val="24"/>
          <w:szCs w:val="24"/>
        </w:rPr>
        <w:t xml:space="preserve">зучении современного положения </w:t>
      </w:r>
      <w:r w:rsidRPr="00B9738B">
        <w:rPr>
          <w:rFonts w:ascii="Times New Roman" w:hAnsi="Times New Roman"/>
          <w:sz w:val="24"/>
          <w:szCs w:val="24"/>
        </w:rPr>
        <w:t>в системе расселения Крапивинского муниципального района</w:t>
      </w:r>
      <w:r w:rsidR="00BB3CE4">
        <w:rPr>
          <w:rFonts w:ascii="Times New Roman" w:hAnsi="Times New Roman"/>
          <w:sz w:val="24"/>
          <w:szCs w:val="24"/>
        </w:rPr>
        <w:t xml:space="preserve">. </w:t>
      </w:r>
    </w:p>
    <w:p w:rsidR="00A31E15" w:rsidRDefault="002C2AA1" w:rsidP="002C2AA1">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Планировочный каркас и планировочные оси сохраняются. Планировочная структура административного центра – пгт. Крапивинский является узловым центром поселения. </w:t>
      </w:r>
    </w:p>
    <w:p w:rsidR="0099537C" w:rsidRDefault="002C2AA1" w:rsidP="002C2AA1">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Деревня Фомиха в структуре поселения играет малозначительную роль в связи с </w:t>
      </w:r>
      <w:proofErr w:type="spellStart"/>
      <w:r>
        <w:rPr>
          <w:rFonts w:ascii="Times New Roman" w:hAnsi="Times New Roman"/>
          <w:sz w:val="24"/>
          <w:szCs w:val="24"/>
        </w:rPr>
        <w:t>неперспективностью</w:t>
      </w:r>
      <w:proofErr w:type="spellEnd"/>
      <w:r>
        <w:rPr>
          <w:rFonts w:ascii="Times New Roman" w:hAnsi="Times New Roman"/>
          <w:sz w:val="24"/>
          <w:szCs w:val="24"/>
        </w:rPr>
        <w:t xml:space="preserve"> развития </w:t>
      </w:r>
      <w:r w:rsidR="00A31E15">
        <w:rPr>
          <w:rFonts w:ascii="Times New Roman" w:hAnsi="Times New Roman"/>
          <w:sz w:val="24"/>
          <w:szCs w:val="24"/>
        </w:rPr>
        <w:t xml:space="preserve">согласно </w:t>
      </w:r>
      <w:r>
        <w:rPr>
          <w:rFonts w:ascii="Times New Roman" w:hAnsi="Times New Roman"/>
          <w:sz w:val="24"/>
          <w:szCs w:val="24"/>
        </w:rPr>
        <w:t>предоставленных Администрацией Крапивинского района статистических данных по демографии</w:t>
      </w:r>
      <w:r w:rsidR="0099537C">
        <w:rPr>
          <w:rFonts w:ascii="Times New Roman" w:hAnsi="Times New Roman"/>
          <w:sz w:val="24"/>
          <w:szCs w:val="24"/>
        </w:rPr>
        <w:t xml:space="preserve"> и экономическому потенциалу.</w:t>
      </w:r>
      <w:r>
        <w:rPr>
          <w:rFonts w:ascii="Times New Roman" w:hAnsi="Times New Roman"/>
          <w:sz w:val="24"/>
          <w:szCs w:val="24"/>
        </w:rPr>
        <w:t xml:space="preserve"> </w:t>
      </w:r>
    </w:p>
    <w:p w:rsidR="00834EBA" w:rsidRPr="00B9738B" w:rsidRDefault="00834EBA" w:rsidP="002C2AA1">
      <w:pPr>
        <w:spacing w:after="0" w:line="240" w:lineRule="auto"/>
        <w:ind w:firstLine="567"/>
        <w:jc w:val="both"/>
        <w:rPr>
          <w:rFonts w:ascii="Times New Roman" w:hAnsi="Times New Roman"/>
          <w:sz w:val="24"/>
          <w:szCs w:val="24"/>
        </w:rPr>
      </w:pPr>
      <w:r w:rsidRPr="00B9738B">
        <w:rPr>
          <w:rFonts w:ascii="Times New Roman" w:hAnsi="Times New Roman"/>
          <w:sz w:val="24"/>
          <w:szCs w:val="24"/>
        </w:rPr>
        <w:t xml:space="preserve">В </w:t>
      </w:r>
      <w:r w:rsidR="0099537C">
        <w:rPr>
          <w:rFonts w:ascii="Times New Roman" w:hAnsi="Times New Roman"/>
          <w:sz w:val="24"/>
          <w:szCs w:val="24"/>
        </w:rPr>
        <w:t xml:space="preserve">проектной </w:t>
      </w:r>
      <w:r w:rsidRPr="00B9738B">
        <w:rPr>
          <w:rFonts w:ascii="Times New Roman" w:hAnsi="Times New Roman"/>
          <w:sz w:val="24"/>
          <w:szCs w:val="24"/>
        </w:rPr>
        <w:t xml:space="preserve">планировочной структуре </w:t>
      </w:r>
      <w:r w:rsidR="00BB3CE4">
        <w:rPr>
          <w:rFonts w:ascii="Times New Roman" w:hAnsi="Times New Roman"/>
          <w:sz w:val="24"/>
          <w:szCs w:val="24"/>
        </w:rPr>
        <w:t>поселения</w:t>
      </w:r>
      <w:r w:rsidRPr="00B9738B">
        <w:rPr>
          <w:rFonts w:ascii="Times New Roman" w:hAnsi="Times New Roman"/>
          <w:sz w:val="24"/>
          <w:szCs w:val="24"/>
        </w:rPr>
        <w:t xml:space="preserve"> учитывается рельеф территории, геолого-гидрологические усл</w:t>
      </w:r>
      <w:r w:rsidR="0099537C">
        <w:rPr>
          <w:rFonts w:ascii="Times New Roman" w:hAnsi="Times New Roman"/>
          <w:sz w:val="24"/>
          <w:szCs w:val="24"/>
        </w:rPr>
        <w:t>овия и наличие зеленых массивов</w:t>
      </w:r>
      <w:r w:rsidRPr="00B9738B">
        <w:rPr>
          <w:rFonts w:ascii="Times New Roman" w:hAnsi="Times New Roman"/>
          <w:sz w:val="24"/>
          <w:szCs w:val="24"/>
        </w:rPr>
        <w:t xml:space="preserve"> с учетом</w:t>
      </w:r>
      <w:r w:rsidR="00B9738B">
        <w:rPr>
          <w:rFonts w:ascii="Times New Roman" w:hAnsi="Times New Roman"/>
          <w:sz w:val="24"/>
          <w:szCs w:val="24"/>
        </w:rPr>
        <w:t>:</w:t>
      </w:r>
      <w:r w:rsidRPr="00B9738B">
        <w:rPr>
          <w:rFonts w:ascii="Times New Roman" w:hAnsi="Times New Roman"/>
          <w:sz w:val="24"/>
          <w:szCs w:val="24"/>
        </w:rPr>
        <w:t xml:space="preserve"> </w:t>
      </w:r>
    </w:p>
    <w:p w:rsidR="00A31E15" w:rsidRDefault="00B205F8" w:rsidP="009E14D0">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834EBA" w:rsidRPr="00B9738B">
        <w:rPr>
          <w:rFonts w:ascii="Times New Roman" w:hAnsi="Times New Roman"/>
          <w:sz w:val="24"/>
          <w:szCs w:val="24"/>
        </w:rPr>
        <w:t>существующей планировочной структуры</w:t>
      </w:r>
      <w:r w:rsidR="0099537C">
        <w:rPr>
          <w:rFonts w:ascii="Times New Roman" w:hAnsi="Times New Roman"/>
          <w:sz w:val="24"/>
          <w:szCs w:val="24"/>
        </w:rPr>
        <w:t xml:space="preserve"> как поселения в целом, так и</w:t>
      </w:r>
      <w:r w:rsidR="00A31E15">
        <w:rPr>
          <w:rFonts w:ascii="Times New Roman" w:hAnsi="Times New Roman"/>
          <w:sz w:val="24"/>
          <w:szCs w:val="24"/>
        </w:rPr>
        <w:t xml:space="preserve"> </w:t>
      </w:r>
      <w:r w:rsidR="0099537C">
        <w:rPr>
          <w:rFonts w:ascii="Times New Roman" w:hAnsi="Times New Roman"/>
          <w:sz w:val="24"/>
          <w:szCs w:val="24"/>
        </w:rPr>
        <w:t>административного центра, пгт. Крапивинского</w:t>
      </w:r>
      <w:r w:rsidR="00834EBA" w:rsidRPr="00B9738B">
        <w:rPr>
          <w:rFonts w:ascii="Times New Roman" w:hAnsi="Times New Roman"/>
          <w:sz w:val="24"/>
          <w:szCs w:val="24"/>
        </w:rPr>
        <w:t>;</w:t>
      </w:r>
    </w:p>
    <w:p w:rsidR="00834EBA" w:rsidRPr="00B9738B" w:rsidRDefault="00B205F8" w:rsidP="009E14D0">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834EBA" w:rsidRPr="00B9738B">
        <w:rPr>
          <w:rFonts w:ascii="Times New Roman" w:hAnsi="Times New Roman"/>
          <w:sz w:val="24"/>
          <w:szCs w:val="24"/>
        </w:rPr>
        <w:t>природных условий территории;</w:t>
      </w:r>
    </w:p>
    <w:p w:rsidR="00834EBA" w:rsidRPr="00B9738B" w:rsidRDefault="00834EBA" w:rsidP="00B205F8">
      <w:pPr>
        <w:spacing w:after="0" w:line="240" w:lineRule="auto"/>
        <w:ind w:left="709" w:hanging="142"/>
        <w:jc w:val="both"/>
        <w:rPr>
          <w:rFonts w:ascii="Times New Roman" w:hAnsi="Times New Roman"/>
          <w:sz w:val="24"/>
          <w:szCs w:val="24"/>
        </w:rPr>
      </w:pPr>
      <w:r w:rsidRPr="00B9738B">
        <w:rPr>
          <w:rFonts w:ascii="Times New Roman" w:hAnsi="Times New Roman"/>
          <w:sz w:val="24"/>
          <w:szCs w:val="24"/>
        </w:rPr>
        <w:t>- размещения расчетных объемов жилищного, культурно-бытового и коммунального строительства для расчетного населения в 7500 человек;</w:t>
      </w:r>
    </w:p>
    <w:p w:rsidR="00834EBA" w:rsidRPr="00B9738B" w:rsidRDefault="00B205F8" w:rsidP="009E14D0">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31E15">
        <w:rPr>
          <w:rFonts w:ascii="Times New Roman" w:hAnsi="Times New Roman"/>
          <w:sz w:val="24"/>
          <w:szCs w:val="24"/>
        </w:rPr>
        <w:t xml:space="preserve">завершение </w:t>
      </w:r>
      <w:r w:rsidR="00834EBA" w:rsidRPr="00B9738B">
        <w:rPr>
          <w:rFonts w:ascii="Times New Roman" w:hAnsi="Times New Roman"/>
          <w:sz w:val="24"/>
          <w:szCs w:val="24"/>
        </w:rPr>
        <w:t>создан</w:t>
      </w:r>
      <w:r w:rsidR="0099537C">
        <w:rPr>
          <w:rFonts w:ascii="Times New Roman" w:hAnsi="Times New Roman"/>
          <w:sz w:val="24"/>
          <w:szCs w:val="24"/>
        </w:rPr>
        <w:t>ия общественного центра</w:t>
      </w:r>
      <w:r w:rsidR="00A31E15">
        <w:rPr>
          <w:rFonts w:ascii="Times New Roman" w:hAnsi="Times New Roman"/>
          <w:sz w:val="24"/>
          <w:szCs w:val="24"/>
        </w:rPr>
        <w:t xml:space="preserve"> </w:t>
      </w:r>
      <w:r w:rsidR="0099537C">
        <w:rPr>
          <w:rFonts w:ascii="Times New Roman" w:hAnsi="Times New Roman"/>
          <w:sz w:val="24"/>
          <w:szCs w:val="24"/>
        </w:rPr>
        <w:t xml:space="preserve">в пгт. </w:t>
      </w:r>
      <w:proofErr w:type="gramStart"/>
      <w:r w:rsidR="0099537C">
        <w:rPr>
          <w:rFonts w:ascii="Times New Roman" w:hAnsi="Times New Roman"/>
          <w:sz w:val="24"/>
          <w:szCs w:val="24"/>
        </w:rPr>
        <w:t>Крапивинском</w:t>
      </w:r>
      <w:proofErr w:type="gramEnd"/>
    </w:p>
    <w:p w:rsidR="00834EBA" w:rsidRPr="00B9738B" w:rsidRDefault="00834EBA" w:rsidP="00B205F8">
      <w:pPr>
        <w:spacing w:after="0" w:line="240" w:lineRule="auto"/>
        <w:ind w:left="709" w:hanging="142"/>
        <w:jc w:val="both"/>
        <w:rPr>
          <w:rFonts w:ascii="Times New Roman" w:hAnsi="Times New Roman"/>
          <w:sz w:val="24"/>
          <w:szCs w:val="24"/>
        </w:rPr>
      </w:pPr>
      <w:r w:rsidRPr="00B9738B">
        <w:rPr>
          <w:rFonts w:ascii="Times New Roman" w:hAnsi="Times New Roman"/>
          <w:sz w:val="24"/>
          <w:szCs w:val="24"/>
        </w:rPr>
        <w:t>- максимально возможного сохранения существующего ландшафта и создания на его основе целостной системы зеленых насаждений, причём система озеленения общего пользования должна быть взаимоувязана с основными пешеходными направлениями</w:t>
      </w:r>
      <w:r w:rsidR="0099537C">
        <w:rPr>
          <w:rFonts w:ascii="Times New Roman" w:hAnsi="Times New Roman"/>
          <w:sz w:val="24"/>
          <w:szCs w:val="24"/>
        </w:rPr>
        <w:t xml:space="preserve"> и рекреационными связями</w:t>
      </w:r>
    </w:p>
    <w:p w:rsidR="00834EBA" w:rsidRPr="00B9738B" w:rsidRDefault="008155E8" w:rsidP="00B205F8">
      <w:pPr>
        <w:pStyle w:val="a5"/>
        <w:spacing w:after="0"/>
        <w:ind w:left="709" w:hanging="142"/>
        <w:jc w:val="both"/>
      </w:pPr>
      <w:r>
        <w:lastRenderedPageBreak/>
        <w:t xml:space="preserve">- </w:t>
      </w:r>
      <w:r w:rsidR="00834EBA" w:rsidRPr="00B9738B">
        <w:t>дифференциации улиц и магистралей по назначению и видам движения в структуре поселка</w:t>
      </w:r>
      <w:r w:rsidR="0099537C">
        <w:t xml:space="preserve"> Крапивинский</w:t>
      </w:r>
      <w:r w:rsidR="00834EBA" w:rsidRPr="00B9738B">
        <w:t>, обеспечивающей удобные и кратчайшие связи основных функциональных зон между собой и с внешней транспортной структурой.</w:t>
      </w:r>
    </w:p>
    <w:p w:rsidR="00834EBA" w:rsidRPr="00B9738B" w:rsidRDefault="008155E8" w:rsidP="00B205F8">
      <w:pPr>
        <w:pStyle w:val="a5"/>
        <w:spacing w:after="0"/>
        <w:ind w:left="709" w:hanging="142"/>
        <w:jc w:val="both"/>
      </w:pPr>
      <w:r>
        <w:t xml:space="preserve">- </w:t>
      </w:r>
      <w:r w:rsidR="00834EBA" w:rsidRPr="00B9738B">
        <w:t>упорядочение промышленных и коммунально-складских территорий с организацией санитарно-защитных зон.</w:t>
      </w:r>
    </w:p>
    <w:p w:rsidR="00834EBA" w:rsidRPr="00B9738B" w:rsidRDefault="00834EBA" w:rsidP="009E14D0">
      <w:pPr>
        <w:spacing w:after="0" w:line="240" w:lineRule="auto"/>
        <w:ind w:firstLine="567"/>
        <w:jc w:val="both"/>
        <w:rPr>
          <w:rFonts w:ascii="Times New Roman" w:hAnsi="Times New Roman"/>
          <w:sz w:val="24"/>
          <w:szCs w:val="24"/>
        </w:rPr>
      </w:pPr>
      <w:r w:rsidRPr="00B9738B">
        <w:rPr>
          <w:rFonts w:ascii="Times New Roman" w:hAnsi="Times New Roman"/>
          <w:sz w:val="24"/>
          <w:szCs w:val="24"/>
        </w:rPr>
        <w:t xml:space="preserve">Селитебная территория </w:t>
      </w:r>
      <w:r w:rsidR="0099537C">
        <w:rPr>
          <w:rFonts w:ascii="Times New Roman" w:hAnsi="Times New Roman"/>
          <w:sz w:val="24"/>
          <w:szCs w:val="24"/>
        </w:rPr>
        <w:t xml:space="preserve">посёлка </w:t>
      </w:r>
      <w:r w:rsidRPr="00B9738B">
        <w:rPr>
          <w:rFonts w:ascii="Times New Roman" w:hAnsi="Times New Roman"/>
          <w:sz w:val="24"/>
          <w:szCs w:val="24"/>
        </w:rPr>
        <w:t>включает жилую зону, зону административно -</w:t>
      </w:r>
      <w:r w:rsidR="00A0442B">
        <w:rPr>
          <w:rFonts w:ascii="Times New Roman" w:hAnsi="Times New Roman"/>
          <w:sz w:val="24"/>
          <w:szCs w:val="24"/>
        </w:rPr>
        <w:t xml:space="preserve"> </w:t>
      </w:r>
      <w:r w:rsidRPr="00B9738B">
        <w:rPr>
          <w:rFonts w:ascii="Times New Roman" w:hAnsi="Times New Roman"/>
          <w:sz w:val="24"/>
          <w:szCs w:val="24"/>
        </w:rPr>
        <w:t>общественного центра, многоступенчатую структуру комплекса бытового обслуживания, небольшие коммунальные зоны.</w:t>
      </w:r>
    </w:p>
    <w:p w:rsidR="00834EBA" w:rsidRPr="00B9738B" w:rsidRDefault="00834EBA" w:rsidP="009E14D0">
      <w:pPr>
        <w:spacing w:after="0" w:line="240" w:lineRule="auto"/>
        <w:ind w:firstLine="567"/>
        <w:jc w:val="both"/>
        <w:rPr>
          <w:rFonts w:ascii="Times New Roman" w:hAnsi="Times New Roman"/>
          <w:sz w:val="24"/>
          <w:szCs w:val="24"/>
        </w:rPr>
      </w:pPr>
      <w:r w:rsidRPr="00B9738B">
        <w:rPr>
          <w:rFonts w:ascii="Times New Roman" w:hAnsi="Times New Roman"/>
          <w:sz w:val="24"/>
          <w:szCs w:val="24"/>
        </w:rPr>
        <w:t xml:space="preserve">Генеральный план поселка Крапивинский включает: </w:t>
      </w:r>
    </w:p>
    <w:p w:rsidR="00834EBA" w:rsidRPr="00B9738B" w:rsidRDefault="00834EBA" w:rsidP="009E14D0">
      <w:pPr>
        <w:spacing w:after="0" w:line="240" w:lineRule="auto"/>
        <w:ind w:firstLine="567"/>
        <w:jc w:val="both"/>
        <w:rPr>
          <w:rFonts w:ascii="Times New Roman" w:hAnsi="Times New Roman"/>
          <w:sz w:val="24"/>
          <w:szCs w:val="24"/>
        </w:rPr>
      </w:pPr>
      <w:r w:rsidRPr="00B9738B">
        <w:rPr>
          <w:rFonts w:ascii="Times New Roman" w:hAnsi="Times New Roman"/>
          <w:sz w:val="24"/>
          <w:szCs w:val="24"/>
        </w:rPr>
        <w:t>-</w:t>
      </w:r>
      <w:r w:rsidR="008155E8">
        <w:rPr>
          <w:rFonts w:ascii="Times New Roman" w:hAnsi="Times New Roman"/>
          <w:sz w:val="24"/>
          <w:szCs w:val="24"/>
        </w:rPr>
        <w:t xml:space="preserve"> </w:t>
      </w:r>
      <w:r w:rsidRPr="00B9738B">
        <w:rPr>
          <w:rFonts w:ascii="Times New Roman" w:hAnsi="Times New Roman"/>
          <w:sz w:val="24"/>
          <w:szCs w:val="24"/>
        </w:rPr>
        <w:t>функциональное зонирование территории населенного пункта;</w:t>
      </w:r>
    </w:p>
    <w:p w:rsidR="00834EBA" w:rsidRPr="00B9738B" w:rsidRDefault="00834EBA" w:rsidP="00B205F8">
      <w:pPr>
        <w:spacing w:after="0" w:line="240" w:lineRule="auto"/>
        <w:ind w:left="709" w:hanging="142"/>
        <w:jc w:val="both"/>
        <w:rPr>
          <w:rFonts w:ascii="Times New Roman" w:hAnsi="Times New Roman"/>
          <w:sz w:val="24"/>
          <w:szCs w:val="24"/>
        </w:rPr>
      </w:pPr>
      <w:r w:rsidRPr="00B9738B">
        <w:rPr>
          <w:rFonts w:ascii="Times New Roman" w:hAnsi="Times New Roman"/>
          <w:sz w:val="24"/>
          <w:szCs w:val="24"/>
        </w:rPr>
        <w:t>-</w:t>
      </w:r>
      <w:r w:rsidR="008155E8">
        <w:rPr>
          <w:rFonts w:ascii="Times New Roman" w:hAnsi="Times New Roman"/>
          <w:sz w:val="24"/>
          <w:szCs w:val="24"/>
        </w:rPr>
        <w:t xml:space="preserve"> </w:t>
      </w:r>
      <w:r w:rsidRPr="00B9738B">
        <w:rPr>
          <w:rFonts w:ascii="Times New Roman" w:hAnsi="Times New Roman"/>
          <w:sz w:val="24"/>
          <w:szCs w:val="24"/>
        </w:rPr>
        <w:t>выделение территории для перспективного размещения объектов жилищного и культурно-бытового строительства;</w:t>
      </w:r>
    </w:p>
    <w:p w:rsidR="00834EBA" w:rsidRPr="00B9738B" w:rsidRDefault="00834EBA" w:rsidP="009E14D0">
      <w:pPr>
        <w:spacing w:after="0" w:line="240" w:lineRule="auto"/>
        <w:ind w:firstLine="567"/>
        <w:jc w:val="both"/>
        <w:rPr>
          <w:rFonts w:ascii="Times New Roman" w:hAnsi="Times New Roman"/>
          <w:sz w:val="24"/>
          <w:szCs w:val="24"/>
        </w:rPr>
      </w:pPr>
      <w:r w:rsidRPr="00B9738B">
        <w:rPr>
          <w:rFonts w:ascii="Times New Roman" w:hAnsi="Times New Roman"/>
          <w:sz w:val="24"/>
          <w:szCs w:val="24"/>
        </w:rPr>
        <w:t>-</w:t>
      </w:r>
      <w:r w:rsidR="008155E8">
        <w:rPr>
          <w:rFonts w:ascii="Times New Roman" w:hAnsi="Times New Roman"/>
          <w:sz w:val="24"/>
          <w:szCs w:val="24"/>
        </w:rPr>
        <w:t xml:space="preserve"> </w:t>
      </w:r>
      <w:r w:rsidRPr="00B9738B">
        <w:rPr>
          <w:rFonts w:ascii="Times New Roman" w:hAnsi="Times New Roman"/>
          <w:sz w:val="24"/>
          <w:szCs w:val="24"/>
        </w:rPr>
        <w:t>упорядочение структуры производственных и коммунально-складских территорий;</w:t>
      </w:r>
    </w:p>
    <w:p w:rsidR="00834EBA" w:rsidRPr="00B9738B" w:rsidRDefault="00834EBA" w:rsidP="009E14D0">
      <w:pPr>
        <w:spacing w:after="0" w:line="240" w:lineRule="auto"/>
        <w:ind w:firstLine="567"/>
        <w:jc w:val="both"/>
        <w:rPr>
          <w:rFonts w:ascii="Times New Roman" w:hAnsi="Times New Roman"/>
          <w:sz w:val="24"/>
          <w:szCs w:val="24"/>
        </w:rPr>
      </w:pPr>
      <w:r w:rsidRPr="00B9738B">
        <w:rPr>
          <w:rFonts w:ascii="Times New Roman" w:hAnsi="Times New Roman"/>
          <w:sz w:val="24"/>
          <w:szCs w:val="24"/>
        </w:rPr>
        <w:t>-</w:t>
      </w:r>
      <w:r w:rsidR="008155E8">
        <w:rPr>
          <w:rFonts w:ascii="Times New Roman" w:hAnsi="Times New Roman"/>
          <w:sz w:val="24"/>
          <w:szCs w:val="24"/>
        </w:rPr>
        <w:t xml:space="preserve"> </w:t>
      </w:r>
      <w:r w:rsidRPr="00B9738B">
        <w:rPr>
          <w:rFonts w:ascii="Times New Roman" w:hAnsi="Times New Roman"/>
          <w:sz w:val="24"/>
          <w:szCs w:val="24"/>
        </w:rPr>
        <w:t>основные направления развития транспортной и инженерной систем;</w:t>
      </w:r>
    </w:p>
    <w:p w:rsidR="00834EBA" w:rsidRPr="00B9738B" w:rsidRDefault="00834EBA" w:rsidP="00B205F8">
      <w:pPr>
        <w:spacing w:after="0" w:line="240" w:lineRule="auto"/>
        <w:ind w:left="709" w:hanging="142"/>
        <w:jc w:val="both"/>
        <w:rPr>
          <w:rFonts w:ascii="Times New Roman" w:hAnsi="Times New Roman"/>
          <w:sz w:val="24"/>
          <w:szCs w:val="24"/>
        </w:rPr>
      </w:pPr>
      <w:r w:rsidRPr="00B9738B">
        <w:rPr>
          <w:rFonts w:ascii="Times New Roman" w:hAnsi="Times New Roman"/>
          <w:sz w:val="24"/>
          <w:szCs w:val="24"/>
        </w:rPr>
        <w:t>-</w:t>
      </w:r>
      <w:r w:rsidR="008155E8">
        <w:rPr>
          <w:rFonts w:ascii="Times New Roman" w:hAnsi="Times New Roman"/>
          <w:sz w:val="24"/>
          <w:szCs w:val="24"/>
        </w:rPr>
        <w:t xml:space="preserve"> </w:t>
      </w:r>
      <w:r w:rsidRPr="00B9738B">
        <w:rPr>
          <w:rFonts w:ascii="Times New Roman" w:hAnsi="Times New Roman"/>
          <w:sz w:val="24"/>
          <w:szCs w:val="24"/>
        </w:rPr>
        <w:t>выделение территории для первоочередного освоения (10 лет), на расчетный срок (20 лет) и в дальнейшем – на перспективу;</w:t>
      </w:r>
    </w:p>
    <w:p w:rsidR="00834EBA" w:rsidRPr="00B9738B" w:rsidRDefault="00834EBA" w:rsidP="009E14D0">
      <w:pPr>
        <w:spacing w:after="0" w:line="240" w:lineRule="auto"/>
        <w:ind w:firstLine="567"/>
        <w:jc w:val="both"/>
        <w:rPr>
          <w:rFonts w:ascii="Times New Roman" w:hAnsi="Times New Roman"/>
          <w:sz w:val="24"/>
          <w:szCs w:val="24"/>
        </w:rPr>
      </w:pPr>
      <w:r w:rsidRPr="00B9738B">
        <w:rPr>
          <w:rFonts w:ascii="Times New Roman" w:hAnsi="Times New Roman"/>
          <w:sz w:val="24"/>
          <w:szCs w:val="24"/>
        </w:rPr>
        <w:t>-</w:t>
      </w:r>
      <w:r w:rsidR="008155E8">
        <w:rPr>
          <w:rFonts w:ascii="Times New Roman" w:hAnsi="Times New Roman"/>
          <w:sz w:val="24"/>
          <w:szCs w:val="24"/>
        </w:rPr>
        <w:t xml:space="preserve"> </w:t>
      </w:r>
      <w:r w:rsidRPr="00B9738B">
        <w:rPr>
          <w:rFonts w:ascii="Times New Roman" w:hAnsi="Times New Roman"/>
          <w:sz w:val="24"/>
          <w:szCs w:val="24"/>
        </w:rPr>
        <w:t>предложение по установлению новой черты населенного пункта.</w:t>
      </w:r>
    </w:p>
    <w:p w:rsidR="00834EBA" w:rsidRPr="00B9738B" w:rsidRDefault="00834EBA" w:rsidP="009E14D0">
      <w:pPr>
        <w:spacing w:after="0" w:line="240" w:lineRule="auto"/>
        <w:ind w:firstLine="567"/>
        <w:jc w:val="both"/>
        <w:rPr>
          <w:rFonts w:ascii="Times New Roman" w:hAnsi="Times New Roman"/>
          <w:sz w:val="24"/>
          <w:szCs w:val="24"/>
        </w:rPr>
      </w:pPr>
      <w:r w:rsidRPr="00B9738B">
        <w:rPr>
          <w:rFonts w:ascii="Times New Roman" w:hAnsi="Times New Roman"/>
          <w:sz w:val="24"/>
          <w:szCs w:val="24"/>
        </w:rPr>
        <w:t xml:space="preserve">В планировочной структуре поселка выделены следующие функциональные зоны: жилая, общественно-деловая, природно-рекреационная зона, зона спортивных сооружений, производственная и коммунальная зоны, зоны специального назначения. </w:t>
      </w:r>
    </w:p>
    <w:p w:rsidR="008A6CBB" w:rsidRPr="00B9738B" w:rsidRDefault="008A6CBB" w:rsidP="008A6CBB">
      <w:pPr>
        <w:spacing w:after="0" w:line="240" w:lineRule="auto"/>
        <w:ind w:firstLine="567"/>
        <w:jc w:val="both"/>
        <w:rPr>
          <w:rFonts w:ascii="Times New Roman" w:hAnsi="Times New Roman"/>
          <w:sz w:val="24"/>
          <w:szCs w:val="24"/>
        </w:rPr>
      </w:pPr>
      <w:r w:rsidRPr="00B9738B">
        <w:rPr>
          <w:rFonts w:ascii="Times New Roman" w:hAnsi="Times New Roman"/>
          <w:sz w:val="24"/>
          <w:szCs w:val="24"/>
        </w:rPr>
        <w:t xml:space="preserve">Формирование планировочного каркаса происходит на основе сложившейся улично-дорожной сети путём установления соответствующих красных линий по </w:t>
      </w:r>
      <w:r>
        <w:rPr>
          <w:rFonts w:ascii="Times New Roman" w:hAnsi="Times New Roman"/>
          <w:sz w:val="24"/>
          <w:szCs w:val="24"/>
        </w:rPr>
        <w:t>квартал</w:t>
      </w:r>
      <w:r w:rsidR="006C5928">
        <w:rPr>
          <w:rFonts w:ascii="Times New Roman" w:hAnsi="Times New Roman"/>
          <w:sz w:val="24"/>
          <w:szCs w:val="24"/>
        </w:rPr>
        <w:t>ам</w:t>
      </w:r>
      <w:r>
        <w:rPr>
          <w:rFonts w:ascii="Times New Roman" w:hAnsi="Times New Roman"/>
          <w:sz w:val="24"/>
          <w:szCs w:val="24"/>
        </w:rPr>
        <w:t xml:space="preserve"> </w:t>
      </w:r>
      <w:r w:rsidR="006C5928">
        <w:rPr>
          <w:rFonts w:ascii="Times New Roman" w:hAnsi="Times New Roman"/>
          <w:sz w:val="24"/>
          <w:szCs w:val="24"/>
        </w:rPr>
        <w:t xml:space="preserve">по </w:t>
      </w:r>
      <w:r w:rsidRPr="00B9738B">
        <w:rPr>
          <w:rFonts w:ascii="Times New Roman" w:hAnsi="Times New Roman"/>
          <w:sz w:val="24"/>
          <w:szCs w:val="24"/>
        </w:rPr>
        <w:t>всем существующим и вновь проектируемым улицам.</w:t>
      </w:r>
    </w:p>
    <w:p w:rsidR="008A6CBB" w:rsidRPr="00B9738B" w:rsidRDefault="008A6CBB" w:rsidP="008A6CBB">
      <w:pPr>
        <w:spacing w:after="0" w:line="240" w:lineRule="auto"/>
        <w:ind w:firstLine="567"/>
        <w:jc w:val="both"/>
        <w:rPr>
          <w:rFonts w:ascii="Times New Roman" w:hAnsi="Times New Roman"/>
          <w:sz w:val="24"/>
          <w:szCs w:val="24"/>
        </w:rPr>
      </w:pPr>
      <w:proofErr w:type="gramStart"/>
      <w:r w:rsidRPr="00B9738B">
        <w:rPr>
          <w:rFonts w:ascii="Times New Roman" w:hAnsi="Times New Roman"/>
          <w:sz w:val="24"/>
          <w:szCs w:val="24"/>
        </w:rPr>
        <w:t>Проектная черта населенного пункта аналогична существующей, учитывает как существующую застройку,</w:t>
      </w:r>
      <w:r>
        <w:rPr>
          <w:rFonts w:ascii="Times New Roman" w:hAnsi="Times New Roman"/>
          <w:sz w:val="24"/>
          <w:szCs w:val="24"/>
        </w:rPr>
        <w:t xml:space="preserve"> так </w:t>
      </w:r>
      <w:r w:rsidRPr="00B9738B">
        <w:rPr>
          <w:rFonts w:ascii="Times New Roman" w:hAnsi="Times New Roman"/>
          <w:sz w:val="24"/>
          <w:szCs w:val="24"/>
        </w:rPr>
        <w:t>и проектные территории: для первоочередного жилого строительства и на расчетный срок.</w:t>
      </w:r>
      <w:proofErr w:type="gramEnd"/>
      <w:r w:rsidRPr="00B9738B">
        <w:rPr>
          <w:rFonts w:ascii="Times New Roman" w:hAnsi="Times New Roman"/>
          <w:sz w:val="24"/>
          <w:szCs w:val="24"/>
        </w:rPr>
        <w:t xml:space="preserve"> В проектную черту также вошли территории перспективной жилой </w:t>
      </w:r>
      <w:r>
        <w:rPr>
          <w:rFonts w:ascii="Times New Roman" w:hAnsi="Times New Roman"/>
          <w:sz w:val="24"/>
          <w:szCs w:val="24"/>
        </w:rPr>
        <w:t>застройки.</w:t>
      </w:r>
    </w:p>
    <w:p w:rsidR="00834EBA" w:rsidRPr="00B9738B" w:rsidRDefault="00834EBA" w:rsidP="009E14D0">
      <w:pPr>
        <w:spacing w:after="0" w:line="240" w:lineRule="auto"/>
        <w:ind w:firstLine="567"/>
        <w:jc w:val="both"/>
        <w:rPr>
          <w:rFonts w:ascii="Times New Roman" w:hAnsi="Times New Roman"/>
          <w:sz w:val="24"/>
          <w:szCs w:val="24"/>
        </w:rPr>
      </w:pPr>
      <w:r w:rsidRPr="00B9738B">
        <w:rPr>
          <w:rFonts w:ascii="Times New Roman" w:hAnsi="Times New Roman"/>
          <w:sz w:val="24"/>
          <w:szCs w:val="24"/>
        </w:rPr>
        <w:t>Увеличение площади жилой застройки на первую очередь строительства и расчётный срок происходит за счёт уплотнения существующей селит</w:t>
      </w:r>
      <w:r w:rsidR="008155E8">
        <w:rPr>
          <w:rFonts w:ascii="Times New Roman" w:hAnsi="Times New Roman"/>
          <w:sz w:val="24"/>
          <w:szCs w:val="24"/>
        </w:rPr>
        <w:t xml:space="preserve">ебной территории и определения </w:t>
      </w:r>
      <w:r w:rsidRPr="00B9738B">
        <w:rPr>
          <w:rFonts w:ascii="Times New Roman" w:hAnsi="Times New Roman"/>
          <w:sz w:val="24"/>
          <w:szCs w:val="24"/>
        </w:rPr>
        <w:t xml:space="preserve">границ проектируемых кварталов как </w:t>
      </w:r>
      <w:proofErr w:type="gramStart"/>
      <w:r w:rsidRPr="00B9738B">
        <w:rPr>
          <w:rFonts w:ascii="Times New Roman" w:hAnsi="Times New Roman"/>
          <w:sz w:val="24"/>
          <w:szCs w:val="24"/>
        </w:rPr>
        <w:t>двух-трёхэтажной</w:t>
      </w:r>
      <w:proofErr w:type="gramEnd"/>
      <w:r w:rsidRPr="00B9738B">
        <w:rPr>
          <w:rFonts w:ascii="Times New Roman" w:hAnsi="Times New Roman"/>
          <w:sz w:val="24"/>
          <w:szCs w:val="24"/>
        </w:rPr>
        <w:t xml:space="preserve"> новой секционной жилой застройки, так и усадебной малоэтажной индивидуальной застройки.</w:t>
      </w:r>
    </w:p>
    <w:p w:rsidR="00834EBA" w:rsidRPr="00B9738B" w:rsidRDefault="00834EBA" w:rsidP="009E14D0">
      <w:pPr>
        <w:spacing w:after="0" w:line="240" w:lineRule="auto"/>
        <w:ind w:firstLine="567"/>
        <w:jc w:val="both"/>
        <w:rPr>
          <w:rFonts w:ascii="Times New Roman" w:hAnsi="Times New Roman"/>
          <w:sz w:val="24"/>
          <w:szCs w:val="24"/>
        </w:rPr>
      </w:pPr>
      <w:r w:rsidRPr="00B9738B">
        <w:rPr>
          <w:rFonts w:ascii="Times New Roman" w:hAnsi="Times New Roman"/>
          <w:sz w:val="24"/>
          <w:szCs w:val="24"/>
        </w:rPr>
        <w:t xml:space="preserve">Новое строительство усадебной малоэтажной индивидуальной застройки будет вестись как с уплотнением кварталов сложившейся застройки, так и на осваиваемых свободных участках северной и западной зон, на юге, вдоль местной трассы </w:t>
      </w:r>
      <w:proofErr w:type="gramStart"/>
      <w:r w:rsidRPr="00B9738B">
        <w:rPr>
          <w:rFonts w:ascii="Times New Roman" w:hAnsi="Times New Roman"/>
          <w:sz w:val="24"/>
          <w:szCs w:val="24"/>
        </w:rPr>
        <w:t>в</w:t>
      </w:r>
      <w:proofErr w:type="gramEnd"/>
      <w:r w:rsidRPr="00B9738B">
        <w:rPr>
          <w:rFonts w:ascii="Times New Roman" w:hAnsi="Times New Roman"/>
          <w:sz w:val="24"/>
          <w:szCs w:val="24"/>
        </w:rPr>
        <w:t xml:space="preserve"> с. Борисово. Расчётная плотность населения индивидуальной застройки с учётом принятой обеспеченности общего жилого фонда </w:t>
      </w:r>
      <w:r w:rsidR="008155E8">
        <w:rPr>
          <w:rFonts w:ascii="Times New Roman" w:hAnsi="Times New Roman"/>
          <w:sz w:val="24"/>
          <w:szCs w:val="24"/>
        </w:rPr>
        <w:t>–</w:t>
      </w:r>
      <w:r w:rsidRPr="00B9738B">
        <w:rPr>
          <w:rFonts w:ascii="Times New Roman" w:hAnsi="Times New Roman"/>
          <w:sz w:val="24"/>
          <w:szCs w:val="24"/>
        </w:rPr>
        <w:t xml:space="preserve"> 25</w:t>
      </w:r>
      <w:r w:rsidR="008155E8">
        <w:rPr>
          <w:rFonts w:ascii="Times New Roman" w:hAnsi="Times New Roman"/>
          <w:sz w:val="24"/>
          <w:szCs w:val="24"/>
        </w:rPr>
        <w:t xml:space="preserve"> </w:t>
      </w:r>
      <w:r w:rsidRPr="00B9738B">
        <w:rPr>
          <w:rFonts w:ascii="Times New Roman" w:hAnsi="Times New Roman"/>
          <w:sz w:val="24"/>
          <w:szCs w:val="24"/>
        </w:rPr>
        <w:t>м</w:t>
      </w:r>
      <w:proofErr w:type="gramStart"/>
      <w:r w:rsidRPr="008155E8">
        <w:rPr>
          <w:rFonts w:ascii="Times New Roman" w:hAnsi="Times New Roman"/>
          <w:sz w:val="24"/>
          <w:szCs w:val="24"/>
          <w:vertAlign w:val="superscript"/>
        </w:rPr>
        <w:t>2</w:t>
      </w:r>
      <w:proofErr w:type="gramEnd"/>
      <w:r w:rsidRPr="00B9738B">
        <w:rPr>
          <w:rFonts w:ascii="Times New Roman" w:hAnsi="Times New Roman"/>
          <w:sz w:val="24"/>
          <w:szCs w:val="24"/>
        </w:rPr>
        <w:t xml:space="preserve"> на человека составит 13 чел/га - в нормативных пределах.</w:t>
      </w:r>
    </w:p>
    <w:p w:rsidR="00834EBA" w:rsidRPr="00B9738B" w:rsidRDefault="00834EBA" w:rsidP="009E14D0">
      <w:pPr>
        <w:spacing w:after="0" w:line="240" w:lineRule="auto"/>
        <w:ind w:firstLine="567"/>
        <w:jc w:val="both"/>
        <w:rPr>
          <w:rFonts w:ascii="Times New Roman" w:hAnsi="Times New Roman"/>
          <w:sz w:val="24"/>
          <w:szCs w:val="24"/>
        </w:rPr>
      </w:pPr>
      <w:r w:rsidRPr="00B9738B">
        <w:rPr>
          <w:rFonts w:ascii="Times New Roman" w:hAnsi="Times New Roman"/>
          <w:sz w:val="24"/>
          <w:szCs w:val="24"/>
        </w:rPr>
        <w:t xml:space="preserve">Секционная </w:t>
      </w:r>
      <w:proofErr w:type="gramStart"/>
      <w:r w:rsidRPr="00B9738B">
        <w:rPr>
          <w:rFonts w:ascii="Times New Roman" w:hAnsi="Times New Roman"/>
          <w:sz w:val="24"/>
          <w:szCs w:val="24"/>
        </w:rPr>
        <w:t>двух-трёхэтажная</w:t>
      </w:r>
      <w:proofErr w:type="gramEnd"/>
      <w:r w:rsidRPr="00B9738B">
        <w:rPr>
          <w:rFonts w:ascii="Times New Roman" w:hAnsi="Times New Roman"/>
          <w:sz w:val="24"/>
          <w:szCs w:val="24"/>
        </w:rPr>
        <w:t xml:space="preserve"> жилая застройка размещается на небольших локально расположенных площадках свободных от застройки по ул. Провин</w:t>
      </w:r>
      <w:r w:rsidR="008155E8">
        <w:rPr>
          <w:rFonts w:ascii="Times New Roman" w:hAnsi="Times New Roman"/>
          <w:sz w:val="24"/>
          <w:szCs w:val="24"/>
        </w:rPr>
        <w:t>циальная, ул. Химиков, объёмно -</w:t>
      </w:r>
      <w:r w:rsidRPr="00B9738B">
        <w:rPr>
          <w:rFonts w:ascii="Times New Roman" w:hAnsi="Times New Roman"/>
          <w:sz w:val="24"/>
          <w:szCs w:val="24"/>
        </w:rPr>
        <w:t xml:space="preserve"> </w:t>
      </w:r>
      <w:proofErr w:type="spellStart"/>
      <w:r w:rsidRPr="00B9738B">
        <w:rPr>
          <w:rFonts w:ascii="Times New Roman" w:hAnsi="Times New Roman"/>
          <w:sz w:val="24"/>
          <w:szCs w:val="24"/>
        </w:rPr>
        <w:t>пространственно</w:t>
      </w:r>
      <w:proofErr w:type="spellEnd"/>
      <w:r w:rsidRPr="00B9738B">
        <w:rPr>
          <w:rFonts w:ascii="Times New Roman" w:hAnsi="Times New Roman"/>
          <w:sz w:val="24"/>
          <w:szCs w:val="24"/>
        </w:rPr>
        <w:t xml:space="preserve"> дополняя формирующуюся структуру подцентра обществен</w:t>
      </w:r>
      <w:r w:rsidR="008155E8">
        <w:rPr>
          <w:rFonts w:ascii="Times New Roman" w:hAnsi="Times New Roman"/>
          <w:sz w:val="24"/>
          <w:szCs w:val="24"/>
        </w:rPr>
        <w:t>-</w:t>
      </w:r>
      <w:r w:rsidRPr="00B9738B">
        <w:rPr>
          <w:rFonts w:ascii="Times New Roman" w:hAnsi="Times New Roman"/>
          <w:sz w:val="24"/>
          <w:szCs w:val="24"/>
        </w:rPr>
        <w:t>ного, социального обслуживания (спортшколы, больничного комплекса).</w:t>
      </w:r>
    </w:p>
    <w:p w:rsidR="00834EBA" w:rsidRPr="00B9738B" w:rsidRDefault="00834EBA" w:rsidP="009E14D0">
      <w:pPr>
        <w:spacing w:after="0" w:line="240" w:lineRule="auto"/>
        <w:ind w:firstLine="567"/>
        <w:jc w:val="both"/>
        <w:rPr>
          <w:rFonts w:ascii="Times New Roman" w:hAnsi="Times New Roman"/>
          <w:sz w:val="24"/>
          <w:szCs w:val="24"/>
        </w:rPr>
      </w:pPr>
      <w:r w:rsidRPr="00B9738B">
        <w:rPr>
          <w:rFonts w:ascii="Times New Roman" w:hAnsi="Times New Roman"/>
          <w:sz w:val="24"/>
          <w:szCs w:val="24"/>
        </w:rPr>
        <w:t>Проектируемый квартал секционной застройки по ул</w:t>
      </w:r>
      <w:r w:rsidR="00B16C8A">
        <w:rPr>
          <w:rFonts w:ascii="Times New Roman" w:hAnsi="Times New Roman"/>
          <w:sz w:val="24"/>
          <w:szCs w:val="24"/>
        </w:rPr>
        <w:t>.</w:t>
      </w:r>
      <w:r w:rsidRPr="00B9738B">
        <w:rPr>
          <w:rFonts w:ascii="Times New Roman" w:hAnsi="Times New Roman"/>
          <w:sz w:val="24"/>
          <w:szCs w:val="24"/>
        </w:rPr>
        <w:t xml:space="preserve"> Ломоносова дополняет</w:t>
      </w:r>
      <w:r w:rsidR="005E3D57">
        <w:rPr>
          <w:rFonts w:ascii="Times New Roman" w:hAnsi="Times New Roman"/>
          <w:sz w:val="24"/>
          <w:szCs w:val="24"/>
        </w:rPr>
        <w:t xml:space="preserve"> и объединяет</w:t>
      </w:r>
      <w:r w:rsidRPr="00B9738B">
        <w:rPr>
          <w:rFonts w:ascii="Times New Roman" w:hAnsi="Times New Roman"/>
          <w:sz w:val="24"/>
          <w:szCs w:val="24"/>
        </w:rPr>
        <w:t xml:space="preserve"> сложившуюся структуру жилой малоэтажной застройки. </w:t>
      </w:r>
      <w:proofErr w:type="gramStart"/>
      <w:r w:rsidRPr="00B9738B">
        <w:rPr>
          <w:rFonts w:ascii="Times New Roman" w:hAnsi="Times New Roman"/>
          <w:sz w:val="24"/>
          <w:szCs w:val="24"/>
        </w:rPr>
        <w:t>При этом часть неэффективно используемых площадок бывшей коммунальной зоны и часть депрессивной зоны в радиусе более 50-ти метрового коридора санитарно-защитной зон</w:t>
      </w:r>
      <w:r w:rsidR="008155E8">
        <w:rPr>
          <w:rFonts w:ascii="Times New Roman" w:hAnsi="Times New Roman"/>
          <w:sz w:val="24"/>
          <w:szCs w:val="24"/>
        </w:rPr>
        <w:t xml:space="preserve">ы законсервированного кладбища </w:t>
      </w:r>
      <w:r w:rsidRPr="00B9738B">
        <w:rPr>
          <w:rFonts w:ascii="Times New Roman" w:hAnsi="Times New Roman"/>
          <w:sz w:val="24"/>
          <w:szCs w:val="24"/>
        </w:rPr>
        <w:t>включаются в процесс а</w:t>
      </w:r>
      <w:r w:rsidR="008155E8">
        <w:rPr>
          <w:rFonts w:ascii="Times New Roman" w:hAnsi="Times New Roman"/>
          <w:sz w:val="24"/>
          <w:szCs w:val="24"/>
        </w:rPr>
        <w:t xml:space="preserve">ктивного освоения территорий с </w:t>
      </w:r>
      <w:r w:rsidRPr="00B9738B">
        <w:rPr>
          <w:rFonts w:ascii="Times New Roman" w:hAnsi="Times New Roman"/>
          <w:sz w:val="24"/>
          <w:szCs w:val="24"/>
        </w:rPr>
        <w:t xml:space="preserve">целью создания более гармоничной среды проживания, благоустраиваются в целях жилищного строительства. </w:t>
      </w:r>
      <w:proofErr w:type="gramEnd"/>
    </w:p>
    <w:p w:rsidR="00834EBA" w:rsidRPr="00B9738B" w:rsidRDefault="00834EBA" w:rsidP="009E14D0">
      <w:pPr>
        <w:spacing w:after="0" w:line="240" w:lineRule="auto"/>
        <w:ind w:firstLine="567"/>
        <w:jc w:val="both"/>
        <w:rPr>
          <w:rFonts w:ascii="Times New Roman" w:hAnsi="Times New Roman"/>
          <w:sz w:val="24"/>
          <w:szCs w:val="24"/>
        </w:rPr>
      </w:pPr>
      <w:r w:rsidRPr="00B9738B">
        <w:rPr>
          <w:rFonts w:ascii="Times New Roman" w:hAnsi="Times New Roman"/>
          <w:sz w:val="24"/>
          <w:szCs w:val="24"/>
        </w:rPr>
        <w:t>Секционная двух</w:t>
      </w:r>
      <w:r w:rsidR="00B16C8A">
        <w:rPr>
          <w:rFonts w:ascii="Times New Roman" w:hAnsi="Times New Roman"/>
          <w:sz w:val="24"/>
          <w:szCs w:val="24"/>
        </w:rPr>
        <w:t xml:space="preserve"> </w:t>
      </w:r>
      <w:r w:rsidRPr="00B9738B">
        <w:rPr>
          <w:rFonts w:ascii="Times New Roman" w:hAnsi="Times New Roman"/>
          <w:sz w:val="24"/>
          <w:szCs w:val="24"/>
        </w:rPr>
        <w:t xml:space="preserve">- трёхэтажная жилая застройка в районе ул. Кирова, ул. Юбилейная уплотняют застройку общественно-деловой зоны районного центра, придают ему большую завершённость. Расчётная плотность населения </w:t>
      </w:r>
      <w:r w:rsidR="005E3D57">
        <w:rPr>
          <w:rFonts w:ascii="Times New Roman" w:hAnsi="Times New Roman"/>
          <w:sz w:val="24"/>
          <w:szCs w:val="24"/>
        </w:rPr>
        <w:t xml:space="preserve">секционной жилой </w:t>
      </w:r>
      <w:r w:rsidR="005E3D57">
        <w:rPr>
          <w:rFonts w:ascii="Times New Roman" w:hAnsi="Times New Roman"/>
          <w:sz w:val="24"/>
          <w:szCs w:val="24"/>
        </w:rPr>
        <w:lastRenderedPageBreak/>
        <w:t>застройки</w:t>
      </w:r>
      <w:r w:rsidRPr="00B9738B">
        <w:rPr>
          <w:rFonts w:ascii="Times New Roman" w:hAnsi="Times New Roman"/>
          <w:sz w:val="24"/>
          <w:szCs w:val="24"/>
        </w:rPr>
        <w:t xml:space="preserve"> с учётом принятой обеспеченности общего жилого фонда - 25м2 на человека составит 125чел/га, - в нормативных пределах.</w:t>
      </w:r>
    </w:p>
    <w:p w:rsidR="00834EBA" w:rsidRPr="00B9738B" w:rsidRDefault="00834EBA" w:rsidP="009E14D0">
      <w:pPr>
        <w:spacing w:after="0" w:line="240" w:lineRule="auto"/>
        <w:ind w:firstLine="567"/>
        <w:jc w:val="both"/>
        <w:rPr>
          <w:rFonts w:ascii="Times New Roman" w:hAnsi="Times New Roman"/>
          <w:sz w:val="24"/>
          <w:szCs w:val="24"/>
        </w:rPr>
      </w:pPr>
      <w:r w:rsidRPr="00B9738B">
        <w:rPr>
          <w:rFonts w:ascii="Times New Roman" w:hAnsi="Times New Roman"/>
          <w:sz w:val="24"/>
          <w:szCs w:val="24"/>
        </w:rPr>
        <w:t>При дальнейшем раб</w:t>
      </w:r>
      <w:r w:rsidR="005E3D57">
        <w:rPr>
          <w:rFonts w:ascii="Times New Roman" w:hAnsi="Times New Roman"/>
          <w:sz w:val="24"/>
          <w:szCs w:val="24"/>
        </w:rPr>
        <w:t xml:space="preserve">очем проектировании необходимо </w:t>
      </w:r>
      <w:r w:rsidRPr="00B9738B">
        <w:rPr>
          <w:rFonts w:ascii="Times New Roman" w:hAnsi="Times New Roman"/>
          <w:sz w:val="24"/>
          <w:szCs w:val="24"/>
        </w:rPr>
        <w:t>придать центральной части поселка завершенный в</w:t>
      </w:r>
      <w:r w:rsidR="00767674">
        <w:rPr>
          <w:rFonts w:ascii="Times New Roman" w:hAnsi="Times New Roman"/>
          <w:sz w:val="24"/>
          <w:szCs w:val="24"/>
        </w:rPr>
        <w:t xml:space="preserve">ид, архитектурно-планировочную </w:t>
      </w:r>
      <w:r w:rsidRPr="00B9738B">
        <w:rPr>
          <w:rFonts w:ascii="Times New Roman" w:hAnsi="Times New Roman"/>
          <w:sz w:val="24"/>
          <w:szCs w:val="24"/>
        </w:rPr>
        <w:t>и объёмно-пространственную выразительность.</w:t>
      </w:r>
    </w:p>
    <w:p w:rsidR="00834EBA" w:rsidRPr="00B9738B" w:rsidRDefault="00834EBA" w:rsidP="009E14D0">
      <w:pPr>
        <w:spacing w:after="0" w:line="240" w:lineRule="auto"/>
        <w:ind w:firstLine="567"/>
        <w:jc w:val="both"/>
        <w:rPr>
          <w:rFonts w:ascii="Times New Roman" w:hAnsi="Times New Roman"/>
          <w:sz w:val="24"/>
          <w:szCs w:val="24"/>
        </w:rPr>
      </w:pPr>
      <w:r w:rsidRPr="00B9738B">
        <w:rPr>
          <w:rFonts w:ascii="Times New Roman" w:hAnsi="Times New Roman"/>
          <w:sz w:val="24"/>
          <w:szCs w:val="24"/>
        </w:rPr>
        <w:t>Жилые кварталы перспективного строительства</w:t>
      </w:r>
      <w:r w:rsidR="005E3D57">
        <w:rPr>
          <w:rFonts w:ascii="Times New Roman" w:hAnsi="Times New Roman"/>
          <w:sz w:val="24"/>
          <w:szCs w:val="24"/>
        </w:rPr>
        <w:t xml:space="preserve"> предполагается </w:t>
      </w:r>
      <w:r w:rsidRPr="00B9738B">
        <w:rPr>
          <w:rFonts w:ascii="Times New Roman" w:hAnsi="Times New Roman"/>
          <w:sz w:val="24"/>
          <w:szCs w:val="24"/>
        </w:rPr>
        <w:t xml:space="preserve">разместить на западе и юго-западе поселка. </w:t>
      </w:r>
    </w:p>
    <w:p w:rsidR="00834EBA" w:rsidRPr="00B9738B" w:rsidRDefault="00834EBA" w:rsidP="009E14D0">
      <w:pPr>
        <w:spacing w:after="0" w:line="240" w:lineRule="auto"/>
        <w:ind w:firstLine="567"/>
        <w:jc w:val="both"/>
        <w:rPr>
          <w:rFonts w:ascii="Times New Roman" w:hAnsi="Times New Roman"/>
          <w:sz w:val="24"/>
          <w:szCs w:val="24"/>
        </w:rPr>
      </w:pPr>
      <w:r w:rsidRPr="00B9738B">
        <w:rPr>
          <w:rFonts w:ascii="Times New Roman" w:hAnsi="Times New Roman"/>
          <w:sz w:val="24"/>
          <w:szCs w:val="24"/>
        </w:rPr>
        <w:t xml:space="preserve">Система культурно </w:t>
      </w:r>
      <w:r w:rsidR="00BB3CE4">
        <w:rPr>
          <w:rFonts w:ascii="Times New Roman" w:hAnsi="Times New Roman"/>
          <w:sz w:val="24"/>
          <w:szCs w:val="24"/>
        </w:rPr>
        <w:t xml:space="preserve">- </w:t>
      </w:r>
      <w:r w:rsidRPr="00B9738B">
        <w:rPr>
          <w:rFonts w:ascii="Times New Roman" w:hAnsi="Times New Roman"/>
          <w:sz w:val="24"/>
          <w:szCs w:val="24"/>
        </w:rPr>
        <w:t>бытового обслуживания имеет ступенчатую структуру и формируется центрами различного назначения: общерайонного значения периодического и эпизодического обслуживания и внутриквартального</w:t>
      </w:r>
      <w:r w:rsidR="005E3D57">
        <w:rPr>
          <w:rFonts w:ascii="Times New Roman" w:hAnsi="Times New Roman"/>
          <w:sz w:val="24"/>
          <w:szCs w:val="24"/>
        </w:rPr>
        <w:t xml:space="preserve"> значения – повседневного обслуживания</w:t>
      </w:r>
      <w:r w:rsidRPr="00B9738B">
        <w:rPr>
          <w:rFonts w:ascii="Times New Roman" w:hAnsi="Times New Roman"/>
          <w:sz w:val="24"/>
          <w:szCs w:val="24"/>
        </w:rPr>
        <w:t xml:space="preserve">. Общественный центр посёлка и локально расположенные центры повседневного обслуживания располагаются вдоль главных планировочных осей </w:t>
      </w:r>
      <w:proofErr w:type="gramStart"/>
      <w:r w:rsidRPr="00B9738B">
        <w:rPr>
          <w:rFonts w:ascii="Times New Roman" w:hAnsi="Times New Roman"/>
          <w:sz w:val="24"/>
          <w:szCs w:val="24"/>
        </w:rPr>
        <w:t>по линейно-узловой</w:t>
      </w:r>
      <w:proofErr w:type="gramEnd"/>
      <w:r w:rsidRPr="00B9738B">
        <w:rPr>
          <w:rFonts w:ascii="Times New Roman" w:hAnsi="Times New Roman"/>
          <w:sz w:val="24"/>
          <w:szCs w:val="24"/>
        </w:rPr>
        <w:t xml:space="preserve"> схеме.</w:t>
      </w:r>
    </w:p>
    <w:p w:rsidR="00834EBA" w:rsidRPr="00B9738B" w:rsidRDefault="00834EBA" w:rsidP="009E14D0">
      <w:pPr>
        <w:spacing w:after="0" w:line="240" w:lineRule="auto"/>
        <w:ind w:firstLine="567"/>
        <w:jc w:val="both"/>
        <w:rPr>
          <w:rFonts w:ascii="Times New Roman" w:hAnsi="Times New Roman"/>
          <w:sz w:val="24"/>
          <w:szCs w:val="24"/>
        </w:rPr>
      </w:pPr>
      <w:r w:rsidRPr="00B9738B">
        <w:rPr>
          <w:rFonts w:ascii="Times New Roman" w:hAnsi="Times New Roman"/>
          <w:sz w:val="24"/>
          <w:szCs w:val="24"/>
        </w:rPr>
        <w:t xml:space="preserve">Проектом предусмотрено размещение новых учреждений культурно-бытового обслуживания (одиннадцать объектов различного назначения) с учётом нормативных радиусов пешеходной и транспортной доступности. </w:t>
      </w:r>
    </w:p>
    <w:p w:rsidR="00834EBA" w:rsidRPr="00B9738B" w:rsidRDefault="00834EBA" w:rsidP="009E14D0">
      <w:pPr>
        <w:spacing w:after="0" w:line="240" w:lineRule="auto"/>
        <w:ind w:firstLine="567"/>
        <w:jc w:val="both"/>
        <w:rPr>
          <w:rFonts w:ascii="Times New Roman" w:hAnsi="Times New Roman"/>
          <w:sz w:val="24"/>
          <w:szCs w:val="24"/>
        </w:rPr>
      </w:pPr>
      <w:r w:rsidRPr="002B4C68">
        <w:rPr>
          <w:rFonts w:ascii="Times New Roman" w:hAnsi="Times New Roman"/>
          <w:sz w:val="24"/>
          <w:szCs w:val="24"/>
        </w:rPr>
        <w:t>Целостная система зелёных насаждений формируется как система благоустроенных скверов</w:t>
      </w:r>
      <w:r w:rsidR="00F14C65" w:rsidRPr="002B4C68">
        <w:rPr>
          <w:rFonts w:ascii="Times New Roman" w:hAnsi="Times New Roman"/>
          <w:sz w:val="24"/>
          <w:szCs w:val="24"/>
        </w:rPr>
        <w:t>, к которым подключаются зелёные зоны</w:t>
      </w:r>
      <w:r w:rsidRPr="002B4C68">
        <w:rPr>
          <w:rFonts w:ascii="Times New Roman" w:hAnsi="Times New Roman"/>
          <w:sz w:val="24"/>
          <w:szCs w:val="24"/>
        </w:rPr>
        <w:t xml:space="preserve"> на территориях школ, детских учреждений,</w:t>
      </w:r>
      <w:r w:rsidR="00F14C65" w:rsidRPr="002B4C68">
        <w:rPr>
          <w:rFonts w:ascii="Times New Roman" w:hAnsi="Times New Roman"/>
          <w:sz w:val="24"/>
          <w:szCs w:val="24"/>
        </w:rPr>
        <w:t xml:space="preserve"> расположенных</w:t>
      </w:r>
      <w:r w:rsidRPr="002B4C68">
        <w:rPr>
          <w:rFonts w:ascii="Times New Roman" w:hAnsi="Times New Roman"/>
          <w:sz w:val="24"/>
          <w:szCs w:val="24"/>
        </w:rPr>
        <w:t xml:space="preserve"> в общественном центре </w:t>
      </w:r>
      <w:r w:rsidR="005E3D57" w:rsidRPr="002B4C68">
        <w:rPr>
          <w:rFonts w:ascii="Times New Roman" w:hAnsi="Times New Roman"/>
          <w:sz w:val="24"/>
          <w:szCs w:val="24"/>
        </w:rPr>
        <w:t>на пересечении ул</w:t>
      </w:r>
      <w:r w:rsidRPr="002B4C68">
        <w:rPr>
          <w:rFonts w:ascii="Times New Roman" w:hAnsi="Times New Roman"/>
          <w:sz w:val="24"/>
          <w:szCs w:val="24"/>
        </w:rPr>
        <w:t>.</w:t>
      </w:r>
      <w:r w:rsidR="005E3D57" w:rsidRPr="002B4C68">
        <w:rPr>
          <w:rFonts w:ascii="Times New Roman" w:hAnsi="Times New Roman"/>
          <w:sz w:val="24"/>
          <w:szCs w:val="24"/>
        </w:rPr>
        <w:t xml:space="preserve"> </w:t>
      </w:r>
      <w:r w:rsidRPr="002B4C68">
        <w:rPr>
          <w:rFonts w:ascii="Times New Roman" w:hAnsi="Times New Roman"/>
          <w:sz w:val="24"/>
          <w:szCs w:val="24"/>
        </w:rPr>
        <w:t xml:space="preserve">Юбилейная, </w:t>
      </w:r>
      <w:r w:rsidR="005E3D57" w:rsidRPr="002B4C68">
        <w:rPr>
          <w:rFonts w:ascii="Times New Roman" w:hAnsi="Times New Roman"/>
          <w:sz w:val="24"/>
          <w:szCs w:val="24"/>
        </w:rPr>
        <w:t xml:space="preserve">ул. </w:t>
      </w:r>
      <w:r w:rsidRPr="002B4C68">
        <w:rPr>
          <w:rFonts w:ascii="Times New Roman" w:hAnsi="Times New Roman"/>
          <w:sz w:val="24"/>
          <w:szCs w:val="24"/>
        </w:rPr>
        <w:t xml:space="preserve">Советская. </w:t>
      </w:r>
      <w:r w:rsidR="002B4C68" w:rsidRPr="002B4C68">
        <w:rPr>
          <w:rFonts w:ascii="Times New Roman" w:hAnsi="Times New Roman"/>
          <w:sz w:val="24"/>
          <w:szCs w:val="24"/>
        </w:rPr>
        <w:t xml:space="preserve">Причём система озеленения общего пользования взаимоувязана с основными пешеходными направлениями (тротуары, пешеходная зона по ул. </w:t>
      </w:r>
      <w:proofErr w:type="gramStart"/>
      <w:r w:rsidR="002B4C68" w:rsidRPr="002B4C68">
        <w:rPr>
          <w:rFonts w:ascii="Times New Roman" w:hAnsi="Times New Roman"/>
          <w:sz w:val="24"/>
          <w:szCs w:val="24"/>
        </w:rPr>
        <w:t>Юбилейной</w:t>
      </w:r>
      <w:proofErr w:type="gramEnd"/>
      <w:r w:rsidR="002B4C68" w:rsidRPr="002B4C68">
        <w:rPr>
          <w:rFonts w:ascii="Times New Roman" w:hAnsi="Times New Roman"/>
          <w:sz w:val="24"/>
          <w:szCs w:val="24"/>
        </w:rPr>
        <w:t xml:space="preserve">). </w:t>
      </w:r>
      <w:r w:rsidRPr="002B4C68">
        <w:rPr>
          <w:rFonts w:ascii="Times New Roman" w:hAnsi="Times New Roman"/>
          <w:sz w:val="24"/>
          <w:szCs w:val="24"/>
        </w:rPr>
        <w:t>Внутриквартальные зоны естественного ландшафта должны быть благоустроены и включен</w:t>
      </w:r>
      <w:r w:rsidR="002B4C68" w:rsidRPr="002B4C68">
        <w:rPr>
          <w:rFonts w:ascii="Times New Roman" w:hAnsi="Times New Roman"/>
          <w:sz w:val="24"/>
          <w:szCs w:val="24"/>
        </w:rPr>
        <w:t>ы в общую структуру зелёных зон.</w:t>
      </w:r>
      <w:r w:rsidRPr="002B4C68">
        <w:rPr>
          <w:rFonts w:ascii="Times New Roman" w:hAnsi="Times New Roman"/>
          <w:sz w:val="24"/>
          <w:szCs w:val="24"/>
        </w:rPr>
        <w:t xml:space="preserve"> </w:t>
      </w:r>
    </w:p>
    <w:p w:rsidR="00834EBA" w:rsidRPr="00B9738B" w:rsidRDefault="00834EBA" w:rsidP="009E14D0">
      <w:pPr>
        <w:spacing w:after="0" w:line="240" w:lineRule="auto"/>
        <w:ind w:firstLine="567"/>
        <w:jc w:val="both"/>
        <w:rPr>
          <w:rFonts w:ascii="Times New Roman" w:hAnsi="Times New Roman"/>
          <w:sz w:val="24"/>
          <w:szCs w:val="24"/>
        </w:rPr>
      </w:pPr>
      <w:r w:rsidRPr="00B9738B">
        <w:rPr>
          <w:rFonts w:ascii="Times New Roman" w:hAnsi="Times New Roman"/>
          <w:sz w:val="24"/>
          <w:szCs w:val="24"/>
        </w:rPr>
        <w:t>В настоящее время в районном центре формируется зона отдыха - памятник истории и краеведения на берегу ландшафтно - рекреационной зоны р. Томь, в центре посёлка. Живописная планировка парка гармонично перет</w:t>
      </w:r>
      <w:r w:rsidR="00042054">
        <w:rPr>
          <w:rFonts w:ascii="Times New Roman" w:hAnsi="Times New Roman"/>
          <w:sz w:val="24"/>
          <w:szCs w:val="24"/>
        </w:rPr>
        <w:t>екает в естественный ландшафт.</w:t>
      </w:r>
    </w:p>
    <w:p w:rsidR="00834EBA" w:rsidRPr="00B9738B" w:rsidRDefault="00834EBA" w:rsidP="009E14D0">
      <w:pPr>
        <w:spacing w:after="0" w:line="240" w:lineRule="auto"/>
        <w:ind w:firstLine="567"/>
        <w:jc w:val="both"/>
        <w:rPr>
          <w:rFonts w:ascii="Times New Roman" w:hAnsi="Times New Roman"/>
          <w:sz w:val="24"/>
          <w:szCs w:val="24"/>
        </w:rPr>
      </w:pPr>
      <w:r w:rsidRPr="00B9738B">
        <w:rPr>
          <w:rFonts w:ascii="Times New Roman" w:hAnsi="Times New Roman"/>
          <w:sz w:val="24"/>
          <w:szCs w:val="24"/>
        </w:rPr>
        <w:t xml:space="preserve">Берегоукрепительные работы реки Томь необходимо продолжать с применением современных методик противооползневых, противопаводковых инженерных схем (см. схему ГП-6), с привлечением специализированных организаций. </w:t>
      </w:r>
    </w:p>
    <w:p w:rsidR="00834EBA" w:rsidRPr="00B9738B" w:rsidRDefault="00834EBA" w:rsidP="009E14D0">
      <w:pPr>
        <w:spacing w:after="0" w:line="240" w:lineRule="auto"/>
        <w:ind w:firstLine="567"/>
        <w:jc w:val="both"/>
        <w:rPr>
          <w:rFonts w:ascii="Times New Roman" w:hAnsi="Times New Roman"/>
          <w:sz w:val="24"/>
          <w:szCs w:val="24"/>
        </w:rPr>
      </w:pPr>
      <w:r w:rsidRPr="00B9738B">
        <w:rPr>
          <w:rFonts w:ascii="Times New Roman" w:hAnsi="Times New Roman"/>
          <w:sz w:val="24"/>
          <w:szCs w:val="24"/>
        </w:rPr>
        <w:t>Прибрежная территория посёлка должна стать зоной о</w:t>
      </w:r>
      <w:r w:rsidR="00767674">
        <w:rPr>
          <w:rFonts w:ascii="Times New Roman" w:hAnsi="Times New Roman"/>
          <w:sz w:val="24"/>
          <w:szCs w:val="24"/>
        </w:rPr>
        <w:t xml:space="preserve">тдыха, с элементами парковой и </w:t>
      </w:r>
      <w:r w:rsidRPr="00B9738B">
        <w:rPr>
          <w:rFonts w:ascii="Times New Roman" w:hAnsi="Times New Roman"/>
          <w:sz w:val="24"/>
          <w:szCs w:val="24"/>
        </w:rPr>
        <w:t xml:space="preserve">ландшафтной архитектуры. </w:t>
      </w:r>
    </w:p>
    <w:p w:rsidR="00834EBA" w:rsidRPr="00B9738B" w:rsidRDefault="00834EBA" w:rsidP="009E14D0">
      <w:pPr>
        <w:spacing w:after="0" w:line="240" w:lineRule="auto"/>
        <w:ind w:firstLine="567"/>
        <w:jc w:val="both"/>
        <w:rPr>
          <w:rFonts w:ascii="Times New Roman" w:hAnsi="Times New Roman"/>
          <w:sz w:val="24"/>
          <w:szCs w:val="24"/>
        </w:rPr>
      </w:pPr>
      <w:r w:rsidRPr="00B9738B">
        <w:rPr>
          <w:rFonts w:ascii="Times New Roman" w:hAnsi="Times New Roman"/>
          <w:sz w:val="24"/>
          <w:szCs w:val="24"/>
        </w:rPr>
        <w:t>Основная спортивная зона расположена по ул</w:t>
      </w:r>
      <w:r w:rsidR="00577381">
        <w:rPr>
          <w:rFonts w:ascii="Times New Roman" w:hAnsi="Times New Roman"/>
          <w:sz w:val="24"/>
          <w:szCs w:val="24"/>
        </w:rPr>
        <w:t>.</w:t>
      </w:r>
      <w:r w:rsidRPr="00B9738B">
        <w:rPr>
          <w:rFonts w:ascii="Times New Roman" w:hAnsi="Times New Roman"/>
          <w:sz w:val="24"/>
          <w:szCs w:val="24"/>
        </w:rPr>
        <w:t xml:space="preserve"> Советской, кроме этого спортплощадки размещены на территории спортивной школы и средней общеобразовательной школы по ул. Мостовой.</w:t>
      </w:r>
    </w:p>
    <w:p w:rsidR="00834EBA" w:rsidRPr="00B9738B" w:rsidRDefault="00834EBA" w:rsidP="009E14D0">
      <w:pPr>
        <w:spacing w:after="0" w:line="240" w:lineRule="auto"/>
        <w:ind w:firstLine="567"/>
        <w:jc w:val="both"/>
        <w:rPr>
          <w:rFonts w:ascii="Times New Roman" w:hAnsi="Times New Roman"/>
          <w:sz w:val="24"/>
          <w:szCs w:val="24"/>
        </w:rPr>
      </w:pPr>
      <w:r w:rsidRPr="00B9738B">
        <w:rPr>
          <w:rFonts w:ascii="Times New Roman" w:hAnsi="Times New Roman"/>
          <w:sz w:val="24"/>
          <w:szCs w:val="24"/>
        </w:rPr>
        <w:t xml:space="preserve">Как было отмечено выше, основные производственно-коммунальные территории располагаются на севере, северо-западе. </w:t>
      </w:r>
      <w:r w:rsidR="00042054">
        <w:rPr>
          <w:rFonts w:ascii="Times New Roman" w:hAnsi="Times New Roman"/>
          <w:sz w:val="24"/>
          <w:szCs w:val="24"/>
        </w:rPr>
        <w:t>Территори</w:t>
      </w:r>
      <w:r w:rsidRPr="00B9738B">
        <w:rPr>
          <w:rFonts w:ascii="Times New Roman" w:hAnsi="Times New Roman"/>
          <w:sz w:val="24"/>
          <w:szCs w:val="24"/>
        </w:rPr>
        <w:t>я производственного назнач</w:t>
      </w:r>
      <w:r w:rsidR="00042054">
        <w:rPr>
          <w:rFonts w:ascii="Times New Roman" w:hAnsi="Times New Roman"/>
          <w:sz w:val="24"/>
          <w:szCs w:val="24"/>
        </w:rPr>
        <w:t>ения, «Шахта Зеленогорская Новая», расположена</w:t>
      </w:r>
      <w:r w:rsidRPr="00B9738B">
        <w:rPr>
          <w:rFonts w:ascii="Times New Roman" w:hAnsi="Times New Roman"/>
          <w:sz w:val="24"/>
          <w:szCs w:val="24"/>
        </w:rPr>
        <w:t xml:space="preserve"> на юго-востоке, за пределами селитебной зоны, санитарно-защитная зона выдержана.</w:t>
      </w:r>
    </w:p>
    <w:p w:rsidR="00834EBA" w:rsidRPr="00B9738B" w:rsidRDefault="00834EBA" w:rsidP="009E14D0">
      <w:pPr>
        <w:spacing w:after="0" w:line="240" w:lineRule="auto"/>
        <w:ind w:firstLine="567"/>
        <w:jc w:val="both"/>
        <w:rPr>
          <w:rFonts w:ascii="Times New Roman" w:hAnsi="Times New Roman"/>
          <w:sz w:val="24"/>
          <w:szCs w:val="24"/>
        </w:rPr>
      </w:pPr>
      <w:proofErr w:type="gramStart"/>
      <w:r w:rsidRPr="00B9738B">
        <w:rPr>
          <w:rFonts w:ascii="Times New Roman" w:hAnsi="Times New Roman"/>
          <w:sz w:val="24"/>
          <w:szCs w:val="24"/>
        </w:rPr>
        <w:t xml:space="preserve">Комплекс коммунально-производственных территорий действующих очистных сооружений расположен в северной зоне, с благоприятной по отношению к юго-западным ветрам, </w:t>
      </w:r>
      <w:r w:rsidR="00767674">
        <w:rPr>
          <w:rFonts w:ascii="Times New Roman" w:hAnsi="Times New Roman"/>
          <w:sz w:val="24"/>
          <w:szCs w:val="24"/>
        </w:rPr>
        <w:t xml:space="preserve">с </w:t>
      </w:r>
      <w:r w:rsidRPr="00B9738B">
        <w:rPr>
          <w:rFonts w:ascii="Times New Roman" w:hAnsi="Times New Roman"/>
          <w:sz w:val="24"/>
          <w:szCs w:val="24"/>
        </w:rPr>
        <w:t>подветренной стороны к жилой застройке.</w:t>
      </w:r>
      <w:proofErr w:type="gramEnd"/>
      <w:r w:rsidRPr="00B9738B">
        <w:rPr>
          <w:rFonts w:ascii="Times New Roman" w:hAnsi="Times New Roman"/>
          <w:sz w:val="24"/>
          <w:szCs w:val="24"/>
        </w:rPr>
        <w:t xml:space="preserve"> Санитарно-защитная зона от территории в 300</w:t>
      </w:r>
      <w:r w:rsidR="00042054">
        <w:rPr>
          <w:rFonts w:ascii="Times New Roman" w:hAnsi="Times New Roman"/>
          <w:sz w:val="24"/>
          <w:szCs w:val="24"/>
        </w:rPr>
        <w:t xml:space="preserve"> </w:t>
      </w:r>
      <w:r w:rsidRPr="00B9738B">
        <w:rPr>
          <w:rFonts w:ascii="Times New Roman" w:hAnsi="Times New Roman"/>
          <w:sz w:val="24"/>
          <w:szCs w:val="24"/>
        </w:rPr>
        <w:t>метров соответствует нормативны</w:t>
      </w:r>
      <w:r w:rsidR="00767674">
        <w:rPr>
          <w:rFonts w:ascii="Times New Roman" w:hAnsi="Times New Roman"/>
          <w:sz w:val="24"/>
          <w:szCs w:val="24"/>
        </w:rPr>
        <w:t>м требова</w:t>
      </w:r>
      <w:r w:rsidRPr="00B9738B">
        <w:rPr>
          <w:rFonts w:ascii="Times New Roman" w:hAnsi="Times New Roman"/>
          <w:sz w:val="24"/>
          <w:szCs w:val="24"/>
        </w:rPr>
        <w:t>ниям.</w:t>
      </w:r>
    </w:p>
    <w:p w:rsidR="00834EBA" w:rsidRPr="00B9738B" w:rsidRDefault="00834EBA" w:rsidP="009E14D0">
      <w:pPr>
        <w:pStyle w:val="a5"/>
        <w:spacing w:after="0"/>
        <w:ind w:left="0" w:firstLine="567"/>
        <w:jc w:val="both"/>
      </w:pPr>
      <w:proofErr w:type="gramStart"/>
      <w:r w:rsidRPr="00B9738B">
        <w:t>Локально расположенные площадки промышленно-коммунального назначения в северо-западной зоне, в том числе и территории бывшей животноводческой фермы</w:t>
      </w:r>
      <w:r w:rsidR="00767674">
        <w:t xml:space="preserve"> (расположенные с благоприятной</w:t>
      </w:r>
      <w:r w:rsidRPr="00B9738B">
        <w:t xml:space="preserve"> подветренной стороны по отношению к жилой застройке), не используются по прямому назначению, но должны  иметь организованные санитарно-защитные зоны - 50м. </w:t>
      </w:r>
      <w:proofErr w:type="gramEnd"/>
    </w:p>
    <w:p w:rsidR="00834EBA" w:rsidRPr="00B9738B" w:rsidRDefault="00834EBA" w:rsidP="009E14D0">
      <w:pPr>
        <w:spacing w:after="0" w:line="240" w:lineRule="auto"/>
        <w:ind w:firstLine="567"/>
        <w:jc w:val="both"/>
        <w:rPr>
          <w:rFonts w:ascii="Times New Roman" w:hAnsi="Times New Roman"/>
          <w:sz w:val="24"/>
          <w:szCs w:val="24"/>
        </w:rPr>
      </w:pPr>
      <w:r w:rsidRPr="00B9738B">
        <w:rPr>
          <w:rFonts w:ascii="Times New Roman" w:hAnsi="Times New Roman"/>
          <w:sz w:val="24"/>
          <w:szCs w:val="24"/>
        </w:rPr>
        <w:t>Небольшие предприятия деревообработки и складского хозяйства расположен</w:t>
      </w:r>
      <w:r w:rsidR="00042054">
        <w:rPr>
          <w:rFonts w:ascii="Times New Roman" w:hAnsi="Times New Roman"/>
          <w:sz w:val="24"/>
          <w:szCs w:val="24"/>
        </w:rPr>
        <w:t>н</w:t>
      </w:r>
      <w:r w:rsidRPr="00B9738B">
        <w:rPr>
          <w:rFonts w:ascii="Times New Roman" w:hAnsi="Times New Roman"/>
          <w:sz w:val="24"/>
          <w:szCs w:val="24"/>
        </w:rPr>
        <w:t xml:space="preserve">ые, в нарушении санитарных норм и правил, в границе водоохранной зоны реки Томь – выносятся. </w:t>
      </w:r>
    </w:p>
    <w:p w:rsidR="00834EBA" w:rsidRPr="00B9738B" w:rsidRDefault="00834EBA" w:rsidP="00AF6C15">
      <w:pPr>
        <w:spacing w:after="0" w:line="240" w:lineRule="auto"/>
        <w:ind w:firstLine="567"/>
        <w:jc w:val="both"/>
        <w:rPr>
          <w:rFonts w:ascii="Times New Roman" w:hAnsi="Times New Roman"/>
          <w:sz w:val="24"/>
          <w:szCs w:val="24"/>
        </w:rPr>
      </w:pPr>
      <w:r w:rsidRPr="00B9738B">
        <w:rPr>
          <w:rFonts w:ascii="Times New Roman" w:hAnsi="Times New Roman"/>
          <w:sz w:val="24"/>
          <w:szCs w:val="24"/>
        </w:rPr>
        <w:t xml:space="preserve">В предыдущих проектных проработках 1980-1991годов (институт Сибирский Промстройпроект, </w:t>
      </w:r>
      <w:proofErr w:type="spellStart"/>
      <w:r w:rsidRPr="00B9738B">
        <w:rPr>
          <w:rFonts w:ascii="Times New Roman" w:hAnsi="Times New Roman"/>
          <w:sz w:val="24"/>
          <w:szCs w:val="24"/>
        </w:rPr>
        <w:t>г</w:t>
      </w:r>
      <w:proofErr w:type="gramStart"/>
      <w:r w:rsidR="00767674">
        <w:rPr>
          <w:rFonts w:ascii="Times New Roman" w:hAnsi="Times New Roman"/>
          <w:sz w:val="24"/>
          <w:szCs w:val="24"/>
        </w:rPr>
        <w:t>.</w:t>
      </w:r>
      <w:r w:rsidRPr="00B9738B">
        <w:rPr>
          <w:rFonts w:ascii="Times New Roman" w:hAnsi="Times New Roman"/>
          <w:sz w:val="24"/>
          <w:szCs w:val="24"/>
        </w:rPr>
        <w:t>Н</w:t>
      </w:r>
      <w:proofErr w:type="gramEnd"/>
      <w:r w:rsidRPr="00B9738B">
        <w:rPr>
          <w:rFonts w:ascii="Times New Roman" w:hAnsi="Times New Roman"/>
          <w:sz w:val="24"/>
          <w:szCs w:val="24"/>
        </w:rPr>
        <w:t>овокузнецк</w:t>
      </w:r>
      <w:proofErr w:type="spellEnd"/>
      <w:r w:rsidRPr="00B9738B">
        <w:rPr>
          <w:rFonts w:ascii="Times New Roman" w:hAnsi="Times New Roman"/>
          <w:sz w:val="24"/>
          <w:szCs w:val="24"/>
        </w:rPr>
        <w:t xml:space="preserve">) северо-западные территории пгт. Крапивинский </w:t>
      </w:r>
      <w:r w:rsidRPr="00B9738B">
        <w:rPr>
          <w:rFonts w:ascii="Times New Roman" w:hAnsi="Times New Roman"/>
          <w:sz w:val="24"/>
          <w:szCs w:val="24"/>
        </w:rPr>
        <w:lastRenderedPageBreak/>
        <w:t>рассматривались отдельным проектом планировки как промыщленная площадка с упорядоченной чёткой планировочной структурой, нормативной плотностью застройки, обособленным</w:t>
      </w:r>
      <w:r w:rsidR="00767674">
        <w:rPr>
          <w:rFonts w:ascii="Times New Roman" w:hAnsi="Times New Roman"/>
          <w:sz w:val="24"/>
          <w:szCs w:val="24"/>
        </w:rPr>
        <w:t>и автодорогами для грузо</w:t>
      </w:r>
      <w:r w:rsidRPr="00B9738B">
        <w:rPr>
          <w:rFonts w:ascii="Times New Roman" w:hAnsi="Times New Roman"/>
          <w:sz w:val="24"/>
          <w:szCs w:val="24"/>
        </w:rPr>
        <w:t xml:space="preserve">потоков. </w:t>
      </w:r>
    </w:p>
    <w:p w:rsidR="00834EBA" w:rsidRPr="00B9738B" w:rsidRDefault="00834EBA" w:rsidP="00AF6C15">
      <w:pPr>
        <w:spacing w:after="0" w:line="240" w:lineRule="auto"/>
        <w:ind w:firstLine="567"/>
        <w:jc w:val="both"/>
        <w:rPr>
          <w:rFonts w:ascii="Times New Roman" w:hAnsi="Times New Roman"/>
          <w:sz w:val="24"/>
          <w:szCs w:val="24"/>
        </w:rPr>
      </w:pPr>
      <w:r w:rsidRPr="00B9738B">
        <w:rPr>
          <w:rFonts w:ascii="Times New Roman" w:hAnsi="Times New Roman"/>
          <w:sz w:val="24"/>
          <w:szCs w:val="24"/>
        </w:rPr>
        <w:t xml:space="preserve">Данные проектные проработки не теряют своей актуальности, частично рассматриваемые территории имеют предпосылки к развитию. </w:t>
      </w:r>
    </w:p>
    <w:p w:rsidR="00AF6C15" w:rsidRDefault="00834EBA" w:rsidP="00AF6C15">
      <w:pPr>
        <w:pStyle w:val="a5"/>
        <w:spacing w:after="0"/>
        <w:ind w:left="0" w:firstLine="567"/>
        <w:jc w:val="both"/>
      </w:pPr>
      <w:r w:rsidRPr="00B9738B">
        <w:t>Данным проектом их можно рассматри</w:t>
      </w:r>
      <w:r w:rsidR="00767674">
        <w:t>вать в качестве резервных</w:t>
      </w:r>
      <w:r w:rsidRPr="00B9738B">
        <w:t xml:space="preserve"> </w:t>
      </w:r>
      <w:r w:rsidR="00767674">
        <w:t xml:space="preserve">территорий для выноса </w:t>
      </w:r>
      <w:r w:rsidRPr="00B9738B">
        <w:t>предприятий деревообраб</w:t>
      </w:r>
      <w:r w:rsidR="00767674">
        <w:t xml:space="preserve">отки и складского хозяйства из </w:t>
      </w:r>
      <w:r w:rsidRPr="00B9738B">
        <w:t>прибрежной зоны</w:t>
      </w:r>
      <w:r w:rsidR="00AF6C15">
        <w:t xml:space="preserve"> </w:t>
      </w:r>
    </w:p>
    <w:p w:rsidR="00834EBA" w:rsidRPr="00B9738B" w:rsidRDefault="00834EBA" w:rsidP="00AF6C15">
      <w:pPr>
        <w:pStyle w:val="a5"/>
        <w:spacing w:after="0"/>
        <w:ind w:left="0" w:firstLine="567"/>
        <w:jc w:val="both"/>
      </w:pPr>
      <w:r w:rsidRPr="00B9738B">
        <w:t xml:space="preserve">р. Томь, для </w:t>
      </w:r>
      <w:r w:rsidR="008644CC">
        <w:t xml:space="preserve">размещения </w:t>
      </w:r>
      <w:r w:rsidRPr="00B9738B">
        <w:t>мясоперерабатывающих, молокоперерабатывающих предприятий, небольших цехов пищевых отраслей по переработке зерна, муки, овощей.</w:t>
      </w:r>
    </w:p>
    <w:p w:rsidR="00834EBA" w:rsidRPr="00B9738B" w:rsidRDefault="00834EBA" w:rsidP="00AF6C15">
      <w:pPr>
        <w:tabs>
          <w:tab w:val="num" w:pos="1260"/>
        </w:tabs>
        <w:spacing w:after="0" w:line="240" w:lineRule="auto"/>
        <w:ind w:firstLine="567"/>
        <w:jc w:val="both"/>
        <w:rPr>
          <w:rFonts w:ascii="Times New Roman" w:hAnsi="Times New Roman"/>
          <w:sz w:val="24"/>
          <w:szCs w:val="24"/>
        </w:rPr>
      </w:pPr>
      <w:r w:rsidRPr="00B9738B">
        <w:rPr>
          <w:rFonts w:ascii="Times New Roman" w:hAnsi="Times New Roman"/>
          <w:sz w:val="24"/>
          <w:szCs w:val="24"/>
        </w:rPr>
        <w:t>В пгт. Крапивинский одно из сущ</w:t>
      </w:r>
      <w:r w:rsidR="009E14D0">
        <w:rPr>
          <w:rFonts w:ascii="Times New Roman" w:hAnsi="Times New Roman"/>
          <w:sz w:val="24"/>
          <w:szCs w:val="24"/>
        </w:rPr>
        <w:t>ествующих кладбищ, в центре, за</w:t>
      </w:r>
      <w:r w:rsidRPr="00B9738B">
        <w:rPr>
          <w:rFonts w:ascii="Times New Roman" w:hAnsi="Times New Roman"/>
          <w:sz w:val="24"/>
          <w:szCs w:val="24"/>
        </w:rPr>
        <w:t>консервировано с запретом новых захоронений, новое кладбище расположено за границей пос</w:t>
      </w:r>
      <w:r w:rsidR="009E14D0">
        <w:rPr>
          <w:rFonts w:ascii="Times New Roman" w:hAnsi="Times New Roman"/>
          <w:sz w:val="24"/>
          <w:szCs w:val="24"/>
        </w:rPr>
        <w:t>ёлка, на юге. Санитарно-защитные</w:t>
      </w:r>
      <w:r w:rsidRPr="00B9738B">
        <w:rPr>
          <w:rFonts w:ascii="Times New Roman" w:hAnsi="Times New Roman"/>
          <w:sz w:val="24"/>
          <w:szCs w:val="24"/>
        </w:rPr>
        <w:t xml:space="preserve"> з</w:t>
      </w:r>
      <w:r w:rsidR="009E14D0">
        <w:rPr>
          <w:rFonts w:ascii="Times New Roman" w:hAnsi="Times New Roman"/>
          <w:sz w:val="24"/>
          <w:szCs w:val="24"/>
        </w:rPr>
        <w:t>оны от территорий обоих кладбищ</w:t>
      </w:r>
      <w:r w:rsidRPr="00B9738B">
        <w:rPr>
          <w:rFonts w:ascii="Times New Roman" w:hAnsi="Times New Roman"/>
          <w:sz w:val="24"/>
          <w:szCs w:val="24"/>
        </w:rPr>
        <w:t xml:space="preserve"> в 50м выдержаны. </w:t>
      </w:r>
    </w:p>
    <w:p w:rsidR="00834EBA" w:rsidRPr="00B9738B" w:rsidRDefault="00834EBA" w:rsidP="00AF6C15">
      <w:pPr>
        <w:tabs>
          <w:tab w:val="num" w:pos="1260"/>
        </w:tabs>
        <w:spacing w:after="0" w:line="240" w:lineRule="auto"/>
        <w:ind w:firstLine="567"/>
        <w:jc w:val="both"/>
        <w:rPr>
          <w:rFonts w:ascii="Times New Roman" w:hAnsi="Times New Roman"/>
          <w:sz w:val="24"/>
          <w:szCs w:val="24"/>
        </w:rPr>
      </w:pPr>
      <w:r w:rsidRPr="00B9738B">
        <w:rPr>
          <w:rFonts w:ascii="Times New Roman" w:hAnsi="Times New Roman"/>
          <w:sz w:val="24"/>
          <w:szCs w:val="24"/>
        </w:rPr>
        <w:t>Полигон твёрдых бытовых отходов находится северо-западнее поселка, его санитарно-защитная зона в 500 м отделяет полигон от селитебной террит</w:t>
      </w:r>
      <w:r w:rsidR="008644CC">
        <w:rPr>
          <w:rFonts w:ascii="Times New Roman" w:hAnsi="Times New Roman"/>
          <w:sz w:val="24"/>
          <w:szCs w:val="24"/>
        </w:rPr>
        <w:t>ории и соответствует нормам.</w:t>
      </w:r>
    </w:p>
    <w:p w:rsidR="00834EBA" w:rsidRPr="00B9738B" w:rsidRDefault="00834EBA" w:rsidP="00AF6C15">
      <w:pPr>
        <w:tabs>
          <w:tab w:val="num" w:pos="1260"/>
        </w:tabs>
        <w:spacing w:after="0" w:line="240" w:lineRule="auto"/>
        <w:ind w:firstLine="567"/>
        <w:jc w:val="both"/>
        <w:rPr>
          <w:rFonts w:ascii="Times New Roman" w:hAnsi="Times New Roman"/>
          <w:sz w:val="24"/>
          <w:szCs w:val="24"/>
        </w:rPr>
      </w:pPr>
      <w:r w:rsidRPr="00B9738B">
        <w:rPr>
          <w:rFonts w:ascii="Times New Roman" w:hAnsi="Times New Roman"/>
          <w:sz w:val="24"/>
          <w:szCs w:val="24"/>
        </w:rPr>
        <w:t>Скотомогильник расположен на северо</w:t>
      </w:r>
      <w:r w:rsidR="008644CC">
        <w:rPr>
          <w:rFonts w:ascii="Times New Roman" w:hAnsi="Times New Roman"/>
          <w:sz w:val="24"/>
          <w:szCs w:val="24"/>
        </w:rPr>
        <w:t>-западе, санитарно-защитная зона</w:t>
      </w:r>
      <w:r w:rsidRPr="00B9738B">
        <w:rPr>
          <w:rFonts w:ascii="Times New Roman" w:hAnsi="Times New Roman"/>
          <w:sz w:val="24"/>
          <w:szCs w:val="24"/>
        </w:rPr>
        <w:t xml:space="preserve"> в 1 км не выдержана, в зону попадает значительная часть жилого сектора, а также и водоохранная зона с частью акватории реки Томь. Скотомогильник подлежит перемещению с выполнением всех соответствующих санитарных мероприятий. Новое местоположение см. схема ГП-1 данного проекта.</w:t>
      </w:r>
    </w:p>
    <w:p w:rsidR="00834EBA" w:rsidRPr="00B9738B" w:rsidRDefault="00834EBA" w:rsidP="009E14D0">
      <w:pPr>
        <w:spacing w:after="0" w:line="240" w:lineRule="auto"/>
        <w:ind w:firstLine="567"/>
        <w:jc w:val="both"/>
        <w:rPr>
          <w:rFonts w:ascii="Times New Roman" w:hAnsi="Times New Roman"/>
          <w:sz w:val="24"/>
          <w:szCs w:val="24"/>
        </w:rPr>
      </w:pPr>
      <w:r w:rsidRPr="00B9738B">
        <w:rPr>
          <w:rFonts w:ascii="Times New Roman" w:hAnsi="Times New Roman"/>
          <w:sz w:val="24"/>
          <w:szCs w:val="24"/>
        </w:rPr>
        <w:t xml:space="preserve">В целях создания санитарно-защитного барьера между производственной зоной и селитебной территорией в проекте предусмотрено повсеместное формирование буферных санитарно-защитных зон с зелёными насаждениями защитного назначения. </w:t>
      </w:r>
    </w:p>
    <w:p w:rsidR="00834EBA" w:rsidRPr="00B9738B" w:rsidRDefault="00834EBA" w:rsidP="00B9738B">
      <w:pPr>
        <w:spacing w:after="0" w:line="240" w:lineRule="auto"/>
        <w:ind w:firstLine="539"/>
        <w:jc w:val="both"/>
        <w:rPr>
          <w:rFonts w:ascii="Times New Roman" w:hAnsi="Times New Roman"/>
          <w:bCs/>
          <w:sz w:val="24"/>
          <w:szCs w:val="24"/>
          <w:u w:val="single"/>
        </w:rPr>
      </w:pPr>
    </w:p>
    <w:p w:rsidR="003A762E" w:rsidRPr="00077629" w:rsidRDefault="00AF6C15" w:rsidP="00077629">
      <w:pPr>
        <w:spacing w:after="0" w:line="240" w:lineRule="auto"/>
        <w:ind w:firstLine="539"/>
        <w:jc w:val="center"/>
        <w:rPr>
          <w:rFonts w:ascii="Times New Roman" w:hAnsi="Times New Roman"/>
          <w:b/>
          <w:bCs/>
          <w:sz w:val="24"/>
          <w:szCs w:val="24"/>
        </w:rPr>
      </w:pPr>
      <w:r>
        <w:rPr>
          <w:rFonts w:ascii="Times New Roman" w:hAnsi="Times New Roman"/>
          <w:b/>
          <w:bCs/>
          <w:sz w:val="24"/>
          <w:szCs w:val="24"/>
        </w:rPr>
        <w:t xml:space="preserve">5.2 </w:t>
      </w:r>
      <w:r w:rsidR="003A762E" w:rsidRPr="00D913E9">
        <w:rPr>
          <w:rFonts w:ascii="Times New Roman" w:hAnsi="Times New Roman"/>
          <w:b/>
          <w:bCs/>
          <w:sz w:val="24"/>
          <w:szCs w:val="24"/>
        </w:rPr>
        <w:t xml:space="preserve"> Жилищное строительство</w:t>
      </w:r>
    </w:p>
    <w:p w:rsidR="003A762E" w:rsidRPr="003A762E" w:rsidRDefault="003A762E" w:rsidP="003A762E">
      <w:pPr>
        <w:spacing w:after="0" w:line="240" w:lineRule="auto"/>
        <w:ind w:firstLine="539"/>
        <w:jc w:val="both"/>
        <w:rPr>
          <w:rFonts w:ascii="Times New Roman" w:hAnsi="Times New Roman"/>
          <w:sz w:val="24"/>
          <w:szCs w:val="24"/>
        </w:rPr>
      </w:pPr>
    </w:p>
    <w:p w:rsidR="003A762E" w:rsidRPr="003A762E" w:rsidRDefault="003A762E" w:rsidP="004F3BF8">
      <w:pPr>
        <w:spacing w:after="0" w:line="240" w:lineRule="auto"/>
        <w:ind w:firstLine="539"/>
        <w:jc w:val="both"/>
        <w:rPr>
          <w:rFonts w:ascii="Times New Roman" w:hAnsi="Times New Roman"/>
          <w:sz w:val="24"/>
          <w:szCs w:val="24"/>
        </w:rPr>
      </w:pPr>
      <w:r w:rsidRPr="003A762E">
        <w:rPr>
          <w:rFonts w:ascii="Times New Roman" w:hAnsi="Times New Roman"/>
          <w:sz w:val="24"/>
          <w:szCs w:val="24"/>
        </w:rPr>
        <w:t xml:space="preserve">В соответствии с динамикой изменения численности населения </w:t>
      </w:r>
      <w:r w:rsidR="00AF6C15">
        <w:rPr>
          <w:rFonts w:ascii="Times New Roman" w:hAnsi="Times New Roman"/>
          <w:sz w:val="24"/>
          <w:szCs w:val="24"/>
        </w:rPr>
        <w:t xml:space="preserve">Крапивинского городского поселения </w:t>
      </w:r>
      <w:r w:rsidRPr="003A762E">
        <w:rPr>
          <w:rFonts w:ascii="Times New Roman" w:hAnsi="Times New Roman"/>
          <w:sz w:val="24"/>
          <w:szCs w:val="24"/>
        </w:rPr>
        <w:t>на расчетный срок и нормой обеспеченности на одного жителя общей площади –</w:t>
      </w:r>
      <w:r w:rsidR="007E54BA">
        <w:rPr>
          <w:rFonts w:ascii="Times New Roman" w:hAnsi="Times New Roman"/>
          <w:sz w:val="24"/>
          <w:szCs w:val="24"/>
        </w:rPr>
        <w:t xml:space="preserve"> </w:t>
      </w:r>
      <w:r w:rsidRPr="003A762E">
        <w:rPr>
          <w:rFonts w:ascii="Times New Roman" w:hAnsi="Times New Roman"/>
          <w:sz w:val="24"/>
          <w:szCs w:val="24"/>
        </w:rPr>
        <w:t>25</w:t>
      </w:r>
      <w:r w:rsidR="007E54BA">
        <w:rPr>
          <w:rFonts w:ascii="Times New Roman" w:hAnsi="Times New Roman"/>
          <w:sz w:val="24"/>
          <w:szCs w:val="24"/>
        </w:rPr>
        <w:t xml:space="preserve"> </w:t>
      </w:r>
      <w:r w:rsidRPr="003A762E">
        <w:rPr>
          <w:rFonts w:ascii="Times New Roman" w:hAnsi="Times New Roman"/>
          <w:sz w:val="24"/>
          <w:szCs w:val="24"/>
        </w:rPr>
        <w:t>м</w:t>
      </w:r>
      <w:proofErr w:type="gramStart"/>
      <w:r w:rsidR="00BA2B55" w:rsidRPr="007E54BA">
        <w:rPr>
          <w:rFonts w:ascii="Times New Roman" w:hAnsi="Times New Roman"/>
          <w:sz w:val="24"/>
          <w:szCs w:val="24"/>
          <w:vertAlign w:val="superscript"/>
        </w:rPr>
        <w:t>2</w:t>
      </w:r>
      <w:proofErr w:type="gramEnd"/>
      <w:r w:rsidR="00BA2B55">
        <w:rPr>
          <w:rFonts w:ascii="Times New Roman" w:hAnsi="Times New Roman"/>
          <w:sz w:val="24"/>
          <w:szCs w:val="24"/>
        </w:rPr>
        <w:t xml:space="preserve"> объем жилищного фонда в пгт</w:t>
      </w:r>
      <w:r w:rsidR="008644CC">
        <w:rPr>
          <w:rFonts w:ascii="Times New Roman" w:hAnsi="Times New Roman"/>
          <w:sz w:val="24"/>
          <w:szCs w:val="24"/>
        </w:rPr>
        <w:t>.</w:t>
      </w:r>
      <w:r w:rsidRPr="003A762E">
        <w:rPr>
          <w:rFonts w:ascii="Times New Roman" w:hAnsi="Times New Roman"/>
          <w:sz w:val="24"/>
          <w:szCs w:val="24"/>
        </w:rPr>
        <w:t xml:space="preserve"> Крапивинс</w:t>
      </w:r>
      <w:r w:rsidR="007E54BA">
        <w:rPr>
          <w:rFonts w:ascii="Times New Roman" w:hAnsi="Times New Roman"/>
          <w:sz w:val="24"/>
          <w:szCs w:val="24"/>
        </w:rPr>
        <w:t xml:space="preserve">кий составит на расчетный срок </w:t>
      </w:r>
      <w:r w:rsidRPr="003A762E">
        <w:rPr>
          <w:rFonts w:ascii="Times New Roman" w:hAnsi="Times New Roman"/>
          <w:sz w:val="24"/>
          <w:szCs w:val="24"/>
        </w:rPr>
        <w:t>187,5</w:t>
      </w:r>
      <w:r w:rsidR="000B2588">
        <w:rPr>
          <w:rFonts w:ascii="Times New Roman" w:hAnsi="Times New Roman"/>
          <w:sz w:val="24"/>
          <w:szCs w:val="24"/>
        </w:rPr>
        <w:t xml:space="preserve"> </w:t>
      </w:r>
      <w:r w:rsidRPr="003A762E">
        <w:rPr>
          <w:rFonts w:ascii="Times New Roman" w:hAnsi="Times New Roman"/>
          <w:sz w:val="24"/>
          <w:szCs w:val="24"/>
        </w:rPr>
        <w:t>тыс.</w:t>
      </w:r>
      <w:r w:rsidR="007E54BA">
        <w:rPr>
          <w:rFonts w:ascii="Times New Roman" w:hAnsi="Times New Roman"/>
          <w:sz w:val="24"/>
          <w:szCs w:val="24"/>
        </w:rPr>
        <w:t xml:space="preserve"> </w:t>
      </w:r>
      <w:r w:rsidRPr="003A762E">
        <w:rPr>
          <w:rFonts w:ascii="Times New Roman" w:hAnsi="Times New Roman"/>
          <w:sz w:val="24"/>
          <w:szCs w:val="24"/>
        </w:rPr>
        <w:t>м</w:t>
      </w:r>
      <w:proofErr w:type="gramStart"/>
      <w:r w:rsidRPr="007E54BA">
        <w:rPr>
          <w:rFonts w:ascii="Times New Roman" w:hAnsi="Times New Roman"/>
          <w:sz w:val="24"/>
          <w:szCs w:val="24"/>
          <w:vertAlign w:val="superscript"/>
        </w:rPr>
        <w:t>2</w:t>
      </w:r>
      <w:proofErr w:type="gramEnd"/>
      <w:r w:rsidRPr="003A762E">
        <w:rPr>
          <w:rFonts w:ascii="Times New Roman" w:hAnsi="Times New Roman"/>
          <w:sz w:val="24"/>
          <w:szCs w:val="24"/>
        </w:rPr>
        <w:t xml:space="preserve"> общей площади. При этом новое жилищное строительство должно составить 58,9 тыс.</w:t>
      </w:r>
      <w:r w:rsidR="007E54BA">
        <w:rPr>
          <w:rFonts w:ascii="Times New Roman" w:hAnsi="Times New Roman"/>
          <w:sz w:val="24"/>
          <w:szCs w:val="24"/>
        </w:rPr>
        <w:t xml:space="preserve"> </w:t>
      </w:r>
      <w:r w:rsidRPr="003A762E">
        <w:rPr>
          <w:rFonts w:ascii="Times New Roman" w:hAnsi="Times New Roman"/>
          <w:sz w:val="24"/>
          <w:szCs w:val="24"/>
        </w:rPr>
        <w:t>м</w:t>
      </w:r>
      <w:proofErr w:type="gramStart"/>
      <w:r w:rsidRPr="007E54BA">
        <w:rPr>
          <w:rFonts w:ascii="Times New Roman" w:hAnsi="Times New Roman"/>
          <w:sz w:val="24"/>
          <w:szCs w:val="24"/>
          <w:vertAlign w:val="superscript"/>
        </w:rPr>
        <w:t>2</w:t>
      </w:r>
      <w:proofErr w:type="gramEnd"/>
      <w:r w:rsidRPr="003A762E">
        <w:rPr>
          <w:rFonts w:ascii="Times New Roman" w:hAnsi="Times New Roman"/>
          <w:sz w:val="24"/>
          <w:szCs w:val="24"/>
        </w:rPr>
        <w:t xml:space="preserve"> общей площади, в том числе:</w:t>
      </w:r>
    </w:p>
    <w:p w:rsidR="003A762E" w:rsidRPr="003A762E" w:rsidRDefault="008D04EA" w:rsidP="004F3BF8">
      <w:pPr>
        <w:pStyle w:val="a5"/>
        <w:spacing w:after="0"/>
        <w:ind w:left="0" w:firstLine="539"/>
        <w:jc w:val="both"/>
      </w:pPr>
      <w:r>
        <w:t xml:space="preserve">                            </w:t>
      </w:r>
      <w:r w:rsidR="003A762E" w:rsidRPr="003A762E">
        <w:t>2</w:t>
      </w:r>
      <w:r>
        <w:t xml:space="preserve"> – 3 эт. секционная</w:t>
      </w:r>
      <w:r w:rsidR="003A762E" w:rsidRPr="003A762E">
        <w:t xml:space="preserve"> застройка-            -</w:t>
      </w:r>
      <w:r w:rsidR="007E54BA">
        <w:t xml:space="preserve"> </w:t>
      </w:r>
      <w:r w:rsidR="003A762E" w:rsidRPr="003A762E">
        <w:t>53,0</w:t>
      </w:r>
      <w:r w:rsidR="007E54BA">
        <w:t xml:space="preserve"> </w:t>
      </w:r>
      <w:r w:rsidR="003A762E" w:rsidRPr="003A762E">
        <w:t>тыс.</w:t>
      </w:r>
      <w:r w:rsidR="007E54BA">
        <w:t xml:space="preserve"> </w:t>
      </w:r>
      <w:r w:rsidR="003A762E" w:rsidRPr="003A762E">
        <w:t>м</w:t>
      </w:r>
      <w:r w:rsidR="003A762E" w:rsidRPr="007E54BA">
        <w:rPr>
          <w:vertAlign w:val="superscript"/>
        </w:rPr>
        <w:t>2</w:t>
      </w:r>
      <w:r w:rsidR="003A762E" w:rsidRPr="003A762E">
        <w:t xml:space="preserve"> об</w:t>
      </w:r>
      <w:r w:rsidR="007E54BA">
        <w:t>щ</w:t>
      </w:r>
      <w:proofErr w:type="gramStart"/>
      <w:r w:rsidR="003A762E" w:rsidRPr="003A762E">
        <w:t>.</w:t>
      </w:r>
      <w:proofErr w:type="gramEnd"/>
      <w:r w:rsidR="003A762E" w:rsidRPr="003A762E">
        <w:t xml:space="preserve"> </w:t>
      </w:r>
      <w:proofErr w:type="gramStart"/>
      <w:r w:rsidR="003A762E" w:rsidRPr="003A762E">
        <w:t>п</w:t>
      </w:r>
      <w:proofErr w:type="gramEnd"/>
      <w:r w:rsidR="003A762E" w:rsidRPr="003A762E">
        <w:t>л.  – 90,0%</w:t>
      </w:r>
    </w:p>
    <w:p w:rsidR="003A762E" w:rsidRPr="003A762E" w:rsidRDefault="003A762E" w:rsidP="004F3BF8">
      <w:pPr>
        <w:pStyle w:val="a5"/>
        <w:spacing w:after="0"/>
        <w:ind w:left="0" w:firstLine="539"/>
        <w:jc w:val="both"/>
      </w:pPr>
      <w:r w:rsidRPr="003A762E">
        <w:t xml:space="preserve">                            </w:t>
      </w:r>
      <w:r w:rsidR="008D04EA">
        <w:t>1 – 2 эт. усадебная</w:t>
      </w:r>
      <w:r w:rsidRPr="003A762E">
        <w:t xml:space="preserve"> застройка    </w:t>
      </w:r>
      <w:r w:rsidR="008D04EA">
        <w:t xml:space="preserve">     </w:t>
      </w:r>
      <w:r w:rsidRPr="003A762E">
        <w:t xml:space="preserve">        - 5,9</w:t>
      </w:r>
      <w:r w:rsidR="007E54BA">
        <w:t xml:space="preserve"> </w:t>
      </w:r>
      <w:r w:rsidRPr="003A762E">
        <w:t>тыс.</w:t>
      </w:r>
      <w:r w:rsidR="007E54BA">
        <w:t xml:space="preserve"> </w:t>
      </w:r>
      <w:r w:rsidRPr="003A762E">
        <w:t>м</w:t>
      </w:r>
      <w:r w:rsidRPr="007E54BA">
        <w:rPr>
          <w:vertAlign w:val="superscript"/>
        </w:rPr>
        <w:t>2</w:t>
      </w:r>
      <w:r w:rsidRPr="003A762E">
        <w:t xml:space="preserve"> об</w:t>
      </w:r>
      <w:r w:rsidR="007E54BA">
        <w:t>щ</w:t>
      </w:r>
      <w:proofErr w:type="gramStart"/>
      <w:r w:rsidRPr="003A762E">
        <w:t>.</w:t>
      </w:r>
      <w:proofErr w:type="gramEnd"/>
      <w:r w:rsidRPr="003A762E">
        <w:t xml:space="preserve"> </w:t>
      </w:r>
      <w:proofErr w:type="gramStart"/>
      <w:r w:rsidRPr="003A762E">
        <w:t>п</w:t>
      </w:r>
      <w:proofErr w:type="gramEnd"/>
      <w:r w:rsidRPr="003A762E">
        <w:t>л.  – 10,0%</w:t>
      </w:r>
    </w:p>
    <w:p w:rsidR="003A762E" w:rsidRPr="003A762E" w:rsidRDefault="003A762E" w:rsidP="004F3BF8">
      <w:pPr>
        <w:pStyle w:val="a5"/>
        <w:spacing w:after="0"/>
        <w:ind w:left="0" w:firstLine="539"/>
        <w:jc w:val="both"/>
      </w:pPr>
      <w:r w:rsidRPr="003A762E">
        <w:t xml:space="preserve">Общий жилой фонд с учетом </w:t>
      </w:r>
      <w:proofErr w:type="gramStart"/>
      <w:r w:rsidRPr="003A762E">
        <w:t>существующего</w:t>
      </w:r>
      <w:proofErr w:type="gramEnd"/>
      <w:r w:rsidRPr="003A762E">
        <w:t xml:space="preserve"> сохраняемого по этажности распределится следующим образом:</w:t>
      </w:r>
    </w:p>
    <w:p w:rsidR="003A762E" w:rsidRPr="003A762E" w:rsidRDefault="003A762E" w:rsidP="004F3BF8">
      <w:pPr>
        <w:pStyle w:val="a5"/>
        <w:spacing w:after="0"/>
        <w:ind w:left="0" w:firstLine="539"/>
        <w:jc w:val="both"/>
      </w:pPr>
      <w:r w:rsidRPr="003A762E">
        <w:t xml:space="preserve">                            1</w:t>
      </w:r>
      <w:r w:rsidR="007E54BA">
        <w:t xml:space="preserve"> – </w:t>
      </w:r>
      <w:r w:rsidRPr="003A762E">
        <w:t>2</w:t>
      </w:r>
      <w:r w:rsidR="007E54BA">
        <w:t xml:space="preserve"> </w:t>
      </w:r>
      <w:r w:rsidRPr="003A762E">
        <w:t>эт. усадебная застройка-            -</w:t>
      </w:r>
      <w:r w:rsidR="007E54BA">
        <w:t xml:space="preserve"> </w:t>
      </w:r>
      <w:r w:rsidRPr="003A762E">
        <w:t>148,3</w:t>
      </w:r>
      <w:r w:rsidR="007E54BA">
        <w:t xml:space="preserve"> </w:t>
      </w:r>
      <w:r w:rsidRPr="003A762E">
        <w:t>тыс.</w:t>
      </w:r>
      <w:r w:rsidR="007E54BA">
        <w:t xml:space="preserve"> </w:t>
      </w:r>
      <w:r w:rsidRPr="003A762E">
        <w:t>м</w:t>
      </w:r>
      <w:r w:rsidRPr="007E54BA">
        <w:rPr>
          <w:vertAlign w:val="superscript"/>
        </w:rPr>
        <w:t>2</w:t>
      </w:r>
      <w:r w:rsidRPr="003A762E">
        <w:t xml:space="preserve"> об</w:t>
      </w:r>
      <w:r w:rsidR="007E54BA">
        <w:t>щ</w:t>
      </w:r>
      <w:proofErr w:type="gramStart"/>
      <w:r w:rsidRPr="003A762E">
        <w:t>.</w:t>
      </w:r>
      <w:proofErr w:type="gramEnd"/>
      <w:r w:rsidRPr="003A762E">
        <w:t xml:space="preserve"> </w:t>
      </w:r>
      <w:proofErr w:type="gramStart"/>
      <w:r w:rsidRPr="003A762E">
        <w:t>п</w:t>
      </w:r>
      <w:proofErr w:type="gramEnd"/>
      <w:r w:rsidRPr="003A762E">
        <w:t>л.  – 79,1%</w:t>
      </w:r>
    </w:p>
    <w:p w:rsidR="003A762E" w:rsidRPr="003A762E" w:rsidRDefault="003A762E" w:rsidP="004F3BF8">
      <w:pPr>
        <w:pStyle w:val="a5"/>
        <w:spacing w:after="0"/>
        <w:ind w:left="0" w:firstLine="539"/>
        <w:jc w:val="both"/>
      </w:pPr>
      <w:r w:rsidRPr="003A762E">
        <w:t xml:space="preserve">                            2</w:t>
      </w:r>
      <w:r w:rsidR="007E54BA">
        <w:t xml:space="preserve"> – </w:t>
      </w:r>
      <w:r w:rsidRPr="003A762E">
        <w:t>3</w:t>
      </w:r>
      <w:r w:rsidR="007E54BA">
        <w:t xml:space="preserve"> </w:t>
      </w:r>
      <w:r w:rsidRPr="003A762E">
        <w:t>эт.</w:t>
      </w:r>
      <w:r w:rsidR="007E54BA">
        <w:t xml:space="preserve"> </w:t>
      </w:r>
      <w:r w:rsidRPr="003A762E">
        <w:t>сек</w:t>
      </w:r>
      <w:r w:rsidR="007E54BA">
        <w:t xml:space="preserve">ционная застройка           - </w:t>
      </w:r>
      <w:r w:rsidRPr="003A762E">
        <w:t>39,2</w:t>
      </w:r>
      <w:r w:rsidR="007E54BA">
        <w:t xml:space="preserve"> </w:t>
      </w:r>
      <w:r w:rsidRPr="003A762E">
        <w:t>тыс.</w:t>
      </w:r>
      <w:r w:rsidR="007E54BA">
        <w:t xml:space="preserve"> </w:t>
      </w:r>
      <w:r w:rsidRPr="003A762E">
        <w:t>м</w:t>
      </w:r>
      <w:r w:rsidRPr="007E54BA">
        <w:rPr>
          <w:vertAlign w:val="superscript"/>
        </w:rPr>
        <w:t xml:space="preserve">2 </w:t>
      </w:r>
      <w:r w:rsidRPr="003A762E">
        <w:t>об</w:t>
      </w:r>
      <w:r w:rsidR="007E54BA">
        <w:t>щ</w:t>
      </w:r>
      <w:proofErr w:type="gramStart"/>
      <w:r w:rsidRPr="003A762E">
        <w:t>.</w:t>
      </w:r>
      <w:proofErr w:type="gramEnd"/>
      <w:r w:rsidRPr="003A762E">
        <w:t xml:space="preserve"> </w:t>
      </w:r>
      <w:proofErr w:type="gramStart"/>
      <w:r w:rsidRPr="003A762E">
        <w:t>п</w:t>
      </w:r>
      <w:proofErr w:type="gramEnd"/>
      <w:r w:rsidRPr="003A762E">
        <w:t>л.  – 20,9%</w:t>
      </w:r>
    </w:p>
    <w:p w:rsidR="003A762E" w:rsidRPr="003A762E" w:rsidRDefault="003A762E" w:rsidP="004F3BF8">
      <w:pPr>
        <w:pStyle w:val="a5"/>
        <w:spacing w:after="0"/>
        <w:ind w:left="0" w:firstLine="539"/>
        <w:jc w:val="both"/>
      </w:pPr>
      <w:r w:rsidRPr="003A762E">
        <w:t>При намеченных объемах нового жилищного строительства, ввод  жилищного фонда ежегодно составит ориентировочно 2945 м</w:t>
      </w:r>
      <w:proofErr w:type="gramStart"/>
      <w:r w:rsidRPr="007E54BA">
        <w:rPr>
          <w:vertAlign w:val="superscript"/>
        </w:rPr>
        <w:t>2</w:t>
      </w:r>
      <w:proofErr w:type="gramEnd"/>
      <w:r w:rsidRPr="003A762E">
        <w:t xml:space="preserve"> общей площади, то есть увеличится по сравнению с уровнем существующего введенного в 2007</w:t>
      </w:r>
      <w:r w:rsidR="007E54BA">
        <w:t xml:space="preserve"> </w:t>
      </w:r>
      <w:r w:rsidRPr="003A762E">
        <w:t>году – 2037</w:t>
      </w:r>
      <w:r w:rsidR="007E54BA">
        <w:t xml:space="preserve"> </w:t>
      </w:r>
      <w:r w:rsidRPr="003A762E">
        <w:t>м</w:t>
      </w:r>
      <w:r w:rsidRPr="007E54BA">
        <w:rPr>
          <w:vertAlign w:val="superscript"/>
        </w:rPr>
        <w:t>2</w:t>
      </w:r>
      <w:r w:rsidRPr="003A762E">
        <w:t xml:space="preserve"> общей площади, что должно соответствовать национальной программе по реорганизации ЖКХ и увеличению объемов жилищного строительства.</w:t>
      </w:r>
    </w:p>
    <w:p w:rsidR="003A762E" w:rsidRPr="003A762E" w:rsidRDefault="003A762E" w:rsidP="004F3BF8">
      <w:pPr>
        <w:spacing w:after="0" w:line="240" w:lineRule="auto"/>
        <w:jc w:val="both"/>
        <w:rPr>
          <w:rFonts w:ascii="Times New Roman" w:hAnsi="Times New Roman"/>
          <w:bCs/>
          <w:sz w:val="24"/>
          <w:szCs w:val="24"/>
          <w:u w:val="single"/>
        </w:rPr>
      </w:pPr>
    </w:p>
    <w:p w:rsidR="003A762E" w:rsidRPr="004F3BF8" w:rsidRDefault="004F3BF8" w:rsidP="004F3BF8">
      <w:pPr>
        <w:spacing w:after="0" w:line="240" w:lineRule="auto"/>
        <w:jc w:val="center"/>
        <w:rPr>
          <w:rFonts w:ascii="Times New Roman" w:hAnsi="Times New Roman"/>
          <w:b/>
          <w:bCs/>
          <w:sz w:val="24"/>
          <w:szCs w:val="24"/>
        </w:rPr>
      </w:pPr>
      <w:r w:rsidRPr="004F3BF8">
        <w:rPr>
          <w:rFonts w:ascii="Times New Roman" w:hAnsi="Times New Roman"/>
          <w:b/>
          <w:bCs/>
          <w:sz w:val="24"/>
          <w:szCs w:val="24"/>
        </w:rPr>
        <w:t xml:space="preserve">5.3  Учреждения культурно-бытового </w:t>
      </w:r>
      <w:r w:rsidR="003A762E" w:rsidRPr="004F3BF8">
        <w:rPr>
          <w:rFonts w:ascii="Times New Roman" w:hAnsi="Times New Roman"/>
          <w:b/>
          <w:bCs/>
          <w:sz w:val="24"/>
          <w:szCs w:val="24"/>
        </w:rPr>
        <w:t>обслуживания</w:t>
      </w:r>
    </w:p>
    <w:p w:rsidR="003A762E" w:rsidRPr="003A762E" w:rsidRDefault="003A762E" w:rsidP="004F3BF8">
      <w:pPr>
        <w:spacing w:after="0" w:line="240" w:lineRule="auto"/>
        <w:jc w:val="both"/>
        <w:rPr>
          <w:rFonts w:ascii="Times New Roman" w:hAnsi="Times New Roman"/>
          <w:sz w:val="24"/>
          <w:szCs w:val="24"/>
        </w:rPr>
      </w:pPr>
    </w:p>
    <w:p w:rsidR="003A762E" w:rsidRPr="003A762E" w:rsidRDefault="003A762E" w:rsidP="004F3BF8">
      <w:pPr>
        <w:spacing w:after="0" w:line="240" w:lineRule="auto"/>
        <w:ind w:firstLine="540"/>
        <w:jc w:val="both"/>
        <w:rPr>
          <w:rFonts w:ascii="Times New Roman" w:hAnsi="Times New Roman"/>
          <w:sz w:val="24"/>
          <w:szCs w:val="24"/>
        </w:rPr>
      </w:pPr>
      <w:r w:rsidRPr="003A762E">
        <w:rPr>
          <w:rFonts w:ascii="Times New Roman" w:hAnsi="Times New Roman"/>
          <w:sz w:val="24"/>
          <w:szCs w:val="24"/>
        </w:rPr>
        <w:t>Система культурно-бытово</w:t>
      </w:r>
      <w:r w:rsidR="00BA2B55">
        <w:rPr>
          <w:rFonts w:ascii="Times New Roman" w:hAnsi="Times New Roman"/>
          <w:sz w:val="24"/>
          <w:szCs w:val="24"/>
        </w:rPr>
        <w:t>го обслуживания населения пгт</w:t>
      </w:r>
      <w:r w:rsidR="00577381">
        <w:rPr>
          <w:rFonts w:ascii="Times New Roman" w:hAnsi="Times New Roman"/>
          <w:sz w:val="24"/>
          <w:szCs w:val="24"/>
        </w:rPr>
        <w:t>.</w:t>
      </w:r>
      <w:r w:rsidRPr="003A762E">
        <w:rPr>
          <w:rFonts w:ascii="Times New Roman" w:hAnsi="Times New Roman"/>
          <w:sz w:val="24"/>
          <w:szCs w:val="24"/>
        </w:rPr>
        <w:t xml:space="preserve"> Крапивинский </w:t>
      </w:r>
      <w:r w:rsidR="00AF6C15">
        <w:rPr>
          <w:rFonts w:ascii="Times New Roman" w:hAnsi="Times New Roman"/>
          <w:sz w:val="24"/>
          <w:szCs w:val="24"/>
        </w:rPr>
        <w:t xml:space="preserve">как административного центра городского поселения </w:t>
      </w:r>
      <w:r w:rsidRPr="003A762E">
        <w:rPr>
          <w:rFonts w:ascii="Times New Roman" w:hAnsi="Times New Roman"/>
          <w:sz w:val="24"/>
          <w:szCs w:val="24"/>
        </w:rPr>
        <w:t>состоит из необходимого количества объектов. Однако емкость объектов по отдельным видам обслуживания не соответствует нормам СНиП 2.07.01-89*. К ним относятся учреждения общественного питания, бытового обслуживания, коммунального хозяйства.</w:t>
      </w:r>
    </w:p>
    <w:p w:rsidR="003A762E" w:rsidRPr="003A762E" w:rsidRDefault="003A762E" w:rsidP="004F3BF8">
      <w:pPr>
        <w:keepNext/>
        <w:spacing w:after="0" w:line="240" w:lineRule="auto"/>
        <w:ind w:firstLine="540"/>
        <w:jc w:val="both"/>
        <w:outlineLvl w:val="0"/>
        <w:rPr>
          <w:rFonts w:ascii="Times New Roman" w:hAnsi="Times New Roman"/>
          <w:bCs/>
          <w:sz w:val="24"/>
          <w:szCs w:val="24"/>
        </w:rPr>
      </w:pPr>
      <w:r w:rsidRPr="003A762E">
        <w:rPr>
          <w:rFonts w:ascii="Times New Roman" w:hAnsi="Times New Roman"/>
          <w:sz w:val="24"/>
          <w:szCs w:val="24"/>
        </w:rPr>
        <w:t>Расчетная емкость объектов культурно-бытового об</w:t>
      </w:r>
      <w:r w:rsidR="004F3BF8">
        <w:rPr>
          <w:rFonts w:ascii="Times New Roman" w:hAnsi="Times New Roman"/>
          <w:sz w:val="24"/>
          <w:szCs w:val="24"/>
        </w:rPr>
        <w:t xml:space="preserve">служивания определена в соответствии с </w:t>
      </w:r>
      <w:r w:rsidRPr="003A762E">
        <w:rPr>
          <w:rFonts w:ascii="Times New Roman" w:hAnsi="Times New Roman"/>
          <w:sz w:val="24"/>
          <w:szCs w:val="24"/>
        </w:rPr>
        <w:t>нормами СНиП 2.-7.01-89*.</w:t>
      </w:r>
      <w:r w:rsidR="004F3BF8">
        <w:rPr>
          <w:rFonts w:ascii="Times New Roman" w:hAnsi="Times New Roman"/>
          <w:sz w:val="24"/>
          <w:szCs w:val="24"/>
        </w:rPr>
        <w:t xml:space="preserve"> Расчет приведен в таблице № 5.3</w:t>
      </w:r>
      <w:r w:rsidRPr="003A762E">
        <w:rPr>
          <w:rFonts w:ascii="Times New Roman" w:hAnsi="Times New Roman"/>
          <w:sz w:val="24"/>
          <w:szCs w:val="24"/>
        </w:rPr>
        <w:t xml:space="preserve">-1. </w:t>
      </w:r>
      <w:proofErr w:type="gramStart"/>
      <w:r w:rsidR="004F3BF8">
        <w:rPr>
          <w:rFonts w:ascii="Times New Roman" w:hAnsi="Times New Roman"/>
          <w:bCs/>
          <w:sz w:val="24"/>
          <w:szCs w:val="24"/>
        </w:rPr>
        <w:t xml:space="preserve">Перечень </w:t>
      </w:r>
      <w:r w:rsidR="004F3BF8">
        <w:rPr>
          <w:rFonts w:ascii="Times New Roman" w:hAnsi="Times New Roman"/>
          <w:bCs/>
          <w:sz w:val="24"/>
          <w:szCs w:val="24"/>
        </w:rPr>
        <w:lastRenderedPageBreak/>
        <w:t>админи</w:t>
      </w:r>
      <w:r w:rsidRPr="003A762E">
        <w:rPr>
          <w:rFonts w:ascii="Times New Roman" w:hAnsi="Times New Roman"/>
          <w:bCs/>
          <w:sz w:val="24"/>
          <w:szCs w:val="24"/>
        </w:rPr>
        <w:t>стративных учреждений и учреждений культурно-бытово</w:t>
      </w:r>
      <w:r w:rsidR="004F3BF8">
        <w:rPr>
          <w:rFonts w:ascii="Times New Roman" w:hAnsi="Times New Roman"/>
          <w:bCs/>
          <w:sz w:val="24"/>
          <w:szCs w:val="24"/>
        </w:rPr>
        <w:t>го обслуживания, запроектирован</w:t>
      </w:r>
      <w:r w:rsidRPr="003A762E">
        <w:rPr>
          <w:rFonts w:ascii="Times New Roman" w:hAnsi="Times New Roman"/>
          <w:bCs/>
          <w:sz w:val="24"/>
          <w:szCs w:val="24"/>
        </w:rPr>
        <w:t>ных на первую очередь и расчет</w:t>
      </w:r>
      <w:r w:rsidR="004F3BF8">
        <w:rPr>
          <w:rFonts w:ascii="Times New Roman" w:hAnsi="Times New Roman"/>
          <w:bCs/>
          <w:sz w:val="24"/>
          <w:szCs w:val="24"/>
        </w:rPr>
        <w:t>ный срок</w:t>
      </w:r>
      <w:r w:rsidR="00AF6C15">
        <w:rPr>
          <w:rFonts w:ascii="Times New Roman" w:hAnsi="Times New Roman"/>
          <w:bCs/>
          <w:sz w:val="24"/>
          <w:szCs w:val="24"/>
        </w:rPr>
        <w:t>,</w:t>
      </w:r>
      <w:r w:rsidR="004F3BF8">
        <w:rPr>
          <w:rFonts w:ascii="Times New Roman" w:hAnsi="Times New Roman"/>
          <w:bCs/>
          <w:sz w:val="24"/>
          <w:szCs w:val="24"/>
        </w:rPr>
        <w:t xml:space="preserve"> приведены в таблице </w:t>
      </w:r>
      <w:r w:rsidR="009C4E1E">
        <w:rPr>
          <w:rFonts w:ascii="Times New Roman" w:hAnsi="Times New Roman"/>
          <w:bCs/>
          <w:sz w:val="24"/>
          <w:szCs w:val="24"/>
        </w:rPr>
        <w:t xml:space="preserve">№ </w:t>
      </w:r>
      <w:r w:rsidR="004F3BF8">
        <w:rPr>
          <w:rFonts w:ascii="Times New Roman" w:hAnsi="Times New Roman"/>
          <w:bCs/>
          <w:sz w:val="24"/>
          <w:szCs w:val="24"/>
        </w:rPr>
        <w:t>5.3</w:t>
      </w:r>
      <w:r w:rsidRPr="003A762E">
        <w:rPr>
          <w:rFonts w:ascii="Times New Roman" w:hAnsi="Times New Roman"/>
          <w:bCs/>
          <w:sz w:val="24"/>
          <w:szCs w:val="24"/>
        </w:rPr>
        <w:t>-2.</w:t>
      </w:r>
      <w:proofErr w:type="gramEnd"/>
    </w:p>
    <w:p w:rsidR="003A762E" w:rsidRPr="003A762E" w:rsidRDefault="003A762E" w:rsidP="004F3BF8">
      <w:pPr>
        <w:spacing w:after="0" w:line="240" w:lineRule="auto"/>
        <w:ind w:firstLine="539"/>
        <w:jc w:val="both"/>
        <w:rPr>
          <w:rFonts w:ascii="Times New Roman" w:hAnsi="Times New Roman"/>
          <w:sz w:val="24"/>
          <w:szCs w:val="24"/>
        </w:rPr>
      </w:pPr>
    </w:p>
    <w:p w:rsidR="003A762E" w:rsidRPr="003A762E" w:rsidRDefault="003A762E" w:rsidP="004F3BF8">
      <w:pPr>
        <w:keepNext/>
        <w:spacing w:after="0" w:line="240" w:lineRule="auto"/>
        <w:ind w:right="-284"/>
        <w:jc w:val="both"/>
        <w:outlineLvl w:val="0"/>
        <w:rPr>
          <w:rFonts w:ascii="Times New Roman" w:hAnsi="Times New Roman"/>
          <w:b/>
          <w:bCs/>
          <w:sz w:val="24"/>
          <w:szCs w:val="24"/>
        </w:rPr>
      </w:pPr>
    </w:p>
    <w:p w:rsidR="003A762E" w:rsidRPr="003A762E" w:rsidRDefault="003A762E" w:rsidP="004F3BF8">
      <w:pPr>
        <w:keepNext/>
        <w:spacing w:after="0" w:line="240" w:lineRule="auto"/>
        <w:ind w:right="-284"/>
        <w:jc w:val="both"/>
        <w:outlineLvl w:val="0"/>
        <w:rPr>
          <w:rFonts w:ascii="Times New Roman" w:hAnsi="Times New Roman"/>
          <w:b/>
          <w:bCs/>
          <w:sz w:val="24"/>
          <w:szCs w:val="24"/>
        </w:rPr>
        <w:sectPr w:rsidR="003A762E" w:rsidRPr="003A762E" w:rsidSect="004F3BF8">
          <w:pgSz w:w="11906" w:h="16838" w:code="9"/>
          <w:pgMar w:top="1134" w:right="849" w:bottom="1134" w:left="1701" w:header="720" w:footer="720" w:gutter="0"/>
          <w:cols w:space="720"/>
        </w:sectPr>
      </w:pPr>
    </w:p>
    <w:p w:rsidR="007E54BA" w:rsidRDefault="007E54BA" w:rsidP="00E952C5">
      <w:pPr>
        <w:keepNext/>
        <w:spacing w:after="0" w:line="240" w:lineRule="auto"/>
        <w:jc w:val="center"/>
        <w:outlineLvl w:val="0"/>
        <w:rPr>
          <w:rFonts w:ascii="Times New Roman" w:hAnsi="Times New Roman"/>
          <w:bCs/>
          <w:sz w:val="24"/>
          <w:szCs w:val="24"/>
        </w:rPr>
      </w:pPr>
    </w:p>
    <w:p w:rsidR="003A762E" w:rsidRPr="003A762E" w:rsidRDefault="003A762E" w:rsidP="00E952C5">
      <w:pPr>
        <w:keepNext/>
        <w:spacing w:after="0" w:line="240" w:lineRule="auto"/>
        <w:jc w:val="center"/>
        <w:outlineLvl w:val="0"/>
        <w:rPr>
          <w:rFonts w:ascii="Times New Roman" w:hAnsi="Times New Roman"/>
          <w:bCs/>
          <w:sz w:val="24"/>
          <w:szCs w:val="24"/>
        </w:rPr>
      </w:pPr>
      <w:r w:rsidRPr="003A762E">
        <w:rPr>
          <w:rFonts w:ascii="Times New Roman" w:hAnsi="Times New Roman"/>
          <w:bCs/>
          <w:sz w:val="24"/>
          <w:szCs w:val="24"/>
        </w:rPr>
        <w:t>Расчет учреждений культурно-бытового обслуживания</w:t>
      </w:r>
    </w:p>
    <w:p w:rsidR="003A762E" w:rsidRPr="003A762E" w:rsidRDefault="003A762E" w:rsidP="00E952C5">
      <w:pPr>
        <w:keepNext/>
        <w:spacing w:after="0" w:line="240" w:lineRule="auto"/>
        <w:jc w:val="center"/>
        <w:outlineLvl w:val="0"/>
        <w:rPr>
          <w:rFonts w:ascii="Times New Roman" w:hAnsi="Times New Roman"/>
          <w:bCs/>
          <w:sz w:val="24"/>
          <w:szCs w:val="24"/>
        </w:rPr>
      </w:pPr>
      <w:r w:rsidRPr="003A762E">
        <w:rPr>
          <w:rFonts w:ascii="Times New Roman" w:hAnsi="Times New Roman"/>
          <w:bCs/>
          <w:sz w:val="24"/>
          <w:szCs w:val="24"/>
        </w:rPr>
        <w:t>(население 7,5 тыс</w:t>
      </w:r>
      <w:proofErr w:type="gramStart"/>
      <w:r w:rsidRPr="003A762E">
        <w:rPr>
          <w:rFonts w:ascii="Times New Roman" w:hAnsi="Times New Roman"/>
          <w:bCs/>
          <w:sz w:val="24"/>
          <w:szCs w:val="24"/>
        </w:rPr>
        <w:t>.ч</w:t>
      </w:r>
      <w:proofErr w:type="gramEnd"/>
      <w:r w:rsidRPr="003A762E">
        <w:rPr>
          <w:rFonts w:ascii="Times New Roman" w:hAnsi="Times New Roman"/>
          <w:bCs/>
          <w:sz w:val="24"/>
          <w:szCs w:val="24"/>
        </w:rPr>
        <w:t>ел.-расчетный срок, 7,8чел.- 1 очередь)</w:t>
      </w:r>
    </w:p>
    <w:p w:rsidR="00E952C5" w:rsidRDefault="00E952C5" w:rsidP="00E952C5">
      <w:pPr>
        <w:keepNext/>
        <w:spacing w:after="0" w:line="240" w:lineRule="auto"/>
        <w:jc w:val="center"/>
        <w:outlineLvl w:val="0"/>
        <w:rPr>
          <w:rFonts w:ascii="Times New Roman" w:hAnsi="Times New Roman"/>
          <w:sz w:val="24"/>
          <w:szCs w:val="24"/>
        </w:rPr>
      </w:pPr>
    </w:p>
    <w:p w:rsidR="003A762E" w:rsidRPr="003A762E" w:rsidRDefault="00E952C5" w:rsidP="00E952C5">
      <w:pPr>
        <w:keepNext/>
        <w:spacing w:after="0" w:line="240" w:lineRule="auto"/>
        <w:jc w:val="center"/>
        <w:outlineLvl w:val="0"/>
        <w:rPr>
          <w:rFonts w:ascii="Times New Roman" w:hAnsi="Times New Roman"/>
          <w:bCs/>
          <w:sz w:val="24"/>
          <w:szCs w:val="24"/>
        </w:rPr>
      </w:pPr>
      <w:r>
        <w:rPr>
          <w:rFonts w:ascii="Times New Roman" w:hAnsi="Times New Roman"/>
          <w:sz w:val="24"/>
          <w:szCs w:val="24"/>
        </w:rPr>
        <w:t xml:space="preserve">                                                                                                                                                                                     Таблица № 5.3-</w:t>
      </w:r>
      <w:r w:rsidR="003A762E" w:rsidRPr="003A762E">
        <w:rPr>
          <w:rFonts w:ascii="Times New Roman" w:hAnsi="Times New Roman"/>
          <w:sz w:val="24"/>
          <w:szCs w:val="24"/>
        </w:rPr>
        <w:t>-1</w:t>
      </w:r>
    </w:p>
    <w:tbl>
      <w:tblPr>
        <w:tblW w:w="13167" w:type="dxa"/>
        <w:jc w:val="center"/>
        <w:tblInd w:w="-22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1"/>
        <w:gridCol w:w="3958"/>
        <w:gridCol w:w="1440"/>
        <w:gridCol w:w="1385"/>
        <w:gridCol w:w="912"/>
        <w:gridCol w:w="177"/>
        <w:gridCol w:w="711"/>
        <w:gridCol w:w="900"/>
        <w:gridCol w:w="900"/>
        <w:gridCol w:w="12"/>
        <w:gridCol w:w="861"/>
        <w:gridCol w:w="39"/>
        <w:gridCol w:w="1071"/>
      </w:tblGrid>
      <w:tr w:rsidR="003A762E" w:rsidRPr="003A762E" w:rsidTr="00E952C5">
        <w:trPr>
          <w:trHeight w:val="602"/>
          <w:jc w:val="center"/>
        </w:trPr>
        <w:tc>
          <w:tcPr>
            <w:tcW w:w="801" w:type="dxa"/>
            <w:vMerge w:val="restart"/>
            <w:tcBorders>
              <w:top w:val="single" w:sz="4" w:space="0" w:color="auto"/>
              <w:left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3958" w:type="dxa"/>
            <w:vMerge w:val="restart"/>
            <w:tcBorders>
              <w:top w:val="single" w:sz="4" w:space="0" w:color="auto"/>
              <w:left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Наименование</w:t>
            </w:r>
          </w:p>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учреждения</w:t>
            </w:r>
          </w:p>
        </w:tc>
        <w:tc>
          <w:tcPr>
            <w:tcW w:w="1440" w:type="dxa"/>
            <w:vMerge w:val="restart"/>
            <w:tcBorders>
              <w:top w:val="single" w:sz="4" w:space="0" w:color="auto"/>
              <w:left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Единица измерения</w:t>
            </w:r>
          </w:p>
        </w:tc>
        <w:tc>
          <w:tcPr>
            <w:tcW w:w="1385" w:type="dxa"/>
            <w:vMerge w:val="restart"/>
            <w:tcBorders>
              <w:top w:val="single" w:sz="4" w:space="0" w:color="auto"/>
              <w:left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Норма СНиП на 1тыс</w:t>
            </w:r>
            <w:proofErr w:type="gramStart"/>
            <w:r w:rsidRPr="003A762E">
              <w:rPr>
                <w:rFonts w:ascii="Times New Roman" w:hAnsi="Times New Roman"/>
                <w:sz w:val="24"/>
                <w:szCs w:val="24"/>
              </w:rPr>
              <w:t>.ж</w:t>
            </w:r>
            <w:proofErr w:type="gramEnd"/>
            <w:r w:rsidRPr="003A762E">
              <w:rPr>
                <w:rFonts w:ascii="Times New Roman" w:hAnsi="Times New Roman"/>
                <w:sz w:val="24"/>
                <w:szCs w:val="24"/>
              </w:rPr>
              <w:t>ит.</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Необходимо по расчету</w:t>
            </w:r>
          </w:p>
        </w:tc>
        <w:tc>
          <w:tcPr>
            <w:tcW w:w="3783" w:type="dxa"/>
            <w:gridSpan w:val="6"/>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Принято по проекту</w:t>
            </w:r>
          </w:p>
        </w:tc>
      </w:tr>
      <w:tr w:rsidR="003A762E" w:rsidRPr="003A762E" w:rsidTr="00E952C5">
        <w:trPr>
          <w:trHeight w:val="168"/>
          <w:jc w:val="center"/>
        </w:trPr>
        <w:tc>
          <w:tcPr>
            <w:tcW w:w="801" w:type="dxa"/>
            <w:vMerge/>
            <w:tcBorders>
              <w:left w:val="single" w:sz="4" w:space="0" w:color="auto"/>
              <w:bottom w:val="nil"/>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p>
        </w:tc>
        <w:tc>
          <w:tcPr>
            <w:tcW w:w="3958" w:type="dxa"/>
            <w:vMerge/>
            <w:tcBorders>
              <w:left w:val="single" w:sz="4" w:space="0" w:color="auto"/>
              <w:bottom w:val="nil"/>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p>
        </w:tc>
        <w:tc>
          <w:tcPr>
            <w:tcW w:w="1440" w:type="dxa"/>
            <w:vMerge/>
            <w:tcBorders>
              <w:left w:val="single" w:sz="4" w:space="0" w:color="auto"/>
              <w:bottom w:val="nil"/>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p>
        </w:tc>
        <w:tc>
          <w:tcPr>
            <w:tcW w:w="1385" w:type="dxa"/>
            <w:vMerge/>
            <w:tcBorders>
              <w:left w:val="single" w:sz="4" w:space="0" w:color="auto"/>
              <w:bottom w:val="nil"/>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p>
        </w:tc>
        <w:tc>
          <w:tcPr>
            <w:tcW w:w="912" w:type="dxa"/>
            <w:vMerge w:val="restart"/>
            <w:tcBorders>
              <w:top w:val="single" w:sz="4" w:space="0" w:color="auto"/>
              <w:left w:val="single" w:sz="4" w:space="0" w:color="auto"/>
              <w:bottom w:val="nil"/>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1-я очер.</w:t>
            </w:r>
          </w:p>
        </w:tc>
        <w:tc>
          <w:tcPr>
            <w:tcW w:w="888" w:type="dxa"/>
            <w:gridSpan w:val="2"/>
            <w:vMerge w:val="restart"/>
            <w:tcBorders>
              <w:top w:val="single" w:sz="4" w:space="0" w:color="auto"/>
              <w:left w:val="single" w:sz="4" w:space="0" w:color="auto"/>
              <w:bottom w:val="nil"/>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Расч. срок</w:t>
            </w:r>
          </w:p>
        </w:tc>
        <w:tc>
          <w:tcPr>
            <w:tcW w:w="900" w:type="dxa"/>
            <w:vMerge w:val="restart"/>
            <w:tcBorders>
              <w:top w:val="single" w:sz="4" w:space="0" w:color="auto"/>
              <w:left w:val="single" w:sz="4" w:space="0" w:color="auto"/>
              <w:bottom w:val="nil"/>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Всего</w:t>
            </w:r>
          </w:p>
        </w:tc>
        <w:tc>
          <w:tcPr>
            <w:tcW w:w="2883" w:type="dxa"/>
            <w:gridSpan w:val="5"/>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в том числе:</w:t>
            </w:r>
          </w:p>
        </w:tc>
      </w:tr>
      <w:tr w:rsidR="003A762E" w:rsidRPr="003A762E" w:rsidTr="00E952C5">
        <w:trPr>
          <w:trHeight w:val="240"/>
          <w:jc w:val="center"/>
        </w:trPr>
        <w:tc>
          <w:tcPr>
            <w:tcW w:w="801" w:type="dxa"/>
            <w:vMerge/>
            <w:tcBorders>
              <w:left w:val="single" w:sz="4" w:space="0" w:color="auto"/>
              <w:bottom w:val="nil"/>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p>
        </w:tc>
        <w:tc>
          <w:tcPr>
            <w:tcW w:w="3958" w:type="dxa"/>
            <w:vMerge/>
            <w:tcBorders>
              <w:left w:val="single" w:sz="4" w:space="0" w:color="auto"/>
              <w:bottom w:val="nil"/>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p>
        </w:tc>
        <w:tc>
          <w:tcPr>
            <w:tcW w:w="1440" w:type="dxa"/>
            <w:vMerge/>
            <w:tcBorders>
              <w:left w:val="single" w:sz="4" w:space="0" w:color="auto"/>
              <w:bottom w:val="nil"/>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p>
        </w:tc>
        <w:tc>
          <w:tcPr>
            <w:tcW w:w="1385" w:type="dxa"/>
            <w:vMerge/>
            <w:tcBorders>
              <w:left w:val="single" w:sz="4" w:space="0" w:color="auto"/>
              <w:bottom w:val="nil"/>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p>
        </w:tc>
        <w:tc>
          <w:tcPr>
            <w:tcW w:w="912" w:type="dxa"/>
            <w:vMerge/>
            <w:tcBorders>
              <w:top w:val="single" w:sz="4" w:space="0" w:color="auto"/>
              <w:left w:val="single" w:sz="4" w:space="0" w:color="auto"/>
              <w:bottom w:val="nil"/>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p>
        </w:tc>
        <w:tc>
          <w:tcPr>
            <w:tcW w:w="888" w:type="dxa"/>
            <w:gridSpan w:val="2"/>
            <w:vMerge/>
            <w:tcBorders>
              <w:top w:val="single" w:sz="4" w:space="0" w:color="auto"/>
              <w:left w:val="single" w:sz="4" w:space="0" w:color="auto"/>
              <w:bottom w:val="nil"/>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p>
        </w:tc>
        <w:tc>
          <w:tcPr>
            <w:tcW w:w="900" w:type="dxa"/>
            <w:vMerge/>
            <w:tcBorders>
              <w:top w:val="single" w:sz="4" w:space="0" w:color="auto"/>
              <w:left w:val="single" w:sz="4" w:space="0" w:color="auto"/>
              <w:bottom w:val="nil"/>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p>
        </w:tc>
        <w:tc>
          <w:tcPr>
            <w:tcW w:w="912" w:type="dxa"/>
            <w:gridSpan w:val="2"/>
            <w:vMerge w:val="restart"/>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сущ. сохр.</w:t>
            </w:r>
          </w:p>
        </w:tc>
        <w:tc>
          <w:tcPr>
            <w:tcW w:w="1971"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новое стр-во</w:t>
            </w:r>
          </w:p>
        </w:tc>
      </w:tr>
      <w:tr w:rsidR="003A762E" w:rsidRPr="003A762E" w:rsidTr="00E952C5">
        <w:trPr>
          <w:trHeight w:val="300"/>
          <w:jc w:val="center"/>
        </w:trPr>
        <w:tc>
          <w:tcPr>
            <w:tcW w:w="801" w:type="dxa"/>
            <w:vMerge/>
            <w:tcBorders>
              <w:left w:val="single" w:sz="4" w:space="0" w:color="auto"/>
              <w:bottom w:val="nil"/>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p>
        </w:tc>
        <w:tc>
          <w:tcPr>
            <w:tcW w:w="3958" w:type="dxa"/>
            <w:vMerge/>
            <w:tcBorders>
              <w:left w:val="single" w:sz="4" w:space="0" w:color="auto"/>
              <w:bottom w:val="nil"/>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p>
        </w:tc>
        <w:tc>
          <w:tcPr>
            <w:tcW w:w="1440" w:type="dxa"/>
            <w:vMerge/>
            <w:tcBorders>
              <w:left w:val="single" w:sz="4" w:space="0" w:color="auto"/>
              <w:bottom w:val="nil"/>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p>
        </w:tc>
        <w:tc>
          <w:tcPr>
            <w:tcW w:w="1385" w:type="dxa"/>
            <w:vMerge/>
            <w:tcBorders>
              <w:left w:val="single" w:sz="4" w:space="0" w:color="auto"/>
              <w:bottom w:val="nil"/>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p>
        </w:tc>
        <w:tc>
          <w:tcPr>
            <w:tcW w:w="912" w:type="dxa"/>
            <w:vMerge/>
            <w:tcBorders>
              <w:top w:val="single" w:sz="4" w:space="0" w:color="auto"/>
              <w:left w:val="single" w:sz="4" w:space="0" w:color="auto"/>
              <w:bottom w:val="nil"/>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p>
        </w:tc>
        <w:tc>
          <w:tcPr>
            <w:tcW w:w="888" w:type="dxa"/>
            <w:gridSpan w:val="2"/>
            <w:vMerge/>
            <w:tcBorders>
              <w:top w:val="single" w:sz="4" w:space="0" w:color="auto"/>
              <w:left w:val="single" w:sz="4" w:space="0" w:color="auto"/>
              <w:bottom w:val="nil"/>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p>
        </w:tc>
        <w:tc>
          <w:tcPr>
            <w:tcW w:w="900" w:type="dxa"/>
            <w:vMerge/>
            <w:tcBorders>
              <w:top w:val="single" w:sz="4" w:space="0" w:color="auto"/>
              <w:left w:val="single" w:sz="4" w:space="0" w:color="auto"/>
              <w:bottom w:val="nil"/>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p>
        </w:tc>
        <w:tc>
          <w:tcPr>
            <w:tcW w:w="912" w:type="dxa"/>
            <w:gridSpan w:val="2"/>
            <w:vMerge/>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 оч.</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рас</w:t>
            </w:r>
            <w:proofErr w:type="gramStart"/>
            <w:r w:rsidRPr="003A762E">
              <w:rPr>
                <w:rFonts w:ascii="Times New Roman" w:hAnsi="Times New Roman"/>
                <w:sz w:val="24"/>
                <w:szCs w:val="24"/>
              </w:rPr>
              <w:t>.</w:t>
            </w:r>
            <w:proofErr w:type="gramEnd"/>
            <w:r w:rsidRPr="003A762E">
              <w:rPr>
                <w:rFonts w:ascii="Times New Roman" w:hAnsi="Times New Roman"/>
                <w:sz w:val="24"/>
                <w:szCs w:val="24"/>
              </w:rPr>
              <w:t xml:space="preserve"> </w:t>
            </w:r>
            <w:proofErr w:type="gramStart"/>
            <w:r w:rsidRPr="003A762E">
              <w:rPr>
                <w:rFonts w:ascii="Times New Roman" w:hAnsi="Times New Roman"/>
                <w:sz w:val="24"/>
                <w:szCs w:val="24"/>
              </w:rPr>
              <w:t>с</w:t>
            </w:r>
            <w:proofErr w:type="gramEnd"/>
            <w:r w:rsidRPr="003A762E">
              <w:rPr>
                <w:rFonts w:ascii="Times New Roman" w:hAnsi="Times New Roman"/>
                <w:sz w:val="24"/>
                <w:szCs w:val="24"/>
              </w:rPr>
              <w:t>р.</w:t>
            </w:r>
          </w:p>
        </w:tc>
      </w:tr>
      <w:tr w:rsidR="003A762E" w:rsidRPr="007E54BA" w:rsidTr="00E952C5">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7E54BA" w:rsidRDefault="003A762E" w:rsidP="00E952C5">
            <w:pPr>
              <w:spacing w:after="0" w:line="240" w:lineRule="auto"/>
              <w:jc w:val="center"/>
              <w:rPr>
                <w:rFonts w:ascii="Times New Roman" w:hAnsi="Times New Roman"/>
                <w:sz w:val="20"/>
                <w:szCs w:val="20"/>
              </w:rPr>
            </w:pPr>
            <w:r w:rsidRPr="007E54BA">
              <w:rPr>
                <w:rFonts w:ascii="Times New Roman" w:hAnsi="Times New Roman"/>
                <w:sz w:val="20"/>
                <w:szCs w:val="20"/>
              </w:rPr>
              <w:t>1</w:t>
            </w:r>
          </w:p>
        </w:tc>
        <w:tc>
          <w:tcPr>
            <w:tcW w:w="3958" w:type="dxa"/>
            <w:tcBorders>
              <w:top w:val="single" w:sz="4" w:space="0" w:color="auto"/>
              <w:left w:val="single" w:sz="4" w:space="0" w:color="auto"/>
              <w:bottom w:val="single" w:sz="4" w:space="0" w:color="auto"/>
              <w:right w:val="single" w:sz="4" w:space="0" w:color="auto"/>
            </w:tcBorders>
            <w:vAlign w:val="center"/>
          </w:tcPr>
          <w:p w:rsidR="003A762E" w:rsidRPr="007E54BA" w:rsidRDefault="003A762E" w:rsidP="00E952C5">
            <w:pPr>
              <w:spacing w:after="0" w:line="240" w:lineRule="auto"/>
              <w:jc w:val="center"/>
              <w:rPr>
                <w:rFonts w:ascii="Times New Roman" w:hAnsi="Times New Roman"/>
                <w:sz w:val="20"/>
                <w:szCs w:val="20"/>
              </w:rPr>
            </w:pPr>
            <w:r w:rsidRPr="007E54BA">
              <w:rPr>
                <w:rFonts w:ascii="Times New Roman" w:hAnsi="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3A762E" w:rsidRPr="007E54BA" w:rsidRDefault="003A762E" w:rsidP="00E952C5">
            <w:pPr>
              <w:spacing w:after="0" w:line="240" w:lineRule="auto"/>
              <w:jc w:val="center"/>
              <w:rPr>
                <w:rFonts w:ascii="Times New Roman" w:hAnsi="Times New Roman"/>
                <w:sz w:val="20"/>
                <w:szCs w:val="20"/>
              </w:rPr>
            </w:pPr>
            <w:r w:rsidRPr="007E54BA">
              <w:rPr>
                <w:rFonts w:ascii="Times New Roman" w:hAnsi="Times New Roman"/>
                <w:sz w:val="20"/>
                <w:szCs w:val="20"/>
              </w:rPr>
              <w:t>3</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7E54BA" w:rsidRDefault="003A762E" w:rsidP="00E952C5">
            <w:pPr>
              <w:spacing w:after="0" w:line="240" w:lineRule="auto"/>
              <w:jc w:val="center"/>
              <w:rPr>
                <w:rFonts w:ascii="Times New Roman" w:hAnsi="Times New Roman"/>
                <w:sz w:val="20"/>
                <w:szCs w:val="20"/>
              </w:rPr>
            </w:pPr>
            <w:r w:rsidRPr="007E54BA">
              <w:rPr>
                <w:rFonts w:ascii="Times New Roman" w:hAnsi="Times New Roman"/>
                <w:sz w:val="20"/>
                <w:szCs w:val="20"/>
              </w:rPr>
              <w:t>4</w:t>
            </w:r>
          </w:p>
        </w:tc>
        <w:tc>
          <w:tcPr>
            <w:tcW w:w="912" w:type="dxa"/>
            <w:tcBorders>
              <w:top w:val="single" w:sz="4" w:space="0" w:color="auto"/>
              <w:left w:val="single" w:sz="4" w:space="0" w:color="auto"/>
              <w:bottom w:val="single" w:sz="4" w:space="0" w:color="auto"/>
              <w:right w:val="single" w:sz="4" w:space="0" w:color="auto"/>
            </w:tcBorders>
            <w:vAlign w:val="center"/>
          </w:tcPr>
          <w:p w:rsidR="003A762E" w:rsidRPr="007E54BA" w:rsidRDefault="003A762E" w:rsidP="00E952C5">
            <w:pPr>
              <w:spacing w:after="0" w:line="240" w:lineRule="auto"/>
              <w:jc w:val="center"/>
              <w:rPr>
                <w:rFonts w:ascii="Times New Roman" w:hAnsi="Times New Roman"/>
                <w:sz w:val="20"/>
                <w:szCs w:val="20"/>
              </w:rPr>
            </w:pPr>
            <w:r w:rsidRPr="007E54BA">
              <w:rPr>
                <w:rFonts w:ascii="Times New Roman" w:hAnsi="Times New Roman"/>
                <w:sz w:val="20"/>
                <w:szCs w:val="20"/>
              </w:rPr>
              <w:t>5</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3A762E" w:rsidRPr="007E54BA" w:rsidRDefault="003A762E" w:rsidP="00E952C5">
            <w:pPr>
              <w:spacing w:after="0" w:line="240" w:lineRule="auto"/>
              <w:jc w:val="center"/>
              <w:rPr>
                <w:rFonts w:ascii="Times New Roman" w:hAnsi="Times New Roman"/>
                <w:sz w:val="20"/>
                <w:szCs w:val="20"/>
              </w:rPr>
            </w:pPr>
            <w:r w:rsidRPr="007E54BA">
              <w:rPr>
                <w:rFonts w:ascii="Times New Roman" w:hAnsi="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7E54BA" w:rsidRDefault="003A762E" w:rsidP="00E952C5">
            <w:pPr>
              <w:spacing w:after="0" w:line="240" w:lineRule="auto"/>
              <w:jc w:val="center"/>
              <w:rPr>
                <w:rFonts w:ascii="Times New Roman" w:hAnsi="Times New Roman"/>
                <w:sz w:val="20"/>
                <w:szCs w:val="20"/>
              </w:rPr>
            </w:pPr>
            <w:r w:rsidRPr="007E54BA">
              <w:rPr>
                <w:rFonts w:ascii="Times New Roman" w:hAnsi="Times New Roman"/>
                <w:sz w:val="20"/>
                <w:szCs w:val="20"/>
              </w:rPr>
              <w:t>7</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7E54BA" w:rsidRDefault="003A762E" w:rsidP="00E952C5">
            <w:pPr>
              <w:spacing w:after="0" w:line="240" w:lineRule="auto"/>
              <w:jc w:val="center"/>
              <w:rPr>
                <w:rFonts w:ascii="Times New Roman" w:hAnsi="Times New Roman"/>
                <w:sz w:val="20"/>
                <w:szCs w:val="20"/>
              </w:rPr>
            </w:pPr>
            <w:r w:rsidRPr="007E54BA">
              <w:rPr>
                <w:rFonts w:ascii="Times New Roman" w:hAnsi="Times New Roman"/>
                <w:sz w:val="20"/>
                <w:szCs w:val="20"/>
              </w:rPr>
              <w:t>8</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7E54BA" w:rsidRDefault="003A762E" w:rsidP="00E952C5">
            <w:pPr>
              <w:spacing w:after="0" w:line="240" w:lineRule="auto"/>
              <w:jc w:val="center"/>
              <w:rPr>
                <w:rFonts w:ascii="Times New Roman" w:hAnsi="Times New Roman"/>
                <w:sz w:val="20"/>
                <w:szCs w:val="20"/>
              </w:rPr>
            </w:pPr>
            <w:r w:rsidRPr="007E54BA">
              <w:rPr>
                <w:rFonts w:ascii="Times New Roman" w:hAnsi="Times New Roman"/>
                <w:sz w:val="20"/>
                <w:szCs w:val="20"/>
              </w:rPr>
              <w:t>9</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7E54BA" w:rsidRDefault="003A762E" w:rsidP="00E952C5">
            <w:pPr>
              <w:spacing w:after="0" w:line="240" w:lineRule="auto"/>
              <w:jc w:val="center"/>
              <w:rPr>
                <w:rFonts w:ascii="Times New Roman" w:hAnsi="Times New Roman"/>
                <w:sz w:val="20"/>
                <w:szCs w:val="20"/>
              </w:rPr>
            </w:pPr>
            <w:r w:rsidRPr="007E54BA">
              <w:rPr>
                <w:rFonts w:ascii="Times New Roman" w:hAnsi="Times New Roman"/>
                <w:sz w:val="20"/>
                <w:szCs w:val="20"/>
              </w:rPr>
              <w:t>10</w:t>
            </w:r>
          </w:p>
        </w:tc>
      </w:tr>
      <w:tr w:rsidR="003A762E" w:rsidRPr="003A762E" w:rsidTr="00AD75DA">
        <w:trPr>
          <w:jc w:val="center"/>
        </w:trPr>
        <w:tc>
          <w:tcPr>
            <w:tcW w:w="13167" w:type="dxa"/>
            <w:gridSpan w:val="13"/>
            <w:tcBorders>
              <w:top w:val="single" w:sz="4" w:space="0" w:color="auto"/>
              <w:left w:val="single" w:sz="4" w:space="0" w:color="auto"/>
              <w:bottom w:val="single" w:sz="4" w:space="0" w:color="auto"/>
              <w:right w:val="single" w:sz="4" w:space="0" w:color="auto"/>
            </w:tcBorders>
          </w:tcPr>
          <w:p w:rsidR="003A762E" w:rsidRPr="003A762E" w:rsidRDefault="003A762E" w:rsidP="00E952C5">
            <w:pPr>
              <w:spacing w:after="0" w:line="240" w:lineRule="auto"/>
              <w:jc w:val="center"/>
              <w:rPr>
                <w:rFonts w:ascii="Times New Roman" w:hAnsi="Times New Roman"/>
                <w:b/>
                <w:sz w:val="24"/>
                <w:szCs w:val="24"/>
              </w:rPr>
            </w:pPr>
            <w:r w:rsidRPr="003A762E">
              <w:rPr>
                <w:rFonts w:ascii="Times New Roman" w:hAnsi="Times New Roman"/>
                <w:b/>
                <w:sz w:val="24"/>
                <w:szCs w:val="24"/>
              </w:rPr>
              <w:t>Дошкольные и общеобразовательные учреждения</w:t>
            </w:r>
          </w:p>
        </w:tc>
      </w:tr>
      <w:tr w:rsidR="003A762E" w:rsidRPr="003A762E" w:rsidTr="00AD75D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3958"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Детские дошкольные учреждения, всего</w:t>
            </w:r>
          </w:p>
        </w:tc>
        <w:tc>
          <w:tcPr>
            <w:tcW w:w="144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мест</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35</w:t>
            </w:r>
          </w:p>
        </w:tc>
        <w:tc>
          <w:tcPr>
            <w:tcW w:w="912"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270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260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290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0F5000" w:rsidP="00E952C5">
            <w:pPr>
              <w:spacing w:after="0" w:line="240" w:lineRule="auto"/>
              <w:jc w:val="center"/>
              <w:rPr>
                <w:rFonts w:ascii="Times New Roman" w:hAnsi="Times New Roman"/>
                <w:sz w:val="24"/>
                <w:szCs w:val="24"/>
              </w:rPr>
            </w:pPr>
            <w:r>
              <w:rPr>
                <w:rFonts w:ascii="Times New Roman" w:hAnsi="Times New Roman"/>
                <w:sz w:val="24"/>
                <w:szCs w:val="24"/>
              </w:rPr>
              <w:t>3</w:t>
            </w:r>
            <w:r w:rsidR="003A762E" w:rsidRPr="003A762E">
              <w:rPr>
                <w:rFonts w:ascii="Times New Roman" w:hAnsi="Times New Roman"/>
                <w:sz w:val="24"/>
                <w:szCs w:val="24"/>
              </w:rPr>
              <w:t>40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0F5000" w:rsidP="00E952C5">
            <w:pPr>
              <w:spacing w:after="0" w:line="240" w:lineRule="auto"/>
              <w:jc w:val="center"/>
              <w:rPr>
                <w:rFonts w:ascii="Times New Roman" w:hAnsi="Times New Roman"/>
                <w:sz w:val="24"/>
                <w:szCs w:val="24"/>
              </w:rPr>
            </w:pPr>
            <w:r>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0F5000" w:rsidP="00E952C5">
            <w:pPr>
              <w:spacing w:after="0" w:line="240" w:lineRule="auto"/>
              <w:jc w:val="center"/>
              <w:rPr>
                <w:rFonts w:ascii="Times New Roman" w:hAnsi="Times New Roman"/>
                <w:sz w:val="24"/>
                <w:szCs w:val="24"/>
              </w:rPr>
            </w:pPr>
            <w:r>
              <w:rPr>
                <w:rFonts w:ascii="Times New Roman" w:hAnsi="Times New Roman"/>
                <w:sz w:val="24"/>
                <w:szCs w:val="24"/>
              </w:rPr>
              <w:t>-</w:t>
            </w:r>
          </w:p>
        </w:tc>
      </w:tr>
      <w:tr w:rsidR="003A762E" w:rsidRPr="003A762E" w:rsidTr="00AD75D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w:t>
            </w:r>
          </w:p>
        </w:tc>
        <w:tc>
          <w:tcPr>
            <w:tcW w:w="3958"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Общеобразовательные школы</w:t>
            </w:r>
          </w:p>
        </w:tc>
        <w:tc>
          <w:tcPr>
            <w:tcW w:w="144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учащихся</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115</w:t>
            </w:r>
          </w:p>
        </w:tc>
        <w:tc>
          <w:tcPr>
            <w:tcW w:w="912"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900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860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900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710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49522F" w:rsidP="00E952C5">
            <w:pPr>
              <w:spacing w:after="0" w:line="240" w:lineRule="auto"/>
              <w:jc w:val="center"/>
              <w:rPr>
                <w:rFonts w:ascii="Times New Roman" w:hAnsi="Times New Roman"/>
                <w:sz w:val="24"/>
                <w:szCs w:val="24"/>
              </w:rPr>
            </w:pPr>
            <w:r>
              <w:rPr>
                <w:rFonts w:ascii="Times New Roman" w:hAnsi="Times New Roman"/>
                <w:sz w:val="24"/>
                <w:szCs w:val="24"/>
              </w:rPr>
              <w:t>15</w:t>
            </w:r>
            <w:r w:rsidR="003A762E" w:rsidRPr="003A762E">
              <w:rPr>
                <w:rFonts w:ascii="Times New Roman" w:hAnsi="Times New Roman"/>
                <w:sz w:val="24"/>
                <w:szCs w:val="24"/>
              </w:rPr>
              <w:t>0</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49522F" w:rsidP="00E952C5">
            <w:pPr>
              <w:spacing w:after="0" w:line="240" w:lineRule="auto"/>
              <w:jc w:val="center"/>
              <w:rPr>
                <w:rFonts w:ascii="Times New Roman" w:hAnsi="Times New Roman"/>
                <w:sz w:val="24"/>
                <w:szCs w:val="24"/>
              </w:rPr>
            </w:pPr>
            <w:r>
              <w:rPr>
                <w:rFonts w:ascii="Times New Roman" w:hAnsi="Times New Roman"/>
                <w:sz w:val="24"/>
                <w:szCs w:val="24"/>
              </w:rPr>
              <w:t>15</w:t>
            </w:r>
            <w:r w:rsidR="003A762E" w:rsidRPr="003A762E">
              <w:rPr>
                <w:rFonts w:ascii="Times New Roman" w:hAnsi="Times New Roman"/>
                <w:sz w:val="24"/>
                <w:szCs w:val="24"/>
              </w:rPr>
              <w:t>0</w:t>
            </w:r>
          </w:p>
        </w:tc>
      </w:tr>
      <w:tr w:rsidR="003A762E" w:rsidRPr="003A762E" w:rsidTr="00AD75D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3</w:t>
            </w:r>
          </w:p>
        </w:tc>
        <w:tc>
          <w:tcPr>
            <w:tcW w:w="3958"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Внешкольные учреждения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мест</w:t>
            </w:r>
          </w:p>
        </w:tc>
        <w:tc>
          <w:tcPr>
            <w:tcW w:w="1385" w:type="dxa"/>
            <w:tcBorders>
              <w:top w:val="single" w:sz="4" w:space="0" w:color="auto"/>
              <w:left w:val="single" w:sz="4" w:space="0" w:color="auto"/>
              <w:bottom w:val="single" w:sz="4" w:space="0" w:color="auto"/>
              <w:right w:val="single" w:sz="4" w:space="0" w:color="auto"/>
            </w:tcBorders>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10%от числа уч-ся</w:t>
            </w:r>
          </w:p>
        </w:tc>
        <w:tc>
          <w:tcPr>
            <w:tcW w:w="912"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90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80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120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120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w:t>
            </w:r>
          </w:p>
        </w:tc>
      </w:tr>
      <w:tr w:rsidR="003A762E" w:rsidRPr="003A762E" w:rsidTr="00AD75DA">
        <w:trPr>
          <w:jc w:val="center"/>
        </w:trPr>
        <w:tc>
          <w:tcPr>
            <w:tcW w:w="13167" w:type="dxa"/>
            <w:gridSpan w:val="13"/>
            <w:tcBorders>
              <w:top w:val="single" w:sz="4" w:space="0" w:color="auto"/>
              <w:left w:val="single" w:sz="4" w:space="0" w:color="auto"/>
              <w:bottom w:val="single" w:sz="4" w:space="0" w:color="auto"/>
              <w:right w:val="single" w:sz="4" w:space="0" w:color="auto"/>
            </w:tcBorders>
          </w:tcPr>
          <w:p w:rsidR="003A762E" w:rsidRPr="003A762E" w:rsidRDefault="003A762E" w:rsidP="00E952C5">
            <w:pPr>
              <w:keepNext/>
              <w:spacing w:after="0" w:line="240" w:lineRule="auto"/>
              <w:jc w:val="center"/>
              <w:outlineLvl w:val="0"/>
              <w:rPr>
                <w:rFonts w:ascii="Times New Roman" w:eastAsia="Arial Unicode MS" w:hAnsi="Times New Roman"/>
                <w:b/>
                <w:bCs/>
                <w:sz w:val="24"/>
                <w:szCs w:val="24"/>
              </w:rPr>
            </w:pPr>
            <w:r w:rsidRPr="003A762E">
              <w:rPr>
                <w:rFonts w:ascii="Times New Roman" w:hAnsi="Times New Roman"/>
                <w:b/>
                <w:bCs/>
                <w:sz w:val="24"/>
                <w:szCs w:val="24"/>
              </w:rPr>
              <w:t>Учреждения здравоохранения</w:t>
            </w:r>
          </w:p>
        </w:tc>
      </w:tr>
      <w:tr w:rsidR="003A762E" w:rsidRPr="003A762E" w:rsidTr="00AD75D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3958"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Больница</w:t>
            </w:r>
          </w:p>
        </w:tc>
        <w:tc>
          <w:tcPr>
            <w:tcW w:w="144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коек</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15,3</w:t>
            </w:r>
          </w:p>
        </w:tc>
        <w:tc>
          <w:tcPr>
            <w:tcW w:w="912"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120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115</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2883" w:type="dxa"/>
            <w:gridSpan w:val="5"/>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в пгт. Зеленогорский</w:t>
            </w:r>
          </w:p>
        </w:tc>
      </w:tr>
      <w:tr w:rsidR="003A762E" w:rsidRPr="003A762E" w:rsidTr="00AD75D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w:t>
            </w:r>
          </w:p>
        </w:tc>
        <w:tc>
          <w:tcPr>
            <w:tcW w:w="3958"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Поликлиники</w:t>
            </w:r>
          </w:p>
        </w:tc>
        <w:tc>
          <w:tcPr>
            <w:tcW w:w="144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пос./смену</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35</w:t>
            </w:r>
          </w:p>
        </w:tc>
        <w:tc>
          <w:tcPr>
            <w:tcW w:w="912"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270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260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AA0696" w:rsidP="00E952C5">
            <w:pPr>
              <w:spacing w:after="0" w:line="240" w:lineRule="auto"/>
              <w:jc w:val="center"/>
              <w:rPr>
                <w:rFonts w:ascii="Times New Roman" w:hAnsi="Times New Roman"/>
                <w:sz w:val="24"/>
                <w:szCs w:val="24"/>
              </w:rPr>
            </w:pPr>
            <w:r>
              <w:rPr>
                <w:rFonts w:ascii="Times New Roman" w:hAnsi="Times New Roman"/>
                <w:sz w:val="24"/>
                <w:szCs w:val="24"/>
              </w:rPr>
              <w:t>2</w:t>
            </w:r>
            <w:r w:rsidR="003A762E" w:rsidRPr="003A762E">
              <w:rPr>
                <w:rFonts w:ascii="Times New Roman" w:hAnsi="Times New Roman"/>
                <w:sz w:val="24"/>
                <w:szCs w:val="24"/>
              </w:rPr>
              <w:t>60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AA0696" w:rsidP="00E952C5">
            <w:pPr>
              <w:spacing w:after="0" w:line="240" w:lineRule="auto"/>
              <w:jc w:val="center"/>
              <w:rPr>
                <w:rFonts w:ascii="Times New Roman" w:hAnsi="Times New Roman"/>
                <w:sz w:val="24"/>
                <w:szCs w:val="24"/>
              </w:rPr>
            </w:pPr>
            <w:r>
              <w:rPr>
                <w:rFonts w:ascii="Times New Roman" w:hAnsi="Times New Roman"/>
                <w:sz w:val="24"/>
                <w:szCs w:val="24"/>
              </w:rPr>
              <w:t>160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AA0696" w:rsidP="00E952C5">
            <w:pPr>
              <w:spacing w:after="0" w:line="240" w:lineRule="auto"/>
              <w:jc w:val="center"/>
              <w:rPr>
                <w:rFonts w:ascii="Times New Roman" w:hAnsi="Times New Roman"/>
                <w:sz w:val="24"/>
                <w:szCs w:val="24"/>
              </w:rPr>
            </w:pPr>
            <w:r>
              <w:rPr>
                <w:rFonts w:ascii="Times New Roman" w:hAnsi="Times New Roman"/>
                <w:sz w:val="24"/>
                <w:szCs w:val="24"/>
              </w:rPr>
              <w:t>260</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AA0696" w:rsidP="00E952C5">
            <w:pPr>
              <w:spacing w:after="0" w:line="240" w:lineRule="auto"/>
              <w:jc w:val="center"/>
              <w:rPr>
                <w:rFonts w:ascii="Times New Roman" w:hAnsi="Times New Roman"/>
                <w:sz w:val="24"/>
                <w:szCs w:val="24"/>
              </w:rPr>
            </w:pPr>
            <w:r>
              <w:rPr>
                <w:rFonts w:ascii="Times New Roman" w:hAnsi="Times New Roman"/>
                <w:sz w:val="24"/>
                <w:szCs w:val="24"/>
              </w:rPr>
              <w:t>260</w:t>
            </w:r>
          </w:p>
        </w:tc>
      </w:tr>
      <w:tr w:rsidR="003A762E" w:rsidRPr="003A762E" w:rsidTr="00AD75D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3</w:t>
            </w:r>
          </w:p>
        </w:tc>
        <w:tc>
          <w:tcPr>
            <w:tcW w:w="3958"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Аптека</w:t>
            </w:r>
          </w:p>
        </w:tc>
        <w:tc>
          <w:tcPr>
            <w:tcW w:w="144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объект</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1на мик.</w:t>
            </w:r>
          </w:p>
        </w:tc>
        <w:tc>
          <w:tcPr>
            <w:tcW w:w="912"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3</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w:t>
            </w:r>
          </w:p>
        </w:tc>
      </w:tr>
      <w:tr w:rsidR="003A762E" w:rsidRPr="003A762E" w:rsidTr="00AD75D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4</w:t>
            </w:r>
          </w:p>
        </w:tc>
        <w:tc>
          <w:tcPr>
            <w:tcW w:w="3958"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Раздаточный пункт детской молочной кухни</w:t>
            </w:r>
          </w:p>
        </w:tc>
        <w:tc>
          <w:tcPr>
            <w:tcW w:w="144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объект</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912"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w:t>
            </w:r>
          </w:p>
        </w:tc>
      </w:tr>
      <w:tr w:rsidR="003A762E" w:rsidRPr="003A762E" w:rsidTr="00AD75DA">
        <w:trPr>
          <w:jc w:val="center"/>
        </w:trPr>
        <w:tc>
          <w:tcPr>
            <w:tcW w:w="13167" w:type="dxa"/>
            <w:gridSpan w:val="13"/>
            <w:tcBorders>
              <w:top w:val="single" w:sz="4" w:space="0" w:color="auto"/>
              <w:left w:val="single" w:sz="4" w:space="0" w:color="auto"/>
              <w:bottom w:val="single" w:sz="4" w:space="0" w:color="auto"/>
              <w:right w:val="single" w:sz="4" w:space="0" w:color="auto"/>
            </w:tcBorders>
          </w:tcPr>
          <w:p w:rsidR="003A762E" w:rsidRPr="003A762E" w:rsidRDefault="003A762E" w:rsidP="00E952C5">
            <w:pPr>
              <w:keepNext/>
              <w:spacing w:after="0" w:line="240" w:lineRule="auto"/>
              <w:jc w:val="center"/>
              <w:outlineLvl w:val="0"/>
              <w:rPr>
                <w:rFonts w:ascii="Times New Roman" w:eastAsia="Arial Unicode MS" w:hAnsi="Times New Roman"/>
                <w:b/>
                <w:bCs/>
                <w:sz w:val="24"/>
                <w:szCs w:val="24"/>
              </w:rPr>
            </w:pPr>
            <w:r w:rsidRPr="003A762E">
              <w:rPr>
                <w:rFonts w:ascii="Times New Roman" w:hAnsi="Times New Roman"/>
                <w:b/>
                <w:bCs/>
                <w:sz w:val="24"/>
                <w:szCs w:val="24"/>
              </w:rPr>
              <w:t>Учреждения культуры и искусства</w:t>
            </w:r>
          </w:p>
        </w:tc>
      </w:tr>
      <w:tr w:rsidR="003A762E" w:rsidRPr="003A762E" w:rsidTr="00E952C5">
        <w:trPr>
          <w:jc w:val="center"/>
        </w:trPr>
        <w:tc>
          <w:tcPr>
            <w:tcW w:w="801" w:type="dxa"/>
            <w:tcBorders>
              <w:top w:val="single" w:sz="4" w:space="0" w:color="auto"/>
              <w:left w:val="single" w:sz="4" w:space="0" w:color="auto"/>
              <w:bottom w:val="single" w:sz="4" w:space="0" w:color="auto"/>
              <w:right w:val="single" w:sz="4" w:space="0" w:color="auto"/>
            </w:tcBorders>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3958"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rPr>
                <w:rFonts w:ascii="Times New Roman" w:hAnsi="Times New Roman"/>
                <w:sz w:val="24"/>
                <w:szCs w:val="24"/>
              </w:rPr>
            </w:pPr>
            <w:r w:rsidRPr="003A762E">
              <w:rPr>
                <w:rFonts w:ascii="Times New Roman" w:hAnsi="Times New Roman"/>
                <w:sz w:val="24"/>
                <w:szCs w:val="24"/>
              </w:rPr>
              <w:t>Помещения для культурно-массо</w:t>
            </w:r>
            <w:r w:rsidR="00E952C5">
              <w:rPr>
                <w:rFonts w:ascii="Times New Roman" w:hAnsi="Times New Roman"/>
                <w:sz w:val="24"/>
                <w:szCs w:val="24"/>
              </w:rPr>
              <w:t>-</w:t>
            </w:r>
            <w:r w:rsidRPr="003A762E">
              <w:rPr>
                <w:rFonts w:ascii="Times New Roman" w:hAnsi="Times New Roman"/>
                <w:sz w:val="24"/>
                <w:szCs w:val="24"/>
              </w:rPr>
              <w:t xml:space="preserve">вой и политико-воспитательной работы с населением </w:t>
            </w:r>
          </w:p>
        </w:tc>
        <w:tc>
          <w:tcPr>
            <w:tcW w:w="144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м</w:t>
            </w:r>
            <w:proofErr w:type="gramStart"/>
            <w:r w:rsidRPr="007E54BA">
              <w:rPr>
                <w:rFonts w:ascii="Times New Roman" w:hAnsi="Times New Roman"/>
                <w:sz w:val="24"/>
                <w:szCs w:val="24"/>
                <w:vertAlign w:val="superscript"/>
              </w:rPr>
              <w:t>2</w:t>
            </w:r>
            <w:proofErr w:type="gramEnd"/>
            <w:r w:rsidRPr="003A762E">
              <w:rPr>
                <w:rFonts w:ascii="Times New Roman" w:hAnsi="Times New Roman"/>
                <w:sz w:val="24"/>
                <w:szCs w:val="24"/>
              </w:rPr>
              <w:t xml:space="preserve"> пл.пола</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50</w:t>
            </w:r>
          </w:p>
        </w:tc>
        <w:tc>
          <w:tcPr>
            <w:tcW w:w="912"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390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375</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390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390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w:t>
            </w:r>
          </w:p>
        </w:tc>
      </w:tr>
      <w:tr w:rsidR="003A762E" w:rsidRPr="003A762E" w:rsidTr="00AD75DA">
        <w:trPr>
          <w:jc w:val="center"/>
        </w:trPr>
        <w:tc>
          <w:tcPr>
            <w:tcW w:w="801" w:type="dxa"/>
            <w:tcBorders>
              <w:top w:val="single" w:sz="4" w:space="0" w:color="auto"/>
              <w:left w:val="single" w:sz="4" w:space="0" w:color="auto"/>
              <w:bottom w:val="single" w:sz="4" w:space="0" w:color="auto"/>
              <w:right w:val="single" w:sz="4" w:space="0" w:color="auto"/>
            </w:tcBorders>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w:t>
            </w:r>
          </w:p>
        </w:tc>
        <w:tc>
          <w:tcPr>
            <w:tcW w:w="3958" w:type="dxa"/>
            <w:tcBorders>
              <w:top w:val="single" w:sz="4" w:space="0" w:color="auto"/>
              <w:left w:val="single" w:sz="4" w:space="0" w:color="auto"/>
              <w:bottom w:val="single" w:sz="4" w:space="0" w:color="auto"/>
              <w:right w:val="single" w:sz="4" w:space="0" w:color="auto"/>
            </w:tcBorders>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Клубы, дома культуры</w:t>
            </w:r>
          </w:p>
        </w:tc>
        <w:tc>
          <w:tcPr>
            <w:tcW w:w="1440" w:type="dxa"/>
            <w:tcBorders>
              <w:top w:val="single" w:sz="4" w:space="0" w:color="auto"/>
              <w:left w:val="single" w:sz="4" w:space="0" w:color="auto"/>
              <w:bottom w:val="single" w:sz="4" w:space="0" w:color="auto"/>
              <w:right w:val="single" w:sz="4" w:space="0" w:color="auto"/>
            </w:tcBorders>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мест</w:t>
            </w:r>
          </w:p>
        </w:tc>
        <w:tc>
          <w:tcPr>
            <w:tcW w:w="1385" w:type="dxa"/>
            <w:tcBorders>
              <w:top w:val="single" w:sz="4" w:space="0" w:color="auto"/>
              <w:left w:val="single" w:sz="4" w:space="0" w:color="auto"/>
              <w:bottom w:val="single" w:sz="4" w:space="0" w:color="auto"/>
              <w:right w:val="single" w:sz="4" w:space="0" w:color="auto"/>
            </w:tcBorders>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40</w:t>
            </w:r>
          </w:p>
        </w:tc>
        <w:tc>
          <w:tcPr>
            <w:tcW w:w="912"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310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300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AA0696" w:rsidP="00E952C5">
            <w:pPr>
              <w:spacing w:after="0" w:line="240" w:lineRule="auto"/>
              <w:jc w:val="center"/>
              <w:rPr>
                <w:rFonts w:ascii="Times New Roman" w:hAnsi="Times New Roman"/>
                <w:sz w:val="24"/>
                <w:szCs w:val="24"/>
              </w:rPr>
            </w:pPr>
            <w:r>
              <w:rPr>
                <w:rFonts w:ascii="Times New Roman" w:hAnsi="Times New Roman"/>
                <w:sz w:val="24"/>
                <w:szCs w:val="24"/>
              </w:rPr>
              <w:t>300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AA0696" w:rsidP="00E952C5">
            <w:pPr>
              <w:spacing w:after="0" w:line="240" w:lineRule="auto"/>
              <w:jc w:val="center"/>
              <w:rPr>
                <w:rFonts w:ascii="Times New Roman" w:hAnsi="Times New Roman"/>
                <w:sz w:val="24"/>
                <w:szCs w:val="24"/>
              </w:rPr>
            </w:pPr>
            <w:r>
              <w:rPr>
                <w:rFonts w:ascii="Times New Roman" w:hAnsi="Times New Roman"/>
                <w:sz w:val="24"/>
                <w:szCs w:val="24"/>
              </w:rPr>
              <w:t>300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AA0696" w:rsidP="00E952C5">
            <w:pPr>
              <w:spacing w:after="0" w:line="240" w:lineRule="auto"/>
              <w:jc w:val="center"/>
              <w:rPr>
                <w:rFonts w:ascii="Times New Roman" w:hAnsi="Times New Roman"/>
                <w:sz w:val="24"/>
                <w:szCs w:val="24"/>
              </w:rPr>
            </w:pPr>
            <w:r>
              <w:rPr>
                <w:rFonts w:ascii="Times New Roman" w:hAnsi="Times New Roman"/>
                <w:sz w:val="24"/>
                <w:szCs w:val="24"/>
              </w:rPr>
              <w:t>300</w:t>
            </w:r>
            <w:r w:rsidR="003A762E" w:rsidRPr="003A762E">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25</w:t>
            </w:r>
          </w:p>
        </w:tc>
      </w:tr>
      <w:tr w:rsidR="003A762E" w:rsidRPr="003A762E" w:rsidTr="00AD75DA">
        <w:trPr>
          <w:jc w:val="center"/>
        </w:trPr>
        <w:tc>
          <w:tcPr>
            <w:tcW w:w="801" w:type="dxa"/>
            <w:tcBorders>
              <w:top w:val="single" w:sz="4" w:space="0" w:color="auto"/>
              <w:left w:val="single" w:sz="4" w:space="0" w:color="auto"/>
              <w:bottom w:val="single" w:sz="4" w:space="0" w:color="auto"/>
              <w:right w:val="single" w:sz="4" w:space="0" w:color="auto"/>
            </w:tcBorders>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3</w:t>
            </w:r>
          </w:p>
        </w:tc>
        <w:tc>
          <w:tcPr>
            <w:tcW w:w="3958" w:type="dxa"/>
            <w:tcBorders>
              <w:top w:val="single" w:sz="4" w:space="0" w:color="auto"/>
              <w:left w:val="single" w:sz="4" w:space="0" w:color="auto"/>
              <w:bottom w:val="single" w:sz="4" w:space="0" w:color="auto"/>
              <w:right w:val="single" w:sz="4" w:space="0" w:color="auto"/>
            </w:tcBorders>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Кинотеатры</w:t>
            </w:r>
          </w:p>
        </w:tc>
        <w:tc>
          <w:tcPr>
            <w:tcW w:w="1440" w:type="dxa"/>
            <w:tcBorders>
              <w:top w:val="single" w:sz="4" w:space="0" w:color="auto"/>
              <w:left w:val="single" w:sz="4" w:space="0" w:color="auto"/>
              <w:bottom w:val="single" w:sz="4" w:space="0" w:color="auto"/>
              <w:right w:val="single" w:sz="4" w:space="0" w:color="auto"/>
            </w:tcBorders>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мест</w:t>
            </w:r>
          </w:p>
        </w:tc>
        <w:tc>
          <w:tcPr>
            <w:tcW w:w="1385" w:type="dxa"/>
            <w:tcBorders>
              <w:top w:val="single" w:sz="4" w:space="0" w:color="auto"/>
              <w:left w:val="single" w:sz="4" w:space="0" w:color="auto"/>
              <w:bottom w:val="single" w:sz="4" w:space="0" w:color="auto"/>
              <w:right w:val="single" w:sz="4" w:space="0" w:color="auto"/>
            </w:tcBorders>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25</w:t>
            </w:r>
          </w:p>
        </w:tc>
        <w:tc>
          <w:tcPr>
            <w:tcW w:w="912"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195</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190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w:t>
            </w:r>
          </w:p>
        </w:tc>
      </w:tr>
      <w:tr w:rsidR="003A762E" w:rsidRPr="003A762E" w:rsidTr="00AD75DA">
        <w:trPr>
          <w:jc w:val="center"/>
        </w:trPr>
        <w:tc>
          <w:tcPr>
            <w:tcW w:w="801" w:type="dxa"/>
            <w:tcBorders>
              <w:top w:val="single" w:sz="4" w:space="0" w:color="auto"/>
              <w:left w:val="single" w:sz="4" w:space="0" w:color="auto"/>
              <w:bottom w:val="single" w:sz="4" w:space="0" w:color="auto"/>
              <w:right w:val="single" w:sz="4" w:space="0" w:color="auto"/>
            </w:tcBorders>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4</w:t>
            </w:r>
          </w:p>
        </w:tc>
        <w:tc>
          <w:tcPr>
            <w:tcW w:w="3958" w:type="dxa"/>
            <w:tcBorders>
              <w:top w:val="single" w:sz="4" w:space="0" w:color="auto"/>
              <w:left w:val="single" w:sz="4" w:space="0" w:color="auto"/>
              <w:bottom w:val="single" w:sz="4" w:space="0" w:color="auto"/>
              <w:right w:val="single" w:sz="4" w:space="0" w:color="auto"/>
            </w:tcBorders>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Библиотеки</w:t>
            </w:r>
          </w:p>
        </w:tc>
        <w:tc>
          <w:tcPr>
            <w:tcW w:w="1440" w:type="dxa"/>
            <w:tcBorders>
              <w:top w:val="single" w:sz="4" w:space="0" w:color="auto"/>
              <w:left w:val="single" w:sz="4" w:space="0" w:color="auto"/>
              <w:bottom w:val="single" w:sz="4" w:space="0" w:color="auto"/>
              <w:right w:val="single" w:sz="4" w:space="0" w:color="auto"/>
            </w:tcBorders>
          </w:tcPr>
          <w:p w:rsidR="003A762E" w:rsidRPr="003A762E" w:rsidRDefault="00E952C5" w:rsidP="00E952C5">
            <w:pPr>
              <w:spacing w:after="0" w:line="240" w:lineRule="auto"/>
              <w:jc w:val="both"/>
              <w:rPr>
                <w:rFonts w:ascii="Times New Roman" w:hAnsi="Times New Roman"/>
                <w:sz w:val="24"/>
                <w:szCs w:val="24"/>
              </w:rPr>
            </w:pPr>
            <w:r>
              <w:rPr>
                <w:rFonts w:ascii="Times New Roman" w:hAnsi="Times New Roman"/>
                <w:sz w:val="24"/>
                <w:szCs w:val="24"/>
              </w:rPr>
              <w:t>т</w:t>
            </w:r>
            <w:r w:rsidR="003A762E" w:rsidRPr="003A762E">
              <w:rPr>
                <w:rFonts w:ascii="Times New Roman" w:hAnsi="Times New Roman"/>
                <w:sz w:val="24"/>
                <w:szCs w:val="24"/>
              </w:rPr>
              <w:t>ыс</w:t>
            </w:r>
            <w:r>
              <w:rPr>
                <w:rFonts w:ascii="Times New Roman" w:hAnsi="Times New Roman"/>
                <w:sz w:val="24"/>
                <w:szCs w:val="24"/>
              </w:rPr>
              <w:t xml:space="preserve">. </w:t>
            </w:r>
            <w:r w:rsidR="003A762E" w:rsidRPr="003A762E">
              <w:rPr>
                <w:rFonts w:ascii="Times New Roman" w:hAnsi="Times New Roman"/>
                <w:sz w:val="24"/>
                <w:szCs w:val="24"/>
              </w:rPr>
              <w:t>том.</w:t>
            </w:r>
          </w:p>
        </w:tc>
        <w:tc>
          <w:tcPr>
            <w:tcW w:w="1385" w:type="dxa"/>
            <w:tcBorders>
              <w:top w:val="single" w:sz="4" w:space="0" w:color="auto"/>
              <w:left w:val="single" w:sz="4" w:space="0" w:color="auto"/>
              <w:bottom w:val="single" w:sz="4" w:space="0" w:color="auto"/>
              <w:right w:val="single" w:sz="4" w:space="0" w:color="auto"/>
            </w:tcBorders>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4</w:t>
            </w:r>
          </w:p>
        </w:tc>
        <w:tc>
          <w:tcPr>
            <w:tcW w:w="912"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30,0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28,0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833105" w:rsidP="00E952C5">
            <w:pPr>
              <w:spacing w:after="0" w:line="240" w:lineRule="auto"/>
              <w:jc w:val="center"/>
              <w:rPr>
                <w:rFonts w:ascii="Times New Roman" w:hAnsi="Times New Roman"/>
                <w:sz w:val="24"/>
                <w:szCs w:val="24"/>
              </w:rPr>
            </w:pPr>
            <w:r>
              <w:rPr>
                <w:rFonts w:ascii="Times New Roman" w:hAnsi="Times New Roman"/>
                <w:sz w:val="24"/>
                <w:szCs w:val="24"/>
              </w:rPr>
              <w:t>45,5</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4</w:t>
            </w:r>
            <w:r w:rsidR="00833105">
              <w:rPr>
                <w:rFonts w:ascii="Times New Roman" w:hAnsi="Times New Roman"/>
                <w:sz w:val="24"/>
                <w:szCs w:val="24"/>
              </w:rPr>
              <w:t>5,5</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833105" w:rsidP="00E952C5">
            <w:pPr>
              <w:spacing w:after="0" w:line="240" w:lineRule="auto"/>
              <w:jc w:val="center"/>
              <w:rPr>
                <w:rFonts w:ascii="Times New Roman" w:hAnsi="Times New Roman"/>
                <w:sz w:val="24"/>
                <w:szCs w:val="24"/>
              </w:rPr>
            </w:pPr>
            <w:r>
              <w:rPr>
                <w:rFonts w:ascii="Times New Roman" w:hAnsi="Times New Roman"/>
                <w:sz w:val="24"/>
                <w:szCs w:val="24"/>
              </w:rPr>
              <w:t>45,5</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833105" w:rsidP="00E952C5">
            <w:pPr>
              <w:spacing w:after="0" w:line="240" w:lineRule="auto"/>
              <w:jc w:val="center"/>
              <w:rPr>
                <w:rFonts w:ascii="Times New Roman" w:hAnsi="Times New Roman"/>
                <w:sz w:val="24"/>
                <w:szCs w:val="24"/>
              </w:rPr>
            </w:pPr>
            <w:r>
              <w:rPr>
                <w:rFonts w:ascii="Times New Roman" w:hAnsi="Times New Roman"/>
                <w:sz w:val="24"/>
                <w:szCs w:val="24"/>
              </w:rPr>
              <w:t>45,5</w:t>
            </w:r>
          </w:p>
        </w:tc>
      </w:tr>
      <w:tr w:rsidR="00E952C5" w:rsidRPr="003A762E" w:rsidTr="00E952C5">
        <w:trPr>
          <w:jc w:val="center"/>
        </w:trPr>
        <w:tc>
          <w:tcPr>
            <w:tcW w:w="13167" w:type="dxa"/>
            <w:gridSpan w:val="13"/>
            <w:tcBorders>
              <w:top w:val="single" w:sz="4" w:space="0" w:color="auto"/>
              <w:left w:val="single" w:sz="4" w:space="0" w:color="auto"/>
              <w:bottom w:val="single" w:sz="4" w:space="0" w:color="auto"/>
              <w:right w:val="single" w:sz="4" w:space="0" w:color="auto"/>
            </w:tcBorders>
          </w:tcPr>
          <w:p w:rsidR="00E952C5" w:rsidRPr="003A762E" w:rsidRDefault="00E952C5" w:rsidP="00E952C5">
            <w:pPr>
              <w:keepNext/>
              <w:spacing w:after="0" w:line="240" w:lineRule="auto"/>
              <w:jc w:val="center"/>
              <w:outlineLvl w:val="0"/>
              <w:rPr>
                <w:rFonts w:ascii="Times New Roman" w:eastAsia="Arial Unicode MS" w:hAnsi="Times New Roman"/>
                <w:b/>
                <w:bCs/>
                <w:sz w:val="24"/>
                <w:szCs w:val="24"/>
              </w:rPr>
            </w:pPr>
            <w:r w:rsidRPr="003A762E">
              <w:rPr>
                <w:rFonts w:ascii="Times New Roman" w:hAnsi="Times New Roman"/>
                <w:b/>
                <w:bCs/>
                <w:sz w:val="24"/>
                <w:szCs w:val="24"/>
              </w:rPr>
              <w:t>Физкультурно-спортивные сооружения</w:t>
            </w:r>
          </w:p>
        </w:tc>
      </w:tr>
      <w:tr w:rsidR="003A762E" w:rsidRPr="003A762E" w:rsidTr="00E952C5">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3958" w:type="dxa"/>
            <w:tcBorders>
              <w:top w:val="single" w:sz="4" w:space="0" w:color="auto"/>
              <w:left w:val="single" w:sz="4" w:space="0" w:color="auto"/>
              <w:bottom w:val="single" w:sz="4" w:space="0" w:color="auto"/>
              <w:right w:val="single" w:sz="4" w:space="0" w:color="auto"/>
            </w:tcBorders>
          </w:tcPr>
          <w:p w:rsidR="003A762E" w:rsidRPr="003A762E" w:rsidRDefault="003A762E" w:rsidP="003A762E">
            <w:pPr>
              <w:spacing w:after="0" w:line="240" w:lineRule="auto"/>
              <w:jc w:val="both"/>
              <w:rPr>
                <w:rFonts w:ascii="Times New Roman" w:hAnsi="Times New Roman"/>
                <w:sz w:val="24"/>
                <w:szCs w:val="24"/>
                <w:highlight w:val="yellow"/>
              </w:rPr>
            </w:pPr>
            <w:r w:rsidRPr="003A762E">
              <w:rPr>
                <w:rFonts w:ascii="Times New Roman" w:hAnsi="Times New Roman"/>
                <w:sz w:val="24"/>
                <w:szCs w:val="24"/>
              </w:rPr>
              <w:t>Территория (с учетом внутримикро-районных площадок и стадионов)</w:t>
            </w:r>
          </w:p>
        </w:tc>
        <w:tc>
          <w:tcPr>
            <w:tcW w:w="144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га</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0,7</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5,25</w:t>
            </w:r>
          </w:p>
        </w:tc>
        <w:tc>
          <w:tcPr>
            <w:tcW w:w="71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5,0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5,25</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5,25</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w:t>
            </w:r>
          </w:p>
        </w:tc>
      </w:tr>
      <w:tr w:rsidR="00577381" w:rsidRPr="00577381" w:rsidTr="00E952C5">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577381" w:rsidRPr="00577381" w:rsidRDefault="00577381" w:rsidP="00577381">
            <w:pPr>
              <w:spacing w:after="0" w:line="240" w:lineRule="auto"/>
              <w:jc w:val="center"/>
              <w:rPr>
                <w:rFonts w:ascii="Times New Roman" w:hAnsi="Times New Roman"/>
                <w:sz w:val="20"/>
                <w:szCs w:val="20"/>
              </w:rPr>
            </w:pPr>
            <w:r>
              <w:rPr>
                <w:rFonts w:ascii="Times New Roman" w:hAnsi="Times New Roman"/>
                <w:sz w:val="20"/>
                <w:szCs w:val="20"/>
              </w:rPr>
              <w:lastRenderedPageBreak/>
              <w:t>1</w:t>
            </w:r>
          </w:p>
        </w:tc>
        <w:tc>
          <w:tcPr>
            <w:tcW w:w="3958" w:type="dxa"/>
            <w:tcBorders>
              <w:top w:val="single" w:sz="4" w:space="0" w:color="auto"/>
              <w:left w:val="single" w:sz="4" w:space="0" w:color="auto"/>
              <w:bottom w:val="single" w:sz="4" w:space="0" w:color="auto"/>
              <w:right w:val="single" w:sz="4" w:space="0" w:color="auto"/>
            </w:tcBorders>
            <w:vAlign w:val="center"/>
          </w:tcPr>
          <w:p w:rsidR="00577381" w:rsidRPr="00577381" w:rsidRDefault="00577381" w:rsidP="00577381">
            <w:pPr>
              <w:spacing w:after="0" w:line="240" w:lineRule="auto"/>
              <w:jc w:val="center"/>
              <w:rPr>
                <w:rFonts w:ascii="Times New Roman" w:hAnsi="Times New Roman"/>
                <w:sz w:val="20"/>
                <w:szCs w:val="20"/>
              </w:rPr>
            </w:pPr>
            <w:r>
              <w:rPr>
                <w:rFonts w:ascii="Times New Roman" w:hAnsi="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577381" w:rsidRPr="00577381" w:rsidRDefault="00577381" w:rsidP="00577381">
            <w:pPr>
              <w:spacing w:after="0" w:line="240" w:lineRule="auto"/>
              <w:jc w:val="center"/>
              <w:rPr>
                <w:rFonts w:ascii="Times New Roman" w:hAnsi="Times New Roman"/>
                <w:sz w:val="20"/>
                <w:szCs w:val="20"/>
              </w:rPr>
            </w:pPr>
            <w:r>
              <w:rPr>
                <w:rFonts w:ascii="Times New Roman" w:hAnsi="Times New Roman"/>
                <w:sz w:val="20"/>
                <w:szCs w:val="20"/>
              </w:rPr>
              <w:t>3</w:t>
            </w:r>
          </w:p>
        </w:tc>
        <w:tc>
          <w:tcPr>
            <w:tcW w:w="1385" w:type="dxa"/>
            <w:tcBorders>
              <w:top w:val="single" w:sz="4" w:space="0" w:color="auto"/>
              <w:left w:val="single" w:sz="4" w:space="0" w:color="auto"/>
              <w:bottom w:val="single" w:sz="4" w:space="0" w:color="auto"/>
              <w:right w:val="single" w:sz="4" w:space="0" w:color="auto"/>
            </w:tcBorders>
            <w:vAlign w:val="center"/>
          </w:tcPr>
          <w:p w:rsidR="00577381" w:rsidRPr="00577381" w:rsidRDefault="00577381" w:rsidP="00577381">
            <w:pPr>
              <w:spacing w:after="0" w:line="240" w:lineRule="auto"/>
              <w:jc w:val="center"/>
              <w:rPr>
                <w:rFonts w:ascii="Times New Roman" w:hAnsi="Times New Roman"/>
                <w:sz w:val="20"/>
                <w:szCs w:val="20"/>
              </w:rPr>
            </w:pPr>
            <w:r>
              <w:rPr>
                <w:rFonts w:ascii="Times New Roman" w:hAnsi="Times New Roman"/>
                <w:sz w:val="20"/>
                <w:szCs w:val="20"/>
              </w:rPr>
              <w:t>4</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577381" w:rsidRPr="00577381" w:rsidRDefault="00577381" w:rsidP="00577381">
            <w:pPr>
              <w:spacing w:after="0" w:line="240" w:lineRule="auto"/>
              <w:jc w:val="center"/>
              <w:rPr>
                <w:rFonts w:ascii="Times New Roman" w:hAnsi="Times New Roman"/>
                <w:sz w:val="20"/>
                <w:szCs w:val="20"/>
              </w:rPr>
            </w:pPr>
            <w:r>
              <w:rPr>
                <w:rFonts w:ascii="Times New Roman" w:hAnsi="Times New Roman"/>
                <w:sz w:val="20"/>
                <w:szCs w:val="20"/>
              </w:rPr>
              <w:t>5</w:t>
            </w:r>
          </w:p>
        </w:tc>
        <w:tc>
          <w:tcPr>
            <w:tcW w:w="711" w:type="dxa"/>
            <w:tcBorders>
              <w:top w:val="single" w:sz="4" w:space="0" w:color="auto"/>
              <w:left w:val="single" w:sz="4" w:space="0" w:color="auto"/>
              <w:bottom w:val="single" w:sz="4" w:space="0" w:color="auto"/>
              <w:right w:val="single" w:sz="4" w:space="0" w:color="auto"/>
            </w:tcBorders>
            <w:vAlign w:val="center"/>
          </w:tcPr>
          <w:p w:rsidR="00577381" w:rsidRPr="00577381" w:rsidRDefault="00577381" w:rsidP="00577381">
            <w:pPr>
              <w:spacing w:after="0" w:line="240" w:lineRule="auto"/>
              <w:jc w:val="center"/>
              <w:rPr>
                <w:rFonts w:ascii="Times New Roman" w:hAnsi="Times New Roman"/>
                <w:sz w:val="20"/>
                <w:szCs w:val="20"/>
              </w:rPr>
            </w:pPr>
            <w:r>
              <w:rPr>
                <w:rFonts w:ascii="Times New Roman" w:hAnsi="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vAlign w:val="center"/>
          </w:tcPr>
          <w:p w:rsidR="00577381" w:rsidRPr="00577381" w:rsidRDefault="00577381" w:rsidP="00577381">
            <w:pPr>
              <w:spacing w:after="0" w:line="240" w:lineRule="auto"/>
              <w:jc w:val="center"/>
              <w:rPr>
                <w:rFonts w:ascii="Times New Roman" w:hAnsi="Times New Roman"/>
                <w:sz w:val="20"/>
                <w:szCs w:val="20"/>
              </w:rPr>
            </w:pPr>
            <w:r>
              <w:rPr>
                <w:rFonts w:ascii="Times New Roman" w:hAnsi="Times New Roman"/>
                <w:sz w:val="20"/>
                <w:szCs w:val="20"/>
              </w:rPr>
              <w:t>7</w:t>
            </w:r>
          </w:p>
        </w:tc>
        <w:tc>
          <w:tcPr>
            <w:tcW w:w="900" w:type="dxa"/>
            <w:tcBorders>
              <w:top w:val="single" w:sz="4" w:space="0" w:color="auto"/>
              <w:left w:val="single" w:sz="4" w:space="0" w:color="auto"/>
              <w:bottom w:val="single" w:sz="4" w:space="0" w:color="auto"/>
              <w:right w:val="single" w:sz="4" w:space="0" w:color="auto"/>
            </w:tcBorders>
            <w:vAlign w:val="center"/>
          </w:tcPr>
          <w:p w:rsidR="00577381" w:rsidRPr="00577381" w:rsidRDefault="00577381" w:rsidP="00577381">
            <w:pPr>
              <w:spacing w:after="0" w:line="240" w:lineRule="auto"/>
              <w:jc w:val="center"/>
              <w:rPr>
                <w:rFonts w:ascii="Times New Roman" w:hAnsi="Times New Roman"/>
                <w:sz w:val="20"/>
                <w:szCs w:val="20"/>
              </w:rPr>
            </w:pPr>
            <w:r>
              <w:rPr>
                <w:rFonts w:ascii="Times New Roman" w:hAnsi="Times New Roman"/>
                <w:sz w:val="20"/>
                <w:szCs w:val="20"/>
              </w:rPr>
              <w:t>8</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577381" w:rsidRPr="00577381" w:rsidRDefault="00577381" w:rsidP="00577381">
            <w:pPr>
              <w:spacing w:after="0" w:line="240" w:lineRule="auto"/>
              <w:jc w:val="center"/>
              <w:rPr>
                <w:rFonts w:ascii="Times New Roman" w:hAnsi="Times New Roman"/>
                <w:sz w:val="20"/>
                <w:szCs w:val="20"/>
              </w:rPr>
            </w:pPr>
            <w:r>
              <w:rPr>
                <w:rFonts w:ascii="Times New Roman" w:hAnsi="Times New Roman"/>
                <w:sz w:val="20"/>
                <w:szCs w:val="20"/>
              </w:rPr>
              <w:t>9</w:t>
            </w:r>
          </w:p>
        </w:tc>
        <w:tc>
          <w:tcPr>
            <w:tcW w:w="1071" w:type="dxa"/>
            <w:tcBorders>
              <w:top w:val="single" w:sz="4" w:space="0" w:color="auto"/>
              <w:left w:val="single" w:sz="4" w:space="0" w:color="auto"/>
              <w:bottom w:val="single" w:sz="4" w:space="0" w:color="auto"/>
              <w:right w:val="single" w:sz="4" w:space="0" w:color="auto"/>
            </w:tcBorders>
            <w:vAlign w:val="center"/>
          </w:tcPr>
          <w:p w:rsidR="00577381" w:rsidRPr="00577381" w:rsidRDefault="00577381" w:rsidP="00577381">
            <w:pPr>
              <w:spacing w:after="0" w:line="240" w:lineRule="auto"/>
              <w:jc w:val="center"/>
              <w:rPr>
                <w:rFonts w:ascii="Times New Roman" w:hAnsi="Times New Roman"/>
                <w:sz w:val="20"/>
                <w:szCs w:val="20"/>
              </w:rPr>
            </w:pPr>
            <w:r>
              <w:rPr>
                <w:rFonts w:ascii="Times New Roman" w:hAnsi="Times New Roman"/>
                <w:sz w:val="20"/>
                <w:szCs w:val="20"/>
              </w:rPr>
              <w:t>10</w:t>
            </w:r>
          </w:p>
        </w:tc>
      </w:tr>
      <w:tr w:rsidR="003A762E" w:rsidRPr="003A762E" w:rsidTr="00E952C5">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w:t>
            </w:r>
          </w:p>
        </w:tc>
        <w:tc>
          <w:tcPr>
            <w:tcW w:w="3958"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rPr>
                <w:rFonts w:ascii="Times New Roman" w:hAnsi="Times New Roman"/>
                <w:sz w:val="24"/>
                <w:szCs w:val="24"/>
                <w:highlight w:val="yellow"/>
              </w:rPr>
            </w:pPr>
            <w:proofErr w:type="gramStart"/>
            <w:r w:rsidRPr="003A762E">
              <w:rPr>
                <w:rFonts w:ascii="Times New Roman" w:hAnsi="Times New Roman"/>
                <w:sz w:val="24"/>
                <w:szCs w:val="24"/>
              </w:rPr>
              <w:t>Бассейны</w:t>
            </w:r>
            <w:proofErr w:type="gramEnd"/>
            <w:r w:rsidRPr="003A762E">
              <w:rPr>
                <w:rFonts w:ascii="Times New Roman" w:hAnsi="Times New Roman"/>
                <w:sz w:val="24"/>
                <w:szCs w:val="24"/>
              </w:rPr>
              <w:t xml:space="preserve"> крытые общего пользования</w:t>
            </w:r>
          </w:p>
        </w:tc>
        <w:tc>
          <w:tcPr>
            <w:tcW w:w="144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rPr>
                <w:rFonts w:ascii="Times New Roman" w:hAnsi="Times New Roman"/>
                <w:sz w:val="24"/>
                <w:szCs w:val="24"/>
              </w:rPr>
            </w:pPr>
            <w:r w:rsidRPr="003A762E">
              <w:rPr>
                <w:rFonts w:ascii="Times New Roman" w:hAnsi="Times New Roman"/>
                <w:sz w:val="24"/>
                <w:szCs w:val="24"/>
              </w:rPr>
              <w:t>м</w:t>
            </w:r>
            <w:proofErr w:type="gramStart"/>
            <w:r w:rsidRPr="007E54BA">
              <w:rPr>
                <w:rFonts w:ascii="Times New Roman" w:hAnsi="Times New Roman"/>
                <w:sz w:val="24"/>
                <w:szCs w:val="24"/>
                <w:vertAlign w:val="superscript"/>
              </w:rPr>
              <w:t>2</w:t>
            </w:r>
            <w:proofErr w:type="gramEnd"/>
            <w:r w:rsidRPr="003A762E">
              <w:rPr>
                <w:rFonts w:ascii="Times New Roman" w:hAnsi="Times New Roman"/>
                <w:sz w:val="24"/>
                <w:szCs w:val="24"/>
              </w:rPr>
              <w:t xml:space="preserve"> зерк. воды</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20</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160</w:t>
            </w:r>
          </w:p>
        </w:tc>
        <w:tc>
          <w:tcPr>
            <w:tcW w:w="71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150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160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160</w:t>
            </w:r>
          </w:p>
        </w:tc>
      </w:tr>
      <w:tr w:rsidR="003A762E" w:rsidRPr="003A762E" w:rsidTr="00E952C5">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3</w:t>
            </w:r>
          </w:p>
        </w:tc>
        <w:tc>
          <w:tcPr>
            <w:tcW w:w="3958"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rPr>
                <w:rFonts w:ascii="Times New Roman" w:hAnsi="Times New Roman"/>
                <w:sz w:val="24"/>
                <w:szCs w:val="24"/>
              </w:rPr>
            </w:pPr>
            <w:r w:rsidRPr="003A762E">
              <w:rPr>
                <w:rFonts w:ascii="Times New Roman" w:hAnsi="Times New Roman"/>
                <w:sz w:val="24"/>
                <w:szCs w:val="24"/>
              </w:rPr>
              <w:t>Спортивные залы общего пользования</w:t>
            </w:r>
          </w:p>
        </w:tc>
        <w:tc>
          <w:tcPr>
            <w:tcW w:w="144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rPr>
                <w:rFonts w:ascii="Times New Roman" w:hAnsi="Times New Roman"/>
                <w:sz w:val="24"/>
                <w:szCs w:val="24"/>
              </w:rPr>
            </w:pPr>
            <w:r w:rsidRPr="003A762E">
              <w:rPr>
                <w:rFonts w:ascii="Times New Roman" w:hAnsi="Times New Roman"/>
                <w:sz w:val="24"/>
                <w:szCs w:val="24"/>
              </w:rPr>
              <w:t>м</w:t>
            </w:r>
            <w:proofErr w:type="gramStart"/>
            <w:r w:rsidRPr="007E54BA">
              <w:rPr>
                <w:rFonts w:ascii="Times New Roman" w:hAnsi="Times New Roman"/>
                <w:sz w:val="24"/>
                <w:szCs w:val="24"/>
                <w:vertAlign w:val="superscript"/>
              </w:rPr>
              <w:t>2</w:t>
            </w:r>
            <w:proofErr w:type="gramEnd"/>
            <w:r w:rsidRPr="003A762E">
              <w:rPr>
                <w:rFonts w:ascii="Times New Roman" w:hAnsi="Times New Roman"/>
                <w:sz w:val="24"/>
                <w:szCs w:val="24"/>
              </w:rPr>
              <w:t xml:space="preserve"> пл. пола</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60</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470</w:t>
            </w:r>
          </w:p>
        </w:tc>
        <w:tc>
          <w:tcPr>
            <w:tcW w:w="71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450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833105" w:rsidP="00E952C5">
            <w:pPr>
              <w:spacing w:after="0" w:line="240" w:lineRule="auto"/>
              <w:jc w:val="center"/>
              <w:rPr>
                <w:rFonts w:ascii="Times New Roman" w:hAnsi="Times New Roman"/>
                <w:sz w:val="24"/>
                <w:szCs w:val="24"/>
              </w:rPr>
            </w:pPr>
            <w:r>
              <w:rPr>
                <w:rFonts w:ascii="Times New Roman" w:hAnsi="Times New Roman"/>
                <w:sz w:val="24"/>
                <w:szCs w:val="24"/>
              </w:rPr>
              <w:t>740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833105" w:rsidP="00E952C5">
            <w:pPr>
              <w:spacing w:after="0" w:line="240" w:lineRule="auto"/>
              <w:jc w:val="center"/>
              <w:rPr>
                <w:rFonts w:ascii="Times New Roman" w:hAnsi="Times New Roman"/>
                <w:sz w:val="24"/>
                <w:szCs w:val="24"/>
              </w:rPr>
            </w:pPr>
            <w:r>
              <w:rPr>
                <w:rFonts w:ascii="Times New Roman" w:hAnsi="Times New Roman"/>
                <w:sz w:val="24"/>
                <w:szCs w:val="24"/>
              </w:rPr>
              <w:t>590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833105" w:rsidP="00E952C5">
            <w:pPr>
              <w:spacing w:after="0" w:line="240" w:lineRule="auto"/>
              <w:jc w:val="center"/>
              <w:rPr>
                <w:rFonts w:ascii="Times New Roman" w:hAnsi="Times New Roman"/>
                <w:sz w:val="24"/>
                <w:szCs w:val="24"/>
              </w:rPr>
            </w:pPr>
            <w:r>
              <w:rPr>
                <w:rFonts w:ascii="Times New Roman" w:hAnsi="Times New Roman"/>
                <w:sz w:val="24"/>
                <w:szCs w:val="24"/>
              </w:rPr>
              <w:t>590</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833105" w:rsidP="00E952C5">
            <w:pPr>
              <w:spacing w:after="0" w:line="240" w:lineRule="auto"/>
              <w:jc w:val="center"/>
              <w:rPr>
                <w:rFonts w:ascii="Times New Roman" w:hAnsi="Times New Roman"/>
                <w:sz w:val="24"/>
                <w:szCs w:val="24"/>
              </w:rPr>
            </w:pPr>
            <w:r>
              <w:rPr>
                <w:rFonts w:ascii="Times New Roman" w:hAnsi="Times New Roman"/>
                <w:sz w:val="24"/>
                <w:szCs w:val="24"/>
              </w:rPr>
              <w:t>740</w:t>
            </w:r>
          </w:p>
        </w:tc>
      </w:tr>
      <w:tr w:rsidR="00577381" w:rsidRPr="003A762E" w:rsidTr="00577381">
        <w:trPr>
          <w:jc w:val="center"/>
        </w:trPr>
        <w:tc>
          <w:tcPr>
            <w:tcW w:w="13167" w:type="dxa"/>
            <w:gridSpan w:val="13"/>
            <w:tcBorders>
              <w:top w:val="single" w:sz="4" w:space="0" w:color="auto"/>
              <w:left w:val="single" w:sz="4" w:space="0" w:color="auto"/>
              <w:bottom w:val="single" w:sz="4" w:space="0" w:color="auto"/>
              <w:right w:val="single" w:sz="4" w:space="0" w:color="auto"/>
            </w:tcBorders>
            <w:vAlign w:val="center"/>
          </w:tcPr>
          <w:p w:rsidR="00577381" w:rsidRPr="003A762E" w:rsidRDefault="00577381" w:rsidP="00577381">
            <w:pPr>
              <w:keepNext/>
              <w:spacing w:after="0" w:line="240" w:lineRule="auto"/>
              <w:jc w:val="center"/>
              <w:outlineLvl w:val="0"/>
              <w:rPr>
                <w:rFonts w:ascii="Times New Roman" w:hAnsi="Times New Roman"/>
                <w:b/>
                <w:bCs/>
                <w:sz w:val="24"/>
                <w:szCs w:val="24"/>
              </w:rPr>
            </w:pPr>
            <w:r w:rsidRPr="003A762E">
              <w:rPr>
                <w:rFonts w:ascii="Times New Roman" w:hAnsi="Times New Roman"/>
                <w:b/>
                <w:bCs/>
                <w:sz w:val="24"/>
                <w:szCs w:val="24"/>
              </w:rPr>
              <w:t>Предприятия торговли, общественного питания</w:t>
            </w:r>
          </w:p>
          <w:p w:rsidR="00577381" w:rsidRPr="003A762E" w:rsidRDefault="00577381" w:rsidP="00577381">
            <w:pPr>
              <w:keepNext/>
              <w:spacing w:after="0" w:line="240" w:lineRule="auto"/>
              <w:jc w:val="center"/>
              <w:outlineLvl w:val="0"/>
              <w:rPr>
                <w:rFonts w:ascii="Times New Roman" w:eastAsia="Arial Unicode MS" w:hAnsi="Times New Roman"/>
                <w:b/>
                <w:bCs/>
                <w:sz w:val="24"/>
                <w:szCs w:val="24"/>
              </w:rPr>
            </w:pPr>
            <w:r w:rsidRPr="003A762E">
              <w:rPr>
                <w:rFonts w:ascii="Times New Roman" w:hAnsi="Times New Roman"/>
                <w:b/>
                <w:bCs/>
                <w:sz w:val="24"/>
                <w:szCs w:val="24"/>
              </w:rPr>
              <w:t>и бытового обслуживания</w:t>
            </w:r>
          </w:p>
        </w:tc>
      </w:tr>
      <w:tr w:rsidR="003A762E" w:rsidRPr="003A762E" w:rsidTr="00E952C5">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3958"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rPr>
                <w:rFonts w:ascii="Times New Roman" w:hAnsi="Times New Roman"/>
                <w:sz w:val="24"/>
                <w:szCs w:val="24"/>
              </w:rPr>
            </w:pPr>
            <w:r w:rsidRPr="003A762E">
              <w:rPr>
                <w:rFonts w:ascii="Times New Roman" w:hAnsi="Times New Roman"/>
                <w:sz w:val="24"/>
                <w:szCs w:val="24"/>
              </w:rPr>
              <w:t>Магазины продовольственных товаров</w:t>
            </w:r>
          </w:p>
        </w:tc>
        <w:tc>
          <w:tcPr>
            <w:tcW w:w="1440" w:type="dxa"/>
            <w:tcBorders>
              <w:top w:val="single" w:sz="4" w:space="0" w:color="auto"/>
              <w:left w:val="single" w:sz="4" w:space="0" w:color="auto"/>
              <w:bottom w:val="single" w:sz="4" w:space="0" w:color="auto"/>
              <w:right w:val="single" w:sz="4" w:space="0" w:color="auto"/>
            </w:tcBorders>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м</w:t>
            </w:r>
            <w:r w:rsidRPr="007E54BA">
              <w:rPr>
                <w:rFonts w:ascii="Times New Roman" w:hAnsi="Times New Roman"/>
                <w:sz w:val="24"/>
                <w:szCs w:val="24"/>
                <w:vertAlign w:val="superscript"/>
              </w:rPr>
              <w:t>2</w:t>
            </w:r>
            <w:r w:rsidRPr="003A762E">
              <w:rPr>
                <w:rFonts w:ascii="Times New Roman" w:hAnsi="Times New Roman"/>
                <w:sz w:val="24"/>
                <w:szCs w:val="24"/>
              </w:rPr>
              <w:t xml:space="preserve"> торгов</w:t>
            </w:r>
            <w:proofErr w:type="gramStart"/>
            <w:r w:rsidRPr="003A762E">
              <w:rPr>
                <w:rFonts w:ascii="Times New Roman" w:hAnsi="Times New Roman"/>
                <w:sz w:val="24"/>
                <w:szCs w:val="24"/>
              </w:rPr>
              <w:t>.</w:t>
            </w:r>
            <w:proofErr w:type="gramEnd"/>
            <w:r w:rsidRPr="003A762E">
              <w:rPr>
                <w:rFonts w:ascii="Times New Roman" w:hAnsi="Times New Roman"/>
                <w:sz w:val="24"/>
                <w:szCs w:val="24"/>
              </w:rPr>
              <w:t xml:space="preserve"> </w:t>
            </w:r>
            <w:proofErr w:type="gramStart"/>
            <w:r w:rsidRPr="003A762E">
              <w:rPr>
                <w:rFonts w:ascii="Times New Roman" w:hAnsi="Times New Roman"/>
                <w:sz w:val="24"/>
                <w:szCs w:val="24"/>
              </w:rPr>
              <w:t>п</w:t>
            </w:r>
            <w:proofErr w:type="gramEnd"/>
            <w:r w:rsidRPr="003A762E">
              <w:rPr>
                <w:rFonts w:ascii="Times New Roman" w:hAnsi="Times New Roman"/>
                <w:sz w:val="24"/>
                <w:szCs w:val="24"/>
              </w:rPr>
              <w:t>лощади</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100</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780</w:t>
            </w:r>
          </w:p>
        </w:tc>
        <w:tc>
          <w:tcPr>
            <w:tcW w:w="71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750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800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600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100</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200</w:t>
            </w:r>
          </w:p>
        </w:tc>
      </w:tr>
      <w:tr w:rsidR="003A762E" w:rsidRPr="003A762E" w:rsidTr="00E952C5">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w:t>
            </w:r>
          </w:p>
        </w:tc>
        <w:tc>
          <w:tcPr>
            <w:tcW w:w="3958"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rPr>
                <w:rFonts w:ascii="Times New Roman" w:hAnsi="Times New Roman"/>
                <w:sz w:val="24"/>
                <w:szCs w:val="24"/>
              </w:rPr>
            </w:pPr>
            <w:r w:rsidRPr="003A762E">
              <w:rPr>
                <w:rFonts w:ascii="Times New Roman" w:hAnsi="Times New Roman"/>
                <w:sz w:val="24"/>
                <w:szCs w:val="24"/>
              </w:rPr>
              <w:t>Магазины промышленных товаров</w:t>
            </w:r>
          </w:p>
        </w:tc>
        <w:tc>
          <w:tcPr>
            <w:tcW w:w="144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180</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1400</w:t>
            </w:r>
          </w:p>
        </w:tc>
        <w:tc>
          <w:tcPr>
            <w:tcW w:w="71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1350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1700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1500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100</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200</w:t>
            </w:r>
          </w:p>
        </w:tc>
      </w:tr>
      <w:tr w:rsidR="003A762E" w:rsidRPr="003A762E" w:rsidTr="00E952C5">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3</w:t>
            </w:r>
          </w:p>
        </w:tc>
        <w:tc>
          <w:tcPr>
            <w:tcW w:w="3958"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rPr>
                <w:rFonts w:ascii="Times New Roman" w:hAnsi="Times New Roman"/>
                <w:sz w:val="24"/>
                <w:szCs w:val="24"/>
              </w:rPr>
            </w:pPr>
            <w:r w:rsidRPr="003A762E">
              <w:rPr>
                <w:rFonts w:ascii="Times New Roman" w:hAnsi="Times New Roman"/>
                <w:sz w:val="24"/>
                <w:szCs w:val="24"/>
              </w:rPr>
              <w:t>Рынки</w:t>
            </w:r>
          </w:p>
        </w:tc>
        <w:tc>
          <w:tcPr>
            <w:tcW w:w="1440" w:type="dxa"/>
            <w:tcBorders>
              <w:top w:val="single" w:sz="4" w:space="0" w:color="auto"/>
              <w:left w:val="single" w:sz="4" w:space="0" w:color="auto"/>
              <w:bottom w:val="single" w:sz="4" w:space="0" w:color="auto"/>
              <w:right w:val="single" w:sz="4" w:space="0" w:color="auto"/>
            </w:tcBorders>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24</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180</w:t>
            </w:r>
          </w:p>
        </w:tc>
        <w:tc>
          <w:tcPr>
            <w:tcW w:w="71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170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180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180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w:t>
            </w:r>
          </w:p>
        </w:tc>
      </w:tr>
      <w:tr w:rsidR="003A762E" w:rsidRPr="003A762E" w:rsidTr="00E952C5">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4</w:t>
            </w:r>
          </w:p>
        </w:tc>
        <w:tc>
          <w:tcPr>
            <w:tcW w:w="3958"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rPr>
                <w:rFonts w:ascii="Times New Roman" w:hAnsi="Times New Roman"/>
                <w:sz w:val="24"/>
                <w:szCs w:val="24"/>
              </w:rPr>
            </w:pPr>
            <w:r w:rsidRPr="003A762E">
              <w:rPr>
                <w:rFonts w:ascii="Times New Roman" w:hAnsi="Times New Roman"/>
                <w:sz w:val="24"/>
                <w:szCs w:val="24"/>
              </w:rPr>
              <w:t>Магазины кулинарии</w:t>
            </w:r>
          </w:p>
        </w:tc>
        <w:tc>
          <w:tcPr>
            <w:tcW w:w="1440" w:type="dxa"/>
            <w:tcBorders>
              <w:top w:val="single" w:sz="4" w:space="0" w:color="auto"/>
              <w:left w:val="single" w:sz="4" w:space="0" w:color="auto"/>
              <w:bottom w:val="single" w:sz="4" w:space="0" w:color="auto"/>
              <w:right w:val="single" w:sz="4" w:space="0" w:color="auto"/>
            </w:tcBorders>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3</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25</w:t>
            </w:r>
          </w:p>
        </w:tc>
        <w:tc>
          <w:tcPr>
            <w:tcW w:w="71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25</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25</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25</w:t>
            </w:r>
          </w:p>
        </w:tc>
      </w:tr>
      <w:tr w:rsidR="003A762E" w:rsidRPr="003A762E" w:rsidTr="00E952C5">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5</w:t>
            </w:r>
          </w:p>
        </w:tc>
        <w:tc>
          <w:tcPr>
            <w:tcW w:w="3958"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rPr>
                <w:rFonts w:ascii="Times New Roman" w:hAnsi="Times New Roman"/>
                <w:sz w:val="24"/>
                <w:szCs w:val="24"/>
              </w:rPr>
            </w:pPr>
            <w:r w:rsidRPr="003A762E">
              <w:rPr>
                <w:rFonts w:ascii="Times New Roman" w:hAnsi="Times New Roman"/>
                <w:sz w:val="24"/>
                <w:szCs w:val="24"/>
              </w:rPr>
              <w:t>Предприятия общественного питания</w:t>
            </w:r>
          </w:p>
        </w:tc>
        <w:tc>
          <w:tcPr>
            <w:tcW w:w="144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мест</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40</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310</w:t>
            </w:r>
          </w:p>
        </w:tc>
        <w:tc>
          <w:tcPr>
            <w:tcW w:w="71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300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280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833105" w:rsidP="00E952C5">
            <w:pPr>
              <w:spacing w:after="0" w:line="240" w:lineRule="auto"/>
              <w:jc w:val="center"/>
              <w:rPr>
                <w:rFonts w:ascii="Times New Roman" w:hAnsi="Times New Roman"/>
                <w:sz w:val="24"/>
                <w:szCs w:val="24"/>
              </w:rPr>
            </w:pPr>
            <w:r>
              <w:rPr>
                <w:rFonts w:ascii="Times New Roman" w:hAnsi="Times New Roman"/>
                <w:sz w:val="24"/>
                <w:szCs w:val="24"/>
              </w:rPr>
              <w:t>60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833105" w:rsidP="00E952C5">
            <w:pPr>
              <w:spacing w:after="0" w:line="240" w:lineRule="auto"/>
              <w:jc w:val="center"/>
              <w:rPr>
                <w:rFonts w:ascii="Times New Roman" w:hAnsi="Times New Roman"/>
                <w:sz w:val="24"/>
                <w:szCs w:val="24"/>
              </w:rPr>
            </w:pPr>
            <w:r>
              <w:rPr>
                <w:rFonts w:ascii="Times New Roman" w:hAnsi="Times New Roman"/>
                <w:sz w:val="24"/>
                <w:szCs w:val="24"/>
              </w:rPr>
              <w:t>18</w:t>
            </w:r>
            <w:r w:rsidR="003A762E" w:rsidRPr="003A762E">
              <w:rPr>
                <w:rFonts w:ascii="Times New Roman" w:hAnsi="Times New Roman"/>
                <w:sz w:val="24"/>
                <w:szCs w:val="24"/>
              </w:rPr>
              <w:t>0</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833105" w:rsidP="00E952C5">
            <w:pPr>
              <w:spacing w:after="0" w:line="240" w:lineRule="auto"/>
              <w:jc w:val="center"/>
              <w:rPr>
                <w:rFonts w:ascii="Times New Roman" w:hAnsi="Times New Roman"/>
                <w:sz w:val="24"/>
                <w:szCs w:val="24"/>
              </w:rPr>
            </w:pPr>
            <w:r>
              <w:rPr>
                <w:rFonts w:ascii="Times New Roman" w:hAnsi="Times New Roman"/>
                <w:sz w:val="24"/>
                <w:szCs w:val="24"/>
              </w:rPr>
              <w:t>280</w:t>
            </w:r>
          </w:p>
        </w:tc>
      </w:tr>
      <w:tr w:rsidR="003A762E" w:rsidRPr="003A762E" w:rsidTr="00E952C5">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6</w:t>
            </w:r>
          </w:p>
        </w:tc>
        <w:tc>
          <w:tcPr>
            <w:tcW w:w="3958"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rPr>
                <w:rFonts w:ascii="Times New Roman" w:hAnsi="Times New Roman"/>
                <w:sz w:val="24"/>
                <w:szCs w:val="24"/>
              </w:rPr>
            </w:pPr>
            <w:r w:rsidRPr="003A762E">
              <w:rPr>
                <w:rFonts w:ascii="Times New Roman" w:hAnsi="Times New Roman"/>
                <w:sz w:val="24"/>
                <w:szCs w:val="24"/>
              </w:rPr>
              <w:t>Предприятия бытового обслужива-ния</w:t>
            </w:r>
          </w:p>
        </w:tc>
        <w:tc>
          <w:tcPr>
            <w:tcW w:w="144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раб</w:t>
            </w:r>
            <w:proofErr w:type="gramStart"/>
            <w:r w:rsidRPr="003A762E">
              <w:rPr>
                <w:rFonts w:ascii="Times New Roman" w:hAnsi="Times New Roman"/>
                <w:sz w:val="24"/>
                <w:szCs w:val="24"/>
              </w:rPr>
              <w:t>.</w:t>
            </w:r>
            <w:proofErr w:type="gramEnd"/>
            <w:r w:rsidRPr="003A762E">
              <w:rPr>
                <w:rFonts w:ascii="Times New Roman" w:hAnsi="Times New Roman"/>
                <w:sz w:val="24"/>
                <w:szCs w:val="24"/>
              </w:rPr>
              <w:t xml:space="preserve"> </w:t>
            </w:r>
            <w:proofErr w:type="gramStart"/>
            <w:r w:rsidRPr="003A762E">
              <w:rPr>
                <w:rFonts w:ascii="Times New Roman" w:hAnsi="Times New Roman"/>
                <w:sz w:val="24"/>
                <w:szCs w:val="24"/>
              </w:rPr>
              <w:t>м</w:t>
            </w:r>
            <w:proofErr w:type="gramEnd"/>
            <w:r w:rsidRPr="003A762E">
              <w:rPr>
                <w:rFonts w:ascii="Times New Roman" w:hAnsi="Times New Roman"/>
                <w:sz w:val="24"/>
                <w:szCs w:val="24"/>
              </w:rPr>
              <w:t>ест</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9</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70</w:t>
            </w:r>
          </w:p>
        </w:tc>
        <w:tc>
          <w:tcPr>
            <w:tcW w:w="71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65</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70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19</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833105" w:rsidP="00E952C5">
            <w:pPr>
              <w:spacing w:after="0" w:line="240" w:lineRule="auto"/>
              <w:jc w:val="center"/>
              <w:rPr>
                <w:rFonts w:ascii="Times New Roman" w:hAnsi="Times New Roman"/>
                <w:sz w:val="24"/>
                <w:szCs w:val="24"/>
              </w:rPr>
            </w:pPr>
            <w:r>
              <w:rPr>
                <w:rFonts w:ascii="Times New Roman" w:hAnsi="Times New Roman"/>
                <w:sz w:val="24"/>
                <w:szCs w:val="24"/>
              </w:rPr>
              <w:t>4</w:t>
            </w:r>
            <w:r w:rsidR="003A762E" w:rsidRPr="003A762E">
              <w:rPr>
                <w:rFonts w:ascii="Times New Roman" w:hAnsi="Times New Roman"/>
                <w:sz w:val="24"/>
                <w:szCs w:val="24"/>
              </w:rPr>
              <w:t>5</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833105" w:rsidP="00E952C5">
            <w:pPr>
              <w:spacing w:after="0" w:line="240" w:lineRule="auto"/>
              <w:jc w:val="center"/>
              <w:rPr>
                <w:rFonts w:ascii="Times New Roman" w:hAnsi="Times New Roman"/>
                <w:sz w:val="24"/>
                <w:szCs w:val="24"/>
              </w:rPr>
            </w:pPr>
            <w:r>
              <w:rPr>
                <w:rFonts w:ascii="Times New Roman" w:hAnsi="Times New Roman"/>
                <w:sz w:val="24"/>
                <w:szCs w:val="24"/>
              </w:rPr>
              <w:t>7</w:t>
            </w:r>
            <w:r w:rsidR="003A762E" w:rsidRPr="003A762E">
              <w:rPr>
                <w:rFonts w:ascii="Times New Roman" w:hAnsi="Times New Roman"/>
                <w:sz w:val="24"/>
                <w:szCs w:val="24"/>
              </w:rPr>
              <w:t>0</w:t>
            </w:r>
          </w:p>
        </w:tc>
      </w:tr>
      <w:tr w:rsidR="003A762E" w:rsidRPr="003A762E" w:rsidTr="00E952C5">
        <w:trPr>
          <w:jc w:val="center"/>
        </w:trPr>
        <w:tc>
          <w:tcPr>
            <w:tcW w:w="13167" w:type="dxa"/>
            <w:gridSpan w:val="1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keepNext/>
              <w:spacing w:after="0" w:line="240" w:lineRule="auto"/>
              <w:jc w:val="center"/>
              <w:outlineLvl w:val="0"/>
              <w:rPr>
                <w:rFonts w:ascii="Times New Roman" w:eastAsia="Arial Unicode MS" w:hAnsi="Times New Roman"/>
                <w:b/>
                <w:bCs/>
                <w:sz w:val="24"/>
                <w:szCs w:val="24"/>
              </w:rPr>
            </w:pPr>
            <w:r w:rsidRPr="003A762E">
              <w:rPr>
                <w:rFonts w:ascii="Times New Roman" w:hAnsi="Times New Roman"/>
                <w:b/>
                <w:bCs/>
                <w:sz w:val="24"/>
                <w:szCs w:val="24"/>
              </w:rPr>
              <w:t>Предприятия бытового обслуживания</w:t>
            </w:r>
          </w:p>
        </w:tc>
      </w:tr>
      <w:tr w:rsidR="003A762E" w:rsidRPr="003A762E" w:rsidTr="00E952C5">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3958" w:type="dxa"/>
            <w:tcBorders>
              <w:top w:val="single" w:sz="4" w:space="0" w:color="auto"/>
              <w:left w:val="single" w:sz="4" w:space="0" w:color="auto"/>
              <w:bottom w:val="single" w:sz="4" w:space="0" w:color="auto"/>
              <w:right w:val="single" w:sz="4" w:space="0" w:color="auto"/>
            </w:tcBorders>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 xml:space="preserve">Прачечные, </w:t>
            </w:r>
          </w:p>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 xml:space="preserve">   в том числе:</w:t>
            </w:r>
          </w:p>
        </w:tc>
        <w:tc>
          <w:tcPr>
            <w:tcW w:w="1440" w:type="dxa"/>
            <w:tcBorders>
              <w:top w:val="single" w:sz="4" w:space="0" w:color="auto"/>
              <w:left w:val="single" w:sz="4" w:space="0" w:color="auto"/>
              <w:bottom w:val="single" w:sz="4" w:space="0" w:color="auto"/>
              <w:right w:val="single" w:sz="4" w:space="0" w:color="auto"/>
            </w:tcBorders>
          </w:tcPr>
          <w:p w:rsidR="003A762E" w:rsidRPr="003A762E" w:rsidRDefault="003A762E" w:rsidP="003A762E">
            <w:pPr>
              <w:spacing w:after="0" w:line="240" w:lineRule="auto"/>
              <w:jc w:val="both"/>
              <w:rPr>
                <w:rFonts w:ascii="Times New Roman" w:hAnsi="Times New Roman"/>
                <w:sz w:val="24"/>
                <w:szCs w:val="24"/>
              </w:rPr>
            </w:pPr>
            <w:proofErr w:type="gramStart"/>
            <w:r w:rsidRPr="003A762E">
              <w:rPr>
                <w:rFonts w:ascii="Times New Roman" w:hAnsi="Times New Roman"/>
                <w:sz w:val="24"/>
                <w:szCs w:val="24"/>
              </w:rPr>
              <w:t>кг</w:t>
            </w:r>
            <w:proofErr w:type="gramEnd"/>
            <w:r w:rsidRPr="003A762E">
              <w:rPr>
                <w:rFonts w:ascii="Times New Roman" w:hAnsi="Times New Roman"/>
                <w:sz w:val="24"/>
                <w:szCs w:val="24"/>
              </w:rPr>
              <w:t xml:space="preserve"> белья в смену</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120</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900</w:t>
            </w:r>
          </w:p>
        </w:tc>
        <w:tc>
          <w:tcPr>
            <w:tcW w:w="71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840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w:t>
            </w:r>
          </w:p>
        </w:tc>
      </w:tr>
      <w:tr w:rsidR="003A762E" w:rsidRPr="003A762E" w:rsidTr="00E952C5">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p>
        </w:tc>
        <w:tc>
          <w:tcPr>
            <w:tcW w:w="3958" w:type="dxa"/>
            <w:tcBorders>
              <w:top w:val="single" w:sz="4" w:space="0" w:color="auto"/>
              <w:left w:val="single" w:sz="4" w:space="0" w:color="auto"/>
              <w:bottom w:val="single" w:sz="4" w:space="0" w:color="auto"/>
              <w:right w:val="single" w:sz="4" w:space="0" w:color="auto"/>
            </w:tcBorders>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-прачечная самообслуживания</w:t>
            </w:r>
          </w:p>
        </w:tc>
        <w:tc>
          <w:tcPr>
            <w:tcW w:w="144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10</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75</w:t>
            </w:r>
          </w:p>
        </w:tc>
        <w:tc>
          <w:tcPr>
            <w:tcW w:w="71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70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70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70</w:t>
            </w:r>
          </w:p>
        </w:tc>
      </w:tr>
      <w:tr w:rsidR="003A762E" w:rsidRPr="003A762E" w:rsidTr="00E952C5">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2</w:t>
            </w:r>
          </w:p>
        </w:tc>
        <w:tc>
          <w:tcPr>
            <w:tcW w:w="3958" w:type="dxa"/>
            <w:tcBorders>
              <w:top w:val="single" w:sz="4" w:space="0" w:color="auto"/>
              <w:left w:val="single" w:sz="4" w:space="0" w:color="auto"/>
              <w:bottom w:val="single" w:sz="4" w:space="0" w:color="auto"/>
              <w:right w:val="single" w:sz="4" w:space="0" w:color="auto"/>
            </w:tcBorders>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Химчистка</w:t>
            </w:r>
          </w:p>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 xml:space="preserve">                   в том числе:</w:t>
            </w:r>
          </w:p>
        </w:tc>
        <w:tc>
          <w:tcPr>
            <w:tcW w:w="1440" w:type="dxa"/>
            <w:tcBorders>
              <w:top w:val="single" w:sz="4" w:space="0" w:color="auto"/>
              <w:left w:val="single" w:sz="4" w:space="0" w:color="auto"/>
              <w:bottom w:val="single" w:sz="4" w:space="0" w:color="auto"/>
              <w:right w:val="single" w:sz="4" w:space="0" w:color="auto"/>
            </w:tcBorders>
          </w:tcPr>
          <w:p w:rsidR="003A762E" w:rsidRPr="003A762E" w:rsidRDefault="003A762E" w:rsidP="003A762E">
            <w:pPr>
              <w:spacing w:after="0" w:line="240" w:lineRule="auto"/>
              <w:jc w:val="both"/>
              <w:rPr>
                <w:rFonts w:ascii="Times New Roman" w:hAnsi="Times New Roman"/>
                <w:sz w:val="24"/>
                <w:szCs w:val="24"/>
              </w:rPr>
            </w:pPr>
            <w:proofErr w:type="gramStart"/>
            <w:r w:rsidRPr="003A762E">
              <w:rPr>
                <w:rFonts w:ascii="Times New Roman" w:hAnsi="Times New Roman"/>
                <w:sz w:val="24"/>
                <w:szCs w:val="24"/>
              </w:rPr>
              <w:t>кг</w:t>
            </w:r>
            <w:proofErr w:type="gramEnd"/>
            <w:r w:rsidRPr="003A762E">
              <w:rPr>
                <w:rFonts w:ascii="Times New Roman" w:hAnsi="Times New Roman"/>
                <w:sz w:val="24"/>
                <w:szCs w:val="24"/>
              </w:rPr>
              <w:t xml:space="preserve"> вещей в смену</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11,4</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85</w:t>
            </w:r>
          </w:p>
        </w:tc>
        <w:tc>
          <w:tcPr>
            <w:tcW w:w="71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80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w:t>
            </w:r>
          </w:p>
        </w:tc>
      </w:tr>
      <w:tr w:rsidR="003A762E" w:rsidRPr="003A762E" w:rsidTr="00E952C5">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p>
        </w:tc>
        <w:tc>
          <w:tcPr>
            <w:tcW w:w="3958" w:type="dxa"/>
            <w:tcBorders>
              <w:top w:val="single" w:sz="4" w:space="0" w:color="auto"/>
              <w:left w:val="single" w:sz="4" w:space="0" w:color="auto"/>
              <w:bottom w:val="single" w:sz="4" w:space="0" w:color="auto"/>
              <w:right w:val="single" w:sz="4" w:space="0" w:color="auto"/>
            </w:tcBorders>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 xml:space="preserve">    -химчистка самообслуживания</w:t>
            </w:r>
          </w:p>
        </w:tc>
        <w:tc>
          <w:tcPr>
            <w:tcW w:w="144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4,0</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30</w:t>
            </w:r>
          </w:p>
        </w:tc>
        <w:tc>
          <w:tcPr>
            <w:tcW w:w="71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28</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35</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35</w:t>
            </w:r>
          </w:p>
        </w:tc>
      </w:tr>
      <w:tr w:rsidR="003A762E" w:rsidRPr="003A762E" w:rsidTr="00E952C5">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577381" w:rsidP="00E952C5">
            <w:pPr>
              <w:spacing w:after="0" w:line="240" w:lineRule="auto"/>
              <w:jc w:val="center"/>
              <w:rPr>
                <w:rFonts w:ascii="Times New Roman" w:hAnsi="Times New Roman"/>
                <w:sz w:val="24"/>
                <w:szCs w:val="24"/>
              </w:rPr>
            </w:pPr>
            <w:r>
              <w:rPr>
                <w:rFonts w:ascii="Times New Roman" w:hAnsi="Times New Roman"/>
                <w:sz w:val="24"/>
                <w:szCs w:val="24"/>
              </w:rPr>
              <w:t>3</w:t>
            </w:r>
          </w:p>
        </w:tc>
        <w:tc>
          <w:tcPr>
            <w:tcW w:w="3958" w:type="dxa"/>
            <w:tcBorders>
              <w:top w:val="single" w:sz="4" w:space="0" w:color="auto"/>
              <w:left w:val="single" w:sz="4" w:space="0" w:color="auto"/>
              <w:bottom w:val="single" w:sz="4" w:space="0" w:color="auto"/>
              <w:right w:val="single" w:sz="4" w:space="0" w:color="auto"/>
            </w:tcBorders>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Бани</w:t>
            </w:r>
          </w:p>
        </w:tc>
        <w:tc>
          <w:tcPr>
            <w:tcW w:w="144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мест</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5</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40</w:t>
            </w:r>
          </w:p>
        </w:tc>
        <w:tc>
          <w:tcPr>
            <w:tcW w:w="71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35</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40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15</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30</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30</w:t>
            </w:r>
          </w:p>
        </w:tc>
      </w:tr>
      <w:tr w:rsidR="003A762E" w:rsidRPr="003A762E" w:rsidTr="00E952C5">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577381" w:rsidP="00E952C5">
            <w:pPr>
              <w:spacing w:after="0" w:line="240" w:lineRule="auto"/>
              <w:jc w:val="center"/>
              <w:rPr>
                <w:rFonts w:ascii="Times New Roman" w:hAnsi="Times New Roman"/>
                <w:sz w:val="24"/>
                <w:szCs w:val="24"/>
              </w:rPr>
            </w:pPr>
            <w:r>
              <w:rPr>
                <w:rFonts w:ascii="Times New Roman" w:hAnsi="Times New Roman"/>
                <w:sz w:val="24"/>
                <w:szCs w:val="24"/>
              </w:rPr>
              <w:t>4</w:t>
            </w:r>
          </w:p>
        </w:tc>
        <w:tc>
          <w:tcPr>
            <w:tcW w:w="3958" w:type="dxa"/>
            <w:tcBorders>
              <w:top w:val="single" w:sz="4" w:space="0" w:color="auto"/>
              <w:left w:val="single" w:sz="4" w:space="0" w:color="auto"/>
              <w:bottom w:val="single" w:sz="4" w:space="0" w:color="auto"/>
              <w:right w:val="single" w:sz="4" w:space="0" w:color="auto"/>
            </w:tcBorders>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Пожарное деп</w:t>
            </w:r>
            <w:proofErr w:type="gramStart"/>
            <w:r w:rsidRPr="003A762E">
              <w:rPr>
                <w:rFonts w:ascii="Times New Roman" w:hAnsi="Times New Roman"/>
                <w:sz w:val="24"/>
                <w:szCs w:val="24"/>
              </w:rPr>
              <w:t>о(</w:t>
            </w:r>
            <w:proofErr w:type="gramEnd"/>
            <w:r w:rsidRPr="003A762E">
              <w:rPr>
                <w:rFonts w:ascii="Times New Roman" w:hAnsi="Times New Roman"/>
                <w:sz w:val="24"/>
                <w:szCs w:val="24"/>
              </w:rPr>
              <w:t>НПБ 101-95)</w:t>
            </w:r>
          </w:p>
        </w:tc>
        <w:tc>
          <w:tcPr>
            <w:tcW w:w="1440" w:type="dxa"/>
            <w:tcBorders>
              <w:top w:val="single" w:sz="4" w:space="0" w:color="auto"/>
              <w:left w:val="single" w:sz="4" w:space="0" w:color="auto"/>
              <w:bottom w:val="single" w:sz="4" w:space="0" w:color="auto"/>
              <w:right w:val="single" w:sz="4" w:space="0" w:color="auto"/>
            </w:tcBorders>
          </w:tcPr>
          <w:p w:rsidR="003A762E" w:rsidRPr="003A762E" w:rsidRDefault="003A762E" w:rsidP="003A762E">
            <w:pPr>
              <w:spacing w:after="0" w:line="240" w:lineRule="auto"/>
              <w:jc w:val="both"/>
              <w:rPr>
                <w:rFonts w:ascii="Times New Roman" w:hAnsi="Times New Roman"/>
                <w:b/>
                <w:sz w:val="24"/>
                <w:szCs w:val="24"/>
              </w:rPr>
            </w:pPr>
            <w:r w:rsidRPr="003A762E">
              <w:rPr>
                <w:rFonts w:ascii="Times New Roman" w:hAnsi="Times New Roman"/>
                <w:b/>
                <w:sz w:val="24"/>
                <w:szCs w:val="24"/>
              </w:rPr>
              <w:t>депо/машин</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highlight w:val="yellow"/>
              </w:rPr>
            </w:pPr>
            <w:r w:rsidRPr="003A762E">
              <w:rPr>
                <w:rFonts w:ascii="Times New Roman" w:hAnsi="Times New Roman"/>
                <w:sz w:val="24"/>
                <w:szCs w:val="24"/>
              </w:rPr>
              <w:t>1/2</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1/2</w:t>
            </w:r>
          </w:p>
        </w:tc>
        <w:tc>
          <w:tcPr>
            <w:tcW w:w="71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1/2</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1/2</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F47E80" w:rsidP="00B30728">
            <w:pPr>
              <w:spacing w:after="0" w:line="240" w:lineRule="auto"/>
              <w:jc w:val="center"/>
              <w:rPr>
                <w:rFonts w:ascii="Times New Roman" w:hAnsi="Times New Roman"/>
                <w:sz w:val="24"/>
                <w:szCs w:val="24"/>
              </w:rPr>
            </w:pPr>
            <w:r>
              <w:rPr>
                <w:rFonts w:ascii="Times New Roman" w:hAnsi="Times New Roman"/>
                <w:sz w:val="24"/>
                <w:szCs w:val="24"/>
              </w:rPr>
              <w:t>1/3</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w:t>
            </w:r>
          </w:p>
        </w:tc>
      </w:tr>
      <w:tr w:rsidR="003A762E" w:rsidRPr="003A762E" w:rsidTr="00E952C5">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sz w:val="24"/>
                <w:szCs w:val="24"/>
              </w:rPr>
            </w:pPr>
            <w:r w:rsidRPr="003A762E">
              <w:rPr>
                <w:rFonts w:ascii="Times New Roman" w:hAnsi="Times New Roman"/>
                <w:sz w:val="24"/>
                <w:szCs w:val="24"/>
              </w:rPr>
              <w:t>5</w:t>
            </w:r>
          </w:p>
        </w:tc>
        <w:tc>
          <w:tcPr>
            <w:tcW w:w="3958" w:type="dxa"/>
            <w:tcBorders>
              <w:top w:val="single" w:sz="4" w:space="0" w:color="auto"/>
              <w:left w:val="single" w:sz="4" w:space="0" w:color="auto"/>
              <w:bottom w:val="single" w:sz="4" w:space="0" w:color="auto"/>
              <w:right w:val="single" w:sz="4" w:space="0" w:color="auto"/>
            </w:tcBorders>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Гостиница</w:t>
            </w:r>
          </w:p>
        </w:tc>
        <w:tc>
          <w:tcPr>
            <w:tcW w:w="144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мест</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6</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45</w:t>
            </w:r>
          </w:p>
        </w:tc>
        <w:tc>
          <w:tcPr>
            <w:tcW w:w="71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40</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45</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45</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45</w:t>
            </w:r>
          </w:p>
        </w:tc>
      </w:tr>
      <w:tr w:rsidR="003A762E" w:rsidRPr="003A762E" w:rsidTr="00E952C5">
        <w:trPr>
          <w:jc w:val="center"/>
        </w:trPr>
        <w:tc>
          <w:tcPr>
            <w:tcW w:w="13167" w:type="dxa"/>
            <w:gridSpan w:val="1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E952C5">
            <w:pPr>
              <w:spacing w:after="0" w:line="240" w:lineRule="auto"/>
              <w:jc w:val="center"/>
              <w:rPr>
                <w:rFonts w:ascii="Times New Roman" w:hAnsi="Times New Roman"/>
                <w:b/>
                <w:sz w:val="24"/>
                <w:szCs w:val="24"/>
              </w:rPr>
            </w:pPr>
            <w:r w:rsidRPr="003A762E">
              <w:rPr>
                <w:rFonts w:ascii="Times New Roman" w:hAnsi="Times New Roman"/>
                <w:b/>
                <w:sz w:val="24"/>
                <w:szCs w:val="24"/>
              </w:rPr>
              <w:t>Учреждения жилищно-коммунального хозяйства</w:t>
            </w:r>
          </w:p>
        </w:tc>
      </w:tr>
      <w:tr w:rsidR="003A762E" w:rsidRPr="003A762E" w:rsidTr="00E952C5">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577381" w:rsidP="00E952C5">
            <w:pPr>
              <w:spacing w:after="0" w:line="240" w:lineRule="auto"/>
              <w:jc w:val="center"/>
              <w:rPr>
                <w:rFonts w:ascii="Times New Roman" w:hAnsi="Times New Roman"/>
                <w:sz w:val="24"/>
                <w:szCs w:val="24"/>
              </w:rPr>
            </w:pPr>
            <w:r>
              <w:rPr>
                <w:rFonts w:ascii="Times New Roman" w:hAnsi="Times New Roman"/>
                <w:sz w:val="24"/>
                <w:szCs w:val="24"/>
              </w:rPr>
              <w:t>1</w:t>
            </w:r>
          </w:p>
        </w:tc>
        <w:tc>
          <w:tcPr>
            <w:tcW w:w="3958"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ЖЭУ</w:t>
            </w:r>
          </w:p>
        </w:tc>
        <w:tc>
          <w:tcPr>
            <w:tcW w:w="144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объект</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1 на 20т. жителей</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71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w:t>
            </w:r>
          </w:p>
        </w:tc>
      </w:tr>
      <w:tr w:rsidR="003A762E" w:rsidRPr="003A762E" w:rsidTr="00E952C5">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577381" w:rsidP="00E952C5">
            <w:pPr>
              <w:spacing w:after="0" w:line="240" w:lineRule="auto"/>
              <w:jc w:val="center"/>
              <w:rPr>
                <w:rFonts w:ascii="Times New Roman" w:hAnsi="Times New Roman"/>
                <w:sz w:val="24"/>
                <w:szCs w:val="24"/>
              </w:rPr>
            </w:pPr>
            <w:r>
              <w:rPr>
                <w:rFonts w:ascii="Times New Roman" w:hAnsi="Times New Roman"/>
                <w:sz w:val="24"/>
                <w:szCs w:val="24"/>
              </w:rPr>
              <w:t>2</w:t>
            </w:r>
          </w:p>
        </w:tc>
        <w:tc>
          <w:tcPr>
            <w:tcW w:w="3958" w:type="dxa"/>
            <w:tcBorders>
              <w:top w:val="single" w:sz="4" w:space="0" w:color="auto"/>
              <w:left w:val="single" w:sz="4" w:space="0" w:color="auto"/>
              <w:bottom w:val="single" w:sz="4" w:space="0" w:color="auto"/>
              <w:right w:val="single" w:sz="4" w:space="0" w:color="auto"/>
            </w:tcBorders>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Кладбище</w:t>
            </w:r>
          </w:p>
        </w:tc>
        <w:tc>
          <w:tcPr>
            <w:tcW w:w="144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га</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0,24</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7E54BA" w:rsidP="00B30728">
            <w:pPr>
              <w:spacing w:after="0" w:line="240" w:lineRule="auto"/>
              <w:jc w:val="center"/>
              <w:rPr>
                <w:rFonts w:ascii="Times New Roman" w:hAnsi="Times New Roman"/>
                <w:sz w:val="24"/>
                <w:szCs w:val="24"/>
              </w:rPr>
            </w:pPr>
            <w:r>
              <w:rPr>
                <w:rFonts w:ascii="Times New Roman" w:hAnsi="Times New Roman"/>
                <w:sz w:val="24"/>
                <w:szCs w:val="24"/>
              </w:rPr>
              <w:t>2,</w:t>
            </w:r>
            <w:r w:rsidR="003A762E" w:rsidRPr="003A762E">
              <w:rPr>
                <w:rFonts w:ascii="Times New Roman" w:hAnsi="Times New Roman"/>
                <w:sz w:val="24"/>
                <w:szCs w:val="24"/>
              </w:rPr>
              <w:t>0</w:t>
            </w:r>
          </w:p>
        </w:tc>
        <w:tc>
          <w:tcPr>
            <w:tcW w:w="71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1,7</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w:t>
            </w:r>
          </w:p>
        </w:tc>
      </w:tr>
      <w:tr w:rsidR="003A762E" w:rsidRPr="003A762E" w:rsidTr="00AD75DA">
        <w:trPr>
          <w:jc w:val="center"/>
        </w:trPr>
        <w:tc>
          <w:tcPr>
            <w:tcW w:w="13167" w:type="dxa"/>
            <w:gridSpan w:val="13"/>
            <w:tcBorders>
              <w:top w:val="single" w:sz="4" w:space="0" w:color="auto"/>
              <w:left w:val="single" w:sz="4" w:space="0" w:color="auto"/>
              <w:bottom w:val="single" w:sz="4" w:space="0" w:color="auto"/>
              <w:right w:val="single" w:sz="4" w:space="0" w:color="auto"/>
            </w:tcBorders>
          </w:tcPr>
          <w:p w:rsidR="003A762E" w:rsidRPr="003A762E" w:rsidRDefault="003A762E" w:rsidP="00391D7A">
            <w:pPr>
              <w:spacing w:after="0" w:line="240" w:lineRule="auto"/>
              <w:jc w:val="center"/>
              <w:rPr>
                <w:rFonts w:ascii="Times New Roman" w:hAnsi="Times New Roman"/>
                <w:b/>
                <w:bCs/>
                <w:sz w:val="24"/>
                <w:szCs w:val="24"/>
              </w:rPr>
            </w:pPr>
            <w:r w:rsidRPr="003A762E">
              <w:rPr>
                <w:rFonts w:ascii="Times New Roman" w:hAnsi="Times New Roman"/>
                <w:b/>
                <w:bCs/>
                <w:sz w:val="24"/>
                <w:szCs w:val="24"/>
              </w:rPr>
              <w:t>Организации кредитно-финансовых учреждений</w:t>
            </w:r>
            <w:r w:rsidR="00391D7A">
              <w:rPr>
                <w:rFonts w:ascii="Times New Roman" w:hAnsi="Times New Roman"/>
                <w:b/>
                <w:bCs/>
                <w:sz w:val="24"/>
                <w:szCs w:val="24"/>
              </w:rPr>
              <w:t xml:space="preserve"> </w:t>
            </w:r>
            <w:r w:rsidRPr="003A762E">
              <w:rPr>
                <w:rFonts w:ascii="Times New Roman" w:hAnsi="Times New Roman"/>
                <w:b/>
                <w:bCs/>
                <w:sz w:val="24"/>
                <w:szCs w:val="24"/>
              </w:rPr>
              <w:t>и предприятий связи</w:t>
            </w:r>
          </w:p>
        </w:tc>
      </w:tr>
      <w:tr w:rsidR="003A762E" w:rsidRPr="003A762E" w:rsidTr="00AD75DA">
        <w:trPr>
          <w:jc w:val="center"/>
        </w:trPr>
        <w:tc>
          <w:tcPr>
            <w:tcW w:w="80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1</w:t>
            </w:r>
          </w:p>
        </w:tc>
        <w:tc>
          <w:tcPr>
            <w:tcW w:w="3958"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Отделение связи</w:t>
            </w:r>
          </w:p>
        </w:tc>
        <w:tc>
          <w:tcPr>
            <w:tcW w:w="144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3A762E">
            <w:pPr>
              <w:spacing w:after="0" w:line="240" w:lineRule="auto"/>
              <w:jc w:val="both"/>
              <w:rPr>
                <w:rFonts w:ascii="Times New Roman" w:hAnsi="Times New Roman"/>
                <w:sz w:val="24"/>
                <w:szCs w:val="24"/>
              </w:rPr>
            </w:pPr>
            <w:r w:rsidRPr="003A762E">
              <w:rPr>
                <w:rFonts w:ascii="Times New Roman" w:hAnsi="Times New Roman"/>
                <w:sz w:val="24"/>
                <w:szCs w:val="24"/>
              </w:rPr>
              <w:t>объект</w:t>
            </w:r>
          </w:p>
        </w:tc>
        <w:tc>
          <w:tcPr>
            <w:tcW w:w="1385" w:type="dxa"/>
            <w:tcBorders>
              <w:top w:val="single" w:sz="4" w:space="0" w:color="auto"/>
              <w:left w:val="single" w:sz="4" w:space="0" w:color="auto"/>
              <w:bottom w:val="single" w:sz="4" w:space="0" w:color="auto"/>
              <w:right w:val="single" w:sz="4" w:space="0" w:color="auto"/>
            </w:tcBorders>
            <w:vAlign w:val="center"/>
          </w:tcPr>
          <w:p w:rsidR="003A762E" w:rsidRPr="00B30728" w:rsidRDefault="003A762E" w:rsidP="00B30728">
            <w:pPr>
              <w:spacing w:after="0" w:line="240" w:lineRule="auto"/>
              <w:rPr>
                <w:rFonts w:ascii="Times New Roman" w:hAnsi="Times New Roman"/>
                <w:sz w:val="20"/>
                <w:szCs w:val="20"/>
              </w:rPr>
            </w:pPr>
            <w:r w:rsidRPr="00B30728">
              <w:rPr>
                <w:rFonts w:ascii="Times New Roman" w:hAnsi="Times New Roman"/>
                <w:sz w:val="20"/>
                <w:szCs w:val="20"/>
              </w:rPr>
              <w:t>1 на 6-6,5</w:t>
            </w:r>
            <w:r w:rsidR="00B30728" w:rsidRPr="00B30728">
              <w:rPr>
                <w:rFonts w:ascii="Times New Roman" w:hAnsi="Times New Roman"/>
                <w:sz w:val="20"/>
                <w:szCs w:val="20"/>
              </w:rPr>
              <w:t>т.ч</w:t>
            </w:r>
            <w:r w:rsidR="00B30728">
              <w:rPr>
                <w:rFonts w:ascii="Times New Roman" w:hAnsi="Times New Roman"/>
                <w:sz w:val="20"/>
                <w:szCs w:val="20"/>
              </w:rPr>
              <w:t>.</w:t>
            </w:r>
          </w:p>
        </w:tc>
        <w:tc>
          <w:tcPr>
            <w:tcW w:w="912"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1</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vAlign w:val="center"/>
          </w:tcPr>
          <w:p w:rsidR="003A762E" w:rsidRPr="003A762E" w:rsidRDefault="003A762E" w:rsidP="00B30728">
            <w:pPr>
              <w:spacing w:after="0" w:line="240" w:lineRule="auto"/>
              <w:jc w:val="center"/>
              <w:rPr>
                <w:rFonts w:ascii="Times New Roman" w:hAnsi="Times New Roman"/>
                <w:sz w:val="24"/>
                <w:szCs w:val="24"/>
              </w:rPr>
            </w:pPr>
            <w:r w:rsidRPr="003A762E">
              <w:rPr>
                <w:rFonts w:ascii="Times New Roman" w:hAnsi="Times New Roman"/>
                <w:sz w:val="24"/>
                <w:szCs w:val="24"/>
              </w:rPr>
              <w:t>-</w:t>
            </w:r>
          </w:p>
        </w:tc>
      </w:tr>
    </w:tbl>
    <w:p w:rsidR="00B30728" w:rsidRDefault="00B30728">
      <w:pPr>
        <w:rPr>
          <w:rFonts w:ascii="Times New Roman" w:hAnsi="Times New Roman"/>
          <w:bCs/>
          <w:sz w:val="24"/>
          <w:szCs w:val="24"/>
        </w:rPr>
      </w:pPr>
      <w:r>
        <w:rPr>
          <w:rFonts w:ascii="Times New Roman" w:hAnsi="Times New Roman"/>
          <w:bCs/>
          <w:sz w:val="24"/>
          <w:szCs w:val="24"/>
        </w:rPr>
        <w:br w:type="page"/>
      </w:r>
    </w:p>
    <w:p w:rsidR="00B30728" w:rsidRDefault="00B30728" w:rsidP="003A762E">
      <w:pPr>
        <w:keepNext/>
        <w:spacing w:after="0" w:line="240" w:lineRule="auto"/>
        <w:jc w:val="both"/>
        <w:outlineLvl w:val="0"/>
        <w:rPr>
          <w:rFonts w:ascii="Times New Roman" w:hAnsi="Times New Roman"/>
          <w:bCs/>
          <w:sz w:val="24"/>
          <w:szCs w:val="24"/>
        </w:rPr>
        <w:sectPr w:rsidR="00B30728" w:rsidSect="00AD75DA">
          <w:pgSz w:w="16838" w:h="11906" w:orient="landscape" w:code="9"/>
          <w:pgMar w:top="1134" w:right="851" w:bottom="1134" w:left="1134" w:header="720" w:footer="720" w:gutter="0"/>
          <w:cols w:space="720"/>
        </w:sectPr>
      </w:pPr>
    </w:p>
    <w:p w:rsidR="00391D7A" w:rsidRPr="003A762E" w:rsidRDefault="00391D7A" w:rsidP="00391D7A">
      <w:pPr>
        <w:keepNext/>
        <w:spacing w:after="0" w:line="240" w:lineRule="auto"/>
        <w:ind w:firstLine="567"/>
        <w:jc w:val="both"/>
        <w:outlineLvl w:val="0"/>
        <w:rPr>
          <w:rFonts w:ascii="Times New Roman" w:hAnsi="Times New Roman"/>
          <w:bCs/>
          <w:sz w:val="24"/>
          <w:szCs w:val="24"/>
        </w:rPr>
      </w:pPr>
      <w:r w:rsidRPr="003A762E">
        <w:rPr>
          <w:rFonts w:ascii="Times New Roman" w:hAnsi="Times New Roman"/>
          <w:bCs/>
          <w:sz w:val="24"/>
          <w:szCs w:val="24"/>
        </w:rPr>
        <w:lastRenderedPageBreak/>
        <w:t xml:space="preserve">Перечень административных учреждений и учреждений </w:t>
      </w:r>
      <w:proofErr w:type="gramStart"/>
      <w:r w:rsidRPr="003A762E">
        <w:rPr>
          <w:rFonts w:ascii="Times New Roman" w:hAnsi="Times New Roman"/>
          <w:bCs/>
          <w:sz w:val="24"/>
          <w:szCs w:val="24"/>
        </w:rPr>
        <w:t>культурно-бытового</w:t>
      </w:r>
      <w:proofErr w:type="gramEnd"/>
    </w:p>
    <w:p w:rsidR="00391D7A" w:rsidRPr="003A762E" w:rsidRDefault="00391D7A" w:rsidP="00391D7A">
      <w:pPr>
        <w:keepNext/>
        <w:spacing w:after="0" w:line="240" w:lineRule="auto"/>
        <w:ind w:firstLine="709"/>
        <w:jc w:val="both"/>
        <w:outlineLvl w:val="0"/>
        <w:rPr>
          <w:rFonts w:ascii="Times New Roman" w:hAnsi="Times New Roman"/>
          <w:bCs/>
          <w:sz w:val="24"/>
          <w:szCs w:val="24"/>
        </w:rPr>
      </w:pPr>
      <w:r w:rsidRPr="003A762E">
        <w:rPr>
          <w:rFonts w:ascii="Times New Roman" w:hAnsi="Times New Roman"/>
          <w:bCs/>
          <w:sz w:val="24"/>
          <w:szCs w:val="24"/>
        </w:rPr>
        <w:t xml:space="preserve">обслуживания, </w:t>
      </w:r>
      <w:proofErr w:type="gramStart"/>
      <w:r w:rsidRPr="003A762E">
        <w:rPr>
          <w:rFonts w:ascii="Times New Roman" w:hAnsi="Times New Roman"/>
          <w:bCs/>
          <w:sz w:val="24"/>
          <w:szCs w:val="24"/>
        </w:rPr>
        <w:t>запроектированных</w:t>
      </w:r>
      <w:proofErr w:type="gramEnd"/>
      <w:r w:rsidRPr="003A762E">
        <w:rPr>
          <w:rFonts w:ascii="Times New Roman" w:hAnsi="Times New Roman"/>
          <w:bCs/>
          <w:sz w:val="24"/>
          <w:szCs w:val="24"/>
        </w:rPr>
        <w:t xml:space="preserve"> на первую очередь и расчетный срок</w:t>
      </w:r>
    </w:p>
    <w:p w:rsidR="00391D7A" w:rsidRDefault="00391D7A" w:rsidP="00391D7A">
      <w:pPr>
        <w:keepNext/>
        <w:spacing w:after="0" w:line="240" w:lineRule="auto"/>
        <w:ind w:firstLine="709"/>
        <w:jc w:val="both"/>
        <w:outlineLvl w:val="0"/>
        <w:rPr>
          <w:rFonts w:ascii="Times New Roman" w:hAnsi="Times New Roman"/>
          <w:sz w:val="24"/>
          <w:szCs w:val="24"/>
        </w:rPr>
      </w:pPr>
    </w:p>
    <w:p w:rsidR="00391D7A" w:rsidRPr="003A762E" w:rsidRDefault="00391D7A" w:rsidP="00391D7A">
      <w:pPr>
        <w:keepNext/>
        <w:spacing w:after="0" w:line="240" w:lineRule="auto"/>
        <w:ind w:firstLine="709"/>
        <w:jc w:val="center"/>
        <w:outlineLvl w:val="0"/>
        <w:rPr>
          <w:rFonts w:ascii="Times New Roman" w:eastAsia="Arial Unicode MS" w:hAnsi="Times New Roman"/>
          <w:sz w:val="24"/>
          <w:szCs w:val="24"/>
        </w:rPr>
      </w:pPr>
      <w:r>
        <w:rPr>
          <w:rFonts w:ascii="Times New Roman" w:hAnsi="Times New Roman"/>
          <w:sz w:val="24"/>
          <w:szCs w:val="24"/>
        </w:rPr>
        <w:t xml:space="preserve">                                                                               </w:t>
      </w:r>
      <w:r w:rsidR="00310398">
        <w:rPr>
          <w:rFonts w:ascii="Times New Roman" w:hAnsi="Times New Roman"/>
          <w:sz w:val="24"/>
          <w:szCs w:val="24"/>
        </w:rPr>
        <w:t xml:space="preserve">                            </w:t>
      </w:r>
      <w:r>
        <w:rPr>
          <w:rFonts w:ascii="Times New Roman" w:hAnsi="Times New Roman"/>
          <w:sz w:val="24"/>
          <w:szCs w:val="24"/>
        </w:rPr>
        <w:t xml:space="preserve">     Таблица № 5.3</w:t>
      </w:r>
      <w:r w:rsidRPr="003A762E">
        <w:rPr>
          <w:rFonts w:ascii="Times New Roman" w:hAnsi="Times New Roman"/>
          <w:sz w:val="24"/>
          <w:szCs w:val="24"/>
        </w:rPr>
        <w:t>-2</w:t>
      </w:r>
    </w:p>
    <w:tbl>
      <w:tblPr>
        <w:tblW w:w="9600" w:type="dxa"/>
        <w:jc w:val="center"/>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4315"/>
        <w:gridCol w:w="1647"/>
        <w:gridCol w:w="1750"/>
        <w:gridCol w:w="1332"/>
      </w:tblGrid>
      <w:tr w:rsidR="00391D7A" w:rsidRPr="00E00611" w:rsidTr="00FB1F6E">
        <w:trPr>
          <w:trHeight w:val="437"/>
          <w:jc w:val="center"/>
        </w:trPr>
        <w:tc>
          <w:tcPr>
            <w:tcW w:w="556" w:type="dxa"/>
            <w:vMerge w:val="restart"/>
            <w:shd w:val="clear" w:color="auto" w:fill="auto"/>
            <w:vAlign w:val="center"/>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 xml:space="preserve">№  </w:t>
            </w:r>
            <w:proofErr w:type="gramStart"/>
            <w:r w:rsidRPr="00E00611">
              <w:rPr>
                <w:rFonts w:ascii="Times New Roman" w:hAnsi="Times New Roman"/>
                <w:sz w:val="24"/>
                <w:szCs w:val="24"/>
              </w:rPr>
              <w:t>п</w:t>
            </w:r>
            <w:proofErr w:type="gramEnd"/>
            <w:r w:rsidRPr="00E00611">
              <w:rPr>
                <w:rFonts w:ascii="Times New Roman" w:hAnsi="Times New Roman"/>
                <w:sz w:val="24"/>
                <w:szCs w:val="24"/>
              </w:rPr>
              <w:t>/п</w:t>
            </w:r>
          </w:p>
        </w:tc>
        <w:tc>
          <w:tcPr>
            <w:tcW w:w="4315" w:type="dxa"/>
            <w:vMerge w:val="restart"/>
            <w:shd w:val="clear" w:color="auto" w:fill="auto"/>
            <w:vAlign w:val="center"/>
          </w:tcPr>
          <w:p w:rsidR="00391D7A"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Наименование</w:t>
            </w:r>
          </w:p>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учреждения</w:t>
            </w:r>
          </w:p>
        </w:tc>
        <w:tc>
          <w:tcPr>
            <w:tcW w:w="1647" w:type="dxa"/>
            <w:vMerge w:val="restart"/>
            <w:shd w:val="clear" w:color="auto" w:fill="auto"/>
            <w:vAlign w:val="center"/>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Единица</w:t>
            </w:r>
            <w:r>
              <w:rPr>
                <w:rFonts w:ascii="Times New Roman" w:hAnsi="Times New Roman"/>
                <w:sz w:val="24"/>
                <w:szCs w:val="24"/>
              </w:rPr>
              <w:t xml:space="preserve"> </w:t>
            </w:r>
            <w:r w:rsidRPr="00E00611">
              <w:rPr>
                <w:rFonts w:ascii="Times New Roman" w:hAnsi="Times New Roman"/>
                <w:sz w:val="24"/>
                <w:szCs w:val="24"/>
              </w:rPr>
              <w:t>измерения</w:t>
            </w:r>
          </w:p>
        </w:tc>
        <w:tc>
          <w:tcPr>
            <w:tcW w:w="3082" w:type="dxa"/>
            <w:gridSpan w:val="2"/>
            <w:shd w:val="clear" w:color="auto" w:fill="auto"/>
            <w:vAlign w:val="center"/>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Емкость в единицах измерения</w:t>
            </w:r>
          </w:p>
        </w:tc>
      </w:tr>
      <w:tr w:rsidR="00391D7A" w:rsidRPr="00E00611" w:rsidTr="00391D7A">
        <w:trPr>
          <w:trHeight w:val="401"/>
          <w:jc w:val="center"/>
        </w:trPr>
        <w:tc>
          <w:tcPr>
            <w:tcW w:w="556" w:type="dxa"/>
            <w:vMerge/>
            <w:shd w:val="clear" w:color="auto" w:fill="auto"/>
            <w:vAlign w:val="center"/>
          </w:tcPr>
          <w:p w:rsidR="00391D7A" w:rsidRPr="00E00611" w:rsidRDefault="00391D7A" w:rsidP="009725E6">
            <w:pPr>
              <w:spacing w:after="0" w:line="240" w:lineRule="auto"/>
              <w:jc w:val="center"/>
              <w:rPr>
                <w:rFonts w:ascii="Times New Roman" w:hAnsi="Times New Roman"/>
                <w:sz w:val="24"/>
                <w:szCs w:val="24"/>
              </w:rPr>
            </w:pPr>
          </w:p>
        </w:tc>
        <w:tc>
          <w:tcPr>
            <w:tcW w:w="4315" w:type="dxa"/>
            <w:vMerge/>
            <w:shd w:val="clear" w:color="auto" w:fill="auto"/>
            <w:vAlign w:val="center"/>
          </w:tcPr>
          <w:p w:rsidR="00391D7A" w:rsidRPr="00E00611" w:rsidRDefault="00391D7A" w:rsidP="009725E6">
            <w:pPr>
              <w:spacing w:after="0" w:line="240" w:lineRule="auto"/>
              <w:jc w:val="center"/>
              <w:rPr>
                <w:rFonts w:ascii="Times New Roman" w:hAnsi="Times New Roman"/>
                <w:sz w:val="24"/>
                <w:szCs w:val="24"/>
              </w:rPr>
            </w:pPr>
          </w:p>
        </w:tc>
        <w:tc>
          <w:tcPr>
            <w:tcW w:w="1647" w:type="dxa"/>
            <w:vMerge/>
            <w:shd w:val="clear" w:color="auto" w:fill="auto"/>
            <w:vAlign w:val="center"/>
          </w:tcPr>
          <w:p w:rsidR="00391D7A" w:rsidRPr="00E00611" w:rsidRDefault="00391D7A" w:rsidP="009725E6">
            <w:pPr>
              <w:spacing w:after="0" w:line="240" w:lineRule="auto"/>
              <w:jc w:val="center"/>
              <w:rPr>
                <w:rFonts w:ascii="Times New Roman" w:hAnsi="Times New Roman"/>
                <w:sz w:val="24"/>
                <w:szCs w:val="24"/>
              </w:rPr>
            </w:pPr>
          </w:p>
        </w:tc>
        <w:tc>
          <w:tcPr>
            <w:tcW w:w="1750" w:type="dxa"/>
            <w:shd w:val="clear" w:color="auto" w:fill="auto"/>
            <w:vAlign w:val="center"/>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Запроектиро-</w:t>
            </w:r>
          </w:p>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ванные объ-</w:t>
            </w:r>
          </w:p>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 xml:space="preserve">екты </w:t>
            </w:r>
            <w:proofErr w:type="gramStart"/>
            <w:r w:rsidRPr="00E00611">
              <w:rPr>
                <w:rFonts w:ascii="Times New Roman" w:hAnsi="Times New Roman"/>
                <w:sz w:val="24"/>
                <w:szCs w:val="24"/>
              </w:rPr>
              <w:t>на</w:t>
            </w:r>
            <w:proofErr w:type="gramEnd"/>
            <w:r w:rsidRPr="00E00611">
              <w:rPr>
                <w:rFonts w:ascii="Times New Roman" w:hAnsi="Times New Roman"/>
                <w:sz w:val="24"/>
                <w:szCs w:val="24"/>
              </w:rPr>
              <w:t xml:space="preserve"> рас-</w:t>
            </w:r>
          </w:p>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четный срок</w:t>
            </w:r>
          </w:p>
        </w:tc>
        <w:tc>
          <w:tcPr>
            <w:tcW w:w="1332" w:type="dxa"/>
            <w:shd w:val="clear" w:color="auto" w:fill="auto"/>
            <w:vAlign w:val="center"/>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В том числе:</w:t>
            </w:r>
          </w:p>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на первую</w:t>
            </w:r>
          </w:p>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очередь</w:t>
            </w:r>
          </w:p>
        </w:tc>
      </w:tr>
      <w:tr w:rsidR="00391D7A" w:rsidRPr="009069F7" w:rsidTr="00391D7A">
        <w:trPr>
          <w:trHeight w:val="273"/>
          <w:jc w:val="center"/>
        </w:trPr>
        <w:tc>
          <w:tcPr>
            <w:tcW w:w="556" w:type="dxa"/>
            <w:shd w:val="clear" w:color="auto" w:fill="auto"/>
            <w:vAlign w:val="center"/>
          </w:tcPr>
          <w:p w:rsidR="00391D7A" w:rsidRPr="009069F7" w:rsidRDefault="00391D7A" w:rsidP="009725E6">
            <w:pPr>
              <w:spacing w:after="0" w:line="240" w:lineRule="auto"/>
              <w:jc w:val="center"/>
              <w:rPr>
                <w:rFonts w:ascii="Times New Roman" w:hAnsi="Times New Roman"/>
                <w:sz w:val="20"/>
                <w:szCs w:val="20"/>
              </w:rPr>
            </w:pPr>
            <w:r w:rsidRPr="009069F7">
              <w:rPr>
                <w:rFonts w:ascii="Times New Roman" w:hAnsi="Times New Roman"/>
                <w:sz w:val="20"/>
                <w:szCs w:val="20"/>
              </w:rPr>
              <w:t>1</w:t>
            </w:r>
          </w:p>
        </w:tc>
        <w:tc>
          <w:tcPr>
            <w:tcW w:w="4315" w:type="dxa"/>
            <w:shd w:val="clear" w:color="auto" w:fill="auto"/>
            <w:vAlign w:val="center"/>
          </w:tcPr>
          <w:p w:rsidR="00391D7A" w:rsidRPr="009069F7" w:rsidRDefault="00391D7A" w:rsidP="009725E6">
            <w:pPr>
              <w:spacing w:after="0" w:line="240" w:lineRule="auto"/>
              <w:jc w:val="center"/>
              <w:rPr>
                <w:rFonts w:ascii="Times New Roman" w:hAnsi="Times New Roman"/>
                <w:sz w:val="20"/>
                <w:szCs w:val="20"/>
              </w:rPr>
            </w:pPr>
            <w:r w:rsidRPr="009069F7">
              <w:rPr>
                <w:rFonts w:ascii="Times New Roman" w:hAnsi="Times New Roman"/>
                <w:sz w:val="20"/>
                <w:szCs w:val="20"/>
              </w:rPr>
              <w:t>2</w:t>
            </w:r>
          </w:p>
        </w:tc>
        <w:tc>
          <w:tcPr>
            <w:tcW w:w="1647" w:type="dxa"/>
            <w:shd w:val="clear" w:color="auto" w:fill="auto"/>
            <w:vAlign w:val="center"/>
          </w:tcPr>
          <w:p w:rsidR="00391D7A" w:rsidRPr="009069F7" w:rsidRDefault="00391D7A" w:rsidP="009725E6">
            <w:pPr>
              <w:spacing w:after="0" w:line="240" w:lineRule="auto"/>
              <w:jc w:val="center"/>
              <w:rPr>
                <w:rFonts w:ascii="Times New Roman" w:hAnsi="Times New Roman"/>
                <w:sz w:val="20"/>
                <w:szCs w:val="20"/>
              </w:rPr>
            </w:pPr>
            <w:r w:rsidRPr="009069F7">
              <w:rPr>
                <w:rFonts w:ascii="Times New Roman" w:hAnsi="Times New Roman"/>
                <w:sz w:val="20"/>
                <w:szCs w:val="20"/>
              </w:rPr>
              <w:t>3</w:t>
            </w:r>
          </w:p>
        </w:tc>
        <w:tc>
          <w:tcPr>
            <w:tcW w:w="1750" w:type="dxa"/>
            <w:shd w:val="clear" w:color="auto" w:fill="auto"/>
            <w:vAlign w:val="center"/>
          </w:tcPr>
          <w:p w:rsidR="00391D7A" w:rsidRPr="009069F7" w:rsidRDefault="00391D7A" w:rsidP="009725E6">
            <w:pPr>
              <w:spacing w:after="0" w:line="240" w:lineRule="auto"/>
              <w:jc w:val="center"/>
              <w:rPr>
                <w:rFonts w:ascii="Times New Roman" w:hAnsi="Times New Roman"/>
                <w:sz w:val="20"/>
                <w:szCs w:val="20"/>
              </w:rPr>
            </w:pPr>
            <w:r w:rsidRPr="009069F7">
              <w:rPr>
                <w:rFonts w:ascii="Times New Roman" w:hAnsi="Times New Roman"/>
                <w:sz w:val="20"/>
                <w:szCs w:val="20"/>
              </w:rPr>
              <w:t>4</w:t>
            </w:r>
          </w:p>
        </w:tc>
        <w:tc>
          <w:tcPr>
            <w:tcW w:w="1332" w:type="dxa"/>
            <w:shd w:val="clear" w:color="auto" w:fill="auto"/>
            <w:vAlign w:val="center"/>
          </w:tcPr>
          <w:p w:rsidR="00391D7A" w:rsidRPr="009069F7" w:rsidRDefault="00391D7A" w:rsidP="009725E6">
            <w:pPr>
              <w:spacing w:after="0" w:line="240" w:lineRule="auto"/>
              <w:jc w:val="center"/>
              <w:rPr>
                <w:rFonts w:ascii="Times New Roman" w:hAnsi="Times New Roman"/>
                <w:sz w:val="20"/>
                <w:szCs w:val="20"/>
              </w:rPr>
            </w:pPr>
            <w:r w:rsidRPr="009069F7">
              <w:rPr>
                <w:rFonts w:ascii="Times New Roman" w:hAnsi="Times New Roman"/>
                <w:sz w:val="20"/>
                <w:szCs w:val="20"/>
              </w:rPr>
              <w:t>5</w:t>
            </w:r>
          </w:p>
        </w:tc>
      </w:tr>
      <w:tr w:rsidR="00391D7A" w:rsidRPr="00E00611" w:rsidTr="00391D7A">
        <w:trPr>
          <w:trHeight w:val="337"/>
          <w:jc w:val="center"/>
        </w:trPr>
        <w:tc>
          <w:tcPr>
            <w:tcW w:w="9600" w:type="dxa"/>
            <w:gridSpan w:val="5"/>
            <w:shd w:val="clear" w:color="auto" w:fill="auto"/>
          </w:tcPr>
          <w:p w:rsidR="00391D7A" w:rsidRPr="00E00611" w:rsidRDefault="00391D7A" w:rsidP="009725E6">
            <w:pPr>
              <w:spacing w:after="0" w:line="240" w:lineRule="auto"/>
              <w:jc w:val="center"/>
              <w:rPr>
                <w:rFonts w:ascii="Times New Roman" w:hAnsi="Times New Roman"/>
                <w:b/>
                <w:sz w:val="24"/>
                <w:szCs w:val="24"/>
              </w:rPr>
            </w:pPr>
            <w:r w:rsidRPr="00E00611">
              <w:rPr>
                <w:rFonts w:ascii="Times New Roman" w:hAnsi="Times New Roman"/>
                <w:b/>
                <w:sz w:val="24"/>
                <w:szCs w:val="24"/>
              </w:rPr>
              <w:t>Учреждения народного образования</w:t>
            </w:r>
          </w:p>
        </w:tc>
      </w:tr>
      <w:tr w:rsidR="00391D7A" w:rsidRPr="00E00611" w:rsidTr="00391D7A">
        <w:trPr>
          <w:trHeight w:val="285"/>
          <w:jc w:val="center"/>
        </w:trPr>
        <w:tc>
          <w:tcPr>
            <w:tcW w:w="556" w:type="dxa"/>
            <w:shd w:val="clear" w:color="auto" w:fill="auto"/>
            <w:vAlign w:val="center"/>
          </w:tcPr>
          <w:p w:rsidR="00391D7A" w:rsidRPr="00E00611" w:rsidRDefault="00391D7A" w:rsidP="009725E6">
            <w:pPr>
              <w:spacing w:after="0" w:line="240" w:lineRule="auto"/>
              <w:jc w:val="center"/>
              <w:rPr>
                <w:rFonts w:ascii="Times New Roman" w:hAnsi="Times New Roman"/>
                <w:sz w:val="24"/>
                <w:szCs w:val="24"/>
              </w:rPr>
            </w:pPr>
          </w:p>
        </w:tc>
        <w:tc>
          <w:tcPr>
            <w:tcW w:w="4315" w:type="dxa"/>
            <w:shd w:val="clear" w:color="auto" w:fill="auto"/>
          </w:tcPr>
          <w:p w:rsidR="00391D7A" w:rsidRPr="00E00611" w:rsidRDefault="00391D7A" w:rsidP="009725E6">
            <w:pPr>
              <w:spacing w:after="0" w:line="240" w:lineRule="auto"/>
              <w:jc w:val="both"/>
              <w:rPr>
                <w:rFonts w:ascii="Times New Roman" w:hAnsi="Times New Roman"/>
                <w:sz w:val="24"/>
                <w:szCs w:val="24"/>
              </w:rPr>
            </w:pPr>
            <w:r w:rsidRPr="00E00611">
              <w:rPr>
                <w:rFonts w:ascii="Times New Roman" w:hAnsi="Times New Roman"/>
                <w:sz w:val="24"/>
                <w:szCs w:val="24"/>
              </w:rPr>
              <w:t xml:space="preserve">Детский </w:t>
            </w:r>
            <w:proofErr w:type="gramStart"/>
            <w:r w:rsidRPr="00E00611">
              <w:rPr>
                <w:rFonts w:ascii="Times New Roman" w:hAnsi="Times New Roman"/>
                <w:sz w:val="24"/>
                <w:szCs w:val="24"/>
              </w:rPr>
              <w:t>сад-ясли</w:t>
            </w:r>
            <w:proofErr w:type="gramEnd"/>
          </w:p>
        </w:tc>
        <w:tc>
          <w:tcPr>
            <w:tcW w:w="1647" w:type="dxa"/>
            <w:shd w:val="clear" w:color="auto" w:fill="auto"/>
            <w:vAlign w:val="center"/>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мест</w:t>
            </w:r>
          </w:p>
        </w:tc>
        <w:tc>
          <w:tcPr>
            <w:tcW w:w="1750" w:type="dxa"/>
            <w:shd w:val="clear" w:color="auto" w:fill="auto"/>
            <w:vAlign w:val="center"/>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50</w:t>
            </w:r>
          </w:p>
        </w:tc>
        <w:tc>
          <w:tcPr>
            <w:tcW w:w="1332" w:type="dxa"/>
            <w:shd w:val="clear" w:color="auto" w:fill="auto"/>
            <w:vAlign w:val="center"/>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50</w:t>
            </w:r>
          </w:p>
        </w:tc>
      </w:tr>
      <w:tr w:rsidR="00391D7A" w:rsidRPr="00E00611" w:rsidTr="00391D7A">
        <w:trPr>
          <w:trHeight w:val="562"/>
          <w:jc w:val="center"/>
        </w:trPr>
        <w:tc>
          <w:tcPr>
            <w:tcW w:w="556" w:type="dxa"/>
            <w:shd w:val="clear" w:color="auto" w:fill="auto"/>
            <w:vAlign w:val="center"/>
          </w:tcPr>
          <w:p w:rsidR="00391D7A" w:rsidRPr="00E00611" w:rsidRDefault="00391D7A" w:rsidP="009725E6">
            <w:pPr>
              <w:spacing w:after="0" w:line="240" w:lineRule="auto"/>
              <w:jc w:val="center"/>
              <w:rPr>
                <w:rFonts w:ascii="Times New Roman" w:hAnsi="Times New Roman"/>
                <w:sz w:val="24"/>
                <w:szCs w:val="24"/>
              </w:rPr>
            </w:pPr>
          </w:p>
        </w:tc>
        <w:tc>
          <w:tcPr>
            <w:tcW w:w="4315" w:type="dxa"/>
            <w:shd w:val="clear" w:color="auto" w:fill="auto"/>
          </w:tcPr>
          <w:p w:rsidR="00391D7A" w:rsidRPr="00E00611" w:rsidRDefault="00391D7A" w:rsidP="009725E6">
            <w:pPr>
              <w:spacing w:after="0" w:line="240" w:lineRule="auto"/>
              <w:jc w:val="both"/>
              <w:rPr>
                <w:rFonts w:ascii="Times New Roman" w:hAnsi="Times New Roman"/>
                <w:sz w:val="24"/>
                <w:szCs w:val="24"/>
              </w:rPr>
            </w:pPr>
            <w:r w:rsidRPr="00E00611">
              <w:rPr>
                <w:rFonts w:ascii="Times New Roman" w:hAnsi="Times New Roman"/>
                <w:sz w:val="24"/>
                <w:szCs w:val="24"/>
              </w:rPr>
              <w:t>Реконструкция с увеличением мест начальной школы</w:t>
            </w:r>
          </w:p>
        </w:tc>
        <w:tc>
          <w:tcPr>
            <w:tcW w:w="1647" w:type="dxa"/>
            <w:shd w:val="clear" w:color="auto" w:fill="auto"/>
            <w:vAlign w:val="center"/>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мест</w:t>
            </w:r>
          </w:p>
        </w:tc>
        <w:tc>
          <w:tcPr>
            <w:tcW w:w="1750" w:type="dxa"/>
            <w:shd w:val="clear" w:color="auto" w:fill="auto"/>
            <w:vAlign w:val="center"/>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190</w:t>
            </w:r>
          </w:p>
        </w:tc>
        <w:tc>
          <w:tcPr>
            <w:tcW w:w="1332" w:type="dxa"/>
            <w:shd w:val="clear" w:color="auto" w:fill="auto"/>
            <w:vAlign w:val="center"/>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190</w:t>
            </w:r>
          </w:p>
        </w:tc>
      </w:tr>
      <w:tr w:rsidR="00391D7A" w:rsidRPr="00E00611" w:rsidTr="00391D7A">
        <w:trPr>
          <w:trHeight w:val="273"/>
          <w:jc w:val="center"/>
        </w:trPr>
        <w:tc>
          <w:tcPr>
            <w:tcW w:w="9600" w:type="dxa"/>
            <w:gridSpan w:val="5"/>
            <w:shd w:val="clear" w:color="auto" w:fill="auto"/>
          </w:tcPr>
          <w:p w:rsidR="00391D7A" w:rsidRPr="00E00611" w:rsidRDefault="00391D7A" w:rsidP="009725E6">
            <w:pPr>
              <w:spacing w:after="0" w:line="240" w:lineRule="auto"/>
              <w:jc w:val="center"/>
              <w:rPr>
                <w:rFonts w:ascii="Times New Roman" w:hAnsi="Times New Roman"/>
                <w:b/>
                <w:sz w:val="24"/>
                <w:szCs w:val="24"/>
              </w:rPr>
            </w:pPr>
            <w:r w:rsidRPr="00E00611">
              <w:rPr>
                <w:rFonts w:ascii="Times New Roman" w:hAnsi="Times New Roman"/>
                <w:b/>
                <w:sz w:val="24"/>
                <w:szCs w:val="24"/>
              </w:rPr>
              <w:t>Учреждения здравоохранения</w:t>
            </w:r>
          </w:p>
        </w:tc>
      </w:tr>
      <w:tr w:rsidR="00391D7A" w:rsidRPr="00E00611" w:rsidTr="00391D7A">
        <w:trPr>
          <w:trHeight w:val="547"/>
          <w:jc w:val="center"/>
        </w:trPr>
        <w:tc>
          <w:tcPr>
            <w:tcW w:w="556" w:type="dxa"/>
            <w:shd w:val="clear" w:color="auto" w:fill="auto"/>
            <w:vAlign w:val="center"/>
          </w:tcPr>
          <w:p w:rsidR="00391D7A" w:rsidRPr="00E00611" w:rsidRDefault="00391D7A" w:rsidP="009725E6">
            <w:pPr>
              <w:spacing w:after="0" w:line="240" w:lineRule="auto"/>
              <w:jc w:val="center"/>
              <w:rPr>
                <w:rFonts w:ascii="Times New Roman" w:hAnsi="Times New Roman"/>
                <w:sz w:val="24"/>
                <w:szCs w:val="24"/>
              </w:rPr>
            </w:pPr>
          </w:p>
        </w:tc>
        <w:tc>
          <w:tcPr>
            <w:tcW w:w="4315" w:type="dxa"/>
            <w:shd w:val="clear" w:color="auto" w:fill="auto"/>
            <w:vAlign w:val="center"/>
          </w:tcPr>
          <w:p w:rsidR="00391D7A" w:rsidRPr="00E00611" w:rsidRDefault="00391D7A" w:rsidP="009725E6">
            <w:pPr>
              <w:spacing w:after="0" w:line="240" w:lineRule="auto"/>
              <w:jc w:val="both"/>
              <w:rPr>
                <w:rFonts w:ascii="Times New Roman" w:hAnsi="Times New Roman"/>
                <w:sz w:val="24"/>
                <w:szCs w:val="24"/>
              </w:rPr>
            </w:pPr>
            <w:r>
              <w:rPr>
                <w:rFonts w:ascii="Times New Roman" w:hAnsi="Times New Roman"/>
                <w:sz w:val="24"/>
                <w:szCs w:val="24"/>
              </w:rPr>
              <w:t>Раздаточный пункт детской молоч</w:t>
            </w:r>
            <w:r w:rsidRPr="00E00611">
              <w:rPr>
                <w:rFonts w:ascii="Times New Roman" w:hAnsi="Times New Roman"/>
                <w:sz w:val="24"/>
                <w:szCs w:val="24"/>
              </w:rPr>
              <w:t>ной кухни</w:t>
            </w:r>
          </w:p>
        </w:tc>
        <w:tc>
          <w:tcPr>
            <w:tcW w:w="1647" w:type="dxa"/>
            <w:shd w:val="clear" w:color="auto" w:fill="auto"/>
            <w:vAlign w:val="center"/>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объект</w:t>
            </w:r>
          </w:p>
        </w:tc>
        <w:tc>
          <w:tcPr>
            <w:tcW w:w="1750" w:type="dxa"/>
            <w:shd w:val="clear" w:color="auto" w:fill="auto"/>
            <w:vAlign w:val="center"/>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1</w:t>
            </w:r>
          </w:p>
        </w:tc>
        <w:tc>
          <w:tcPr>
            <w:tcW w:w="1332" w:type="dxa"/>
            <w:shd w:val="clear" w:color="auto" w:fill="auto"/>
            <w:vAlign w:val="center"/>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1</w:t>
            </w:r>
          </w:p>
        </w:tc>
      </w:tr>
      <w:tr w:rsidR="00391D7A" w:rsidRPr="00E00611" w:rsidTr="00391D7A">
        <w:trPr>
          <w:trHeight w:val="273"/>
          <w:jc w:val="center"/>
        </w:trPr>
        <w:tc>
          <w:tcPr>
            <w:tcW w:w="556" w:type="dxa"/>
            <w:shd w:val="clear" w:color="auto" w:fill="auto"/>
          </w:tcPr>
          <w:p w:rsidR="00391D7A" w:rsidRPr="00E00611" w:rsidRDefault="00391D7A" w:rsidP="009725E6">
            <w:pPr>
              <w:spacing w:after="0" w:line="240" w:lineRule="auto"/>
              <w:jc w:val="center"/>
              <w:rPr>
                <w:rFonts w:ascii="Times New Roman" w:hAnsi="Times New Roman"/>
                <w:sz w:val="24"/>
                <w:szCs w:val="24"/>
              </w:rPr>
            </w:pPr>
          </w:p>
        </w:tc>
        <w:tc>
          <w:tcPr>
            <w:tcW w:w="4315" w:type="dxa"/>
            <w:shd w:val="clear" w:color="auto" w:fill="auto"/>
          </w:tcPr>
          <w:p w:rsidR="00391D7A" w:rsidRPr="00E00611" w:rsidRDefault="00391D7A" w:rsidP="009725E6">
            <w:pPr>
              <w:spacing w:after="0" w:line="240" w:lineRule="auto"/>
              <w:jc w:val="both"/>
              <w:rPr>
                <w:rFonts w:ascii="Times New Roman" w:hAnsi="Times New Roman"/>
                <w:sz w:val="24"/>
                <w:szCs w:val="24"/>
              </w:rPr>
            </w:pPr>
            <w:r w:rsidRPr="00E00611">
              <w:rPr>
                <w:rFonts w:ascii="Times New Roman" w:hAnsi="Times New Roman"/>
                <w:sz w:val="24"/>
                <w:szCs w:val="24"/>
              </w:rPr>
              <w:t>Аптека</w:t>
            </w:r>
          </w:p>
        </w:tc>
        <w:tc>
          <w:tcPr>
            <w:tcW w:w="1647" w:type="dxa"/>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объект</w:t>
            </w:r>
          </w:p>
        </w:tc>
        <w:tc>
          <w:tcPr>
            <w:tcW w:w="1750" w:type="dxa"/>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1</w:t>
            </w:r>
          </w:p>
        </w:tc>
        <w:tc>
          <w:tcPr>
            <w:tcW w:w="1332" w:type="dxa"/>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1</w:t>
            </w:r>
          </w:p>
        </w:tc>
      </w:tr>
      <w:tr w:rsidR="00391D7A" w:rsidRPr="00E00611" w:rsidTr="00391D7A">
        <w:trPr>
          <w:trHeight w:val="273"/>
          <w:jc w:val="center"/>
        </w:trPr>
        <w:tc>
          <w:tcPr>
            <w:tcW w:w="9600" w:type="dxa"/>
            <w:gridSpan w:val="5"/>
            <w:shd w:val="clear" w:color="auto" w:fill="auto"/>
          </w:tcPr>
          <w:p w:rsidR="00391D7A" w:rsidRPr="00E00611" w:rsidRDefault="00391D7A" w:rsidP="009725E6">
            <w:pPr>
              <w:spacing w:after="0" w:line="240" w:lineRule="auto"/>
              <w:jc w:val="center"/>
              <w:rPr>
                <w:rFonts w:ascii="Times New Roman" w:hAnsi="Times New Roman"/>
                <w:b/>
                <w:sz w:val="24"/>
                <w:szCs w:val="24"/>
              </w:rPr>
            </w:pPr>
            <w:r w:rsidRPr="00E00611">
              <w:rPr>
                <w:rFonts w:ascii="Times New Roman" w:hAnsi="Times New Roman"/>
                <w:b/>
                <w:sz w:val="24"/>
                <w:szCs w:val="24"/>
              </w:rPr>
              <w:t>Спортивные и физкультурно-оздоровительные сооружения</w:t>
            </w:r>
          </w:p>
        </w:tc>
      </w:tr>
      <w:tr w:rsidR="00391D7A" w:rsidRPr="00E00611" w:rsidTr="00391D7A">
        <w:trPr>
          <w:trHeight w:val="273"/>
          <w:jc w:val="center"/>
        </w:trPr>
        <w:tc>
          <w:tcPr>
            <w:tcW w:w="556" w:type="dxa"/>
            <w:shd w:val="clear" w:color="auto" w:fill="auto"/>
          </w:tcPr>
          <w:p w:rsidR="00391D7A" w:rsidRPr="00E00611" w:rsidRDefault="00391D7A" w:rsidP="009725E6">
            <w:pPr>
              <w:spacing w:after="0" w:line="240" w:lineRule="auto"/>
              <w:jc w:val="center"/>
              <w:rPr>
                <w:rFonts w:ascii="Times New Roman" w:hAnsi="Times New Roman"/>
                <w:sz w:val="24"/>
                <w:szCs w:val="24"/>
              </w:rPr>
            </w:pPr>
          </w:p>
        </w:tc>
        <w:tc>
          <w:tcPr>
            <w:tcW w:w="4315" w:type="dxa"/>
            <w:shd w:val="clear" w:color="auto" w:fill="auto"/>
          </w:tcPr>
          <w:p w:rsidR="00391D7A" w:rsidRPr="00E00611" w:rsidRDefault="00391D7A" w:rsidP="009725E6">
            <w:pPr>
              <w:spacing w:after="0" w:line="240" w:lineRule="auto"/>
              <w:jc w:val="both"/>
              <w:rPr>
                <w:rFonts w:ascii="Times New Roman" w:hAnsi="Times New Roman"/>
                <w:sz w:val="24"/>
                <w:szCs w:val="24"/>
              </w:rPr>
            </w:pPr>
            <w:r w:rsidRPr="00E00611">
              <w:rPr>
                <w:rFonts w:ascii="Times New Roman" w:hAnsi="Times New Roman"/>
                <w:sz w:val="24"/>
                <w:szCs w:val="24"/>
              </w:rPr>
              <w:t>Спортивный комплекс:</w:t>
            </w:r>
          </w:p>
        </w:tc>
        <w:tc>
          <w:tcPr>
            <w:tcW w:w="1647" w:type="dxa"/>
            <w:shd w:val="clear" w:color="auto" w:fill="auto"/>
          </w:tcPr>
          <w:p w:rsidR="00391D7A" w:rsidRPr="00E00611" w:rsidRDefault="00391D7A" w:rsidP="009725E6">
            <w:pPr>
              <w:spacing w:after="0" w:line="240" w:lineRule="auto"/>
              <w:jc w:val="center"/>
              <w:rPr>
                <w:rFonts w:ascii="Times New Roman" w:hAnsi="Times New Roman"/>
                <w:sz w:val="24"/>
                <w:szCs w:val="24"/>
              </w:rPr>
            </w:pPr>
          </w:p>
        </w:tc>
        <w:tc>
          <w:tcPr>
            <w:tcW w:w="1750" w:type="dxa"/>
            <w:shd w:val="clear" w:color="auto" w:fill="auto"/>
          </w:tcPr>
          <w:p w:rsidR="00391D7A" w:rsidRPr="00E00611" w:rsidRDefault="00391D7A" w:rsidP="009725E6">
            <w:pPr>
              <w:spacing w:after="0" w:line="240" w:lineRule="auto"/>
              <w:jc w:val="center"/>
              <w:rPr>
                <w:rFonts w:ascii="Times New Roman" w:hAnsi="Times New Roman"/>
                <w:sz w:val="24"/>
                <w:szCs w:val="24"/>
              </w:rPr>
            </w:pPr>
          </w:p>
        </w:tc>
        <w:tc>
          <w:tcPr>
            <w:tcW w:w="1332" w:type="dxa"/>
            <w:shd w:val="clear" w:color="auto" w:fill="auto"/>
          </w:tcPr>
          <w:p w:rsidR="00391D7A" w:rsidRPr="00E00611" w:rsidRDefault="00391D7A" w:rsidP="009725E6">
            <w:pPr>
              <w:spacing w:after="0" w:line="240" w:lineRule="auto"/>
              <w:jc w:val="center"/>
              <w:rPr>
                <w:rFonts w:ascii="Times New Roman" w:hAnsi="Times New Roman"/>
                <w:sz w:val="24"/>
                <w:szCs w:val="24"/>
              </w:rPr>
            </w:pPr>
          </w:p>
        </w:tc>
      </w:tr>
      <w:tr w:rsidR="00391D7A" w:rsidRPr="00E00611" w:rsidTr="00391D7A">
        <w:trPr>
          <w:trHeight w:val="289"/>
          <w:jc w:val="center"/>
        </w:trPr>
        <w:tc>
          <w:tcPr>
            <w:tcW w:w="556" w:type="dxa"/>
            <w:shd w:val="clear" w:color="auto" w:fill="auto"/>
          </w:tcPr>
          <w:p w:rsidR="00391D7A" w:rsidRPr="00E00611" w:rsidRDefault="00391D7A" w:rsidP="009725E6">
            <w:pPr>
              <w:spacing w:after="0" w:line="240" w:lineRule="auto"/>
              <w:jc w:val="center"/>
              <w:rPr>
                <w:rFonts w:ascii="Times New Roman" w:hAnsi="Times New Roman"/>
                <w:sz w:val="24"/>
                <w:szCs w:val="24"/>
              </w:rPr>
            </w:pPr>
          </w:p>
        </w:tc>
        <w:tc>
          <w:tcPr>
            <w:tcW w:w="4315" w:type="dxa"/>
            <w:shd w:val="clear" w:color="auto" w:fill="auto"/>
          </w:tcPr>
          <w:p w:rsidR="00391D7A" w:rsidRPr="00E00611" w:rsidRDefault="00391D7A" w:rsidP="009725E6">
            <w:pPr>
              <w:spacing w:after="0" w:line="240" w:lineRule="auto"/>
              <w:jc w:val="both"/>
              <w:rPr>
                <w:rFonts w:ascii="Times New Roman" w:hAnsi="Times New Roman"/>
                <w:sz w:val="24"/>
                <w:szCs w:val="24"/>
              </w:rPr>
            </w:pPr>
            <w:r w:rsidRPr="00E00611">
              <w:rPr>
                <w:rFonts w:ascii="Times New Roman" w:hAnsi="Times New Roman"/>
                <w:sz w:val="24"/>
                <w:szCs w:val="24"/>
              </w:rPr>
              <w:t xml:space="preserve">    крытый бассейн</w:t>
            </w:r>
          </w:p>
        </w:tc>
        <w:tc>
          <w:tcPr>
            <w:tcW w:w="1647" w:type="dxa"/>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м</w:t>
            </w:r>
            <w:proofErr w:type="gramStart"/>
            <w:r w:rsidRPr="007E54BA">
              <w:rPr>
                <w:rFonts w:ascii="Times New Roman" w:hAnsi="Times New Roman"/>
                <w:sz w:val="24"/>
                <w:szCs w:val="24"/>
                <w:vertAlign w:val="superscript"/>
              </w:rPr>
              <w:t>2</w:t>
            </w:r>
            <w:proofErr w:type="gramEnd"/>
            <w:r w:rsidRPr="007E54BA">
              <w:rPr>
                <w:rFonts w:ascii="Times New Roman" w:hAnsi="Times New Roman"/>
                <w:sz w:val="24"/>
                <w:szCs w:val="24"/>
                <w:vertAlign w:val="superscript"/>
              </w:rPr>
              <w:t xml:space="preserve"> </w:t>
            </w:r>
            <w:r w:rsidRPr="00E00611">
              <w:rPr>
                <w:rFonts w:ascii="Times New Roman" w:hAnsi="Times New Roman"/>
                <w:sz w:val="24"/>
                <w:szCs w:val="24"/>
              </w:rPr>
              <w:t>пл.</w:t>
            </w:r>
            <w:r>
              <w:rPr>
                <w:rFonts w:ascii="Times New Roman" w:hAnsi="Times New Roman"/>
                <w:sz w:val="24"/>
                <w:szCs w:val="24"/>
              </w:rPr>
              <w:t xml:space="preserve"> </w:t>
            </w:r>
            <w:r w:rsidRPr="00E00611">
              <w:rPr>
                <w:rFonts w:ascii="Times New Roman" w:hAnsi="Times New Roman"/>
                <w:sz w:val="24"/>
                <w:szCs w:val="24"/>
              </w:rPr>
              <w:t>воды</w:t>
            </w:r>
          </w:p>
        </w:tc>
        <w:tc>
          <w:tcPr>
            <w:tcW w:w="1750" w:type="dxa"/>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lang w:val="en-US"/>
              </w:rPr>
              <w:t>1</w:t>
            </w:r>
            <w:r w:rsidRPr="00E00611">
              <w:rPr>
                <w:rFonts w:ascii="Times New Roman" w:hAnsi="Times New Roman"/>
                <w:sz w:val="24"/>
                <w:szCs w:val="24"/>
              </w:rPr>
              <w:t>60</w:t>
            </w:r>
          </w:p>
        </w:tc>
        <w:tc>
          <w:tcPr>
            <w:tcW w:w="1332" w:type="dxa"/>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w:t>
            </w:r>
          </w:p>
        </w:tc>
      </w:tr>
      <w:tr w:rsidR="00391D7A" w:rsidRPr="00E00611" w:rsidTr="00391D7A">
        <w:trPr>
          <w:trHeight w:val="273"/>
          <w:jc w:val="center"/>
        </w:trPr>
        <w:tc>
          <w:tcPr>
            <w:tcW w:w="556" w:type="dxa"/>
            <w:shd w:val="clear" w:color="auto" w:fill="auto"/>
          </w:tcPr>
          <w:p w:rsidR="00391D7A" w:rsidRPr="00E00611" w:rsidRDefault="00391D7A" w:rsidP="009725E6">
            <w:pPr>
              <w:spacing w:after="0" w:line="240" w:lineRule="auto"/>
              <w:jc w:val="center"/>
              <w:rPr>
                <w:rFonts w:ascii="Times New Roman" w:hAnsi="Times New Roman"/>
                <w:sz w:val="24"/>
                <w:szCs w:val="24"/>
              </w:rPr>
            </w:pPr>
          </w:p>
        </w:tc>
        <w:tc>
          <w:tcPr>
            <w:tcW w:w="4315" w:type="dxa"/>
            <w:shd w:val="clear" w:color="auto" w:fill="auto"/>
          </w:tcPr>
          <w:p w:rsidR="00391D7A" w:rsidRPr="00E00611" w:rsidRDefault="00391D7A" w:rsidP="009725E6">
            <w:pPr>
              <w:spacing w:after="0" w:line="240" w:lineRule="auto"/>
              <w:jc w:val="both"/>
              <w:rPr>
                <w:rFonts w:ascii="Times New Roman" w:hAnsi="Times New Roman"/>
                <w:sz w:val="24"/>
                <w:szCs w:val="24"/>
              </w:rPr>
            </w:pPr>
            <w:r w:rsidRPr="00E00611">
              <w:rPr>
                <w:rFonts w:ascii="Times New Roman" w:hAnsi="Times New Roman"/>
                <w:sz w:val="24"/>
                <w:szCs w:val="24"/>
              </w:rPr>
              <w:t xml:space="preserve">    спортивные залы</w:t>
            </w:r>
          </w:p>
        </w:tc>
        <w:tc>
          <w:tcPr>
            <w:tcW w:w="1647" w:type="dxa"/>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м</w:t>
            </w:r>
            <w:proofErr w:type="gramStart"/>
            <w:r w:rsidRPr="007E54BA">
              <w:rPr>
                <w:rFonts w:ascii="Times New Roman" w:hAnsi="Times New Roman"/>
                <w:sz w:val="24"/>
                <w:szCs w:val="24"/>
                <w:vertAlign w:val="superscript"/>
              </w:rPr>
              <w:t>2</w:t>
            </w:r>
            <w:proofErr w:type="gramEnd"/>
            <w:r w:rsidRPr="00E00611">
              <w:rPr>
                <w:rFonts w:ascii="Times New Roman" w:hAnsi="Times New Roman"/>
                <w:sz w:val="24"/>
                <w:szCs w:val="24"/>
              </w:rPr>
              <w:t xml:space="preserve"> пл</w:t>
            </w:r>
            <w:r>
              <w:rPr>
                <w:rFonts w:ascii="Times New Roman" w:hAnsi="Times New Roman"/>
                <w:sz w:val="24"/>
                <w:szCs w:val="24"/>
              </w:rPr>
              <w:t>.</w:t>
            </w:r>
            <w:r w:rsidRPr="00E00611">
              <w:rPr>
                <w:rFonts w:ascii="Times New Roman" w:hAnsi="Times New Roman"/>
                <w:sz w:val="24"/>
                <w:szCs w:val="24"/>
              </w:rPr>
              <w:t xml:space="preserve"> зала</w:t>
            </w:r>
          </w:p>
        </w:tc>
        <w:tc>
          <w:tcPr>
            <w:tcW w:w="1750" w:type="dxa"/>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150</w:t>
            </w:r>
          </w:p>
        </w:tc>
        <w:tc>
          <w:tcPr>
            <w:tcW w:w="1332" w:type="dxa"/>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w:t>
            </w:r>
          </w:p>
        </w:tc>
      </w:tr>
      <w:tr w:rsidR="00391D7A" w:rsidRPr="00E00611" w:rsidTr="00391D7A">
        <w:trPr>
          <w:trHeight w:val="547"/>
          <w:jc w:val="center"/>
        </w:trPr>
        <w:tc>
          <w:tcPr>
            <w:tcW w:w="9600" w:type="dxa"/>
            <w:gridSpan w:val="5"/>
            <w:shd w:val="clear" w:color="auto" w:fill="auto"/>
          </w:tcPr>
          <w:p w:rsidR="00391D7A" w:rsidRDefault="00391D7A" w:rsidP="009725E6">
            <w:pPr>
              <w:spacing w:after="0" w:line="240" w:lineRule="auto"/>
              <w:jc w:val="center"/>
              <w:rPr>
                <w:rFonts w:ascii="Times New Roman" w:hAnsi="Times New Roman"/>
                <w:b/>
                <w:sz w:val="24"/>
                <w:szCs w:val="24"/>
              </w:rPr>
            </w:pPr>
            <w:r>
              <w:rPr>
                <w:rFonts w:ascii="Times New Roman" w:hAnsi="Times New Roman"/>
                <w:b/>
                <w:sz w:val="24"/>
                <w:szCs w:val="24"/>
              </w:rPr>
              <w:t xml:space="preserve">Предприятия торговли, </w:t>
            </w:r>
            <w:r w:rsidRPr="00E00611">
              <w:rPr>
                <w:rFonts w:ascii="Times New Roman" w:hAnsi="Times New Roman"/>
                <w:b/>
                <w:sz w:val="24"/>
                <w:szCs w:val="24"/>
              </w:rPr>
              <w:t xml:space="preserve">общественного питания, </w:t>
            </w:r>
          </w:p>
          <w:p w:rsidR="00391D7A" w:rsidRPr="00E00611" w:rsidRDefault="00391D7A" w:rsidP="009725E6">
            <w:pPr>
              <w:spacing w:after="0" w:line="240" w:lineRule="auto"/>
              <w:jc w:val="center"/>
              <w:rPr>
                <w:rFonts w:ascii="Times New Roman" w:hAnsi="Times New Roman"/>
                <w:b/>
                <w:sz w:val="24"/>
                <w:szCs w:val="24"/>
              </w:rPr>
            </w:pPr>
            <w:r w:rsidRPr="00E00611">
              <w:rPr>
                <w:rFonts w:ascii="Times New Roman" w:hAnsi="Times New Roman"/>
                <w:b/>
                <w:sz w:val="24"/>
                <w:szCs w:val="24"/>
              </w:rPr>
              <w:t>бытового и коммунального обслуживания</w:t>
            </w:r>
          </w:p>
        </w:tc>
      </w:tr>
      <w:tr w:rsidR="00391D7A" w:rsidRPr="00E00611" w:rsidTr="00391D7A">
        <w:trPr>
          <w:trHeight w:val="273"/>
          <w:jc w:val="center"/>
        </w:trPr>
        <w:tc>
          <w:tcPr>
            <w:tcW w:w="556" w:type="dxa"/>
            <w:shd w:val="clear" w:color="auto" w:fill="auto"/>
          </w:tcPr>
          <w:p w:rsidR="00391D7A" w:rsidRPr="00E00611" w:rsidRDefault="00391D7A" w:rsidP="009725E6">
            <w:pPr>
              <w:spacing w:after="0" w:line="240" w:lineRule="auto"/>
              <w:jc w:val="center"/>
              <w:rPr>
                <w:rFonts w:ascii="Times New Roman" w:hAnsi="Times New Roman"/>
                <w:sz w:val="24"/>
                <w:szCs w:val="24"/>
              </w:rPr>
            </w:pPr>
          </w:p>
        </w:tc>
        <w:tc>
          <w:tcPr>
            <w:tcW w:w="4315" w:type="dxa"/>
            <w:shd w:val="clear" w:color="auto" w:fill="auto"/>
          </w:tcPr>
          <w:p w:rsidR="00391D7A" w:rsidRPr="00E00611" w:rsidRDefault="00391D7A" w:rsidP="009725E6">
            <w:pPr>
              <w:spacing w:after="0" w:line="240" w:lineRule="auto"/>
              <w:jc w:val="both"/>
              <w:rPr>
                <w:rFonts w:ascii="Times New Roman" w:hAnsi="Times New Roman"/>
                <w:sz w:val="24"/>
                <w:szCs w:val="24"/>
              </w:rPr>
            </w:pPr>
            <w:r w:rsidRPr="00E00611">
              <w:rPr>
                <w:rFonts w:ascii="Times New Roman" w:hAnsi="Times New Roman"/>
                <w:sz w:val="24"/>
                <w:szCs w:val="24"/>
              </w:rPr>
              <w:t>Магазины смешанных товаров</w:t>
            </w:r>
          </w:p>
        </w:tc>
        <w:tc>
          <w:tcPr>
            <w:tcW w:w="1647" w:type="dxa"/>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м</w:t>
            </w:r>
            <w:proofErr w:type="gramStart"/>
            <w:r w:rsidRPr="007E54BA">
              <w:rPr>
                <w:rFonts w:ascii="Times New Roman" w:hAnsi="Times New Roman"/>
                <w:sz w:val="24"/>
                <w:szCs w:val="24"/>
                <w:vertAlign w:val="superscript"/>
              </w:rPr>
              <w:t>2</w:t>
            </w:r>
            <w:proofErr w:type="gramEnd"/>
            <w:r w:rsidR="007E54BA">
              <w:rPr>
                <w:rFonts w:ascii="Times New Roman" w:hAnsi="Times New Roman"/>
                <w:sz w:val="24"/>
                <w:szCs w:val="24"/>
              </w:rPr>
              <w:t xml:space="preserve"> </w:t>
            </w:r>
            <w:r w:rsidRPr="00E00611">
              <w:rPr>
                <w:rFonts w:ascii="Times New Roman" w:hAnsi="Times New Roman"/>
                <w:sz w:val="24"/>
                <w:szCs w:val="24"/>
              </w:rPr>
              <w:t>торг.пл.</w:t>
            </w:r>
          </w:p>
        </w:tc>
        <w:tc>
          <w:tcPr>
            <w:tcW w:w="1750" w:type="dxa"/>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4 х100</w:t>
            </w:r>
          </w:p>
        </w:tc>
        <w:tc>
          <w:tcPr>
            <w:tcW w:w="1332" w:type="dxa"/>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2х100</w:t>
            </w:r>
          </w:p>
        </w:tc>
      </w:tr>
      <w:tr w:rsidR="00391D7A" w:rsidRPr="00E00611" w:rsidTr="00391D7A">
        <w:trPr>
          <w:trHeight w:val="273"/>
          <w:jc w:val="center"/>
        </w:trPr>
        <w:tc>
          <w:tcPr>
            <w:tcW w:w="556" w:type="dxa"/>
            <w:shd w:val="clear" w:color="auto" w:fill="auto"/>
          </w:tcPr>
          <w:p w:rsidR="00391D7A" w:rsidRPr="00E00611" w:rsidRDefault="00391D7A" w:rsidP="009725E6">
            <w:pPr>
              <w:spacing w:after="0" w:line="240" w:lineRule="auto"/>
              <w:jc w:val="center"/>
              <w:rPr>
                <w:rFonts w:ascii="Times New Roman" w:hAnsi="Times New Roman"/>
                <w:sz w:val="24"/>
                <w:szCs w:val="24"/>
              </w:rPr>
            </w:pPr>
          </w:p>
        </w:tc>
        <w:tc>
          <w:tcPr>
            <w:tcW w:w="4315" w:type="dxa"/>
            <w:shd w:val="clear" w:color="auto" w:fill="auto"/>
          </w:tcPr>
          <w:p w:rsidR="00391D7A" w:rsidRPr="00E00611" w:rsidRDefault="00391D7A" w:rsidP="009725E6">
            <w:pPr>
              <w:spacing w:after="0" w:line="240" w:lineRule="auto"/>
              <w:jc w:val="both"/>
              <w:rPr>
                <w:rFonts w:ascii="Times New Roman" w:hAnsi="Times New Roman"/>
                <w:sz w:val="24"/>
                <w:szCs w:val="24"/>
              </w:rPr>
            </w:pPr>
            <w:r w:rsidRPr="00E00611">
              <w:rPr>
                <w:rFonts w:ascii="Times New Roman" w:hAnsi="Times New Roman"/>
                <w:sz w:val="24"/>
                <w:szCs w:val="24"/>
              </w:rPr>
              <w:t>Молодежное кафе</w:t>
            </w:r>
          </w:p>
        </w:tc>
        <w:tc>
          <w:tcPr>
            <w:tcW w:w="1647" w:type="dxa"/>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мест</w:t>
            </w:r>
          </w:p>
        </w:tc>
        <w:tc>
          <w:tcPr>
            <w:tcW w:w="1750" w:type="dxa"/>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1х100</w:t>
            </w:r>
          </w:p>
        </w:tc>
        <w:tc>
          <w:tcPr>
            <w:tcW w:w="1332" w:type="dxa"/>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1х100</w:t>
            </w:r>
          </w:p>
        </w:tc>
      </w:tr>
      <w:tr w:rsidR="00391D7A" w:rsidRPr="00E00611" w:rsidTr="00391D7A">
        <w:trPr>
          <w:trHeight w:val="273"/>
          <w:jc w:val="center"/>
        </w:trPr>
        <w:tc>
          <w:tcPr>
            <w:tcW w:w="556" w:type="dxa"/>
            <w:shd w:val="clear" w:color="auto" w:fill="auto"/>
          </w:tcPr>
          <w:p w:rsidR="00391D7A" w:rsidRPr="00E00611" w:rsidRDefault="00391D7A" w:rsidP="009725E6">
            <w:pPr>
              <w:spacing w:after="0" w:line="240" w:lineRule="auto"/>
              <w:jc w:val="center"/>
              <w:rPr>
                <w:rFonts w:ascii="Times New Roman" w:hAnsi="Times New Roman"/>
                <w:sz w:val="24"/>
                <w:szCs w:val="24"/>
              </w:rPr>
            </w:pPr>
          </w:p>
        </w:tc>
        <w:tc>
          <w:tcPr>
            <w:tcW w:w="4315" w:type="dxa"/>
            <w:shd w:val="clear" w:color="auto" w:fill="auto"/>
          </w:tcPr>
          <w:p w:rsidR="00391D7A" w:rsidRPr="00E00611" w:rsidRDefault="00391D7A" w:rsidP="009725E6">
            <w:pPr>
              <w:spacing w:after="0" w:line="240" w:lineRule="auto"/>
              <w:jc w:val="both"/>
              <w:rPr>
                <w:rFonts w:ascii="Times New Roman" w:hAnsi="Times New Roman"/>
                <w:sz w:val="24"/>
                <w:szCs w:val="24"/>
              </w:rPr>
            </w:pPr>
            <w:r w:rsidRPr="00E00611">
              <w:rPr>
                <w:rFonts w:ascii="Times New Roman" w:hAnsi="Times New Roman"/>
                <w:sz w:val="24"/>
                <w:szCs w:val="24"/>
              </w:rPr>
              <w:t>КБО</w:t>
            </w:r>
          </w:p>
        </w:tc>
        <w:tc>
          <w:tcPr>
            <w:tcW w:w="1647" w:type="dxa"/>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раб</w:t>
            </w:r>
            <w:proofErr w:type="gramStart"/>
            <w:r w:rsidRPr="00E00611">
              <w:rPr>
                <w:rFonts w:ascii="Times New Roman" w:hAnsi="Times New Roman"/>
                <w:sz w:val="24"/>
                <w:szCs w:val="24"/>
              </w:rPr>
              <w:t>.</w:t>
            </w:r>
            <w:proofErr w:type="gramEnd"/>
            <w:r w:rsidRPr="00E00611">
              <w:rPr>
                <w:rFonts w:ascii="Times New Roman" w:hAnsi="Times New Roman"/>
                <w:sz w:val="24"/>
                <w:szCs w:val="24"/>
              </w:rPr>
              <w:t xml:space="preserve"> </w:t>
            </w:r>
            <w:proofErr w:type="gramStart"/>
            <w:r w:rsidRPr="00E00611">
              <w:rPr>
                <w:rFonts w:ascii="Times New Roman" w:hAnsi="Times New Roman"/>
                <w:sz w:val="24"/>
                <w:szCs w:val="24"/>
              </w:rPr>
              <w:t>м</w:t>
            </w:r>
            <w:proofErr w:type="gramEnd"/>
            <w:r w:rsidRPr="00E00611">
              <w:rPr>
                <w:rFonts w:ascii="Times New Roman" w:hAnsi="Times New Roman"/>
                <w:sz w:val="24"/>
                <w:szCs w:val="24"/>
              </w:rPr>
              <w:t>ест</w:t>
            </w:r>
          </w:p>
        </w:tc>
        <w:tc>
          <w:tcPr>
            <w:tcW w:w="1750" w:type="dxa"/>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2х25</w:t>
            </w:r>
          </w:p>
        </w:tc>
        <w:tc>
          <w:tcPr>
            <w:tcW w:w="1332" w:type="dxa"/>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1х25</w:t>
            </w:r>
          </w:p>
        </w:tc>
      </w:tr>
      <w:tr w:rsidR="00391D7A" w:rsidRPr="00E00611" w:rsidTr="00391D7A">
        <w:trPr>
          <w:trHeight w:val="273"/>
          <w:jc w:val="center"/>
        </w:trPr>
        <w:tc>
          <w:tcPr>
            <w:tcW w:w="556" w:type="dxa"/>
            <w:vMerge w:val="restart"/>
            <w:shd w:val="clear" w:color="auto" w:fill="auto"/>
            <w:vAlign w:val="center"/>
          </w:tcPr>
          <w:p w:rsidR="00391D7A" w:rsidRPr="00E00611" w:rsidRDefault="00391D7A" w:rsidP="009725E6">
            <w:pPr>
              <w:spacing w:after="0" w:line="240" w:lineRule="auto"/>
              <w:jc w:val="center"/>
              <w:rPr>
                <w:rFonts w:ascii="Times New Roman" w:hAnsi="Times New Roman"/>
                <w:sz w:val="24"/>
                <w:szCs w:val="24"/>
              </w:rPr>
            </w:pPr>
          </w:p>
        </w:tc>
        <w:tc>
          <w:tcPr>
            <w:tcW w:w="4315" w:type="dxa"/>
            <w:shd w:val="clear" w:color="auto" w:fill="auto"/>
          </w:tcPr>
          <w:p w:rsidR="00391D7A" w:rsidRPr="00E00611" w:rsidRDefault="00391D7A" w:rsidP="009725E6">
            <w:pPr>
              <w:spacing w:after="0" w:line="240" w:lineRule="auto"/>
              <w:jc w:val="both"/>
              <w:rPr>
                <w:rFonts w:ascii="Times New Roman" w:hAnsi="Times New Roman"/>
                <w:sz w:val="24"/>
                <w:szCs w:val="24"/>
              </w:rPr>
            </w:pPr>
            <w:proofErr w:type="gramStart"/>
            <w:r w:rsidRPr="00E00611">
              <w:rPr>
                <w:rFonts w:ascii="Times New Roman" w:hAnsi="Times New Roman"/>
                <w:sz w:val="24"/>
                <w:szCs w:val="24"/>
              </w:rPr>
              <w:t>Прачечная-самообслуживания</w:t>
            </w:r>
            <w:proofErr w:type="gramEnd"/>
          </w:p>
        </w:tc>
        <w:tc>
          <w:tcPr>
            <w:tcW w:w="1647" w:type="dxa"/>
            <w:shd w:val="clear" w:color="auto" w:fill="auto"/>
          </w:tcPr>
          <w:p w:rsidR="00391D7A" w:rsidRPr="00E00611" w:rsidRDefault="00391D7A" w:rsidP="009725E6">
            <w:pPr>
              <w:spacing w:after="0" w:line="240" w:lineRule="auto"/>
              <w:jc w:val="center"/>
              <w:rPr>
                <w:rFonts w:ascii="Times New Roman" w:hAnsi="Times New Roman"/>
                <w:sz w:val="24"/>
                <w:szCs w:val="24"/>
              </w:rPr>
            </w:pPr>
            <w:proofErr w:type="gramStart"/>
            <w:r w:rsidRPr="00E00611">
              <w:rPr>
                <w:rFonts w:ascii="Times New Roman" w:hAnsi="Times New Roman"/>
                <w:sz w:val="24"/>
                <w:szCs w:val="24"/>
              </w:rPr>
              <w:t>кг</w:t>
            </w:r>
            <w:proofErr w:type="gramEnd"/>
            <w:r w:rsidRPr="00E00611">
              <w:rPr>
                <w:rFonts w:ascii="Times New Roman" w:hAnsi="Times New Roman"/>
                <w:sz w:val="24"/>
                <w:szCs w:val="24"/>
              </w:rPr>
              <w:t xml:space="preserve"> белья/см.</w:t>
            </w:r>
          </w:p>
        </w:tc>
        <w:tc>
          <w:tcPr>
            <w:tcW w:w="1750" w:type="dxa"/>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70</w:t>
            </w:r>
          </w:p>
        </w:tc>
        <w:tc>
          <w:tcPr>
            <w:tcW w:w="1332" w:type="dxa"/>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w:t>
            </w:r>
          </w:p>
        </w:tc>
      </w:tr>
      <w:tr w:rsidR="00391D7A" w:rsidRPr="00E00611" w:rsidTr="00391D7A">
        <w:trPr>
          <w:trHeight w:val="289"/>
          <w:jc w:val="center"/>
        </w:trPr>
        <w:tc>
          <w:tcPr>
            <w:tcW w:w="556" w:type="dxa"/>
            <w:vMerge/>
            <w:shd w:val="clear" w:color="auto" w:fill="auto"/>
          </w:tcPr>
          <w:p w:rsidR="00391D7A" w:rsidRPr="00E00611" w:rsidRDefault="00391D7A" w:rsidP="009725E6">
            <w:pPr>
              <w:spacing w:after="0" w:line="240" w:lineRule="auto"/>
              <w:jc w:val="center"/>
              <w:rPr>
                <w:rFonts w:ascii="Times New Roman" w:hAnsi="Times New Roman"/>
                <w:sz w:val="24"/>
                <w:szCs w:val="24"/>
              </w:rPr>
            </w:pPr>
          </w:p>
        </w:tc>
        <w:tc>
          <w:tcPr>
            <w:tcW w:w="4315" w:type="dxa"/>
            <w:shd w:val="clear" w:color="auto" w:fill="auto"/>
          </w:tcPr>
          <w:p w:rsidR="00391D7A" w:rsidRPr="00E00611" w:rsidRDefault="00391D7A" w:rsidP="009725E6">
            <w:pPr>
              <w:spacing w:after="0" w:line="240" w:lineRule="auto"/>
              <w:jc w:val="both"/>
              <w:rPr>
                <w:rFonts w:ascii="Times New Roman" w:hAnsi="Times New Roman"/>
                <w:sz w:val="24"/>
                <w:szCs w:val="24"/>
              </w:rPr>
            </w:pPr>
            <w:r w:rsidRPr="00E00611">
              <w:rPr>
                <w:rFonts w:ascii="Times New Roman" w:hAnsi="Times New Roman"/>
                <w:sz w:val="24"/>
                <w:szCs w:val="24"/>
              </w:rPr>
              <w:t>Приемный пункт химчистки</w:t>
            </w:r>
          </w:p>
        </w:tc>
        <w:tc>
          <w:tcPr>
            <w:tcW w:w="1647" w:type="dxa"/>
            <w:shd w:val="clear" w:color="auto" w:fill="auto"/>
          </w:tcPr>
          <w:p w:rsidR="00391D7A" w:rsidRPr="00E00611" w:rsidRDefault="00391D7A" w:rsidP="009725E6">
            <w:pPr>
              <w:spacing w:after="0" w:line="240" w:lineRule="auto"/>
              <w:jc w:val="center"/>
              <w:rPr>
                <w:rFonts w:ascii="Times New Roman" w:hAnsi="Times New Roman"/>
                <w:sz w:val="24"/>
                <w:szCs w:val="24"/>
              </w:rPr>
            </w:pPr>
            <w:proofErr w:type="gramStart"/>
            <w:r w:rsidRPr="00E00611">
              <w:rPr>
                <w:rFonts w:ascii="Times New Roman" w:hAnsi="Times New Roman"/>
                <w:sz w:val="24"/>
                <w:szCs w:val="24"/>
              </w:rPr>
              <w:t>кг</w:t>
            </w:r>
            <w:proofErr w:type="gramEnd"/>
            <w:r w:rsidRPr="00E00611">
              <w:rPr>
                <w:rFonts w:ascii="Times New Roman" w:hAnsi="Times New Roman"/>
                <w:sz w:val="24"/>
                <w:szCs w:val="24"/>
              </w:rPr>
              <w:t xml:space="preserve"> вещей/см.</w:t>
            </w:r>
          </w:p>
        </w:tc>
        <w:tc>
          <w:tcPr>
            <w:tcW w:w="1750" w:type="dxa"/>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35</w:t>
            </w:r>
          </w:p>
        </w:tc>
        <w:tc>
          <w:tcPr>
            <w:tcW w:w="1332" w:type="dxa"/>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w:t>
            </w:r>
          </w:p>
        </w:tc>
      </w:tr>
      <w:tr w:rsidR="00391D7A" w:rsidRPr="00391D7A" w:rsidTr="00391D7A">
        <w:trPr>
          <w:trHeight w:val="273"/>
          <w:jc w:val="center"/>
        </w:trPr>
        <w:tc>
          <w:tcPr>
            <w:tcW w:w="9600" w:type="dxa"/>
            <w:gridSpan w:val="5"/>
            <w:shd w:val="clear" w:color="auto" w:fill="auto"/>
          </w:tcPr>
          <w:p w:rsidR="00391D7A" w:rsidRPr="00391D7A" w:rsidRDefault="00391D7A" w:rsidP="009725E6">
            <w:pPr>
              <w:spacing w:after="0" w:line="240" w:lineRule="auto"/>
              <w:jc w:val="center"/>
              <w:rPr>
                <w:rFonts w:ascii="Times New Roman" w:hAnsi="Times New Roman"/>
                <w:b/>
                <w:sz w:val="24"/>
                <w:szCs w:val="24"/>
              </w:rPr>
            </w:pPr>
            <w:r w:rsidRPr="00391D7A">
              <w:rPr>
                <w:rFonts w:ascii="Times New Roman" w:hAnsi="Times New Roman"/>
                <w:b/>
                <w:sz w:val="24"/>
                <w:szCs w:val="24"/>
              </w:rPr>
              <w:t>Жилищно-коммунальные организации</w:t>
            </w:r>
          </w:p>
        </w:tc>
      </w:tr>
      <w:tr w:rsidR="00391D7A" w:rsidRPr="00E00611" w:rsidTr="00FB1F6E">
        <w:trPr>
          <w:trHeight w:val="289"/>
          <w:jc w:val="center"/>
        </w:trPr>
        <w:tc>
          <w:tcPr>
            <w:tcW w:w="556" w:type="dxa"/>
            <w:tcBorders>
              <w:bottom w:val="single" w:sz="4" w:space="0" w:color="auto"/>
            </w:tcBorders>
            <w:shd w:val="clear" w:color="auto" w:fill="auto"/>
          </w:tcPr>
          <w:p w:rsidR="00391D7A" w:rsidRPr="00E00611" w:rsidRDefault="00391D7A" w:rsidP="009725E6">
            <w:pPr>
              <w:spacing w:after="0" w:line="240" w:lineRule="auto"/>
              <w:jc w:val="center"/>
              <w:rPr>
                <w:rFonts w:ascii="Times New Roman" w:hAnsi="Times New Roman"/>
                <w:sz w:val="24"/>
                <w:szCs w:val="24"/>
              </w:rPr>
            </w:pPr>
          </w:p>
        </w:tc>
        <w:tc>
          <w:tcPr>
            <w:tcW w:w="4315" w:type="dxa"/>
            <w:tcBorders>
              <w:bottom w:val="single" w:sz="4" w:space="0" w:color="auto"/>
            </w:tcBorders>
            <w:shd w:val="clear" w:color="auto" w:fill="auto"/>
          </w:tcPr>
          <w:p w:rsidR="00391D7A" w:rsidRPr="00E00611" w:rsidRDefault="00391D7A" w:rsidP="009725E6">
            <w:pPr>
              <w:spacing w:after="0" w:line="240" w:lineRule="auto"/>
              <w:jc w:val="both"/>
              <w:rPr>
                <w:rFonts w:ascii="Times New Roman" w:hAnsi="Times New Roman"/>
                <w:sz w:val="24"/>
                <w:szCs w:val="24"/>
              </w:rPr>
            </w:pPr>
            <w:r w:rsidRPr="00E00611">
              <w:rPr>
                <w:rFonts w:ascii="Times New Roman" w:hAnsi="Times New Roman"/>
                <w:sz w:val="24"/>
                <w:szCs w:val="24"/>
              </w:rPr>
              <w:t>Гостиница</w:t>
            </w:r>
          </w:p>
        </w:tc>
        <w:tc>
          <w:tcPr>
            <w:tcW w:w="1647" w:type="dxa"/>
            <w:tcBorders>
              <w:bottom w:val="single" w:sz="4" w:space="0" w:color="auto"/>
            </w:tcBorders>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мест</w:t>
            </w:r>
          </w:p>
        </w:tc>
        <w:tc>
          <w:tcPr>
            <w:tcW w:w="1750" w:type="dxa"/>
            <w:tcBorders>
              <w:bottom w:val="single" w:sz="4" w:space="0" w:color="auto"/>
            </w:tcBorders>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45</w:t>
            </w:r>
          </w:p>
        </w:tc>
        <w:tc>
          <w:tcPr>
            <w:tcW w:w="1332" w:type="dxa"/>
            <w:tcBorders>
              <w:bottom w:val="single" w:sz="4" w:space="0" w:color="auto"/>
            </w:tcBorders>
            <w:shd w:val="clear" w:color="auto" w:fill="auto"/>
          </w:tcPr>
          <w:p w:rsidR="00391D7A" w:rsidRPr="00E00611" w:rsidRDefault="00391D7A" w:rsidP="009725E6">
            <w:pPr>
              <w:spacing w:after="0" w:line="240" w:lineRule="auto"/>
              <w:jc w:val="center"/>
              <w:rPr>
                <w:rFonts w:ascii="Times New Roman" w:hAnsi="Times New Roman"/>
                <w:sz w:val="24"/>
                <w:szCs w:val="24"/>
              </w:rPr>
            </w:pPr>
            <w:r w:rsidRPr="00E00611">
              <w:rPr>
                <w:rFonts w:ascii="Times New Roman" w:hAnsi="Times New Roman"/>
                <w:sz w:val="24"/>
                <w:szCs w:val="24"/>
              </w:rPr>
              <w:t>45</w:t>
            </w:r>
          </w:p>
        </w:tc>
      </w:tr>
    </w:tbl>
    <w:p w:rsidR="0064053E" w:rsidRDefault="0064053E" w:rsidP="0064053E">
      <w:pPr>
        <w:pStyle w:val="af"/>
        <w:spacing w:after="0" w:line="240" w:lineRule="auto"/>
        <w:ind w:left="0"/>
        <w:jc w:val="center"/>
        <w:rPr>
          <w:rFonts w:ascii="Times New Roman" w:hAnsi="Times New Roman" w:cs="Times New Roman"/>
          <w:sz w:val="24"/>
          <w:szCs w:val="24"/>
        </w:rPr>
      </w:pPr>
    </w:p>
    <w:p w:rsidR="007E54BA" w:rsidRPr="00A823C1" w:rsidRDefault="007E54BA" w:rsidP="0064053E">
      <w:pPr>
        <w:pStyle w:val="af"/>
        <w:spacing w:after="0" w:line="240" w:lineRule="auto"/>
        <w:ind w:left="0"/>
        <w:jc w:val="center"/>
        <w:rPr>
          <w:rFonts w:ascii="Times New Roman" w:hAnsi="Times New Roman" w:cs="Times New Roman"/>
          <w:sz w:val="24"/>
          <w:szCs w:val="24"/>
        </w:rPr>
      </w:pPr>
    </w:p>
    <w:p w:rsidR="0064053E" w:rsidRPr="0037519E" w:rsidRDefault="0064053E" w:rsidP="0064053E">
      <w:pPr>
        <w:pStyle w:val="af"/>
        <w:spacing w:after="0" w:line="240" w:lineRule="auto"/>
        <w:ind w:left="0"/>
        <w:jc w:val="center"/>
        <w:rPr>
          <w:rFonts w:ascii="Times New Roman" w:hAnsi="Times New Roman" w:cs="Times New Roman"/>
          <w:b/>
          <w:sz w:val="24"/>
          <w:szCs w:val="24"/>
        </w:rPr>
      </w:pPr>
      <w:r w:rsidRPr="0037519E">
        <w:rPr>
          <w:rFonts w:ascii="Times New Roman" w:hAnsi="Times New Roman" w:cs="Times New Roman"/>
          <w:b/>
          <w:sz w:val="24"/>
          <w:szCs w:val="24"/>
        </w:rPr>
        <w:t>5.4  Производственные и коммунально-складские территории</w:t>
      </w:r>
    </w:p>
    <w:p w:rsidR="0064053E" w:rsidRPr="00D5487A" w:rsidRDefault="0064053E" w:rsidP="0064053E">
      <w:pPr>
        <w:tabs>
          <w:tab w:val="left" w:pos="14570"/>
        </w:tabs>
        <w:spacing w:after="0" w:line="240" w:lineRule="auto"/>
        <w:ind w:firstLine="567"/>
        <w:jc w:val="center"/>
        <w:rPr>
          <w:rFonts w:ascii="Times New Roman" w:hAnsi="Times New Roman"/>
        </w:rPr>
      </w:pPr>
    </w:p>
    <w:p w:rsidR="0064053E" w:rsidRPr="00262621" w:rsidRDefault="0064053E" w:rsidP="0064053E">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262621">
        <w:rPr>
          <w:rFonts w:ascii="Times New Roman" w:hAnsi="Times New Roman"/>
          <w:sz w:val="24"/>
          <w:szCs w:val="24"/>
        </w:rPr>
        <w:t>Таблица №</w:t>
      </w:r>
      <w:r w:rsidR="00F47934">
        <w:rPr>
          <w:rFonts w:ascii="Times New Roman" w:hAnsi="Times New Roman"/>
          <w:sz w:val="24"/>
          <w:szCs w:val="24"/>
        </w:rPr>
        <w:t xml:space="preserve"> </w:t>
      </w:r>
      <w:r w:rsidRPr="00262621">
        <w:rPr>
          <w:rFonts w:ascii="Times New Roman" w:hAnsi="Times New Roman"/>
          <w:sz w:val="24"/>
          <w:szCs w:val="24"/>
        </w:rPr>
        <w:t>5.4-1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3393"/>
        <w:gridCol w:w="1521"/>
        <w:gridCol w:w="1914"/>
        <w:gridCol w:w="1672"/>
      </w:tblGrid>
      <w:tr w:rsidR="0064053E" w:rsidRPr="0037519E" w:rsidTr="007E54BA">
        <w:tc>
          <w:tcPr>
            <w:tcW w:w="860" w:type="dxa"/>
            <w:shd w:val="clear" w:color="auto" w:fill="auto"/>
            <w:vAlign w:val="center"/>
          </w:tcPr>
          <w:p w:rsidR="0064053E" w:rsidRPr="0037519E" w:rsidRDefault="0064053E" w:rsidP="00B46B65">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3393" w:type="dxa"/>
            <w:shd w:val="clear" w:color="auto" w:fill="auto"/>
            <w:vAlign w:val="center"/>
          </w:tcPr>
          <w:p w:rsidR="0064053E" w:rsidRPr="0037519E" w:rsidRDefault="0064053E" w:rsidP="00B46B65">
            <w:pPr>
              <w:spacing w:after="0" w:line="240" w:lineRule="auto"/>
              <w:jc w:val="center"/>
              <w:rPr>
                <w:rFonts w:ascii="Times New Roman" w:hAnsi="Times New Roman"/>
                <w:sz w:val="24"/>
                <w:szCs w:val="24"/>
              </w:rPr>
            </w:pPr>
            <w:r w:rsidRPr="0037519E">
              <w:rPr>
                <w:rFonts w:ascii="Times New Roman" w:hAnsi="Times New Roman"/>
                <w:sz w:val="24"/>
                <w:szCs w:val="24"/>
              </w:rPr>
              <w:t>Наименование</w:t>
            </w:r>
          </w:p>
        </w:tc>
        <w:tc>
          <w:tcPr>
            <w:tcW w:w="1521" w:type="dxa"/>
            <w:shd w:val="clear" w:color="auto" w:fill="auto"/>
            <w:vAlign w:val="center"/>
          </w:tcPr>
          <w:p w:rsidR="0064053E" w:rsidRPr="0037519E" w:rsidRDefault="0064053E" w:rsidP="00B46B65">
            <w:pPr>
              <w:spacing w:after="0" w:line="240" w:lineRule="auto"/>
              <w:jc w:val="center"/>
              <w:rPr>
                <w:rFonts w:ascii="Times New Roman" w:hAnsi="Times New Roman"/>
                <w:sz w:val="24"/>
                <w:szCs w:val="24"/>
              </w:rPr>
            </w:pPr>
            <w:r w:rsidRPr="0037519E">
              <w:rPr>
                <w:rFonts w:ascii="Times New Roman" w:hAnsi="Times New Roman"/>
                <w:sz w:val="24"/>
                <w:szCs w:val="24"/>
              </w:rPr>
              <w:t xml:space="preserve">Размер площадки, </w:t>
            </w:r>
            <w:proofErr w:type="gramStart"/>
            <w:r w:rsidRPr="0037519E">
              <w:rPr>
                <w:rFonts w:ascii="Times New Roman" w:hAnsi="Times New Roman"/>
                <w:sz w:val="24"/>
                <w:szCs w:val="24"/>
              </w:rPr>
              <w:t>га</w:t>
            </w:r>
            <w:proofErr w:type="gramEnd"/>
          </w:p>
        </w:tc>
        <w:tc>
          <w:tcPr>
            <w:tcW w:w="1914" w:type="dxa"/>
            <w:shd w:val="clear" w:color="auto" w:fill="auto"/>
            <w:vAlign w:val="center"/>
          </w:tcPr>
          <w:p w:rsidR="0064053E" w:rsidRPr="0037519E" w:rsidRDefault="0064053E" w:rsidP="00B46B65">
            <w:pPr>
              <w:spacing w:after="0" w:line="240" w:lineRule="auto"/>
              <w:jc w:val="center"/>
              <w:rPr>
                <w:rFonts w:ascii="Times New Roman" w:hAnsi="Times New Roman"/>
                <w:sz w:val="24"/>
                <w:szCs w:val="24"/>
              </w:rPr>
            </w:pPr>
            <w:r w:rsidRPr="0037519E">
              <w:rPr>
                <w:rFonts w:ascii="Times New Roman" w:hAnsi="Times New Roman"/>
                <w:sz w:val="24"/>
                <w:szCs w:val="24"/>
              </w:rPr>
              <w:t>Нормативная санитарно-за</w:t>
            </w:r>
            <w:r>
              <w:rPr>
                <w:rFonts w:ascii="Times New Roman" w:hAnsi="Times New Roman"/>
                <w:sz w:val="24"/>
                <w:szCs w:val="24"/>
              </w:rPr>
              <w:t>-</w:t>
            </w:r>
            <w:r w:rsidRPr="0037519E">
              <w:rPr>
                <w:rFonts w:ascii="Times New Roman" w:hAnsi="Times New Roman"/>
                <w:sz w:val="24"/>
                <w:szCs w:val="24"/>
              </w:rPr>
              <w:t xml:space="preserve">щитная зона, </w:t>
            </w:r>
            <w:proofErr w:type="gramStart"/>
            <w:r w:rsidRPr="0037519E">
              <w:rPr>
                <w:rFonts w:ascii="Times New Roman" w:hAnsi="Times New Roman"/>
                <w:sz w:val="24"/>
                <w:szCs w:val="24"/>
              </w:rPr>
              <w:t>м</w:t>
            </w:r>
            <w:proofErr w:type="gramEnd"/>
          </w:p>
        </w:tc>
        <w:tc>
          <w:tcPr>
            <w:tcW w:w="1672" w:type="dxa"/>
            <w:shd w:val="clear" w:color="auto" w:fill="auto"/>
            <w:vAlign w:val="center"/>
          </w:tcPr>
          <w:p w:rsidR="0064053E" w:rsidRPr="0037519E" w:rsidRDefault="0064053E" w:rsidP="00B46B65">
            <w:pPr>
              <w:spacing w:after="0" w:line="240" w:lineRule="auto"/>
              <w:jc w:val="center"/>
              <w:rPr>
                <w:rFonts w:ascii="Times New Roman" w:hAnsi="Times New Roman"/>
                <w:sz w:val="24"/>
                <w:szCs w:val="24"/>
              </w:rPr>
            </w:pPr>
            <w:r w:rsidRPr="0037519E">
              <w:rPr>
                <w:rFonts w:ascii="Times New Roman" w:hAnsi="Times New Roman"/>
                <w:sz w:val="24"/>
                <w:szCs w:val="24"/>
              </w:rPr>
              <w:t>Класс вредности</w:t>
            </w:r>
          </w:p>
        </w:tc>
      </w:tr>
      <w:tr w:rsidR="0064053E" w:rsidRPr="009069F7" w:rsidTr="007E54BA">
        <w:tc>
          <w:tcPr>
            <w:tcW w:w="860" w:type="dxa"/>
            <w:shd w:val="clear" w:color="auto" w:fill="auto"/>
            <w:vAlign w:val="center"/>
          </w:tcPr>
          <w:p w:rsidR="0064053E" w:rsidRPr="009069F7" w:rsidRDefault="0064053E" w:rsidP="00B46B65">
            <w:pPr>
              <w:spacing w:after="0" w:line="240" w:lineRule="auto"/>
              <w:jc w:val="center"/>
              <w:rPr>
                <w:rFonts w:ascii="Times New Roman" w:hAnsi="Times New Roman"/>
                <w:sz w:val="20"/>
                <w:szCs w:val="20"/>
              </w:rPr>
            </w:pPr>
            <w:r w:rsidRPr="009069F7">
              <w:rPr>
                <w:rFonts w:ascii="Times New Roman" w:hAnsi="Times New Roman"/>
                <w:sz w:val="20"/>
                <w:szCs w:val="20"/>
              </w:rPr>
              <w:t>1</w:t>
            </w:r>
          </w:p>
        </w:tc>
        <w:tc>
          <w:tcPr>
            <w:tcW w:w="3393" w:type="dxa"/>
            <w:shd w:val="clear" w:color="auto" w:fill="auto"/>
            <w:vAlign w:val="center"/>
          </w:tcPr>
          <w:p w:rsidR="0064053E" w:rsidRPr="009069F7" w:rsidRDefault="0064053E" w:rsidP="00B46B65">
            <w:pPr>
              <w:spacing w:after="0" w:line="240" w:lineRule="auto"/>
              <w:jc w:val="center"/>
              <w:rPr>
                <w:rFonts w:ascii="Times New Roman" w:hAnsi="Times New Roman"/>
                <w:sz w:val="20"/>
                <w:szCs w:val="20"/>
              </w:rPr>
            </w:pPr>
            <w:r w:rsidRPr="009069F7">
              <w:rPr>
                <w:rFonts w:ascii="Times New Roman" w:hAnsi="Times New Roman"/>
                <w:sz w:val="20"/>
                <w:szCs w:val="20"/>
              </w:rPr>
              <w:t>2</w:t>
            </w:r>
          </w:p>
        </w:tc>
        <w:tc>
          <w:tcPr>
            <w:tcW w:w="1521" w:type="dxa"/>
            <w:shd w:val="clear" w:color="auto" w:fill="auto"/>
            <w:vAlign w:val="center"/>
          </w:tcPr>
          <w:p w:rsidR="0064053E" w:rsidRPr="009069F7" w:rsidRDefault="0064053E" w:rsidP="00B46B65">
            <w:pPr>
              <w:spacing w:after="0" w:line="240" w:lineRule="auto"/>
              <w:jc w:val="center"/>
              <w:rPr>
                <w:rFonts w:ascii="Times New Roman" w:hAnsi="Times New Roman"/>
                <w:sz w:val="20"/>
                <w:szCs w:val="20"/>
              </w:rPr>
            </w:pPr>
            <w:r w:rsidRPr="009069F7">
              <w:rPr>
                <w:rFonts w:ascii="Times New Roman" w:hAnsi="Times New Roman"/>
                <w:sz w:val="20"/>
                <w:szCs w:val="20"/>
              </w:rPr>
              <w:t>3</w:t>
            </w:r>
          </w:p>
        </w:tc>
        <w:tc>
          <w:tcPr>
            <w:tcW w:w="1914" w:type="dxa"/>
            <w:shd w:val="clear" w:color="auto" w:fill="auto"/>
            <w:vAlign w:val="center"/>
          </w:tcPr>
          <w:p w:rsidR="0064053E" w:rsidRPr="009069F7" w:rsidRDefault="0064053E" w:rsidP="00B46B65">
            <w:pPr>
              <w:spacing w:after="0" w:line="240" w:lineRule="auto"/>
              <w:jc w:val="center"/>
              <w:rPr>
                <w:rFonts w:ascii="Times New Roman" w:hAnsi="Times New Roman"/>
                <w:sz w:val="20"/>
                <w:szCs w:val="20"/>
              </w:rPr>
            </w:pPr>
            <w:r w:rsidRPr="009069F7">
              <w:rPr>
                <w:rFonts w:ascii="Times New Roman" w:hAnsi="Times New Roman"/>
                <w:sz w:val="20"/>
                <w:szCs w:val="20"/>
              </w:rPr>
              <w:t>4</w:t>
            </w:r>
          </w:p>
        </w:tc>
        <w:tc>
          <w:tcPr>
            <w:tcW w:w="1672" w:type="dxa"/>
            <w:shd w:val="clear" w:color="auto" w:fill="auto"/>
            <w:vAlign w:val="center"/>
          </w:tcPr>
          <w:p w:rsidR="0064053E" w:rsidRPr="009069F7" w:rsidRDefault="0064053E" w:rsidP="00B46B65">
            <w:pPr>
              <w:spacing w:after="0" w:line="240" w:lineRule="auto"/>
              <w:jc w:val="center"/>
              <w:rPr>
                <w:rFonts w:ascii="Times New Roman" w:hAnsi="Times New Roman"/>
                <w:sz w:val="20"/>
                <w:szCs w:val="20"/>
              </w:rPr>
            </w:pPr>
            <w:r w:rsidRPr="009069F7">
              <w:rPr>
                <w:rFonts w:ascii="Times New Roman" w:hAnsi="Times New Roman"/>
                <w:sz w:val="20"/>
                <w:szCs w:val="20"/>
              </w:rPr>
              <w:t>5</w:t>
            </w:r>
          </w:p>
        </w:tc>
      </w:tr>
      <w:tr w:rsidR="0064053E" w:rsidRPr="0037519E" w:rsidTr="007E54BA">
        <w:trPr>
          <w:trHeight w:val="511"/>
        </w:trPr>
        <w:tc>
          <w:tcPr>
            <w:tcW w:w="860" w:type="dxa"/>
            <w:shd w:val="clear" w:color="auto" w:fill="auto"/>
            <w:vAlign w:val="center"/>
          </w:tcPr>
          <w:p w:rsidR="0064053E" w:rsidRPr="0037519E" w:rsidRDefault="0064053E" w:rsidP="00B46B65">
            <w:pPr>
              <w:spacing w:after="0" w:line="240" w:lineRule="auto"/>
              <w:jc w:val="center"/>
              <w:rPr>
                <w:rFonts w:ascii="Times New Roman" w:hAnsi="Times New Roman"/>
                <w:sz w:val="24"/>
                <w:szCs w:val="24"/>
              </w:rPr>
            </w:pPr>
            <w:r w:rsidRPr="0037519E">
              <w:rPr>
                <w:rFonts w:ascii="Times New Roman" w:hAnsi="Times New Roman"/>
                <w:sz w:val="24"/>
                <w:szCs w:val="24"/>
              </w:rPr>
              <w:t>1</w:t>
            </w:r>
          </w:p>
        </w:tc>
        <w:tc>
          <w:tcPr>
            <w:tcW w:w="3393" w:type="dxa"/>
            <w:shd w:val="clear" w:color="auto" w:fill="auto"/>
            <w:vAlign w:val="center"/>
          </w:tcPr>
          <w:p w:rsidR="0064053E" w:rsidRPr="0037519E" w:rsidRDefault="0064053E" w:rsidP="00B46B65">
            <w:pPr>
              <w:spacing w:after="0" w:line="240" w:lineRule="auto"/>
              <w:rPr>
                <w:rFonts w:ascii="Times New Roman" w:hAnsi="Times New Roman"/>
                <w:sz w:val="24"/>
                <w:szCs w:val="24"/>
              </w:rPr>
            </w:pPr>
            <w:r w:rsidRPr="003A762E">
              <w:rPr>
                <w:rFonts w:ascii="Times New Roman" w:hAnsi="Times New Roman"/>
                <w:sz w:val="24"/>
                <w:szCs w:val="24"/>
              </w:rPr>
              <w:t>ООО «Шахта Зеленоград</w:t>
            </w:r>
            <w:r>
              <w:rPr>
                <w:rFonts w:ascii="Times New Roman" w:hAnsi="Times New Roman"/>
                <w:sz w:val="24"/>
                <w:szCs w:val="24"/>
              </w:rPr>
              <w:t>-</w:t>
            </w:r>
            <w:r w:rsidRPr="003A762E">
              <w:rPr>
                <w:rFonts w:ascii="Times New Roman" w:hAnsi="Times New Roman"/>
                <w:sz w:val="24"/>
                <w:szCs w:val="24"/>
              </w:rPr>
              <w:t>ская-Новая»</w:t>
            </w:r>
          </w:p>
        </w:tc>
        <w:tc>
          <w:tcPr>
            <w:tcW w:w="1521" w:type="dxa"/>
            <w:shd w:val="clear" w:color="auto" w:fill="auto"/>
            <w:vAlign w:val="center"/>
          </w:tcPr>
          <w:p w:rsidR="0064053E" w:rsidRPr="0037519E" w:rsidRDefault="004F7076" w:rsidP="00B46B65">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64053E" w:rsidRPr="0037519E" w:rsidRDefault="004F7076" w:rsidP="00B46B65">
            <w:pPr>
              <w:spacing w:after="0" w:line="240" w:lineRule="auto"/>
              <w:jc w:val="center"/>
              <w:rPr>
                <w:rFonts w:ascii="Times New Roman" w:hAnsi="Times New Roman"/>
                <w:sz w:val="24"/>
                <w:szCs w:val="24"/>
              </w:rPr>
            </w:pPr>
            <w:r>
              <w:rPr>
                <w:rFonts w:ascii="Times New Roman" w:hAnsi="Times New Roman"/>
                <w:sz w:val="24"/>
                <w:szCs w:val="24"/>
              </w:rPr>
              <w:t>300</w:t>
            </w:r>
          </w:p>
        </w:tc>
        <w:tc>
          <w:tcPr>
            <w:tcW w:w="1672" w:type="dxa"/>
            <w:shd w:val="clear" w:color="auto" w:fill="auto"/>
            <w:vAlign w:val="center"/>
          </w:tcPr>
          <w:p w:rsidR="0064053E" w:rsidRPr="004F7076" w:rsidRDefault="004F7076" w:rsidP="00B46B65">
            <w:pPr>
              <w:spacing w:after="0" w:line="240" w:lineRule="auto"/>
              <w:jc w:val="center"/>
              <w:rPr>
                <w:rFonts w:ascii="Times New Roman" w:hAnsi="Times New Roman"/>
                <w:sz w:val="24"/>
                <w:szCs w:val="24"/>
              </w:rPr>
            </w:pPr>
            <w:r>
              <w:rPr>
                <w:rFonts w:ascii="Times New Roman" w:hAnsi="Times New Roman"/>
                <w:sz w:val="24"/>
                <w:szCs w:val="24"/>
                <w:lang w:val="en-US"/>
              </w:rPr>
              <w:t>III</w:t>
            </w:r>
          </w:p>
        </w:tc>
      </w:tr>
      <w:tr w:rsidR="0064053E" w:rsidRPr="0037519E" w:rsidTr="007E54BA">
        <w:tc>
          <w:tcPr>
            <w:tcW w:w="860" w:type="dxa"/>
            <w:shd w:val="clear" w:color="auto" w:fill="auto"/>
            <w:vAlign w:val="center"/>
          </w:tcPr>
          <w:p w:rsidR="0064053E" w:rsidRPr="0037519E" w:rsidRDefault="0064053E" w:rsidP="00B46B65">
            <w:pPr>
              <w:spacing w:after="0" w:line="240" w:lineRule="auto"/>
              <w:jc w:val="center"/>
              <w:rPr>
                <w:rFonts w:ascii="Times New Roman" w:hAnsi="Times New Roman"/>
                <w:sz w:val="24"/>
                <w:szCs w:val="24"/>
              </w:rPr>
            </w:pPr>
            <w:r>
              <w:rPr>
                <w:rFonts w:ascii="Times New Roman" w:hAnsi="Times New Roman"/>
                <w:sz w:val="24"/>
                <w:szCs w:val="24"/>
              </w:rPr>
              <w:t>2</w:t>
            </w:r>
          </w:p>
        </w:tc>
        <w:tc>
          <w:tcPr>
            <w:tcW w:w="3393" w:type="dxa"/>
            <w:shd w:val="clear" w:color="auto" w:fill="auto"/>
            <w:vAlign w:val="center"/>
          </w:tcPr>
          <w:p w:rsidR="0064053E" w:rsidRPr="003A762E" w:rsidRDefault="0064053E" w:rsidP="00B46B65">
            <w:pPr>
              <w:spacing w:after="0" w:line="240" w:lineRule="auto"/>
              <w:jc w:val="both"/>
              <w:rPr>
                <w:rFonts w:ascii="Times New Roman" w:hAnsi="Times New Roman"/>
                <w:sz w:val="24"/>
                <w:szCs w:val="24"/>
              </w:rPr>
            </w:pPr>
            <w:r w:rsidRPr="003A762E">
              <w:rPr>
                <w:rFonts w:ascii="Times New Roman" w:hAnsi="Times New Roman"/>
                <w:sz w:val="24"/>
                <w:szCs w:val="24"/>
              </w:rPr>
              <w:t>ООО «Колос»</w:t>
            </w:r>
          </w:p>
        </w:tc>
        <w:tc>
          <w:tcPr>
            <w:tcW w:w="1521" w:type="dxa"/>
            <w:shd w:val="clear" w:color="auto" w:fill="auto"/>
            <w:vAlign w:val="center"/>
          </w:tcPr>
          <w:p w:rsidR="0064053E" w:rsidRPr="0037519E" w:rsidRDefault="004F7076" w:rsidP="00B46B65">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64053E" w:rsidRPr="0037519E" w:rsidRDefault="004F7076" w:rsidP="00B46B65">
            <w:pPr>
              <w:spacing w:after="0" w:line="240" w:lineRule="auto"/>
              <w:jc w:val="center"/>
              <w:rPr>
                <w:rFonts w:ascii="Times New Roman" w:hAnsi="Times New Roman"/>
                <w:sz w:val="24"/>
                <w:szCs w:val="24"/>
              </w:rPr>
            </w:pPr>
            <w:r>
              <w:rPr>
                <w:rFonts w:ascii="Times New Roman" w:hAnsi="Times New Roman"/>
                <w:sz w:val="24"/>
                <w:szCs w:val="24"/>
              </w:rPr>
              <w:t>-</w:t>
            </w:r>
          </w:p>
        </w:tc>
        <w:tc>
          <w:tcPr>
            <w:tcW w:w="1672" w:type="dxa"/>
            <w:shd w:val="clear" w:color="auto" w:fill="auto"/>
            <w:vAlign w:val="center"/>
          </w:tcPr>
          <w:p w:rsidR="0064053E" w:rsidRPr="0037519E" w:rsidRDefault="004F7076" w:rsidP="00B46B65">
            <w:pPr>
              <w:spacing w:after="0" w:line="240" w:lineRule="auto"/>
              <w:jc w:val="center"/>
              <w:rPr>
                <w:rFonts w:ascii="Times New Roman" w:hAnsi="Times New Roman"/>
                <w:sz w:val="24"/>
                <w:szCs w:val="24"/>
              </w:rPr>
            </w:pPr>
            <w:r>
              <w:rPr>
                <w:rFonts w:ascii="Times New Roman" w:hAnsi="Times New Roman"/>
                <w:sz w:val="24"/>
                <w:szCs w:val="24"/>
              </w:rPr>
              <w:t>-</w:t>
            </w:r>
          </w:p>
        </w:tc>
      </w:tr>
      <w:tr w:rsidR="0064053E" w:rsidRPr="0037519E" w:rsidTr="007E54BA">
        <w:tc>
          <w:tcPr>
            <w:tcW w:w="860" w:type="dxa"/>
            <w:shd w:val="clear" w:color="auto" w:fill="auto"/>
            <w:vAlign w:val="center"/>
          </w:tcPr>
          <w:p w:rsidR="0064053E" w:rsidRPr="0037519E" w:rsidRDefault="0064053E" w:rsidP="00B46B65">
            <w:pPr>
              <w:spacing w:after="0" w:line="240" w:lineRule="auto"/>
              <w:jc w:val="center"/>
              <w:rPr>
                <w:rFonts w:ascii="Times New Roman" w:hAnsi="Times New Roman"/>
                <w:sz w:val="24"/>
                <w:szCs w:val="24"/>
              </w:rPr>
            </w:pPr>
            <w:r>
              <w:rPr>
                <w:rFonts w:ascii="Times New Roman" w:hAnsi="Times New Roman"/>
                <w:sz w:val="24"/>
                <w:szCs w:val="24"/>
              </w:rPr>
              <w:t>3</w:t>
            </w:r>
          </w:p>
        </w:tc>
        <w:tc>
          <w:tcPr>
            <w:tcW w:w="3393" w:type="dxa"/>
            <w:shd w:val="clear" w:color="auto" w:fill="auto"/>
            <w:vAlign w:val="center"/>
          </w:tcPr>
          <w:p w:rsidR="0064053E" w:rsidRPr="003A762E" w:rsidRDefault="0064053E" w:rsidP="00B46B65">
            <w:pPr>
              <w:spacing w:after="0" w:line="240" w:lineRule="auto"/>
              <w:rPr>
                <w:rFonts w:ascii="Times New Roman" w:hAnsi="Times New Roman"/>
                <w:sz w:val="24"/>
                <w:szCs w:val="24"/>
              </w:rPr>
            </w:pPr>
            <w:r w:rsidRPr="003A762E">
              <w:rPr>
                <w:rFonts w:ascii="Times New Roman" w:hAnsi="Times New Roman"/>
                <w:sz w:val="24"/>
                <w:szCs w:val="24"/>
              </w:rPr>
              <w:t>ПО «Крапивинагропромхи</w:t>
            </w:r>
            <w:r>
              <w:rPr>
                <w:rFonts w:ascii="Times New Roman" w:hAnsi="Times New Roman"/>
                <w:sz w:val="24"/>
                <w:szCs w:val="24"/>
              </w:rPr>
              <w:t>-</w:t>
            </w:r>
            <w:r w:rsidRPr="003A762E">
              <w:rPr>
                <w:rFonts w:ascii="Times New Roman" w:hAnsi="Times New Roman"/>
                <w:sz w:val="24"/>
                <w:szCs w:val="24"/>
              </w:rPr>
              <w:t>мия»</w:t>
            </w:r>
          </w:p>
        </w:tc>
        <w:tc>
          <w:tcPr>
            <w:tcW w:w="1521" w:type="dxa"/>
            <w:shd w:val="clear" w:color="auto" w:fill="auto"/>
            <w:vAlign w:val="center"/>
          </w:tcPr>
          <w:p w:rsidR="0064053E" w:rsidRPr="0037519E" w:rsidRDefault="004F7076" w:rsidP="00B46B65">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64053E" w:rsidRPr="0037519E" w:rsidRDefault="004F7076" w:rsidP="00B46B65">
            <w:pPr>
              <w:spacing w:after="0" w:line="240" w:lineRule="auto"/>
              <w:jc w:val="center"/>
              <w:rPr>
                <w:rFonts w:ascii="Times New Roman" w:hAnsi="Times New Roman"/>
                <w:sz w:val="24"/>
                <w:szCs w:val="24"/>
              </w:rPr>
            </w:pPr>
            <w:r>
              <w:rPr>
                <w:rFonts w:ascii="Times New Roman" w:hAnsi="Times New Roman"/>
                <w:sz w:val="24"/>
                <w:szCs w:val="24"/>
              </w:rPr>
              <w:t>50</w:t>
            </w:r>
          </w:p>
        </w:tc>
        <w:tc>
          <w:tcPr>
            <w:tcW w:w="1672" w:type="dxa"/>
            <w:shd w:val="clear" w:color="auto" w:fill="auto"/>
            <w:vAlign w:val="center"/>
          </w:tcPr>
          <w:p w:rsidR="0064053E" w:rsidRPr="004F7076" w:rsidRDefault="004F7076" w:rsidP="00B46B65">
            <w:pPr>
              <w:spacing w:after="0" w:line="240" w:lineRule="auto"/>
              <w:jc w:val="center"/>
              <w:rPr>
                <w:rFonts w:ascii="Times New Roman" w:hAnsi="Times New Roman"/>
                <w:sz w:val="24"/>
                <w:szCs w:val="24"/>
              </w:rPr>
            </w:pPr>
            <w:r>
              <w:rPr>
                <w:rFonts w:ascii="Times New Roman" w:hAnsi="Times New Roman"/>
                <w:sz w:val="24"/>
                <w:szCs w:val="24"/>
                <w:lang w:val="en-US"/>
              </w:rPr>
              <w:t>V</w:t>
            </w:r>
          </w:p>
        </w:tc>
      </w:tr>
      <w:tr w:rsidR="0064053E" w:rsidRPr="0037519E" w:rsidTr="007E54BA">
        <w:tc>
          <w:tcPr>
            <w:tcW w:w="860" w:type="dxa"/>
            <w:shd w:val="clear" w:color="auto" w:fill="auto"/>
            <w:vAlign w:val="center"/>
          </w:tcPr>
          <w:p w:rsidR="0064053E" w:rsidRPr="0037519E" w:rsidRDefault="0064053E" w:rsidP="00B46B65">
            <w:pPr>
              <w:spacing w:after="0" w:line="240" w:lineRule="auto"/>
              <w:jc w:val="center"/>
              <w:rPr>
                <w:rFonts w:ascii="Times New Roman" w:hAnsi="Times New Roman"/>
                <w:sz w:val="24"/>
                <w:szCs w:val="24"/>
              </w:rPr>
            </w:pPr>
            <w:r>
              <w:rPr>
                <w:rFonts w:ascii="Times New Roman" w:hAnsi="Times New Roman"/>
                <w:sz w:val="24"/>
                <w:szCs w:val="24"/>
              </w:rPr>
              <w:t>4</w:t>
            </w:r>
          </w:p>
        </w:tc>
        <w:tc>
          <w:tcPr>
            <w:tcW w:w="3393" w:type="dxa"/>
            <w:shd w:val="clear" w:color="auto" w:fill="auto"/>
            <w:vAlign w:val="center"/>
          </w:tcPr>
          <w:p w:rsidR="0064053E" w:rsidRPr="003A762E" w:rsidRDefault="0064053E" w:rsidP="00B46B65">
            <w:pPr>
              <w:spacing w:after="0" w:line="240" w:lineRule="auto"/>
              <w:jc w:val="both"/>
              <w:rPr>
                <w:rFonts w:ascii="Times New Roman" w:hAnsi="Times New Roman"/>
                <w:sz w:val="24"/>
                <w:szCs w:val="24"/>
              </w:rPr>
            </w:pPr>
            <w:r w:rsidRPr="003A762E">
              <w:rPr>
                <w:rFonts w:ascii="Times New Roman" w:hAnsi="Times New Roman"/>
                <w:sz w:val="24"/>
                <w:szCs w:val="24"/>
              </w:rPr>
              <w:t>Заготконтора</w:t>
            </w:r>
          </w:p>
        </w:tc>
        <w:tc>
          <w:tcPr>
            <w:tcW w:w="1521" w:type="dxa"/>
            <w:shd w:val="clear" w:color="auto" w:fill="auto"/>
            <w:vAlign w:val="center"/>
          </w:tcPr>
          <w:p w:rsidR="0064053E" w:rsidRPr="0037519E" w:rsidRDefault="004F7076" w:rsidP="00B46B65">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64053E" w:rsidRPr="0037519E" w:rsidRDefault="004F7076" w:rsidP="00B46B65">
            <w:pPr>
              <w:spacing w:after="0" w:line="240" w:lineRule="auto"/>
              <w:jc w:val="center"/>
              <w:rPr>
                <w:rFonts w:ascii="Times New Roman" w:hAnsi="Times New Roman"/>
                <w:sz w:val="24"/>
                <w:szCs w:val="24"/>
              </w:rPr>
            </w:pPr>
            <w:r>
              <w:rPr>
                <w:rFonts w:ascii="Times New Roman" w:hAnsi="Times New Roman"/>
                <w:sz w:val="24"/>
                <w:szCs w:val="24"/>
              </w:rPr>
              <w:t>50</w:t>
            </w:r>
          </w:p>
        </w:tc>
        <w:tc>
          <w:tcPr>
            <w:tcW w:w="1672" w:type="dxa"/>
            <w:shd w:val="clear" w:color="auto" w:fill="auto"/>
            <w:vAlign w:val="center"/>
          </w:tcPr>
          <w:p w:rsidR="0064053E" w:rsidRPr="004F7076" w:rsidRDefault="004F7076" w:rsidP="00B46B65">
            <w:pPr>
              <w:spacing w:after="0" w:line="240" w:lineRule="auto"/>
              <w:jc w:val="center"/>
              <w:rPr>
                <w:rFonts w:ascii="Times New Roman" w:hAnsi="Times New Roman"/>
                <w:sz w:val="24"/>
                <w:szCs w:val="24"/>
                <w:lang w:val="en-US"/>
              </w:rPr>
            </w:pPr>
            <w:r>
              <w:rPr>
                <w:rFonts w:ascii="Times New Roman" w:hAnsi="Times New Roman"/>
                <w:sz w:val="24"/>
                <w:szCs w:val="24"/>
                <w:lang w:val="en-US"/>
              </w:rPr>
              <w:t>V</w:t>
            </w:r>
          </w:p>
        </w:tc>
      </w:tr>
      <w:tr w:rsidR="0064053E" w:rsidRPr="0037519E" w:rsidTr="007E54BA">
        <w:tc>
          <w:tcPr>
            <w:tcW w:w="860" w:type="dxa"/>
            <w:shd w:val="clear" w:color="auto" w:fill="auto"/>
            <w:vAlign w:val="center"/>
          </w:tcPr>
          <w:p w:rsidR="0064053E" w:rsidRPr="0037519E" w:rsidRDefault="0064053E" w:rsidP="00B46B65">
            <w:pPr>
              <w:spacing w:after="0" w:line="240" w:lineRule="auto"/>
              <w:jc w:val="center"/>
              <w:rPr>
                <w:rFonts w:ascii="Times New Roman" w:hAnsi="Times New Roman"/>
                <w:sz w:val="24"/>
                <w:szCs w:val="24"/>
              </w:rPr>
            </w:pPr>
            <w:r>
              <w:rPr>
                <w:rFonts w:ascii="Times New Roman" w:hAnsi="Times New Roman"/>
                <w:sz w:val="24"/>
                <w:szCs w:val="24"/>
              </w:rPr>
              <w:t>5</w:t>
            </w:r>
          </w:p>
        </w:tc>
        <w:tc>
          <w:tcPr>
            <w:tcW w:w="3393" w:type="dxa"/>
            <w:shd w:val="clear" w:color="auto" w:fill="auto"/>
            <w:vAlign w:val="center"/>
          </w:tcPr>
          <w:p w:rsidR="0064053E" w:rsidRPr="003A762E" w:rsidRDefault="0064053E" w:rsidP="00B46B65">
            <w:pPr>
              <w:spacing w:after="0" w:line="240" w:lineRule="auto"/>
              <w:rPr>
                <w:rFonts w:ascii="Times New Roman" w:hAnsi="Times New Roman"/>
                <w:sz w:val="24"/>
                <w:szCs w:val="24"/>
              </w:rPr>
            </w:pPr>
            <w:r w:rsidRPr="003A762E">
              <w:rPr>
                <w:rFonts w:ascii="Times New Roman" w:hAnsi="Times New Roman"/>
                <w:sz w:val="24"/>
                <w:szCs w:val="24"/>
              </w:rPr>
              <w:t>Филиал «Крапивинская автостанция» ГУ «Кузбас</w:t>
            </w:r>
            <w:r>
              <w:rPr>
                <w:rFonts w:ascii="Times New Roman" w:hAnsi="Times New Roman"/>
                <w:sz w:val="24"/>
                <w:szCs w:val="24"/>
              </w:rPr>
              <w:t>с-</w:t>
            </w:r>
            <w:r w:rsidRPr="003A762E">
              <w:rPr>
                <w:rFonts w:ascii="Times New Roman" w:hAnsi="Times New Roman"/>
                <w:sz w:val="24"/>
                <w:szCs w:val="24"/>
              </w:rPr>
              <w:t>спассажиравтотранс»</w:t>
            </w:r>
          </w:p>
        </w:tc>
        <w:tc>
          <w:tcPr>
            <w:tcW w:w="1521" w:type="dxa"/>
            <w:shd w:val="clear" w:color="auto" w:fill="auto"/>
            <w:vAlign w:val="center"/>
          </w:tcPr>
          <w:p w:rsidR="0064053E" w:rsidRPr="004F7076" w:rsidRDefault="004F7076" w:rsidP="00B46B65">
            <w:pPr>
              <w:spacing w:after="0" w:line="240" w:lineRule="auto"/>
              <w:jc w:val="center"/>
              <w:rPr>
                <w:rFonts w:ascii="Times New Roman" w:hAnsi="Times New Roman"/>
                <w:sz w:val="24"/>
                <w:szCs w:val="24"/>
                <w:lang w:val="en-US"/>
              </w:rPr>
            </w:pPr>
            <w:r>
              <w:rPr>
                <w:rFonts w:ascii="Times New Roman" w:hAnsi="Times New Roman"/>
                <w:sz w:val="24"/>
                <w:szCs w:val="24"/>
                <w:lang w:val="en-US"/>
              </w:rPr>
              <w:t>-</w:t>
            </w:r>
          </w:p>
        </w:tc>
        <w:tc>
          <w:tcPr>
            <w:tcW w:w="1914" w:type="dxa"/>
            <w:shd w:val="clear" w:color="auto" w:fill="auto"/>
            <w:vAlign w:val="center"/>
          </w:tcPr>
          <w:p w:rsidR="0064053E" w:rsidRPr="004F7076" w:rsidRDefault="004F7076" w:rsidP="00B46B65">
            <w:pPr>
              <w:spacing w:after="0" w:line="240" w:lineRule="auto"/>
              <w:jc w:val="center"/>
              <w:rPr>
                <w:rFonts w:ascii="Times New Roman" w:hAnsi="Times New Roman"/>
                <w:sz w:val="24"/>
                <w:szCs w:val="24"/>
                <w:lang w:val="en-US"/>
              </w:rPr>
            </w:pPr>
            <w:r>
              <w:rPr>
                <w:rFonts w:ascii="Times New Roman" w:hAnsi="Times New Roman"/>
                <w:sz w:val="24"/>
                <w:szCs w:val="24"/>
                <w:lang w:val="en-US"/>
              </w:rPr>
              <w:t>50</w:t>
            </w:r>
          </w:p>
        </w:tc>
        <w:tc>
          <w:tcPr>
            <w:tcW w:w="1672" w:type="dxa"/>
            <w:shd w:val="clear" w:color="auto" w:fill="auto"/>
            <w:vAlign w:val="center"/>
          </w:tcPr>
          <w:p w:rsidR="0064053E" w:rsidRPr="00721C53" w:rsidRDefault="00721C53" w:rsidP="00B46B65">
            <w:pPr>
              <w:spacing w:after="0" w:line="240" w:lineRule="auto"/>
              <w:jc w:val="center"/>
              <w:rPr>
                <w:rFonts w:ascii="Times New Roman" w:hAnsi="Times New Roman"/>
                <w:sz w:val="24"/>
                <w:szCs w:val="24"/>
              </w:rPr>
            </w:pPr>
            <w:r>
              <w:rPr>
                <w:rFonts w:ascii="Times New Roman" w:hAnsi="Times New Roman"/>
                <w:sz w:val="24"/>
                <w:szCs w:val="24"/>
                <w:lang w:val="en-US"/>
              </w:rPr>
              <w:t>V</w:t>
            </w:r>
          </w:p>
        </w:tc>
      </w:tr>
      <w:tr w:rsidR="0064053E" w:rsidRPr="0037519E" w:rsidTr="007E54BA">
        <w:tc>
          <w:tcPr>
            <w:tcW w:w="860" w:type="dxa"/>
            <w:shd w:val="clear" w:color="auto" w:fill="auto"/>
            <w:vAlign w:val="center"/>
          </w:tcPr>
          <w:p w:rsidR="0064053E" w:rsidRPr="0037519E" w:rsidRDefault="0064053E" w:rsidP="00B46B65">
            <w:pPr>
              <w:spacing w:after="0" w:line="240" w:lineRule="auto"/>
              <w:jc w:val="center"/>
              <w:rPr>
                <w:rFonts w:ascii="Times New Roman" w:hAnsi="Times New Roman"/>
                <w:sz w:val="24"/>
                <w:szCs w:val="24"/>
              </w:rPr>
            </w:pPr>
            <w:r>
              <w:rPr>
                <w:rFonts w:ascii="Times New Roman" w:hAnsi="Times New Roman"/>
                <w:sz w:val="24"/>
                <w:szCs w:val="24"/>
              </w:rPr>
              <w:t>6</w:t>
            </w:r>
          </w:p>
        </w:tc>
        <w:tc>
          <w:tcPr>
            <w:tcW w:w="3393" w:type="dxa"/>
            <w:shd w:val="clear" w:color="auto" w:fill="auto"/>
            <w:vAlign w:val="center"/>
          </w:tcPr>
          <w:p w:rsidR="0064053E" w:rsidRPr="003A762E" w:rsidRDefault="0064053E" w:rsidP="00B46B65">
            <w:pPr>
              <w:spacing w:after="0" w:line="240" w:lineRule="auto"/>
              <w:jc w:val="both"/>
              <w:rPr>
                <w:rFonts w:ascii="Times New Roman" w:hAnsi="Times New Roman"/>
                <w:sz w:val="24"/>
                <w:szCs w:val="24"/>
              </w:rPr>
            </w:pPr>
            <w:r w:rsidRPr="003A762E">
              <w:rPr>
                <w:rFonts w:ascii="Times New Roman" w:hAnsi="Times New Roman"/>
                <w:sz w:val="24"/>
                <w:szCs w:val="24"/>
              </w:rPr>
              <w:t>ЗАО  АЗС</w:t>
            </w:r>
            <w:proofErr w:type="gramStart"/>
            <w:r w:rsidRPr="003A762E">
              <w:rPr>
                <w:rFonts w:ascii="Times New Roman" w:hAnsi="Times New Roman"/>
                <w:sz w:val="24"/>
                <w:szCs w:val="24"/>
              </w:rPr>
              <w:t xml:space="preserve">( </w:t>
            </w:r>
            <w:proofErr w:type="gramEnd"/>
            <w:r w:rsidRPr="003A762E">
              <w:rPr>
                <w:rFonts w:ascii="Times New Roman" w:hAnsi="Times New Roman"/>
                <w:sz w:val="24"/>
                <w:szCs w:val="24"/>
              </w:rPr>
              <w:t>2объекта)</w:t>
            </w:r>
          </w:p>
        </w:tc>
        <w:tc>
          <w:tcPr>
            <w:tcW w:w="1521" w:type="dxa"/>
            <w:shd w:val="clear" w:color="auto" w:fill="auto"/>
            <w:vAlign w:val="center"/>
          </w:tcPr>
          <w:p w:rsidR="0064053E" w:rsidRPr="0037519E" w:rsidRDefault="00721C53" w:rsidP="00B46B65">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64053E" w:rsidRPr="0037519E" w:rsidRDefault="00721C53" w:rsidP="00B46B65">
            <w:pPr>
              <w:spacing w:after="0" w:line="240" w:lineRule="auto"/>
              <w:jc w:val="center"/>
              <w:rPr>
                <w:rFonts w:ascii="Times New Roman" w:hAnsi="Times New Roman"/>
                <w:sz w:val="24"/>
                <w:szCs w:val="24"/>
              </w:rPr>
            </w:pPr>
            <w:r>
              <w:rPr>
                <w:rFonts w:ascii="Times New Roman" w:hAnsi="Times New Roman"/>
                <w:sz w:val="24"/>
                <w:szCs w:val="24"/>
              </w:rPr>
              <w:t>100</w:t>
            </w:r>
          </w:p>
        </w:tc>
        <w:tc>
          <w:tcPr>
            <w:tcW w:w="1672" w:type="dxa"/>
            <w:shd w:val="clear" w:color="auto" w:fill="auto"/>
            <w:vAlign w:val="center"/>
          </w:tcPr>
          <w:p w:rsidR="0064053E" w:rsidRPr="00721C53" w:rsidRDefault="00721C53" w:rsidP="00B46B65">
            <w:pPr>
              <w:spacing w:after="0" w:line="240" w:lineRule="auto"/>
              <w:jc w:val="center"/>
              <w:rPr>
                <w:rFonts w:ascii="Times New Roman" w:hAnsi="Times New Roman"/>
                <w:sz w:val="24"/>
                <w:szCs w:val="24"/>
              </w:rPr>
            </w:pPr>
            <w:r>
              <w:rPr>
                <w:rFonts w:ascii="Times New Roman" w:hAnsi="Times New Roman"/>
                <w:sz w:val="24"/>
                <w:szCs w:val="24"/>
                <w:lang w:val="en-US"/>
              </w:rPr>
              <w:t>IV</w:t>
            </w:r>
          </w:p>
        </w:tc>
      </w:tr>
      <w:tr w:rsidR="00EC6820" w:rsidRPr="00EC6820" w:rsidTr="007E54BA">
        <w:tc>
          <w:tcPr>
            <w:tcW w:w="860" w:type="dxa"/>
            <w:shd w:val="clear" w:color="auto" w:fill="auto"/>
            <w:vAlign w:val="center"/>
          </w:tcPr>
          <w:p w:rsidR="00EC6820" w:rsidRPr="00EC6820" w:rsidRDefault="00EC6820" w:rsidP="00B46B65">
            <w:pPr>
              <w:spacing w:after="0" w:line="240" w:lineRule="auto"/>
              <w:jc w:val="center"/>
              <w:rPr>
                <w:rFonts w:ascii="Times New Roman" w:hAnsi="Times New Roman"/>
                <w:sz w:val="20"/>
                <w:szCs w:val="20"/>
              </w:rPr>
            </w:pPr>
            <w:r w:rsidRPr="00EC6820">
              <w:rPr>
                <w:rFonts w:ascii="Times New Roman" w:hAnsi="Times New Roman"/>
                <w:sz w:val="20"/>
                <w:szCs w:val="20"/>
              </w:rPr>
              <w:lastRenderedPageBreak/>
              <w:t>1</w:t>
            </w:r>
          </w:p>
        </w:tc>
        <w:tc>
          <w:tcPr>
            <w:tcW w:w="3393" w:type="dxa"/>
            <w:shd w:val="clear" w:color="auto" w:fill="auto"/>
            <w:vAlign w:val="center"/>
          </w:tcPr>
          <w:p w:rsidR="00EC6820" w:rsidRPr="00EC6820" w:rsidRDefault="00EC6820" w:rsidP="00B46B65">
            <w:pPr>
              <w:spacing w:after="0" w:line="240" w:lineRule="auto"/>
              <w:rPr>
                <w:rFonts w:ascii="Times New Roman" w:hAnsi="Times New Roman"/>
                <w:sz w:val="20"/>
                <w:szCs w:val="20"/>
              </w:rPr>
            </w:pPr>
            <w:r w:rsidRPr="00EC6820">
              <w:rPr>
                <w:rFonts w:ascii="Times New Roman" w:hAnsi="Times New Roman"/>
                <w:sz w:val="20"/>
                <w:szCs w:val="20"/>
              </w:rPr>
              <w:t>2</w:t>
            </w:r>
          </w:p>
        </w:tc>
        <w:tc>
          <w:tcPr>
            <w:tcW w:w="1521" w:type="dxa"/>
            <w:shd w:val="clear" w:color="auto" w:fill="auto"/>
            <w:vAlign w:val="center"/>
          </w:tcPr>
          <w:p w:rsidR="00EC6820" w:rsidRPr="00EC6820" w:rsidRDefault="00EC6820" w:rsidP="00B46B65">
            <w:pPr>
              <w:spacing w:after="0" w:line="240" w:lineRule="auto"/>
              <w:jc w:val="center"/>
              <w:rPr>
                <w:rFonts w:ascii="Times New Roman" w:hAnsi="Times New Roman"/>
                <w:sz w:val="20"/>
                <w:szCs w:val="20"/>
              </w:rPr>
            </w:pPr>
            <w:r w:rsidRPr="00EC6820">
              <w:rPr>
                <w:rFonts w:ascii="Times New Roman" w:hAnsi="Times New Roman"/>
                <w:sz w:val="20"/>
                <w:szCs w:val="20"/>
              </w:rPr>
              <w:t>3</w:t>
            </w:r>
          </w:p>
        </w:tc>
        <w:tc>
          <w:tcPr>
            <w:tcW w:w="1914" w:type="dxa"/>
            <w:shd w:val="clear" w:color="auto" w:fill="auto"/>
            <w:vAlign w:val="center"/>
          </w:tcPr>
          <w:p w:rsidR="00EC6820" w:rsidRPr="00EC6820" w:rsidRDefault="00EC6820" w:rsidP="00B46B65">
            <w:pPr>
              <w:spacing w:after="0" w:line="240" w:lineRule="auto"/>
              <w:jc w:val="center"/>
              <w:rPr>
                <w:rFonts w:ascii="Times New Roman" w:hAnsi="Times New Roman"/>
                <w:sz w:val="20"/>
                <w:szCs w:val="20"/>
              </w:rPr>
            </w:pPr>
            <w:r w:rsidRPr="00EC6820">
              <w:rPr>
                <w:rFonts w:ascii="Times New Roman" w:hAnsi="Times New Roman"/>
                <w:sz w:val="20"/>
                <w:szCs w:val="20"/>
              </w:rPr>
              <w:t>4</w:t>
            </w:r>
          </w:p>
        </w:tc>
        <w:tc>
          <w:tcPr>
            <w:tcW w:w="1672" w:type="dxa"/>
            <w:shd w:val="clear" w:color="auto" w:fill="auto"/>
            <w:vAlign w:val="center"/>
          </w:tcPr>
          <w:p w:rsidR="00EC6820" w:rsidRPr="00EC6820" w:rsidRDefault="00EC6820" w:rsidP="00B46B65">
            <w:pPr>
              <w:spacing w:after="0" w:line="240" w:lineRule="auto"/>
              <w:jc w:val="center"/>
              <w:rPr>
                <w:rFonts w:ascii="Times New Roman" w:hAnsi="Times New Roman"/>
                <w:sz w:val="20"/>
                <w:szCs w:val="20"/>
              </w:rPr>
            </w:pPr>
            <w:r w:rsidRPr="00EC6820">
              <w:rPr>
                <w:rFonts w:ascii="Times New Roman" w:hAnsi="Times New Roman"/>
                <w:sz w:val="20"/>
                <w:szCs w:val="20"/>
              </w:rPr>
              <w:t>5</w:t>
            </w:r>
          </w:p>
        </w:tc>
      </w:tr>
      <w:tr w:rsidR="0064053E" w:rsidRPr="0037519E" w:rsidTr="007E54BA">
        <w:tc>
          <w:tcPr>
            <w:tcW w:w="860" w:type="dxa"/>
            <w:shd w:val="clear" w:color="auto" w:fill="auto"/>
            <w:vAlign w:val="center"/>
          </w:tcPr>
          <w:p w:rsidR="0064053E" w:rsidRPr="0037519E" w:rsidRDefault="0064053E" w:rsidP="00B46B65">
            <w:pPr>
              <w:spacing w:after="0" w:line="240" w:lineRule="auto"/>
              <w:jc w:val="center"/>
              <w:rPr>
                <w:rFonts w:ascii="Times New Roman" w:hAnsi="Times New Roman"/>
                <w:sz w:val="24"/>
                <w:szCs w:val="24"/>
              </w:rPr>
            </w:pPr>
            <w:r>
              <w:rPr>
                <w:rFonts w:ascii="Times New Roman" w:hAnsi="Times New Roman"/>
                <w:sz w:val="24"/>
                <w:szCs w:val="24"/>
              </w:rPr>
              <w:t>7</w:t>
            </w:r>
          </w:p>
        </w:tc>
        <w:tc>
          <w:tcPr>
            <w:tcW w:w="3393" w:type="dxa"/>
            <w:shd w:val="clear" w:color="auto" w:fill="auto"/>
            <w:vAlign w:val="center"/>
          </w:tcPr>
          <w:p w:rsidR="0064053E" w:rsidRPr="003A762E" w:rsidRDefault="0064053E" w:rsidP="00B46B65">
            <w:pPr>
              <w:spacing w:after="0" w:line="240" w:lineRule="auto"/>
              <w:rPr>
                <w:rFonts w:ascii="Times New Roman" w:hAnsi="Times New Roman"/>
                <w:sz w:val="24"/>
                <w:szCs w:val="24"/>
              </w:rPr>
            </w:pPr>
            <w:r>
              <w:rPr>
                <w:rFonts w:ascii="Times New Roman" w:hAnsi="Times New Roman"/>
                <w:sz w:val="24"/>
                <w:szCs w:val="24"/>
              </w:rPr>
              <w:t>АЗС</w:t>
            </w:r>
            <w:r w:rsidRPr="003A762E">
              <w:rPr>
                <w:rFonts w:ascii="Times New Roman" w:hAnsi="Times New Roman"/>
                <w:sz w:val="24"/>
                <w:szCs w:val="24"/>
              </w:rPr>
              <w:t xml:space="preserve"> ЗАО «Кузбасснефте</w:t>
            </w:r>
            <w:r>
              <w:rPr>
                <w:rFonts w:ascii="Times New Roman" w:hAnsi="Times New Roman"/>
                <w:sz w:val="24"/>
                <w:szCs w:val="24"/>
              </w:rPr>
              <w:t>-</w:t>
            </w:r>
            <w:r w:rsidRPr="003A762E">
              <w:rPr>
                <w:rFonts w:ascii="Times New Roman" w:hAnsi="Times New Roman"/>
                <w:sz w:val="24"/>
                <w:szCs w:val="24"/>
              </w:rPr>
              <w:t>продукт»</w:t>
            </w:r>
          </w:p>
        </w:tc>
        <w:tc>
          <w:tcPr>
            <w:tcW w:w="1521" w:type="dxa"/>
            <w:shd w:val="clear" w:color="auto" w:fill="auto"/>
            <w:vAlign w:val="center"/>
          </w:tcPr>
          <w:p w:rsidR="0064053E" w:rsidRPr="0037519E" w:rsidRDefault="00721C53" w:rsidP="00B46B65">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64053E" w:rsidRPr="0037519E" w:rsidRDefault="00721C53" w:rsidP="00B46B65">
            <w:pPr>
              <w:spacing w:after="0" w:line="240" w:lineRule="auto"/>
              <w:jc w:val="center"/>
              <w:rPr>
                <w:rFonts w:ascii="Times New Roman" w:hAnsi="Times New Roman"/>
                <w:sz w:val="24"/>
                <w:szCs w:val="24"/>
              </w:rPr>
            </w:pPr>
            <w:r>
              <w:rPr>
                <w:rFonts w:ascii="Times New Roman" w:hAnsi="Times New Roman"/>
                <w:sz w:val="24"/>
                <w:szCs w:val="24"/>
              </w:rPr>
              <w:t>100</w:t>
            </w:r>
          </w:p>
        </w:tc>
        <w:tc>
          <w:tcPr>
            <w:tcW w:w="1672" w:type="dxa"/>
            <w:shd w:val="clear" w:color="auto" w:fill="auto"/>
            <w:vAlign w:val="center"/>
          </w:tcPr>
          <w:p w:rsidR="0064053E" w:rsidRPr="00721C53" w:rsidRDefault="00721C53" w:rsidP="00B46B65">
            <w:pPr>
              <w:spacing w:after="0" w:line="240" w:lineRule="auto"/>
              <w:jc w:val="center"/>
              <w:rPr>
                <w:rFonts w:ascii="Times New Roman" w:hAnsi="Times New Roman"/>
                <w:sz w:val="18"/>
                <w:szCs w:val="18"/>
                <w:lang w:val="en-US"/>
              </w:rPr>
            </w:pPr>
            <w:r>
              <w:rPr>
                <w:rFonts w:ascii="Times New Roman" w:hAnsi="Times New Roman"/>
                <w:sz w:val="18"/>
                <w:szCs w:val="18"/>
                <w:lang w:val="en-US"/>
              </w:rPr>
              <w:t>IV</w:t>
            </w:r>
          </w:p>
        </w:tc>
      </w:tr>
      <w:tr w:rsidR="0064053E" w:rsidRPr="0037519E" w:rsidTr="007E54BA">
        <w:tc>
          <w:tcPr>
            <w:tcW w:w="860" w:type="dxa"/>
            <w:shd w:val="clear" w:color="auto" w:fill="auto"/>
            <w:vAlign w:val="center"/>
          </w:tcPr>
          <w:p w:rsidR="0064053E" w:rsidRPr="0037519E" w:rsidRDefault="0064053E" w:rsidP="00B46B65">
            <w:pPr>
              <w:spacing w:after="0" w:line="240" w:lineRule="auto"/>
              <w:jc w:val="center"/>
              <w:rPr>
                <w:rFonts w:ascii="Times New Roman" w:hAnsi="Times New Roman"/>
                <w:sz w:val="24"/>
                <w:szCs w:val="24"/>
              </w:rPr>
            </w:pPr>
            <w:r>
              <w:rPr>
                <w:rFonts w:ascii="Times New Roman" w:hAnsi="Times New Roman"/>
                <w:sz w:val="24"/>
                <w:szCs w:val="24"/>
              </w:rPr>
              <w:t>8</w:t>
            </w:r>
          </w:p>
        </w:tc>
        <w:tc>
          <w:tcPr>
            <w:tcW w:w="3393" w:type="dxa"/>
            <w:shd w:val="clear" w:color="auto" w:fill="auto"/>
          </w:tcPr>
          <w:p w:rsidR="0064053E" w:rsidRPr="003A762E" w:rsidRDefault="0064053E" w:rsidP="00B46B65">
            <w:pPr>
              <w:spacing w:after="0" w:line="240" w:lineRule="auto"/>
              <w:jc w:val="both"/>
              <w:rPr>
                <w:rFonts w:ascii="Times New Roman" w:hAnsi="Times New Roman"/>
                <w:sz w:val="24"/>
                <w:szCs w:val="24"/>
              </w:rPr>
            </w:pPr>
            <w:r w:rsidRPr="003A762E">
              <w:rPr>
                <w:rFonts w:ascii="Times New Roman" w:hAnsi="Times New Roman"/>
                <w:sz w:val="24"/>
                <w:szCs w:val="24"/>
              </w:rPr>
              <w:t>Автохозяйство РАЙПО</w:t>
            </w:r>
          </w:p>
        </w:tc>
        <w:tc>
          <w:tcPr>
            <w:tcW w:w="1521" w:type="dxa"/>
            <w:shd w:val="clear" w:color="auto" w:fill="auto"/>
            <w:vAlign w:val="center"/>
          </w:tcPr>
          <w:p w:rsidR="0064053E" w:rsidRPr="00721C53" w:rsidRDefault="00721C53" w:rsidP="00B46B65">
            <w:pPr>
              <w:spacing w:after="0" w:line="240" w:lineRule="auto"/>
              <w:jc w:val="center"/>
              <w:rPr>
                <w:rFonts w:ascii="Times New Roman" w:hAnsi="Times New Roman"/>
                <w:sz w:val="24"/>
                <w:szCs w:val="24"/>
                <w:lang w:val="en-US"/>
              </w:rPr>
            </w:pPr>
            <w:r>
              <w:rPr>
                <w:rFonts w:ascii="Times New Roman" w:hAnsi="Times New Roman"/>
                <w:sz w:val="24"/>
                <w:szCs w:val="24"/>
                <w:lang w:val="en-US"/>
              </w:rPr>
              <w:t>-</w:t>
            </w:r>
          </w:p>
        </w:tc>
        <w:tc>
          <w:tcPr>
            <w:tcW w:w="1914" w:type="dxa"/>
            <w:shd w:val="clear" w:color="auto" w:fill="auto"/>
            <w:vAlign w:val="center"/>
          </w:tcPr>
          <w:p w:rsidR="0064053E" w:rsidRPr="00721C53" w:rsidRDefault="00721C53" w:rsidP="00B46B65">
            <w:pPr>
              <w:spacing w:after="0" w:line="240" w:lineRule="auto"/>
              <w:jc w:val="center"/>
              <w:rPr>
                <w:rFonts w:ascii="Times New Roman" w:hAnsi="Times New Roman"/>
                <w:sz w:val="24"/>
                <w:szCs w:val="24"/>
                <w:lang w:val="en-US"/>
              </w:rPr>
            </w:pPr>
            <w:r>
              <w:rPr>
                <w:rFonts w:ascii="Times New Roman" w:hAnsi="Times New Roman"/>
                <w:sz w:val="24"/>
                <w:szCs w:val="24"/>
                <w:lang w:val="en-US"/>
              </w:rPr>
              <w:t>50</w:t>
            </w:r>
          </w:p>
        </w:tc>
        <w:tc>
          <w:tcPr>
            <w:tcW w:w="1672" w:type="dxa"/>
            <w:shd w:val="clear" w:color="auto" w:fill="auto"/>
            <w:vAlign w:val="center"/>
          </w:tcPr>
          <w:p w:rsidR="0064053E" w:rsidRPr="00721C53" w:rsidRDefault="00721C53" w:rsidP="00B46B65">
            <w:pPr>
              <w:spacing w:after="0" w:line="240" w:lineRule="auto"/>
              <w:jc w:val="center"/>
              <w:rPr>
                <w:rFonts w:ascii="Times New Roman" w:hAnsi="Times New Roman"/>
                <w:sz w:val="24"/>
                <w:szCs w:val="24"/>
              </w:rPr>
            </w:pPr>
            <w:r>
              <w:rPr>
                <w:rFonts w:ascii="Times New Roman" w:hAnsi="Times New Roman"/>
                <w:sz w:val="24"/>
                <w:szCs w:val="24"/>
                <w:lang w:val="en-US"/>
              </w:rPr>
              <w:t>V</w:t>
            </w:r>
          </w:p>
        </w:tc>
      </w:tr>
      <w:tr w:rsidR="0064053E" w:rsidRPr="0037519E" w:rsidTr="007E54BA">
        <w:tc>
          <w:tcPr>
            <w:tcW w:w="860" w:type="dxa"/>
            <w:shd w:val="clear" w:color="auto" w:fill="auto"/>
            <w:vAlign w:val="center"/>
          </w:tcPr>
          <w:p w:rsidR="0064053E" w:rsidRPr="0037519E" w:rsidRDefault="0064053E" w:rsidP="00B46B65">
            <w:pPr>
              <w:spacing w:after="0" w:line="240" w:lineRule="auto"/>
              <w:jc w:val="center"/>
              <w:rPr>
                <w:rFonts w:ascii="Times New Roman" w:hAnsi="Times New Roman"/>
                <w:sz w:val="24"/>
                <w:szCs w:val="24"/>
              </w:rPr>
            </w:pPr>
            <w:r>
              <w:rPr>
                <w:rFonts w:ascii="Times New Roman" w:hAnsi="Times New Roman"/>
                <w:sz w:val="24"/>
                <w:szCs w:val="24"/>
              </w:rPr>
              <w:t>9</w:t>
            </w:r>
          </w:p>
        </w:tc>
        <w:tc>
          <w:tcPr>
            <w:tcW w:w="3393" w:type="dxa"/>
            <w:shd w:val="clear" w:color="auto" w:fill="auto"/>
            <w:vAlign w:val="center"/>
          </w:tcPr>
          <w:p w:rsidR="0064053E" w:rsidRPr="003A762E" w:rsidRDefault="0064053E" w:rsidP="00B46B65">
            <w:pPr>
              <w:spacing w:after="0" w:line="240" w:lineRule="auto"/>
              <w:rPr>
                <w:rFonts w:ascii="Times New Roman" w:hAnsi="Times New Roman"/>
                <w:sz w:val="24"/>
                <w:szCs w:val="24"/>
              </w:rPr>
            </w:pPr>
            <w:r w:rsidRPr="003A762E">
              <w:rPr>
                <w:rFonts w:ascii="Times New Roman" w:hAnsi="Times New Roman"/>
                <w:sz w:val="24"/>
                <w:szCs w:val="24"/>
              </w:rPr>
              <w:t>ОАО «Крапивинскавтодор»</w:t>
            </w:r>
          </w:p>
        </w:tc>
        <w:tc>
          <w:tcPr>
            <w:tcW w:w="1521" w:type="dxa"/>
            <w:shd w:val="clear" w:color="auto" w:fill="auto"/>
            <w:vAlign w:val="center"/>
          </w:tcPr>
          <w:p w:rsidR="0064053E" w:rsidRPr="0037519E" w:rsidRDefault="00721C53" w:rsidP="00B46B65">
            <w:pPr>
              <w:spacing w:after="0" w:line="240" w:lineRule="auto"/>
              <w:jc w:val="center"/>
              <w:rPr>
                <w:rFonts w:ascii="Times New Roman" w:hAnsi="Times New Roman"/>
                <w:sz w:val="24"/>
                <w:szCs w:val="24"/>
              </w:rPr>
            </w:pPr>
            <w:r>
              <w:rPr>
                <w:rFonts w:ascii="Times New Roman" w:hAnsi="Times New Roman"/>
                <w:sz w:val="24"/>
                <w:szCs w:val="24"/>
              </w:rPr>
              <w:t>1,9</w:t>
            </w:r>
          </w:p>
        </w:tc>
        <w:tc>
          <w:tcPr>
            <w:tcW w:w="1914" w:type="dxa"/>
            <w:shd w:val="clear" w:color="auto" w:fill="auto"/>
            <w:vAlign w:val="center"/>
          </w:tcPr>
          <w:p w:rsidR="0064053E" w:rsidRPr="0037519E" w:rsidRDefault="00721C53" w:rsidP="00B46B65">
            <w:pPr>
              <w:spacing w:after="0" w:line="240" w:lineRule="auto"/>
              <w:jc w:val="center"/>
              <w:rPr>
                <w:rFonts w:ascii="Times New Roman" w:hAnsi="Times New Roman"/>
                <w:sz w:val="24"/>
                <w:szCs w:val="24"/>
              </w:rPr>
            </w:pPr>
            <w:r>
              <w:rPr>
                <w:rFonts w:ascii="Times New Roman" w:hAnsi="Times New Roman"/>
                <w:sz w:val="24"/>
                <w:szCs w:val="24"/>
              </w:rPr>
              <w:t>50</w:t>
            </w:r>
          </w:p>
        </w:tc>
        <w:tc>
          <w:tcPr>
            <w:tcW w:w="1672" w:type="dxa"/>
            <w:shd w:val="clear" w:color="auto" w:fill="auto"/>
            <w:vAlign w:val="center"/>
          </w:tcPr>
          <w:p w:rsidR="0064053E" w:rsidRPr="00721C53" w:rsidRDefault="00721C53" w:rsidP="00B46B65">
            <w:pPr>
              <w:spacing w:after="0" w:line="240" w:lineRule="auto"/>
              <w:jc w:val="center"/>
              <w:rPr>
                <w:rFonts w:ascii="Times New Roman" w:hAnsi="Times New Roman"/>
                <w:sz w:val="24"/>
                <w:szCs w:val="24"/>
                <w:lang w:val="en-US"/>
              </w:rPr>
            </w:pPr>
            <w:r>
              <w:rPr>
                <w:rFonts w:ascii="Times New Roman" w:hAnsi="Times New Roman"/>
                <w:sz w:val="24"/>
                <w:szCs w:val="24"/>
                <w:lang w:val="en-US"/>
              </w:rPr>
              <w:t>V</w:t>
            </w:r>
          </w:p>
        </w:tc>
      </w:tr>
      <w:tr w:rsidR="0064053E" w:rsidRPr="0037519E" w:rsidTr="007E54BA">
        <w:tc>
          <w:tcPr>
            <w:tcW w:w="860" w:type="dxa"/>
            <w:shd w:val="clear" w:color="auto" w:fill="auto"/>
            <w:vAlign w:val="center"/>
          </w:tcPr>
          <w:p w:rsidR="0064053E" w:rsidRPr="0037519E" w:rsidRDefault="0064053E" w:rsidP="00B46B65">
            <w:pPr>
              <w:spacing w:after="0" w:line="240" w:lineRule="auto"/>
              <w:jc w:val="center"/>
              <w:rPr>
                <w:rFonts w:ascii="Times New Roman" w:hAnsi="Times New Roman"/>
                <w:sz w:val="24"/>
                <w:szCs w:val="24"/>
              </w:rPr>
            </w:pPr>
            <w:r>
              <w:rPr>
                <w:rFonts w:ascii="Times New Roman" w:hAnsi="Times New Roman"/>
                <w:sz w:val="24"/>
                <w:szCs w:val="24"/>
              </w:rPr>
              <w:t>10</w:t>
            </w:r>
          </w:p>
        </w:tc>
        <w:tc>
          <w:tcPr>
            <w:tcW w:w="3393" w:type="dxa"/>
            <w:shd w:val="clear" w:color="auto" w:fill="auto"/>
            <w:vAlign w:val="center"/>
          </w:tcPr>
          <w:p w:rsidR="0064053E" w:rsidRPr="003A762E" w:rsidRDefault="0064053E" w:rsidP="00B46B65">
            <w:pPr>
              <w:spacing w:after="0" w:line="240" w:lineRule="auto"/>
              <w:rPr>
                <w:rFonts w:ascii="Times New Roman" w:hAnsi="Times New Roman"/>
                <w:sz w:val="24"/>
                <w:szCs w:val="24"/>
              </w:rPr>
            </w:pPr>
            <w:r w:rsidRPr="003A762E">
              <w:rPr>
                <w:rFonts w:ascii="Times New Roman" w:hAnsi="Times New Roman"/>
                <w:sz w:val="24"/>
                <w:szCs w:val="24"/>
              </w:rPr>
              <w:t>«Дорстрой</w:t>
            </w:r>
            <w:proofErr w:type="gramStart"/>
            <w:r w:rsidRPr="003A762E">
              <w:rPr>
                <w:rFonts w:ascii="Times New Roman" w:hAnsi="Times New Roman"/>
                <w:sz w:val="24"/>
                <w:szCs w:val="24"/>
              </w:rPr>
              <w:t>»-</w:t>
            </w:r>
            <w:proofErr w:type="gramEnd"/>
            <w:r w:rsidRPr="003A762E">
              <w:rPr>
                <w:rFonts w:ascii="Times New Roman" w:hAnsi="Times New Roman"/>
                <w:sz w:val="24"/>
                <w:szCs w:val="24"/>
              </w:rPr>
              <w:t>дочернее пред</w:t>
            </w:r>
            <w:r>
              <w:rPr>
                <w:rFonts w:ascii="Times New Roman" w:hAnsi="Times New Roman"/>
                <w:sz w:val="24"/>
                <w:szCs w:val="24"/>
              </w:rPr>
              <w:t>-</w:t>
            </w:r>
            <w:r w:rsidRPr="003A762E">
              <w:rPr>
                <w:rFonts w:ascii="Times New Roman" w:hAnsi="Times New Roman"/>
                <w:sz w:val="24"/>
                <w:szCs w:val="24"/>
              </w:rPr>
              <w:t>приятие ОАО «Крапивинск</w:t>
            </w:r>
            <w:r>
              <w:rPr>
                <w:rFonts w:ascii="Times New Roman" w:hAnsi="Times New Roman"/>
                <w:sz w:val="24"/>
                <w:szCs w:val="24"/>
              </w:rPr>
              <w:t>-</w:t>
            </w:r>
            <w:r w:rsidRPr="003A762E">
              <w:rPr>
                <w:rFonts w:ascii="Times New Roman" w:hAnsi="Times New Roman"/>
                <w:sz w:val="24"/>
                <w:szCs w:val="24"/>
              </w:rPr>
              <w:t>автодор»</w:t>
            </w:r>
          </w:p>
        </w:tc>
        <w:tc>
          <w:tcPr>
            <w:tcW w:w="1521" w:type="dxa"/>
            <w:shd w:val="clear" w:color="auto" w:fill="auto"/>
            <w:vAlign w:val="center"/>
          </w:tcPr>
          <w:p w:rsidR="0064053E" w:rsidRPr="0037519E" w:rsidRDefault="00721C53" w:rsidP="00B46B65">
            <w:pPr>
              <w:spacing w:after="0" w:line="240" w:lineRule="auto"/>
              <w:jc w:val="center"/>
              <w:rPr>
                <w:rFonts w:ascii="Times New Roman" w:hAnsi="Times New Roman"/>
                <w:sz w:val="24"/>
                <w:szCs w:val="24"/>
              </w:rPr>
            </w:pPr>
            <w:r>
              <w:rPr>
                <w:rFonts w:ascii="Times New Roman" w:hAnsi="Times New Roman"/>
                <w:sz w:val="24"/>
                <w:szCs w:val="24"/>
              </w:rPr>
              <w:t>2,4</w:t>
            </w:r>
          </w:p>
        </w:tc>
        <w:tc>
          <w:tcPr>
            <w:tcW w:w="1914" w:type="dxa"/>
            <w:shd w:val="clear" w:color="auto" w:fill="auto"/>
            <w:vAlign w:val="center"/>
          </w:tcPr>
          <w:p w:rsidR="0064053E" w:rsidRPr="00721C53" w:rsidRDefault="00721C53" w:rsidP="00B46B65">
            <w:pPr>
              <w:spacing w:after="0" w:line="240" w:lineRule="auto"/>
              <w:jc w:val="center"/>
              <w:rPr>
                <w:rFonts w:ascii="Times New Roman" w:hAnsi="Times New Roman"/>
                <w:sz w:val="24"/>
                <w:szCs w:val="24"/>
                <w:lang w:val="en-US"/>
              </w:rPr>
            </w:pPr>
            <w:r>
              <w:rPr>
                <w:rFonts w:ascii="Times New Roman" w:hAnsi="Times New Roman"/>
                <w:sz w:val="24"/>
                <w:szCs w:val="24"/>
                <w:lang w:val="en-US"/>
              </w:rPr>
              <w:t>50</w:t>
            </w:r>
          </w:p>
        </w:tc>
        <w:tc>
          <w:tcPr>
            <w:tcW w:w="1672" w:type="dxa"/>
            <w:shd w:val="clear" w:color="auto" w:fill="auto"/>
            <w:vAlign w:val="center"/>
          </w:tcPr>
          <w:p w:rsidR="0064053E" w:rsidRPr="00721C53" w:rsidRDefault="00721C53" w:rsidP="00B46B65">
            <w:pPr>
              <w:spacing w:after="0" w:line="240" w:lineRule="auto"/>
              <w:jc w:val="center"/>
              <w:rPr>
                <w:rFonts w:ascii="Times New Roman" w:hAnsi="Times New Roman"/>
                <w:sz w:val="24"/>
                <w:szCs w:val="24"/>
              </w:rPr>
            </w:pPr>
            <w:r>
              <w:rPr>
                <w:rFonts w:ascii="Times New Roman" w:hAnsi="Times New Roman"/>
                <w:sz w:val="24"/>
                <w:szCs w:val="24"/>
                <w:lang w:val="en-US"/>
              </w:rPr>
              <w:t>V</w:t>
            </w:r>
          </w:p>
        </w:tc>
      </w:tr>
      <w:tr w:rsidR="0064053E" w:rsidRPr="0037519E" w:rsidTr="007E54BA">
        <w:tc>
          <w:tcPr>
            <w:tcW w:w="860" w:type="dxa"/>
            <w:shd w:val="clear" w:color="auto" w:fill="auto"/>
            <w:vAlign w:val="center"/>
          </w:tcPr>
          <w:p w:rsidR="0064053E" w:rsidRPr="0037519E" w:rsidRDefault="0064053E" w:rsidP="00B46B65">
            <w:pPr>
              <w:spacing w:after="0" w:line="240" w:lineRule="auto"/>
              <w:jc w:val="center"/>
              <w:rPr>
                <w:rFonts w:ascii="Times New Roman" w:hAnsi="Times New Roman"/>
                <w:sz w:val="24"/>
                <w:szCs w:val="24"/>
              </w:rPr>
            </w:pPr>
            <w:r>
              <w:rPr>
                <w:rFonts w:ascii="Times New Roman" w:hAnsi="Times New Roman"/>
                <w:sz w:val="24"/>
                <w:szCs w:val="24"/>
              </w:rPr>
              <w:t>11</w:t>
            </w:r>
          </w:p>
        </w:tc>
        <w:tc>
          <w:tcPr>
            <w:tcW w:w="3393" w:type="dxa"/>
            <w:shd w:val="clear" w:color="auto" w:fill="auto"/>
            <w:vAlign w:val="center"/>
          </w:tcPr>
          <w:p w:rsidR="0064053E" w:rsidRPr="003A762E" w:rsidRDefault="0064053E" w:rsidP="00B46B65">
            <w:pPr>
              <w:spacing w:after="0" w:line="240" w:lineRule="auto"/>
              <w:rPr>
                <w:rFonts w:ascii="Times New Roman" w:hAnsi="Times New Roman"/>
                <w:sz w:val="24"/>
                <w:szCs w:val="24"/>
              </w:rPr>
            </w:pPr>
            <w:r w:rsidRPr="003A762E">
              <w:rPr>
                <w:rFonts w:ascii="Times New Roman" w:hAnsi="Times New Roman"/>
                <w:sz w:val="24"/>
                <w:szCs w:val="24"/>
              </w:rPr>
              <w:t>ГФУ «Крапивинский лесхоз»</w:t>
            </w:r>
            <w:r>
              <w:rPr>
                <w:rFonts w:ascii="Times New Roman" w:hAnsi="Times New Roman"/>
                <w:sz w:val="24"/>
                <w:szCs w:val="24"/>
              </w:rPr>
              <w:t xml:space="preserve"> </w:t>
            </w:r>
            <w:r w:rsidRPr="003A762E">
              <w:rPr>
                <w:rFonts w:ascii="Times New Roman" w:hAnsi="Times New Roman"/>
                <w:sz w:val="24"/>
                <w:szCs w:val="24"/>
              </w:rPr>
              <w:t>пилорама</w:t>
            </w:r>
          </w:p>
        </w:tc>
        <w:tc>
          <w:tcPr>
            <w:tcW w:w="1521" w:type="dxa"/>
            <w:shd w:val="clear" w:color="auto" w:fill="auto"/>
            <w:vAlign w:val="center"/>
          </w:tcPr>
          <w:p w:rsidR="0064053E" w:rsidRPr="0037519E" w:rsidRDefault="00721C53" w:rsidP="00B46B65">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64053E" w:rsidRPr="00721C53" w:rsidRDefault="00721C53" w:rsidP="00B46B65">
            <w:pPr>
              <w:spacing w:after="0" w:line="240" w:lineRule="auto"/>
              <w:jc w:val="center"/>
              <w:rPr>
                <w:rFonts w:ascii="Times New Roman" w:hAnsi="Times New Roman"/>
                <w:sz w:val="24"/>
                <w:szCs w:val="24"/>
              </w:rPr>
            </w:pPr>
            <w:r>
              <w:rPr>
                <w:rFonts w:ascii="Times New Roman" w:hAnsi="Times New Roman"/>
                <w:sz w:val="24"/>
                <w:szCs w:val="24"/>
              </w:rPr>
              <w:t>100</w:t>
            </w:r>
          </w:p>
        </w:tc>
        <w:tc>
          <w:tcPr>
            <w:tcW w:w="1672" w:type="dxa"/>
            <w:shd w:val="clear" w:color="auto" w:fill="auto"/>
            <w:vAlign w:val="center"/>
          </w:tcPr>
          <w:p w:rsidR="0064053E" w:rsidRPr="00721C53" w:rsidRDefault="00721C53" w:rsidP="00B46B65">
            <w:pPr>
              <w:spacing w:after="0" w:line="240" w:lineRule="auto"/>
              <w:jc w:val="center"/>
              <w:rPr>
                <w:rFonts w:ascii="Times New Roman" w:hAnsi="Times New Roman"/>
                <w:sz w:val="24"/>
                <w:szCs w:val="24"/>
              </w:rPr>
            </w:pPr>
            <w:r>
              <w:rPr>
                <w:rFonts w:ascii="Times New Roman" w:hAnsi="Times New Roman"/>
                <w:sz w:val="24"/>
                <w:szCs w:val="24"/>
                <w:lang w:val="en-US"/>
              </w:rPr>
              <w:t>IV</w:t>
            </w:r>
          </w:p>
        </w:tc>
      </w:tr>
      <w:tr w:rsidR="0064053E" w:rsidRPr="0037519E" w:rsidTr="007E54BA">
        <w:tc>
          <w:tcPr>
            <w:tcW w:w="860" w:type="dxa"/>
            <w:shd w:val="clear" w:color="auto" w:fill="auto"/>
            <w:vAlign w:val="center"/>
          </w:tcPr>
          <w:p w:rsidR="0064053E" w:rsidRPr="0037519E" w:rsidRDefault="0064053E" w:rsidP="00B46B65">
            <w:pPr>
              <w:spacing w:after="0" w:line="240" w:lineRule="auto"/>
              <w:jc w:val="center"/>
              <w:rPr>
                <w:rFonts w:ascii="Times New Roman" w:hAnsi="Times New Roman"/>
                <w:sz w:val="24"/>
                <w:szCs w:val="24"/>
              </w:rPr>
            </w:pPr>
            <w:r>
              <w:rPr>
                <w:rFonts w:ascii="Times New Roman" w:hAnsi="Times New Roman"/>
                <w:sz w:val="24"/>
                <w:szCs w:val="24"/>
              </w:rPr>
              <w:t>12</w:t>
            </w:r>
          </w:p>
        </w:tc>
        <w:tc>
          <w:tcPr>
            <w:tcW w:w="3393" w:type="dxa"/>
            <w:shd w:val="clear" w:color="auto" w:fill="auto"/>
            <w:vAlign w:val="center"/>
          </w:tcPr>
          <w:p w:rsidR="0064053E" w:rsidRPr="003A762E" w:rsidRDefault="0064053E" w:rsidP="00B46B65">
            <w:pPr>
              <w:spacing w:after="0" w:line="240" w:lineRule="auto"/>
              <w:rPr>
                <w:rFonts w:ascii="Times New Roman" w:hAnsi="Times New Roman"/>
                <w:sz w:val="24"/>
                <w:szCs w:val="24"/>
              </w:rPr>
            </w:pPr>
            <w:r w:rsidRPr="003A762E">
              <w:rPr>
                <w:rFonts w:ascii="Times New Roman" w:hAnsi="Times New Roman"/>
                <w:sz w:val="24"/>
                <w:szCs w:val="24"/>
              </w:rPr>
              <w:t>ГФУ Крапивинский сельский лесхоз»</w:t>
            </w:r>
          </w:p>
        </w:tc>
        <w:tc>
          <w:tcPr>
            <w:tcW w:w="1521" w:type="dxa"/>
            <w:shd w:val="clear" w:color="auto" w:fill="auto"/>
            <w:vAlign w:val="center"/>
          </w:tcPr>
          <w:p w:rsidR="0064053E" w:rsidRPr="0037519E" w:rsidRDefault="00721C53" w:rsidP="00B46B65">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64053E" w:rsidRPr="0037519E" w:rsidRDefault="00721C53" w:rsidP="00B46B65">
            <w:pPr>
              <w:spacing w:after="0" w:line="240" w:lineRule="auto"/>
              <w:jc w:val="center"/>
              <w:rPr>
                <w:rFonts w:ascii="Times New Roman" w:hAnsi="Times New Roman"/>
                <w:sz w:val="24"/>
                <w:szCs w:val="24"/>
              </w:rPr>
            </w:pPr>
            <w:r>
              <w:rPr>
                <w:rFonts w:ascii="Times New Roman" w:hAnsi="Times New Roman"/>
                <w:sz w:val="24"/>
                <w:szCs w:val="24"/>
              </w:rPr>
              <w:t>-</w:t>
            </w:r>
          </w:p>
        </w:tc>
        <w:tc>
          <w:tcPr>
            <w:tcW w:w="1672" w:type="dxa"/>
            <w:shd w:val="clear" w:color="auto" w:fill="auto"/>
            <w:vAlign w:val="center"/>
          </w:tcPr>
          <w:p w:rsidR="0064053E" w:rsidRPr="0037519E" w:rsidRDefault="00721C53" w:rsidP="00B46B65">
            <w:pPr>
              <w:spacing w:after="0" w:line="240" w:lineRule="auto"/>
              <w:jc w:val="center"/>
              <w:rPr>
                <w:rFonts w:ascii="Times New Roman" w:hAnsi="Times New Roman"/>
                <w:sz w:val="24"/>
                <w:szCs w:val="24"/>
              </w:rPr>
            </w:pPr>
            <w:r>
              <w:rPr>
                <w:rFonts w:ascii="Times New Roman" w:hAnsi="Times New Roman"/>
                <w:sz w:val="24"/>
                <w:szCs w:val="24"/>
              </w:rPr>
              <w:t>-</w:t>
            </w:r>
          </w:p>
        </w:tc>
      </w:tr>
      <w:tr w:rsidR="0064053E" w:rsidRPr="0037519E" w:rsidTr="007E54BA">
        <w:tc>
          <w:tcPr>
            <w:tcW w:w="860" w:type="dxa"/>
            <w:shd w:val="clear" w:color="auto" w:fill="auto"/>
            <w:vAlign w:val="center"/>
          </w:tcPr>
          <w:p w:rsidR="0064053E" w:rsidRPr="0037519E" w:rsidRDefault="0064053E" w:rsidP="00B46B65">
            <w:pPr>
              <w:spacing w:after="0" w:line="240" w:lineRule="auto"/>
              <w:jc w:val="center"/>
              <w:rPr>
                <w:rFonts w:ascii="Times New Roman" w:hAnsi="Times New Roman"/>
                <w:sz w:val="24"/>
                <w:szCs w:val="24"/>
              </w:rPr>
            </w:pPr>
            <w:r>
              <w:rPr>
                <w:rFonts w:ascii="Times New Roman" w:hAnsi="Times New Roman"/>
                <w:sz w:val="24"/>
                <w:szCs w:val="24"/>
              </w:rPr>
              <w:t>13</w:t>
            </w:r>
          </w:p>
        </w:tc>
        <w:tc>
          <w:tcPr>
            <w:tcW w:w="3393" w:type="dxa"/>
            <w:shd w:val="clear" w:color="auto" w:fill="auto"/>
            <w:vAlign w:val="center"/>
          </w:tcPr>
          <w:p w:rsidR="0064053E" w:rsidRPr="003A762E" w:rsidRDefault="0064053E" w:rsidP="00B46B65">
            <w:pPr>
              <w:spacing w:after="0" w:line="240" w:lineRule="auto"/>
              <w:jc w:val="both"/>
              <w:rPr>
                <w:rFonts w:ascii="Times New Roman" w:hAnsi="Times New Roman"/>
                <w:sz w:val="24"/>
                <w:szCs w:val="24"/>
              </w:rPr>
            </w:pPr>
            <w:r w:rsidRPr="003A762E">
              <w:rPr>
                <w:rFonts w:ascii="Times New Roman" w:hAnsi="Times New Roman"/>
                <w:sz w:val="24"/>
                <w:szCs w:val="24"/>
              </w:rPr>
              <w:t>Пилорама (2 объекта)</w:t>
            </w:r>
          </w:p>
        </w:tc>
        <w:tc>
          <w:tcPr>
            <w:tcW w:w="1521" w:type="dxa"/>
            <w:shd w:val="clear" w:color="auto" w:fill="auto"/>
            <w:vAlign w:val="center"/>
          </w:tcPr>
          <w:p w:rsidR="0064053E" w:rsidRPr="0037519E" w:rsidRDefault="00721C53" w:rsidP="00B46B65">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64053E" w:rsidRPr="0037519E" w:rsidRDefault="00721C53" w:rsidP="00B46B65">
            <w:pPr>
              <w:spacing w:after="0" w:line="240" w:lineRule="auto"/>
              <w:jc w:val="center"/>
              <w:rPr>
                <w:rFonts w:ascii="Times New Roman" w:hAnsi="Times New Roman"/>
                <w:sz w:val="24"/>
                <w:szCs w:val="24"/>
              </w:rPr>
            </w:pPr>
            <w:r>
              <w:rPr>
                <w:rFonts w:ascii="Times New Roman" w:hAnsi="Times New Roman"/>
                <w:sz w:val="24"/>
                <w:szCs w:val="24"/>
              </w:rPr>
              <w:t>100</w:t>
            </w:r>
          </w:p>
        </w:tc>
        <w:tc>
          <w:tcPr>
            <w:tcW w:w="1672" w:type="dxa"/>
            <w:shd w:val="clear" w:color="auto" w:fill="auto"/>
            <w:vAlign w:val="center"/>
          </w:tcPr>
          <w:p w:rsidR="0064053E" w:rsidRPr="00721C53" w:rsidRDefault="00721C53" w:rsidP="00B46B65">
            <w:pPr>
              <w:spacing w:after="0" w:line="240" w:lineRule="auto"/>
              <w:jc w:val="center"/>
              <w:rPr>
                <w:rFonts w:ascii="Times New Roman" w:hAnsi="Times New Roman"/>
                <w:sz w:val="24"/>
                <w:szCs w:val="24"/>
              </w:rPr>
            </w:pPr>
            <w:r>
              <w:rPr>
                <w:rFonts w:ascii="Times New Roman" w:hAnsi="Times New Roman"/>
                <w:sz w:val="24"/>
                <w:szCs w:val="24"/>
                <w:lang w:val="en-US"/>
              </w:rPr>
              <w:t>IV</w:t>
            </w:r>
          </w:p>
        </w:tc>
      </w:tr>
      <w:tr w:rsidR="0064053E" w:rsidRPr="0037519E" w:rsidTr="007E54BA">
        <w:tc>
          <w:tcPr>
            <w:tcW w:w="860" w:type="dxa"/>
            <w:shd w:val="clear" w:color="auto" w:fill="auto"/>
            <w:vAlign w:val="center"/>
          </w:tcPr>
          <w:p w:rsidR="0064053E" w:rsidRPr="0037519E" w:rsidRDefault="0064053E" w:rsidP="00B46B65">
            <w:pPr>
              <w:spacing w:after="0" w:line="240" w:lineRule="auto"/>
              <w:jc w:val="center"/>
              <w:rPr>
                <w:rFonts w:ascii="Times New Roman" w:hAnsi="Times New Roman"/>
                <w:sz w:val="24"/>
                <w:szCs w:val="24"/>
              </w:rPr>
            </w:pPr>
            <w:r>
              <w:rPr>
                <w:rFonts w:ascii="Times New Roman" w:hAnsi="Times New Roman"/>
                <w:sz w:val="24"/>
                <w:szCs w:val="24"/>
              </w:rPr>
              <w:t>14</w:t>
            </w:r>
          </w:p>
        </w:tc>
        <w:tc>
          <w:tcPr>
            <w:tcW w:w="3393" w:type="dxa"/>
            <w:shd w:val="clear" w:color="auto" w:fill="auto"/>
            <w:vAlign w:val="center"/>
          </w:tcPr>
          <w:p w:rsidR="0064053E" w:rsidRPr="003A762E" w:rsidRDefault="0064053E" w:rsidP="00B46B65">
            <w:pPr>
              <w:spacing w:after="0" w:line="240" w:lineRule="auto"/>
              <w:jc w:val="both"/>
              <w:rPr>
                <w:rFonts w:ascii="Times New Roman" w:hAnsi="Times New Roman"/>
                <w:sz w:val="24"/>
                <w:szCs w:val="24"/>
              </w:rPr>
            </w:pPr>
            <w:r w:rsidRPr="003A762E">
              <w:rPr>
                <w:rFonts w:ascii="Times New Roman" w:hAnsi="Times New Roman"/>
                <w:sz w:val="24"/>
                <w:szCs w:val="24"/>
              </w:rPr>
              <w:t>ООО «Хлебсервис,</w:t>
            </w:r>
            <w:r w:rsidR="007E54BA">
              <w:rPr>
                <w:rFonts w:ascii="Times New Roman" w:hAnsi="Times New Roman"/>
                <w:sz w:val="24"/>
                <w:szCs w:val="24"/>
              </w:rPr>
              <w:t xml:space="preserve"> </w:t>
            </w:r>
            <w:r w:rsidRPr="003A762E">
              <w:rPr>
                <w:rFonts w:ascii="Times New Roman" w:hAnsi="Times New Roman"/>
                <w:sz w:val="24"/>
                <w:szCs w:val="24"/>
              </w:rPr>
              <w:t>мельница</w:t>
            </w:r>
          </w:p>
        </w:tc>
        <w:tc>
          <w:tcPr>
            <w:tcW w:w="1521" w:type="dxa"/>
            <w:shd w:val="clear" w:color="auto" w:fill="auto"/>
            <w:vAlign w:val="center"/>
          </w:tcPr>
          <w:p w:rsidR="0064053E" w:rsidRPr="0037519E" w:rsidRDefault="00706D1A" w:rsidP="00B46B65">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64053E" w:rsidRPr="00706D1A" w:rsidRDefault="00706D1A" w:rsidP="00B46B65">
            <w:pPr>
              <w:spacing w:after="0" w:line="240" w:lineRule="auto"/>
              <w:jc w:val="center"/>
              <w:rPr>
                <w:rFonts w:ascii="Times New Roman" w:hAnsi="Times New Roman"/>
                <w:sz w:val="24"/>
                <w:szCs w:val="24"/>
                <w:lang w:val="en-US"/>
              </w:rPr>
            </w:pPr>
            <w:r>
              <w:rPr>
                <w:rFonts w:ascii="Times New Roman" w:hAnsi="Times New Roman"/>
                <w:sz w:val="24"/>
                <w:szCs w:val="24"/>
              </w:rPr>
              <w:t>50</w:t>
            </w:r>
          </w:p>
        </w:tc>
        <w:tc>
          <w:tcPr>
            <w:tcW w:w="1672" w:type="dxa"/>
            <w:shd w:val="clear" w:color="auto" w:fill="auto"/>
            <w:vAlign w:val="center"/>
          </w:tcPr>
          <w:p w:rsidR="0064053E" w:rsidRPr="00706D1A" w:rsidRDefault="00706D1A" w:rsidP="00B46B65">
            <w:pPr>
              <w:spacing w:after="0" w:line="240" w:lineRule="auto"/>
              <w:jc w:val="center"/>
              <w:rPr>
                <w:rFonts w:ascii="Times New Roman" w:hAnsi="Times New Roman"/>
                <w:sz w:val="24"/>
                <w:szCs w:val="24"/>
                <w:lang w:val="en-US"/>
              </w:rPr>
            </w:pPr>
            <w:r>
              <w:rPr>
                <w:rFonts w:ascii="Times New Roman" w:hAnsi="Times New Roman"/>
                <w:sz w:val="24"/>
                <w:szCs w:val="24"/>
                <w:lang w:val="en-US"/>
              </w:rPr>
              <w:t>V</w:t>
            </w:r>
          </w:p>
        </w:tc>
      </w:tr>
      <w:tr w:rsidR="0064053E" w:rsidRPr="0037519E" w:rsidTr="007E54BA">
        <w:tc>
          <w:tcPr>
            <w:tcW w:w="860" w:type="dxa"/>
            <w:shd w:val="clear" w:color="auto" w:fill="auto"/>
            <w:vAlign w:val="center"/>
          </w:tcPr>
          <w:p w:rsidR="0064053E" w:rsidRPr="0037519E" w:rsidRDefault="0064053E" w:rsidP="00B46B65">
            <w:pPr>
              <w:spacing w:after="0" w:line="240" w:lineRule="auto"/>
              <w:jc w:val="center"/>
              <w:rPr>
                <w:rFonts w:ascii="Times New Roman" w:hAnsi="Times New Roman"/>
                <w:sz w:val="24"/>
                <w:szCs w:val="24"/>
              </w:rPr>
            </w:pPr>
            <w:r>
              <w:rPr>
                <w:rFonts w:ascii="Times New Roman" w:hAnsi="Times New Roman"/>
                <w:sz w:val="24"/>
                <w:szCs w:val="24"/>
              </w:rPr>
              <w:t>15</w:t>
            </w:r>
          </w:p>
        </w:tc>
        <w:tc>
          <w:tcPr>
            <w:tcW w:w="3393" w:type="dxa"/>
            <w:shd w:val="clear" w:color="auto" w:fill="auto"/>
            <w:vAlign w:val="center"/>
          </w:tcPr>
          <w:p w:rsidR="0064053E" w:rsidRPr="003A762E" w:rsidRDefault="0064053E" w:rsidP="00B46B65">
            <w:pPr>
              <w:spacing w:after="0" w:line="240" w:lineRule="auto"/>
              <w:jc w:val="both"/>
              <w:rPr>
                <w:rFonts w:ascii="Times New Roman" w:hAnsi="Times New Roman"/>
                <w:sz w:val="24"/>
                <w:szCs w:val="24"/>
              </w:rPr>
            </w:pPr>
            <w:r w:rsidRPr="003A762E">
              <w:rPr>
                <w:rFonts w:ascii="Times New Roman" w:hAnsi="Times New Roman"/>
                <w:sz w:val="24"/>
                <w:szCs w:val="24"/>
              </w:rPr>
              <w:t>ООО «Русьхлеб»</w:t>
            </w:r>
          </w:p>
        </w:tc>
        <w:tc>
          <w:tcPr>
            <w:tcW w:w="1521" w:type="dxa"/>
            <w:shd w:val="clear" w:color="auto" w:fill="auto"/>
            <w:vAlign w:val="center"/>
          </w:tcPr>
          <w:p w:rsidR="0064053E" w:rsidRPr="0037519E" w:rsidRDefault="00706D1A" w:rsidP="00B46B65">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64053E" w:rsidRPr="0037519E" w:rsidRDefault="00706D1A" w:rsidP="00B46B65">
            <w:pPr>
              <w:spacing w:after="0" w:line="240" w:lineRule="auto"/>
              <w:jc w:val="center"/>
              <w:rPr>
                <w:rFonts w:ascii="Times New Roman" w:hAnsi="Times New Roman"/>
                <w:sz w:val="24"/>
                <w:szCs w:val="24"/>
              </w:rPr>
            </w:pPr>
            <w:r>
              <w:rPr>
                <w:rFonts w:ascii="Times New Roman" w:hAnsi="Times New Roman"/>
                <w:sz w:val="24"/>
                <w:szCs w:val="24"/>
              </w:rPr>
              <w:t>50</w:t>
            </w:r>
          </w:p>
        </w:tc>
        <w:tc>
          <w:tcPr>
            <w:tcW w:w="1672" w:type="dxa"/>
            <w:shd w:val="clear" w:color="auto" w:fill="auto"/>
            <w:vAlign w:val="center"/>
          </w:tcPr>
          <w:p w:rsidR="0064053E" w:rsidRPr="00706D1A" w:rsidRDefault="00706D1A" w:rsidP="00B46B65">
            <w:pPr>
              <w:spacing w:after="0" w:line="240" w:lineRule="auto"/>
              <w:jc w:val="center"/>
              <w:rPr>
                <w:rFonts w:ascii="Times New Roman" w:hAnsi="Times New Roman"/>
                <w:sz w:val="24"/>
                <w:szCs w:val="24"/>
              </w:rPr>
            </w:pPr>
            <w:r>
              <w:rPr>
                <w:rFonts w:ascii="Times New Roman" w:hAnsi="Times New Roman"/>
                <w:sz w:val="24"/>
                <w:szCs w:val="24"/>
                <w:lang w:val="en-US"/>
              </w:rPr>
              <w:t>V</w:t>
            </w:r>
          </w:p>
        </w:tc>
      </w:tr>
      <w:tr w:rsidR="0064053E" w:rsidRPr="0037519E" w:rsidTr="007E54BA">
        <w:tc>
          <w:tcPr>
            <w:tcW w:w="860" w:type="dxa"/>
            <w:shd w:val="clear" w:color="auto" w:fill="auto"/>
            <w:vAlign w:val="center"/>
          </w:tcPr>
          <w:p w:rsidR="0064053E" w:rsidRPr="0037519E" w:rsidRDefault="0064053E" w:rsidP="00B46B65">
            <w:pPr>
              <w:spacing w:after="0" w:line="240" w:lineRule="auto"/>
              <w:jc w:val="center"/>
              <w:rPr>
                <w:rFonts w:ascii="Times New Roman" w:hAnsi="Times New Roman"/>
                <w:sz w:val="24"/>
                <w:szCs w:val="24"/>
              </w:rPr>
            </w:pPr>
            <w:r>
              <w:rPr>
                <w:rFonts w:ascii="Times New Roman" w:hAnsi="Times New Roman"/>
                <w:sz w:val="24"/>
                <w:szCs w:val="24"/>
              </w:rPr>
              <w:t>16</w:t>
            </w:r>
          </w:p>
        </w:tc>
        <w:tc>
          <w:tcPr>
            <w:tcW w:w="3393" w:type="dxa"/>
            <w:shd w:val="clear" w:color="auto" w:fill="auto"/>
            <w:vAlign w:val="center"/>
          </w:tcPr>
          <w:p w:rsidR="0064053E" w:rsidRPr="003A762E" w:rsidRDefault="0064053E" w:rsidP="00B46B65">
            <w:pPr>
              <w:spacing w:after="0" w:line="240" w:lineRule="auto"/>
              <w:rPr>
                <w:rFonts w:ascii="Times New Roman" w:hAnsi="Times New Roman"/>
                <w:sz w:val="24"/>
                <w:szCs w:val="24"/>
              </w:rPr>
            </w:pPr>
            <w:r w:rsidRPr="003A762E">
              <w:rPr>
                <w:rFonts w:ascii="Times New Roman" w:hAnsi="Times New Roman"/>
                <w:sz w:val="24"/>
                <w:szCs w:val="24"/>
              </w:rPr>
              <w:t>«</w:t>
            </w:r>
            <w:proofErr w:type="gramStart"/>
            <w:r w:rsidRPr="003A762E">
              <w:rPr>
                <w:rFonts w:ascii="Times New Roman" w:hAnsi="Times New Roman"/>
                <w:sz w:val="24"/>
                <w:szCs w:val="24"/>
              </w:rPr>
              <w:t>Обособленное</w:t>
            </w:r>
            <w:proofErr w:type="gramEnd"/>
            <w:r w:rsidRPr="003A762E">
              <w:rPr>
                <w:rFonts w:ascii="Times New Roman" w:hAnsi="Times New Roman"/>
                <w:sz w:val="24"/>
                <w:szCs w:val="24"/>
              </w:rPr>
              <w:t xml:space="preserve"> подразделе</w:t>
            </w:r>
            <w:r>
              <w:rPr>
                <w:rFonts w:ascii="Times New Roman" w:hAnsi="Times New Roman"/>
                <w:sz w:val="24"/>
                <w:szCs w:val="24"/>
              </w:rPr>
              <w:t>-</w:t>
            </w:r>
            <w:r w:rsidRPr="003A762E">
              <w:rPr>
                <w:rFonts w:ascii="Times New Roman" w:hAnsi="Times New Roman"/>
                <w:sz w:val="24"/>
                <w:szCs w:val="24"/>
              </w:rPr>
              <w:t>ние по эксплуатации газово</w:t>
            </w:r>
            <w:r>
              <w:rPr>
                <w:rFonts w:ascii="Times New Roman" w:hAnsi="Times New Roman"/>
                <w:sz w:val="24"/>
                <w:szCs w:val="24"/>
              </w:rPr>
              <w:t>-</w:t>
            </w:r>
            <w:r w:rsidRPr="003A762E">
              <w:rPr>
                <w:rFonts w:ascii="Times New Roman" w:hAnsi="Times New Roman"/>
                <w:sz w:val="24"/>
                <w:szCs w:val="24"/>
              </w:rPr>
              <w:t>го хозяйства»</w:t>
            </w:r>
          </w:p>
        </w:tc>
        <w:tc>
          <w:tcPr>
            <w:tcW w:w="1521" w:type="dxa"/>
            <w:shd w:val="clear" w:color="auto" w:fill="auto"/>
            <w:vAlign w:val="center"/>
          </w:tcPr>
          <w:p w:rsidR="0064053E" w:rsidRPr="0037519E" w:rsidRDefault="00706D1A" w:rsidP="00B46B65">
            <w:pPr>
              <w:spacing w:after="0" w:line="240" w:lineRule="auto"/>
              <w:jc w:val="center"/>
              <w:rPr>
                <w:rFonts w:ascii="Times New Roman" w:hAnsi="Times New Roman"/>
                <w:sz w:val="24"/>
                <w:szCs w:val="24"/>
              </w:rPr>
            </w:pPr>
            <w:r>
              <w:rPr>
                <w:rFonts w:ascii="Times New Roman" w:hAnsi="Times New Roman"/>
                <w:sz w:val="24"/>
                <w:szCs w:val="24"/>
              </w:rPr>
              <w:t>0,47</w:t>
            </w:r>
          </w:p>
        </w:tc>
        <w:tc>
          <w:tcPr>
            <w:tcW w:w="1914" w:type="dxa"/>
            <w:shd w:val="clear" w:color="auto" w:fill="auto"/>
            <w:vAlign w:val="center"/>
          </w:tcPr>
          <w:p w:rsidR="0064053E" w:rsidRPr="0037519E" w:rsidRDefault="00706D1A" w:rsidP="00B46B65">
            <w:pPr>
              <w:spacing w:after="0" w:line="240" w:lineRule="auto"/>
              <w:jc w:val="center"/>
              <w:rPr>
                <w:rFonts w:ascii="Times New Roman" w:hAnsi="Times New Roman"/>
                <w:sz w:val="24"/>
                <w:szCs w:val="24"/>
              </w:rPr>
            </w:pPr>
            <w:r>
              <w:rPr>
                <w:rFonts w:ascii="Times New Roman" w:hAnsi="Times New Roman"/>
                <w:sz w:val="24"/>
                <w:szCs w:val="24"/>
              </w:rPr>
              <w:t>50</w:t>
            </w:r>
          </w:p>
        </w:tc>
        <w:tc>
          <w:tcPr>
            <w:tcW w:w="1672" w:type="dxa"/>
            <w:shd w:val="clear" w:color="auto" w:fill="auto"/>
            <w:vAlign w:val="center"/>
          </w:tcPr>
          <w:p w:rsidR="0064053E" w:rsidRPr="00706D1A" w:rsidRDefault="00706D1A" w:rsidP="00B46B65">
            <w:pPr>
              <w:spacing w:after="0" w:line="240" w:lineRule="auto"/>
              <w:jc w:val="center"/>
              <w:rPr>
                <w:rFonts w:ascii="Times New Roman" w:hAnsi="Times New Roman"/>
                <w:sz w:val="24"/>
                <w:szCs w:val="24"/>
                <w:lang w:val="en-US"/>
              </w:rPr>
            </w:pPr>
            <w:r>
              <w:rPr>
                <w:rFonts w:ascii="Times New Roman" w:hAnsi="Times New Roman"/>
                <w:sz w:val="24"/>
                <w:szCs w:val="24"/>
                <w:lang w:val="en-US"/>
              </w:rPr>
              <w:t>V</w:t>
            </w:r>
          </w:p>
        </w:tc>
      </w:tr>
      <w:tr w:rsidR="0064053E" w:rsidRPr="0037519E" w:rsidTr="007E54BA">
        <w:tc>
          <w:tcPr>
            <w:tcW w:w="860" w:type="dxa"/>
            <w:shd w:val="clear" w:color="auto" w:fill="auto"/>
            <w:vAlign w:val="center"/>
          </w:tcPr>
          <w:p w:rsidR="0064053E" w:rsidRPr="0037519E" w:rsidRDefault="0064053E" w:rsidP="00B46B65">
            <w:pPr>
              <w:spacing w:after="0" w:line="240" w:lineRule="auto"/>
              <w:jc w:val="center"/>
              <w:rPr>
                <w:rFonts w:ascii="Times New Roman" w:hAnsi="Times New Roman"/>
                <w:sz w:val="24"/>
                <w:szCs w:val="24"/>
              </w:rPr>
            </w:pPr>
            <w:r>
              <w:rPr>
                <w:rFonts w:ascii="Times New Roman" w:hAnsi="Times New Roman"/>
                <w:sz w:val="24"/>
                <w:szCs w:val="24"/>
              </w:rPr>
              <w:t>17</w:t>
            </w:r>
          </w:p>
        </w:tc>
        <w:tc>
          <w:tcPr>
            <w:tcW w:w="3393" w:type="dxa"/>
            <w:shd w:val="clear" w:color="auto" w:fill="auto"/>
          </w:tcPr>
          <w:p w:rsidR="0064053E" w:rsidRPr="003A762E" w:rsidRDefault="0064053E" w:rsidP="00B46B65">
            <w:pPr>
              <w:spacing w:after="0" w:line="240" w:lineRule="auto"/>
              <w:jc w:val="both"/>
              <w:rPr>
                <w:rFonts w:ascii="Times New Roman" w:hAnsi="Times New Roman"/>
                <w:sz w:val="24"/>
                <w:szCs w:val="24"/>
              </w:rPr>
            </w:pPr>
            <w:r w:rsidRPr="003A762E">
              <w:rPr>
                <w:rFonts w:ascii="Times New Roman" w:hAnsi="Times New Roman"/>
                <w:sz w:val="24"/>
                <w:szCs w:val="24"/>
              </w:rPr>
              <w:t>ООО «Стройтеплобытовик»</w:t>
            </w:r>
          </w:p>
        </w:tc>
        <w:tc>
          <w:tcPr>
            <w:tcW w:w="1521" w:type="dxa"/>
            <w:shd w:val="clear" w:color="auto" w:fill="auto"/>
            <w:vAlign w:val="center"/>
          </w:tcPr>
          <w:p w:rsidR="0064053E" w:rsidRPr="007D4958" w:rsidRDefault="007D4958" w:rsidP="00B46B65">
            <w:pPr>
              <w:spacing w:after="0" w:line="240" w:lineRule="auto"/>
              <w:jc w:val="center"/>
              <w:rPr>
                <w:rFonts w:ascii="Times New Roman" w:hAnsi="Times New Roman"/>
                <w:sz w:val="24"/>
                <w:szCs w:val="24"/>
                <w:lang w:val="en-US"/>
              </w:rPr>
            </w:pPr>
            <w:r>
              <w:rPr>
                <w:rFonts w:ascii="Times New Roman" w:hAnsi="Times New Roman"/>
                <w:sz w:val="24"/>
                <w:szCs w:val="24"/>
                <w:lang w:val="en-US"/>
              </w:rPr>
              <w:t>-</w:t>
            </w:r>
          </w:p>
        </w:tc>
        <w:tc>
          <w:tcPr>
            <w:tcW w:w="1914" w:type="dxa"/>
            <w:shd w:val="clear" w:color="auto" w:fill="auto"/>
            <w:vAlign w:val="center"/>
          </w:tcPr>
          <w:p w:rsidR="0064053E" w:rsidRPr="007D4958" w:rsidRDefault="007D4958" w:rsidP="00B46B65">
            <w:pPr>
              <w:spacing w:after="0" w:line="240" w:lineRule="auto"/>
              <w:jc w:val="center"/>
              <w:rPr>
                <w:rFonts w:ascii="Times New Roman" w:hAnsi="Times New Roman"/>
                <w:sz w:val="24"/>
                <w:szCs w:val="24"/>
                <w:lang w:val="en-US"/>
              </w:rPr>
            </w:pPr>
            <w:r>
              <w:rPr>
                <w:rFonts w:ascii="Times New Roman" w:hAnsi="Times New Roman"/>
                <w:sz w:val="24"/>
                <w:szCs w:val="24"/>
                <w:lang w:val="en-US"/>
              </w:rPr>
              <w:t>50</w:t>
            </w:r>
          </w:p>
        </w:tc>
        <w:tc>
          <w:tcPr>
            <w:tcW w:w="1672" w:type="dxa"/>
            <w:shd w:val="clear" w:color="auto" w:fill="auto"/>
            <w:vAlign w:val="center"/>
          </w:tcPr>
          <w:p w:rsidR="0064053E" w:rsidRPr="007D4958" w:rsidRDefault="007D4958" w:rsidP="00B46B65">
            <w:pPr>
              <w:spacing w:after="0" w:line="240" w:lineRule="auto"/>
              <w:jc w:val="center"/>
              <w:rPr>
                <w:rFonts w:ascii="Times New Roman" w:hAnsi="Times New Roman"/>
                <w:sz w:val="24"/>
                <w:szCs w:val="24"/>
                <w:lang w:val="en-US"/>
              </w:rPr>
            </w:pPr>
            <w:r>
              <w:rPr>
                <w:rFonts w:ascii="Times New Roman" w:hAnsi="Times New Roman"/>
                <w:sz w:val="24"/>
                <w:szCs w:val="24"/>
                <w:lang w:val="en-US"/>
              </w:rPr>
              <w:t>V</w:t>
            </w:r>
          </w:p>
        </w:tc>
      </w:tr>
      <w:tr w:rsidR="0064053E" w:rsidRPr="0037519E" w:rsidTr="007E54BA">
        <w:tc>
          <w:tcPr>
            <w:tcW w:w="860" w:type="dxa"/>
            <w:shd w:val="clear" w:color="auto" w:fill="auto"/>
            <w:vAlign w:val="center"/>
          </w:tcPr>
          <w:p w:rsidR="0064053E" w:rsidRPr="0037519E" w:rsidRDefault="00D061A5" w:rsidP="00B46B65">
            <w:pPr>
              <w:spacing w:after="0" w:line="240" w:lineRule="auto"/>
              <w:jc w:val="center"/>
              <w:rPr>
                <w:rFonts w:ascii="Times New Roman" w:hAnsi="Times New Roman"/>
                <w:sz w:val="24"/>
                <w:szCs w:val="24"/>
              </w:rPr>
            </w:pPr>
            <w:r>
              <w:rPr>
                <w:rFonts w:ascii="Times New Roman" w:hAnsi="Times New Roman"/>
                <w:sz w:val="24"/>
                <w:szCs w:val="24"/>
              </w:rPr>
              <w:t>18</w:t>
            </w:r>
          </w:p>
        </w:tc>
        <w:tc>
          <w:tcPr>
            <w:tcW w:w="3393" w:type="dxa"/>
            <w:shd w:val="clear" w:color="auto" w:fill="auto"/>
            <w:vAlign w:val="center"/>
          </w:tcPr>
          <w:p w:rsidR="0064053E" w:rsidRPr="003A762E" w:rsidRDefault="0064053E" w:rsidP="00B46B65">
            <w:pPr>
              <w:spacing w:after="0" w:line="240" w:lineRule="auto"/>
              <w:jc w:val="both"/>
              <w:rPr>
                <w:rFonts w:ascii="Times New Roman" w:hAnsi="Times New Roman"/>
                <w:sz w:val="24"/>
                <w:szCs w:val="24"/>
              </w:rPr>
            </w:pPr>
            <w:r w:rsidRPr="003A762E">
              <w:rPr>
                <w:rFonts w:ascii="Times New Roman" w:hAnsi="Times New Roman"/>
                <w:sz w:val="24"/>
                <w:szCs w:val="24"/>
              </w:rPr>
              <w:t>ОАО «Кузбасстопливосбыт»</w:t>
            </w:r>
          </w:p>
        </w:tc>
        <w:tc>
          <w:tcPr>
            <w:tcW w:w="1521" w:type="dxa"/>
            <w:shd w:val="clear" w:color="auto" w:fill="auto"/>
            <w:vAlign w:val="center"/>
          </w:tcPr>
          <w:p w:rsidR="0064053E" w:rsidRPr="007D4958" w:rsidRDefault="007D4958" w:rsidP="00B46B65">
            <w:pPr>
              <w:spacing w:after="0" w:line="240" w:lineRule="auto"/>
              <w:jc w:val="center"/>
              <w:rPr>
                <w:rFonts w:ascii="Times New Roman" w:hAnsi="Times New Roman"/>
                <w:sz w:val="24"/>
                <w:szCs w:val="24"/>
                <w:lang w:val="en-US"/>
              </w:rPr>
            </w:pPr>
            <w:r>
              <w:rPr>
                <w:rFonts w:ascii="Times New Roman" w:hAnsi="Times New Roman"/>
                <w:sz w:val="24"/>
                <w:szCs w:val="24"/>
                <w:lang w:val="en-US"/>
              </w:rPr>
              <w:t>-</w:t>
            </w:r>
          </w:p>
        </w:tc>
        <w:tc>
          <w:tcPr>
            <w:tcW w:w="1914" w:type="dxa"/>
            <w:shd w:val="clear" w:color="auto" w:fill="auto"/>
            <w:vAlign w:val="center"/>
          </w:tcPr>
          <w:p w:rsidR="0064053E" w:rsidRPr="007D4958" w:rsidRDefault="007D4958" w:rsidP="00B46B65">
            <w:pPr>
              <w:spacing w:after="0" w:line="240" w:lineRule="auto"/>
              <w:jc w:val="center"/>
              <w:rPr>
                <w:rFonts w:ascii="Times New Roman" w:hAnsi="Times New Roman"/>
                <w:sz w:val="24"/>
                <w:szCs w:val="24"/>
                <w:lang w:val="en-US"/>
              </w:rPr>
            </w:pPr>
            <w:r>
              <w:rPr>
                <w:rFonts w:ascii="Times New Roman" w:hAnsi="Times New Roman"/>
                <w:sz w:val="24"/>
                <w:szCs w:val="24"/>
                <w:lang w:val="en-US"/>
              </w:rPr>
              <w:t>-</w:t>
            </w:r>
          </w:p>
        </w:tc>
        <w:tc>
          <w:tcPr>
            <w:tcW w:w="1672" w:type="dxa"/>
            <w:shd w:val="clear" w:color="auto" w:fill="auto"/>
            <w:vAlign w:val="center"/>
          </w:tcPr>
          <w:p w:rsidR="0064053E" w:rsidRPr="007D4958" w:rsidRDefault="007D4958" w:rsidP="00B46B65">
            <w:pPr>
              <w:spacing w:after="0" w:line="240" w:lineRule="auto"/>
              <w:jc w:val="center"/>
              <w:rPr>
                <w:rFonts w:ascii="Times New Roman" w:hAnsi="Times New Roman"/>
                <w:sz w:val="24"/>
                <w:szCs w:val="24"/>
                <w:lang w:val="en-US"/>
              </w:rPr>
            </w:pPr>
            <w:r>
              <w:rPr>
                <w:rFonts w:ascii="Times New Roman" w:hAnsi="Times New Roman"/>
                <w:sz w:val="24"/>
                <w:szCs w:val="24"/>
                <w:lang w:val="en-US"/>
              </w:rPr>
              <w:t>-</w:t>
            </w:r>
          </w:p>
        </w:tc>
      </w:tr>
      <w:tr w:rsidR="0064053E" w:rsidRPr="0037519E" w:rsidTr="007E54BA">
        <w:tc>
          <w:tcPr>
            <w:tcW w:w="860" w:type="dxa"/>
            <w:shd w:val="clear" w:color="auto" w:fill="auto"/>
            <w:vAlign w:val="center"/>
          </w:tcPr>
          <w:p w:rsidR="0064053E" w:rsidRPr="0037519E" w:rsidRDefault="00D061A5" w:rsidP="00B46B65">
            <w:pPr>
              <w:spacing w:after="0" w:line="240" w:lineRule="auto"/>
              <w:jc w:val="center"/>
              <w:rPr>
                <w:rFonts w:ascii="Times New Roman" w:hAnsi="Times New Roman"/>
                <w:sz w:val="24"/>
                <w:szCs w:val="24"/>
              </w:rPr>
            </w:pPr>
            <w:r>
              <w:rPr>
                <w:rFonts w:ascii="Times New Roman" w:hAnsi="Times New Roman"/>
                <w:sz w:val="24"/>
                <w:szCs w:val="24"/>
              </w:rPr>
              <w:t>19</w:t>
            </w:r>
          </w:p>
        </w:tc>
        <w:tc>
          <w:tcPr>
            <w:tcW w:w="3393" w:type="dxa"/>
            <w:shd w:val="clear" w:color="auto" w:fill="auto"/>
          </w:tcPr>
          <w:p w:rsidR="0064053E" w:rsidRPr="003A762E" w:rsidRDefault="0064053E" w:rsidP="00B46B65">
            <w:pPr>
              <w:spacing w:after="0" w:line="240" w:lineRule="auto"/>
              <w:jc w:val="both"/>
              <w:rPr>
                <w:rFonts w:ascii="Times New Roman" w:hAnsi="Times New Roman"/>
                <w:sz w:val="24"/>
                <w:szCs w:val="24"/>
              </w:rPr>
            </w:pPr>
            <w:r w:rsidRPr="003A762E">
              <w:rPr>
                <w:rFonts w:ascii="Times New Roman" w:hAnsi="Times New Roman"/>
                <w:sz w:val="24"/>
                <w:szCs w:val="24"/>
              </w:rPr>
              <w:t>Акельское ГРП</w:t>
            </w:r>
          </w:p>
        </w:tc>
        <w:tc>
          <w:tcPr>
            <w:tcW w:w="1521" w:type="dxa"/>
            <w:shd w:val="clear" w:color="auto" w:fill="auto"/>
            <w:vAlign w:val="center"/>
          </w:tcPr>
          <w:p w:rsidR="0064053E" w:rsidRPr="007D4958" w:rsidRDefault="007D4958" w:rsidP="00B46B65">
            <w:pPr>
              <w:spacing w:after="0" w:line="240" w:lineRule="auto"/>
              <w:jc w:val="center"/>
              <w:rPr>
                <w:rFonts w:ascii="Times New Roman" w:hAnsi="Times New Roman"/>
                <w:sz w:val="24"/>
                <w:szCs w:val="24"/>
              </w:rPr>
            </w:pPr>
            <w:r>
              <w:rPr>
                <w:rFonts w:ascii="Times New Roman" w:hAnsi="Times New Roman"/>
                <w:sz w:val="24"/>
                <w:szCs w:val="24"/>
              </w:rPr>
              <w:t>2,</w:t>
            </w:r>
            <w:r w:rsidRPr="007D4958">
              <w:rPr>
                <w:rFonts w:ascii="Times New Roman" w:hAnsi="Times New Roman"/>
                <w:sz w:val="24"/>
                <w:szCs w:val="24"/>
              </w:rPr>
              <w:t>4</w:t>
            </w:r>
          </w:p>
        </w:tc>
        <w:tc>
          <w:tcPr>
            <w:tcW w:w="1914" w:type="dxa"/>
            <w:shd w:val="clear" w:color="auto" w:fill="auto"/>
            <w:vAlign w:val="center"/>
          </w:tcPr>
          <w:p w:rsidR="0064053E" w:rsidRPr="007D4958" w:rsidRDefault="007D4958" w:rsidP="00B46B65">
            <w:pPr>
              <w:spacing w:after="0" w:line="240" w:lineRule="auto"/>
              <w:jc w:val="center"/>
              <w:rPr>
                <w:rFonts w:ascii="Times New Roman" w:hAnsi="Times New Roman"/>
                <w:sz w:val="24"/>
                <w:szCs w:val="24"/>
                <w:lang w:val="en-US"/>
              </w:rPr>
            </w:pPr>
            <w:r>
              <w:rPr>
                <w:rFonts w:ascii="Times New Roman" w:hAnsi="Times New Roman"/>
                <w:sz w:val="24"/>
                <w:szCs w:val="24"/>
                <w:lang w:val="en-US"/>
              </w:rPr>
              <w:t>50</w:t>
            </w:r>
          </w:p>
        </w:tc>
        <w:tc>
          <w:tcPr>
            <w:tcW w:w="1672" w:type="dxa"/>
            <w:shd w:val="clear" w:color="auto" w:fill="auto"/>
            <w:vAlign w:val="center"/>
          </w:tcPr>
          <w:p w:rsidR="0064053E" w:rsidRPr="007D4958" w:rsidRDefault="007D4958" w:rsidP="00B46B65">
            <w:pPr>
              <w:spacing w:after="0" w:line="240" w:lineRule="auto"/>
              <w:jc w:val="center"/>
              <w:rPr>
                <w:rFonts w:ascii="Times New Roman" w:hAnsi="Times New Roman"/>
                <w:sz w:val="24"/>
                <w:szCs w:val="24"/>
                <w:lang w:val="en-US"/>
              </w:rPr>
            </w:pPr>
            <w:r>
              <w:rPr>
                <w:rFonts w:ascii="Times New Roman" w:hAnsi="Times New Roman"/>
                <w:sz w:val="24"/>
                <w:szCs w:val="24"/>
                <w:lang w:val="en-US"/>
              </w:rPr>
              <w:t>V</w:t>
            </w:r>
          </w:p>
        </w:tc>
      </w:tr>
      <w:tr w:rsidR="0064053E" w:rsidRPr="0037519E" w:rsidTr="007E54BA">
        <w:tc>
          <w:tcPr>
            <w:tcW w:w="860" w:type="dxa"/>
            <w:shd w:val="clear" w:color="auto" w:fill="auto"/>
            <w:vAlign w:val="center"/>
          </w:tcPr>
          <w:p w:rsidR="0064053E" w:rsidRPr="0037519E" w:rsidRDefault="00D061A5" w:rsidP="00B46B65">
            <w:pPr>
              <w:spacing w:after="0" w:line="240" w:lineRule="auto"/>
              <w:jc w:val="center"/>
              <w:rPr>
                <w:rFonts w:ascii="Times New Roman" w:hAnsi="Times New Roman"/>
                <w:sz w:val="24"/>
                <w:szCs w:val="24"/>
              </w:rPr>
            </w:pPr>
            <w:r>
              <w:rPr>
                <w:rFonts w:ascii="Times New Roman" w:hAnsi="Times New Roman"/>
                <w:sz w:val="24"/>
                <w:szCs w:val="24"/>
              </w:rPr>
              <w:t>20</w:t>
            </w:r>
          </w:p>
        </w:tc>
        <w:tc>
          <w:tcPr>
            <w:tcW w:w="3393" w:type="dxa"/>
            <w:shd w:val="clear" w:color="auto" w:fill="auto"/>
          </w:tcPr>
          <w:p w:rsidR="0064053E" w:rsidRPr="003A762E" w:rsidRDefault="0064053E" w:rsidP="00B46B65">
            <w:pPr>
              <w:spacing w:after="0" w:line="240" w:lineRule="auto"/>
              <w:jc w:val="both"/>
              <w:rPr>
                <w:rFonts w:ascii="Times New Roman" w:hAnsi="Times New Roman"/>
                <w:sz w:val="24"/>
                <w:szCs w:val="24"/>
              </w:rPr>
            </w:pPr>
            <w:r w:rsidRPr="003A762E">
              <w:rPr>
                <w:rFonts w:ascii="Times New Roman" w:hAnsi="Times New Roman"/>
                <w:sz w:val="24"/>
                <w:szCs w:val="24"/>
              </w:rPr>
              <w:t>Элетроподстанция</w:t>
            </w:r>
          </w:p>
        </w:tc>
        <w:tc>
          <w:tcPr>
            <w:tcW w:w="1521" w:type="dxa"/>
            <w:shd w:val="clear" w:color="auto" w:fill="auto"/>
            <w:vAlign w:val="center"/>
          </w:tcPr>
          <w:p w:rsidR="0064053E" w:rsidRPr="0037519E" w:rsidRDefault="007D4958" w:rsidP="00B46B65">
            <w:pPr>
              <w:spacing w:after="0" w:line="240" w:lineRule="auto"/>
              <w:jc w:val="center"/>
              <w:rPr>
                <w:rFonts w:ascii="Times New Roman" w:hAnsi="Times New Roman"/>
                <w:sz w:val="24"/>
                <w:szCs w:val="24"/>
              </w:rPr>
            </w:pPr>
            <w:r>
              <w:rPr>
                <w:rFonts w:ascii="Times New Roman" w:hAnsi="Times New Roman"/>
                <w:sz w:val="24"/>
                <w:szCs w:val="24"/>
              </w:rPr>
              <w:t>0,08</w:t>
            </w:r>
          </w:p>
        </w:tc>
        <w:tc>
          <w:tcPr>
            <w:tcW w:w="1914" w:type="dxa"/>
            <w:shd w:val="clear" w:color="auto" w:fill="auto"/>
            <w:vAlign w:val="center"/>
          </w:tcPr>
          <w:p w:rsidR="0064053E" w:rsidRPr="007D4958" w:rsidRDefault="007D4958" w:rsidP="00B46B65">
            <w:pPr>
              <w:spacing w:after="0" w:line="240" w:lineRule="auto"/>
              <w:jc w:val="center"/>
              <w:rPr>
                <w:rFonts w:ascii="Times New Roman" w:hAnsi="Times New Roman"/>
                <w:sz w:val="24"/>
                <w:szCs w:val="24"/>
                <w:lang w:val="en-US"/>
              </w:rPr>
            </w:pPr>
            <w:r>
              <w:rPr>
                <w:rFonts w:ascii="Times New Roman" w:hAnsi="Times New Roman"/>
                <w:sz w:val="24"/>
                <w:szCs w:val="24"/>
              </w:rPr>
              <w:t>50</w:t>
            </w:r>
          </w:p>
        </w:tc>
        <w:tc>
          <w:tcPr>
            <w:tcW w:w="1672" w:type="dxa"/>
            <w:shd w:val="clear" w:color="auto" w:fill="auto"/>
            <w:vAlign w:val="center"/>
          </w:tcPr>
          <w:p w:rsidR="0064053E" w:rsidRPr="007D4958" w:rsidRDefault="007D4958" w:rsidP="00B46B65">
            <w:pPr>
              <w:spacing w:after="0" w:line="240" w:lineRule="auto"/>
              <w:jc w:val="center"/>
              <w:rPr>
                <w:rFonts w:ascii="Times New Roman" w:hAnsi="Times New Roman"/>
                <w:sz w:val="24"/>
                <w:szCs w:val="24"/>
              </w:rPr>
            </w:pPr>
            <w:r>
              <w:rPr>
                <w:rFonts w:ascii="Times New Roman" w:hAnsi="Times New Roman"/>
                <w:sz w:val="24"/>
                <w:szCs w:val="24"/>
                <w:lang w:val="en-US"/>
              </w:rPr>
              <w:t>V</w:t>
            </w:r>
          </w:p>
        </w:tc>
      </w:tr>
      <w:tr w:rsidR="0064053E" w:rsidRPr="0037519E" w:rsidTr="007E54BA">
        <w:tc>
          <w:tcPr>
            <w:tcW w:w="860" w:type="dxa"/>
            <w:shd w:val="clear" w:color="auto" w:fill="auto"/>
            <w:vAlign w:val="center"/>
          </w:tcPr>
          <w:p w:rsidR="0064053E" w:rsidRPr="0037519E" w:rsidRDefault="00D061A5" w:rsidP="00B46B65">
            <w:pPr>
              <w:spacing w:after="0" w:line="240" w:lineRule="auto"/>
              <w:jc w:val="center"/>
              <w:rPr>
                <w:rFonts w:ascii="Times New Roman" w:hAnsi="Times New Roman"/>
                <w:sz w:val="24"/>
                <w:szCs w:val="24"/>
              </w:rPr>
            </w:pPr>
            <w:r>
              <w:rPr>
                <w:rFonts w:ascii="Times New Roman" w:hAnsi="Times New Roman"/>
                <w:sz w:val="24"/>
                <w:szCs w:val="24"/>
              </w:rPr>
              <w:t>21</w:t>
            </w:r>
          </w:p>
        </w:tc>
        <w:tc>
          <w:tcPr>
            <w:tcW w:w="3393" w:type="dxa"/>
            <w:shd w:val="clear" w:color="auto" w:fill="auto"/>
          </w:tcPr>
          <w:p w:rsidR="0064053E" w:rsidRPr="003A762E" w:rsidRDefault="0064053E" w:rsidP="00B46B65">
            <w:pPr>
              <w:spacing w:after="0" w:line="240" w:lineRule="auto"/>
              <w:jc w:val="both"/>
              <w:rPr>
                <w:rFonts w:ascii="Times New Roman" w:hAnsi="Times New Roman"/>
                <w:sz w:val="24"/>
                <w:szCs w:val="24"/>
              </w:rPr>
            </w:pPr>
            <w:r w:rsidRPr="003A762E">
              <w:rPr>
                <w:rFonts w:ascii="Times New Roman" w:hAnsi="Times New Roman"/>
                <w:sz w:val="24"/>
                <w:szCs w:val="24"/>
              </w:rPr>
              <w:t>Котельные</w:t>
            </w:r>
          </w:p>
        </w:tc>
        <w:tc>
          <w:tcPr>
            <w:tcW w:w="1521" w:type="dxa"/>
            <w:shd w:val="clear" w:color="auto" w:fill="auto"/>
            <w:vAlign w:val="center"/>
          </w:tcPr>
          <w:p w:rsidR="0064053E" w:rsidRPr="0037519E" w:rsidRDefault="007D4958" w:rsidP="00B46B65">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64053E" w:rsidRPr="0037519E" w:rsidRDefault="007D4958" w:rsidP="00B46B65">
            <w:pPr>
              <w:spacing w:after="0" w:line="240" w:lineRule="auto"/>
              <w:jc w:val="center"/>
              <w:rPr>
                <w:rFonts w:ascii="Times New Roman" w:hAnsi="Times New Roman"/>
                <w:sz w:val="24"/>
                <w:szCs w:val="24"/>
              </w:rPr>
            </w:pPr>
            <w:r>
              <w:rPr>
                <w:rFonts w:ascii="Times New Roman" w:hAnsi="Times New Roman"/>
                <w:sz w:val="24"/>
                <w:szCs w:val="24"/>
              </w:rPr>
              <w:t>50</w:t>
            </w:r>
          </w:p>
        </w:tc>
        <w:tc>
          <w:tcPr>
            <w:tcW w:w="1672" w:type="dxa"/>
            <w:shd w:val="clear" w:color="auto" w:fill="auto"/>
            <w:vAlign w:val="center"/>
          </w:tcPr>
          <w:p w:rsidR="0064053E" w:rsidRPr="007D4958" w:rsidRDefault="007D4958" w:rsidP="00B46B65">
            <w:pPr>
              <w:spacing w:after="0" w:line="240" w:lineRule="auto"/>
              <w:jc w:val="center"/>
              <w:rPr>
                <w:rFonts w:ascii="Times New Roman" w:hAnsi="Times New Roman"/>
                <w:sz w:val="24"/>
                <w:szCs w:val="24"/>
                <w:lang w:val="en-US"/>
              </w:rPr>
            </w:pPr>
            <w:r>
              <w:rPr>
                <w:rFonts w:ascii="Times New Roman" w:hAnsi="Times New Roman"/>
                <w:sz w:val="24"/>
                <w:szCs w:val="24"/>
                <w:lang w:val="en-US"/>
              </w:rPr>
              <w:t>V</w:t>
            </w:r>
          </w:p>
        </w:tc>
      </w:tr>
      <w:tr w:rsidR="0064053E" w:rsidRPr="0037519E" w:rsidTr="007E54BA">
        <w:tc>
          <w:tcPr>
            <w:tcW w:w="860" w:type="dxa"/>
            <w:shd w:val="clear" w:color="auto" w:fill="auto"/>
            <w:vAlign w:val="center"/>
          </w:tcPr>
          <w:p w:rsidR="0064053E" w:rsidRPr="0037519E" w:rsidRDefault="00D061A5" w:rsidP="00B46B65">
            <w:pPr>
              <w:spacing w:after="0" w:line="240" w:lineRule="auto"/>
              <w:jc w:val="center"/>
              <w:rPr>
                <w:rFonts w:ascii="Times New Roman" w:hAnsi="Times New Roman"/>
                <w:sz w:val="24"/>
                <w:szCs w:val="24"/>
              </w:rPr>
            </w:pPr>
            <w:r>
              <w:rPr>
                <w:rFonts w:ascii="Times New Roman" w:hAnsi="Times New Roman"/>
                <w:sz w:val="24"/>
                <w:szCs w:val="24"/>
              </w:rPr>
              <w:t>22</w:t>
            </w:r>
          </w:p>
        </w:tc>
        <w:tc>
          <w:tcPr>
            <w:tcW w:w="3393" w:type="dxa"/>
            <w:shd w:val="clear" w:color="auto" w:fill="auto"/>
          </w:tcPr>
          <w:p w:rsidR="0064053E" w:rsidRPr="003A762E" w:rsidRDefault="0064053E" w:rsidP="00B46B65">
            <w:pPr>
              <w:spacing w:after="0" w:line="240" w:lineRule="auto"/>
              <w:jc w:val="both"/>
              <w:rPr>
                <w:rFonts w:ascii="Times New Roman" w:hAnsi="Times New Roman"/>
                <w:sz w:val="24"/>
                <w:szCs w:val="24"/>
              </w:rPr>
            </w:pPr>
            <w:r w:rsidRPr="003A762E">
              <w:rPr>
                <w:rFonts w:ascii="Times New Roman" w:hAnsi="Times New Roman"/>
                <w:sz w:val="24"/>
                <w:szCs w:val="24"/>
              </w:rPr>
              <w:t>Очистные сооружения</w:t>
            </w:r>
          </w:p>
        </w:tc>
        <w:tc>
          <w:tcPr>
            <w:tcW w:w="1521" w:type="dxa"/>
            <w:shd w:val="clear" w:color="auto" w:fill="auto"/>
            <w:vAlign w:val="center"/>
          </w:tcPr>
          <w:p w:rsidR="0064053E" w:rsidRPr="007D4958" w:rsidRDefault="007D4958" w:rsidP="00B46B65">
            <w:pPr>
              <w:spacing w:after="0" w:line="240" w:lineRule="auto"/>
              <w:jc w:val="center"/>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w:t>
            </w:r>
            <w:r>
              <w:rPr>
                <w:rFonts w:ascii="Times New Roman" w:hAnsi="Times New Roman"/>
                <w:sz w:val="24"/>
                <w:szCs w:val="24"/>
                <w:lang w:val="en-US"/>
              </w:rPr>
              <w:t>9</w:t>
            </w:r>
          </w:p>
        </w:tc>
        <w:tc>
          <w:tcPr>
            <w:tcW w:w="1914" w:type="dxa"/>
            <w:shd w:val="clear" w:color="auto" w:fill="auto"/>
            <w:vAlign w:val="center"/>
          </w:tcPr>
          <w:p w:rsidR="0064053E" w:rsidRPr="0037519E" w:rsidRDefault="007D4958" w:rsidP="00B46B65">
            <w:pPr>
              <w:spacing w:after="0" w:line="240" w:lineRule="auto"/>
              <w:jc w:val="center"/>
              <w:rPr>
                <w:rFonts w:ascii="Times New Roman" w:hAnsi="Times New Roman"/>
                <w:sz w:val="24"/>
                <w:szCs w:val="24"/>
              </w:rPr>
            </w:pPr>
            <w:r>
              <w:rPr>
                <w:rFonts w:ascii="Times New Roman" w:hAnsi="Times New Roman"/>
                <w:sz w:val="24"/>
                <w:szCs w:val="24"/>
              </w:rPr>
              <w:t>400</w:t>
            </w:r>
          </w:p>
        </w:tc>
        <w:tc>
          <w:tcPr>
            <w:tcW w:w="1672" w:type="dxa"/>
            <w:shd w:val="clear" w:color="auto" w:fill="auto"/>
            <w:vAlign w:val="center"/>
          </w:tcPr>
          <w:p w:rsidR="0064053E" w:rsidRPr="0037519E" w:rsidRDefault="007D4958" w:rsidP="00B46B65">
            <w:pPr>
              <w:spacing w:after="0" w:line="240" w:lineRule="auto"/>
              <w:jc w:val="center"/>
              <w:rPr>
                <w:rFonts w:ascii="Times New Roman" w:hAnsi="Times New Roman"/>
                <w:sz w:val="24"/>
                <w:szCs w:val="24"/>
              </w:rPr>
            </w:pPr>
            <w:r>
              <w:rPr>
                <w:rFonts w:ascii="Times New Roman" w:hAnsi="Times New Roman"/>
                <w:sz w:val="24"/>
                <w:szCs w:val="24"/>
              </w:rPr>
              <w:t>-</w:t>
            </w:r>
          </w:p>
        </w:tc>
      </w:tr>
      <w:tr w:rsidR="0064053E" w:rsidRPr="0037519E" w:rsidTr="007E54BA">
        <w:tc>
          <w:tcPr>
            <w:tcW w:w="860" w:type="dxa"/>
            <w:shd w:val="clear" w:color="auto" w:fill="auto"/>
            <w:vAlign w:val="center"/>
          </w:tcPr>
          <w:p w:rsidR="0064053E" w:rsidRPr="0037519E" w:rsidRDefault="00D061A5" w:rsidP="00B46B65">
            <w:pPr>
              <w:spacing w:after="0" w:line="240" w:lineRule="auto"/>
              <w:jc w:val="center"/>
              <w:rPr>
                <w:rFonts w:ascii="Times New Roman" w:hAnsi="Times New Roman"/>
                <w:sz w:val="24"/>
                <w:szCs w:val="24"/>
              </w:rPr>
            </w:pPr>
            <w:r>
              <w:rPr>
                <w:rFonts w:ascii="Times New Roman" w:hAnsi="Times New Roman"/>
                <w:sz w:val="24"/>
                <w:szCs w:val="24"/>
              </w:rPr>
              <w:t>23</w:t>
            </w:r>
          </w:p>
        </w:tc>
        <w:tc>
          <w:tcPr>
            <w:tcW w:w="3393" w:type="dxa"/>
            <w:shd w:val="clear" w:color="auto" w:fill="auto"/>
          </w:tcPr>
          <w:p w:rsidR="0064053E" w:rsidRPr="003A762E" w:rsidRDefault="0064053E" w:rsidP="00B46B65">
            <w:pPr>
              <w:spacing w:after="0" w:line="240" w:lineRule="auto"/>
              <w:jc w:val="both"/>
              <w:rPr>
                <w:rFonts w:ascii="Times New Roman" w:hAnsi="Times New Roman"/>
                <w:sz w:val="24"/>
                <w:szCs w:val="24"/>
              </w:rPr>
            </w:pPr>
            <w:r w:rsidRPr="003A762E">
              <w:rPr>
                <w:rFonts w:ascii="Times New Roman" w:hAnsi="Times New Roman"/>
                <w:sz w:val="24"/>
                <w:szCs w:val="24"/>
              </w:rPr>
              <w:t>Водозабор</w:t>
            </w:r>
          </w:p>
        </w:tc>
        <w:tc>
          <w:tcPr>
            <w:tcW w:w="1521" w:type="dxa"/>
            <w:shd w:val="clear" w:color="auto" w:fill="auto"/>
            <w:vAlign w:val="center"/>
          </w:tcPr>
          <w:p w:rsidR="0064053E" w:rsidRPr="0037519E" w:rsidRDefault="007D4958" w:rsidP="00B46B65">
            <w:pPr>
              <w:spacing w:after="0" w:line="240" w:lineRule="auto"/>
              <w:jc w:val="center"/>
              <w:rPr>
                <w:rFonts w:ascii="Times New Roman" w:hAnsi="Times New Roman"/>
                <w:sz w:val="24"/>
                <w:szCs w:val="24"/>
              </w:rPr>
            </w:pPr>
            <w:r>
              <w:rPr>
                <w:rFonts w:ascii="Times New Roman" w:hAnsi="Times New Roman"/>
                <w:sz w:val="24"/>
                <w:szCs w:val="24"/>
              </w:rPr>
              <w:t>-</w:t>
            </w:r>
          </w:p>
        </w:tc>
        <w:tc>
          <w:tcPr>
            <w:tcW w:w="1914" w:type="dxa"/>
            <w:shd w:val="clear" w:color="auto" w:fill="auto"/>
            <w:vAlign w:val="center"/>
          </w:tcPr>
          <w:p w:rsidR="0064053E" w:rsidRPr="0037519E" w:rsidRDefault="007D4958" w:rsidP="00B46B65">
            <w:pPr>
              <w:spacing w:after="0" w:line="240" w:lineRule="auto"/>
              <w:jc w:val="center"/>
              <w:rPr>
                <w:rFonts w:ascii="Times New Roman" w:hAnsi="Times New Roman"/>
                <w:sz w:val="24"/>
                <w:szCs w:val="24"/>
              </w:rPr>
            </w:pPr>
            <w:r>
              <w:rPr>
                <w:rFonts w:ascii="Times New Roman" w:hAnsi="Times New Roman"/>
                <w:sz w:val="24"/>
                <w:szCs w:val="24"/>
              </w:rPr>
              <w:t>50</w:t>
            </w:r>
          </w:p>
        </w:tc>
        <w:tc>
          <w:tcPr>
            <w:tcW w:w="1672" w:type="dxa"/>
            <w:shd w:val="clear" w:color="auto" w:fill="auto"/>
            <w:vAlign w:val="center"/>
          </w:tcPr>
          <w:p w:rsidR="0064053E" w:rsidRPr="0037519E" w:rsidRDefault="007D4958" w:rsidP="00B46B65">
            <w:pPr>
              <w:spacing w:after="0" w:line="240" w:lineRule="auto"/>
              <w:jc w:val="center"/>
              <w:rPr>
                <w:rFonts w:ascii="Times New Roman" w:hAnsi="Times New Roman"/>
                <w:sz w:val="24"/>
                <w:szCs w:val="24"/>
              </w:rPr>
            </w:pPr>
            <w:r>
              <w:rPr>
                <w:rFonts w:ascii="Times New Roman" w:hAnsi="Times New Roman"/>
                <w:sz w:val="24"/>
                <w:szCs w:val="24"/>
              </w:rPr>
              <w:t>-</w:t>
            </w:r>
          </w:p>
        </w:tc>
      </w:tr>
    </w:tbl>
    <w:p w:rsidR="0064053E" w:rsidRDefault="0064053E" w:rsidP="00843631">
      <w:pPr>
        <w:spacing w:after="0" w:line="240" w:lineRule="auto"/>
        <w:jc w:val="center"/>
        <w:rPr>
          <w:rFonts w:ascii="Times New Roman" w:hAnsi="Times New Roman"/>
          <w:sz w:val="24"/>
          <w:szCs w:val="24"/>
        </w:rPr>
      </w:pPr>
    </w:p>
    <w:p w:rsidR="009434CE" w:rsidRDefault="009434CE" w:rsidP="00843631">
      <w:pPr>
        <w:spacing w:after="0" w:line="240" w:lineRule="auto"/>
        <w:jc w:val="center"/>
        <w:rPr>
          <w:rFonts w:ascii="Times New Roman" w:hAnsi="Times New Roman"/>
          <w:sz w:val="24"/>
          <w:szCs w:val="24"/>
        </w:rPr>
      </w:pPr>
    </w:p>
    <w:p w:rsidR="0064053E" w:rsidRPr="005B3022" w:rsidRDefault="0064053E" w:rsidP="00843631">
      <w:pPr>
        <w:tabs>
          <w:tab w:val="left" w:pos="14570"/>
        </w:tabs>
        <w:spacing w:after="0" w:line="240" w:lineRule="auto"/>
        <w:jc w:val="center"/>
        <w:rPr>
          <w:rFonts w:ascii="Times New Roman" w:hAnsi="Times New Roman"/>
          <w:b/>
          <w:sz w:val="24"/>
          <w:szCs w:val="24"/>
        </w:rPr>
      </w:pPr>
      <w:r w:rsidRPr="005B3022">
        <w:rPr>
          <w:rFonts w:ascii="Times New Roman" w:hAnsi="Times New Roman"/>
          <w:b/>
          <w:sz w:val="24"/>
          <w:szCs w:val="24"/>
        </w:rPr>
        <w:t>5.5  Система озеленения</w:t>
      </w:r>
    </w:p>
    <w:p w:rsidR="0064053E" w:rsidRPr="00843631" w:rsidRDefault="0064053E" w:rsidP="00843631">
      <w:pPr>
        <w:tabs>
          <w:tab w:val="left" w:pos="14570"/>
        </w:tabs>
        <w:spacing w:after="0" w:line="240" w:lineRule="auto"/>
        <w:jc w:val="center"/>
        <w:rPr>
          <w:rFonts w:ascii="Times New Roman" w:hAnsi="Times New Roman"/>
          <w:sz w:val="24"/>
          <w:szCs w:val="24"/>
        </w:rPr>
      </w:pPr>
    </w:p>
    <w:p w:rsidR="0064053E" w:rsidRPr="00913D18" w:rsidRDefault="0064053E" w:rsidP="0064053E">
      <w:pPr>
        <w:spacing w:after="0" w:line="240" w:lineRule="auto"/>
        <w:ind w:firstLine="567"/>
        <w:jc w:val="both"/>
        <w:rPr>
          <w:rFonts w:ascii="Times New Roman" w:hAnsi="Times New Roman"/>
          <w:sz w:val="24"/>
          <w:szCs w:val="24"/>
        </w:rPr>
      </w:pPr>
      <w:r w:rsidRPr="00913D18">
        <w:rPr>
          <w:rFonts w:ascii="Times New Roman" w:hAnsi="Times New Roman"/>
          <w:sz w:val="24"/>
          <w:szCs w:val="24"/>
        </w:rPr>
        <w:t>Систем</w:t>
      </w:r>
      <w:r>
        <w:rPr>
          <w:rFonts w:ascii="Times New Roman" w:hAnsi="Times New Roman"/>
          <w:sz w:val="24"/>
          <w:szCs w:val="24"/>
        </w:rPr>
        <w:t>а озеленен</w:t>
      </w:r>
      <w:r w:rsidR="00331910">
        <w:rPr>
          <w:rFonts w:ascii="Times New Roman" w:hAnsi="Times New Roman"/>
          <w:sz w:val="24"/>
          <w:szCs w:val="24"/>
        </w:rPr>
        <w:t>ие пгт</w:t>
      </w:r>
      <w:r w:rsidR="009D1A79">
        <w:rPr>
          <w:rFonts w:ascii="Times New Roman" w:hAnsi="Times New Roman"/>
          <w:sz w:val="24"/>
          <w:szCs w:val="24"/>
        </w:rPr>
        <w:t>.</w:t>
      </w:r>
      <w:r>
        <w:rPr>
          <w:rFonts w:ascii="Times New Roman" w:hAnsi="Times New Roman"/>
          <w:sz w:val="24"/>
          <w:szCs w:val="24"/>
        </w:rPr>
        <w:t xml:space="preserve"> Крапивинский</w:t>
      </w:r>
      <w:r w:rsidRPr="00913D18">
        <w:rPr>
          <w:rFonts w:ascii="Times New Roman" w:hAnsi="Times New Roman"/>
          <w:sz w:val="24"/>
          <w:szCs w:val="24"/>
        </w:rPr>
        <w:t xml:space="preserve"> проектируется с учетом максимального сохранения и использования существующих зеленых насаждений.</w:t>
      </w:r>
    </w:p>
    <w:p w:rsidR="0064053E" w:rsidRPr="00913D18" w:rsidRDefault="0064053E" w:rsidP="0064053E">
      <w:pPr>
        <w:spacing w:after="0" w:line="240" w:lineRule="auto"/>
        <w:ind w:firstLine="567"/>
        <w:jc w:val="both"/>
        <w:rPr>
          <w:rFonts w:ascii="Times New Roman" w:hAnsi="Times New Roman"/>
          <w:sz w:val="24"/>
          <w:szCs w:val="24"/>
        </w:rPr>
      </w:pPr>
      <w:r w:rsidRPr="00913D18">
        <w:rPr>
          <w:rFonts w:ascii="Times New Roman" w:hAnsi="Times New Roman"/>
          <w:sz w:val="24"/>
          <w:szCs w:val="24"/>
        </w:rPr>
        <w:t>Проектом предусматриваются следующие виды озеленения:</w:t>
      </w:r>
    </w:p>
    <w:p w:rsidR="0064053E" w:rsidRDefault="0064053E" w:rsidP="0064053E">
      <w:pPr>
        <w:spacing w:after="0" w:line="240" w:lineRule="auto"/>
        <w:ind w:firstLine="567"/>
        <w:jc w:val="both"/>
        <w:rPr>
          <w:rFonts w:ascii="Times New Roman" w:hAnsi="Times New Roman"/>
          <w:sz w:val="24"/>
          <w:szCs w:val="24"/>
        </w:rPr>
      </w:pPr>
      <w:proofErr w:type="gramStart"/>
      <w:r w:rsidRPr="00BF147A">
        <w:rPr>
          <w:rFonts w:ascii="Times New Roman" w:hAnsi="Times New Roman"/>
          <w:sz w:val="24"/>
          <w:szCs w:val="24"/>
        </w:rPr>
        <w:t>Насаждения общего пользования –</w:t>
      </w:r>
      <w:r>
        <w:rPr>
          <w:rFonts w:ascii="Times New Roman" w:hAnsi="Times New Roman"/>
          <w:sz w:val="24"/>
          <w:szCs w:val="24"/>
        </w:rPr>
        <w:t xml:space="preserve"> существующая пешеходная аллея – бульвар находится в центре поселка</w:t>
      </w:r>
      <w:r w:rsidR="00D21A6B">
        <w:rPr>
          <w:rFonts w:ascii="Times New Roman" w:hAnsi="Times New Roman"/>
          <w:sz w:val="24"/>
          <w:szCs w:val="24"/>
        </w:rPr>
        <w:t xml:space="preserve"> параллельно главной оси с юга на север</w:t>
      </w:r>
      <w:r w:rsidR="004F77BA">
        <w:rPr>
          <w:rFonts w:ascii="Times New Roman" w:hAnsi="Times New Roman"/>
          <w:sz w:val="24"/>
          <w:szCs w:val="24"/>
        </w:rPr>
        <w:t>, проектируемые</w:t>
      </w:r>
      <w:r>
        <w:rPr>
          <w:rFonts w:ascii="Times New Roman" w:hAnsi="Times New Roman"/>
          <w:sz w:val="24"/>
          <w:szCs w:val="24"/>
        </w:rPr>
        <w:t xml:space="preserve"> сквер</w:t>
      </w:r>
      <w:r w:rsidR="004F77BA">
        <w:rPr>
          <w:rFonts w:ascii="Times New Roman" w:hAnsi="Times New Roman"/>
          <w:sz w:val="24"/>
          <w:szCs w:val="24"/>
        </w:rPr>
        <w:t>ы</w:t>
      </w:r>
      <w:r>
        <w:rPr>
          <w:rFonts w:ascii="Times New Roman" w:hAnsi="Times New Roman"/>
          <w:sz w:val="24"/>
          <w:szCs w:val="24"/>
        </w:rPr>
        <w:t xml:space="preserve"> расположен</w:t>
      </w:r>
      <w:r w:rsidR="004F77BA">
        <w:rPr>
          <w:rFonts w:ascii="Times New Roman" w:hAnsi="Times New Roman"/>
          <w:sz w:val="24"/>
          <w:szCs w:val="24"/>
        </w:rPr>
        <w:t>ы</w:t>
      </w:r>
      <w:r>
        <w:rPr>
          <w:rFonts w:ascii="Times New Roman" w:hAnsi="Times New Roman"/>
          <w:sz w:val="24"/>
          <w:szCs w:val="24"/>
        </w:rPr>
        <w:t xml:space="preserve"> в </w:t>
      </w:r>
      <w:r w:rsidR="004F77BA">
        <w:rPr>
          <w:rFonts w:ascii="Times New Roman" w:hAnsi="Times New Roman"/>
          <w:sz w:val="24"/>
          <w:szCs w:val="24"/>
        </w:rPr>
        <w:t xml:space="preserve">западной </w:t>
      </w:r>
      <w:r w:rsidR="002259D0">
        <w:rPr>
          <w:rFonts w:ascii="Times New Roman" w:hAnsi="Times New Roman"/>
          <w:sz w:val="24"/>
          <w:szCs w:val="24"/>
        </w:rPr>
        <w:t xml:space="preserve">(пересечение ул. Советская и Кооперативной) </w:t>
      </w:r>
      <w:r w:rsidR="004F77BA">
        <w:rPr>
          <w:rFonts w:ascii="Times New Roman" w:hAnsi="Times New Roman"/>
          <w:sz w:val="24"/>
          <w:szCs w:val="24"/>
        </w:rPr>
        <w:t>и восточной</w:t>
      </w:r>
      <w:r w:rsidR="00E67895">
        <w:rPr>
          <w:rFonts w:ascii="Times New Roman" w:hAnsi="Times New Roman"/>
          <w:sz w:val="24"/>
          <w:szCs w:val="24"/>
        </w:rPr>
        <w:t xml:space="preserve"> (между ул. Пушкинской и 1-ой шахтерской)</w:t>
      </w:r>
      <w:r w:rsidR="004F77BA">
        <w:rPr>
          <w:rFonts w:ascii="Times New Roman" w:hAnsi="Times New Roman"/>
          <w:sz w:val="24"/>
          <w:szCs w:val="24"/>
        </w:rPr>
        <w:t xml:space="preserve"> зонах</w:t>
      </w:r>
      <w:r>
        <w:rPr>
          <w:rFonts w:ascii="Times New Roman" w:hAnsi="Times New Roman"/>
          <w:sz w:val="24"/>
          <w:szCs w:val="24"/>
        </w:rPr>
        <w:t xml:space="preserve"> поселка, зеленая </w:t>
      </w:r>
      <w:r w:rsidR="00E67895">
        <w:rPr>
          <w:rFonts w:ascii="Times New Roman" w:hAnsi="Times New Roman"/>
          <w:sz w:val="24"/>
          <w:szCs w:val="24"/>
        </w:rPr>
        <w:t xml:space="preserve">рекреационная </w:t>
      </w:r>
      <w:r>
        <w:rPr>
          <w:rFonts w:ascii="Times New Roman" w:hAnsi="Times New Roman"/>
          <w:sz w:val="24"/>
          <w:szCs w:val="24"/>
        </w:rPr>
        <w:t>зона расположена вдоль берега реки Томи.</w:t>
      </w:r>
      <w:proofErr w:type="gramEnd"/>
    </w:p>
    <w:p w:rsidR="0064053E" w:rsidRPr="00BF147A" w:rsidRDefault="0064053E" w:rsidP="0064053E">
      <w:pPr>
        <w:spacing w:after="0" w:line="240" w:lineRule="auto"/>
        <w:ind w:firstLine="567"/>
        <w:jc w:val="both"/>
        <w:rPr>
          <w:rFonts w:ascii="Times New Roman" w:hAnsi="Times New Roman"/>
          <w:sz w:val="24"/>
          <w:szCs w:val="24"/>
        </w:rPr>
      </w:pPr>
      <w:r w:rsidRPr="00BF147A">
        <w:rPr>
          <w:rFonts w:ascii="Times New Roman" w:hAnsi="Times New Roman"/>
          <w:sz w:val="24"/>
          <w:szCs w:val="24"/>
        </w:rPr>
        <w:t>Насаждения ограниченного пользования в палисадниках индивидуальных усадеб, на уч</w:t>
      </w:r>
      <w:r>
        <w:rPr>
          <w:rFonts w:ascii="Times New Roman" w:hAnsi="Times New Roman"/>
          <w:sz w:val="24"/>
          <w:szCs w:val="24"/>
        </w:rPr>
        <w:t>астках лечебных учреждений</w:t>
      </w:r>
      <w:r w:rsidR="00D21A6B">
        <w:rPr>
          <w:rFonts w:ascii="Times New Roman" w:hAnsi="Times New Roman"/>
          <w:sz w:val="24"/>
          <w:szCs w:val="24"/>
        </w:rPr>
        <w:t>, детских дошкольных и школьных учреждений</w:t>
      </w:r>
      <w:r w:rsidRPr="00BF147A">
        <w:rPr>
          <w:rFonts w:ascii="Times New Roman" w:hAnsi="Times New Roman"/>
          <w:sz w:val="24"/>
          <w:szCs w:val="24"/>
        </w:rPr>
        <w:t>.</w:t>
      </w:r>
    </w:p>
    <w:p w:rsidR="0064053E" w:rsidRPr="00BF147A" w:rsidRDefault="0064053E" w:rsidP="0064053E">
      <w:pPr>
        <w:spacing w:after="0" w:line="240" w:lineRule="auto"/>
        <w:ind w:firstLine="567"/>
        <w:jc w:val="both"/>
        <w:rPr>
          <w:rFonts w:ascii="Times New Roman" w:hAnsi="Times New Roman"/>
          <w:sz w:val="24"/>
          <w:szCs w:val="24"/>
        </w:rPr>
      </w:pPr>
      <w:r w:rsidRPr="00BF147A">
        <w:rPr>
          <w:rFonts w:ascii="Times New Roman" w:hAnsi="Times New Roman"/>
          <w:sz w:val="24"/>
          <w:szCs w:val="24"/>
        </w:rPr>
        <w:t>Насаждения специального назначения – санитарно-защитные межд</w:t>
      </w:r>
      <w:r w:rsidR="00843631">
        <w:rPr>
          <w:rFonts w:ascii="Times New Roman" w:hAnsi="Times New Roman"/>
          <w:sz w:val="24"/>
          <w:szCs w:val="24"/>
        </w:rPr>
        <w:t xml:space="preserve">у жилой и </w:t>
      </w:r>
      <w:r>
        <w:rPr>
          <w:rFonts w:ascii="Times New Roman" w:hAnsi="Times New Roman"/>
          <w:sz w:val="24"/>
          <w:szCs w:val="24"/>
        </w:rPr>
        <w:t xml:space="preserve">производственной зонами, </w:t>
      </w:r>
      <w:r w:rsidRPr="00BF147A">
        <w:rPr>
          <w:rFonts w:ascii="Times New Roman" w:hAnsi="Times New Roman"/>
          <w:sz w:val="24"/>
          <w:szCs w:val="24"/>
        </w:rPr>
        <w:t>ветрозащитные со стороны господствующих ветров, противопожарные.</w:t>
      </w:r>
    </w:p>
    <w:p w:rsidR="00843631" w:rsidRDefault="0064053E" w:rsidP="0064053E">
      <w:pPr>
        <w:spacing w:after="0" w:line="240" w:lineRule="auto"/>
        <w:ind w:firstLine="567"/>
        <w:jc w:val="both"/>
        <w:rPr>
          <w:rFonts w:ascii="Times New Roman" w:hAnsi="Times New Roman"/>
          <w:sz w:val="24"/>
          <w:szCs w:val="24"/>
        </w:rPr>
      </w:pPr>
      <w:proofErr w:type="gramStart"/>
      <w:r w:rsidRPr="00BF147A">
        <w:rPr>
          <w:rFonts w:ascii="Times New Roman" w:hAnsi="Times New Roman"/>
          <w:sz w:val="24"/>
          <w:szCs w:val="24"/>
        </w:rPr>
        <w:t xml:space="preserve">Для озеленения рекомендуется подбирать деревья и кустарники, наиболее устойчивых пород в условиях Кемеровской области – береза, осина, желтая акация, сибирская яблоня, клен, сирень, рябина красная, боярышник, лиственница, сосна, ель и другие. </w:t>
      </w:r>
      <w:proofErr w:type="gramEnd"/>
    </w:p>
    <w:p w:rsidR="0064053E" w:rsidRDefault="0064053E" w:rsidP="0064053E">
      <w:pPr>
        <w:spacing w:after="0" w:line="240" w:lineRule="auto"/>
        <w:ind w:firstLine="567"/>
        <w:jc w:val="both"/>
        <w:rPr>
          <w:rFonts w:ascii="Times New Roman" w:hAnsi="Times New Roman"/>
          <w:sz w:val="24"/>
          <w:szCs w:val="24"/>
        </w:rPr>
      </w:pPr>
      <w:r w:rsidRPr="00BF147A">
        <w:rPr>
          <w:rFonts w:ascii="Times New Roman" w:hAnsi="Times New Roman"/>
          <w:sz w:val="24"/>
          <w:szCs w:val="24"/>
        </w:rPr>
        <w:t xml:space="preserve">Проектируемая структура и </w:t>
      </w:r>
      <w:r w:rsidR="00331910">
        <w:rPr>
          <w:rFonts w:ascii="Times New Roman" w:hAnsi="Times New Roman"/>
          <w:sz w:val="24"/>
          <w:szCs w:val="24"/>
        </w:rPr>
        <w:t>объёмы озеленения пгт</w:t>
      </w:r>
      <w:r w:rsidR="009D1A79">
        <w:rPr>
          <w:rFonts w:ascii="Times New Roman" w:hAnsi="Times New Roman"/>
          <w:sz w:val="24"/>
          <w:szCs w:val="24"/>
        </w:rPr>
        <w:t>.</w:t>
      </w:r>
      <w:r w:rsidR="00331910">
        <w:rPr>
          <w:rFonts w:ascii="Times New Roman" w:hAnsi="Times New Roman"/>
          <w:sz w:val="24"/>
          <w:szCs w:val="24"/>
        </w:rPr>
        <w:t xml:space="preserve"> Крапивинский</w:t>
      </w:r>
      <w:r w:rsidR="00843631">
        <w:rPr>
          <w:rFonts w:ascii="Times New Roman" w:hAnsi="Times New Roman"/>
          <w:sz w:val="24"/>
          <w:szCs w:val="24"/>
        </w:rPr>
        <w:t xml:space="preserve"> </w:t>
      </w:r>
      <w:r w:rsidRPr="00BF147A">
        <w:rPr>
          <w:rFonts w:ascii="Times New Roman" w:hAnsi="Times New Roman"/>
          <w:sz w:val="24"/>
          <w:szCs w:val="24"/>
        </w:rPr>
        <w:t xml:space="preserve">на расчётный срок </w:t>
      </w:r>
      <w:proofErr w:type="gramStart"/>
      <w:r w:rsidRPr="00BF147A">
        <w:rPr>
          <w:rFonts w:ascii="Times New Roman" w:hAnsi="Times New Roman"/>
          <w:sz w:val="24"/>
          <w:szCs w:val="24"/>
        </w:rPr>
        <w:t>приведены</w:t>
      </w:r>
      <w:proofErr w:type="gramEnd"/>
      <w:r w:rsidRPr="00BF147A">
        <w:rPr>
          <w:rFonts w:ascii="Times New Roman" w:hAnsi="Times New Roman"/>
          <w:sz w:val="24"/>
          <w:szCs w:val="24"/>
        </w:rPr>
        <w:t xml:space="preserve"> в таблице № 5.5-1.</w:t>
      </w:r>
    </w:p>
    <w:p w:rsidR="00A823C1" w:rsidRDefault="00A823C1">
      <w:pPr>
        <w:rPr>
          <w:rFonts w:ascii="Times New Roman" w:hAnsi="Times New Roman"/>
          <w:sz w:val="24"/>
          <w:szCs w:val="24"/>
        </w:rPr>
      </w:pPr>
      <w:r>
        <w:rPr>
          <w:rFonts w:ascii="Times New Roman" w:hAnsi="Times New Roman"/>
          <w:sz w:val="24"/>
          <w:szCs w:val="24"/>
        </w:rPr>
        <w:br w:type="page"/>
      </w:r>
    </w:p>
    <w:p w:rsidR="0064053E" w:rsidRDefault="0064053E" w:rsidP="0064053E">
      <w:pPr>
        <w:spacing w:after="0" w:line="240" w:lineRule="auto"/>
        <w:jc w:val="center"/>
        <w:rPr>
          <w:rFonts w:ascii="Times New Roman" w:hAnsi="Times New Roman"/>
          <w:sz w:val="24"/>
          <w:szCs w:val="24"/>
          <w:u w:val="single"/>
        </w:rPr>
      </w:pPr>
      <w:r w:rsidRPr="00BF147A">
        <w:rPr>
          <w:rFonts w:ascii="Times New Roman" w:hAnsi="Times New Roman"/>
          <w:sz w:val="24"/>
          <w:szCs w:val="24"/>
          <w:u w:val="single"/>
        </w:rPr>
        <w:lastRenderedPageBreak/>
        <w:t>Проектная структура зеленых насаждений</w:t>
      </w:r>
    </w:p>
    <w:p w:rsidR="0064053E" w:rsidRPr="00BF147A" w:rsidRDefault="0064053E" w:rsidP="0064053E">
      <w:pPr>
        <w:spacing w:after="0" w:line="240" w:lineRule="auto"/>
        <w:jc w:val="center"/>
        <w:rPr>
          <w:rFonts w:ascii="Times New Roman" w:hAnsi="Times New Roman"/>
          <w:sz w:val="24"/>
          <w:szCs w:val="24"/>
          <w:u w:val="single"/>
        </w:rPr>
      </w:pPr>
    </w:p>
    <w:p w:rsidR="0064053E" w:rsidRPr="00B421C0" w:rsidRDefault="0064053E" w:rsidP="0064053E">
      <w:pPr>
        <w:spacing w:after="0" w:line="240" w:lineRule="auto"/>
        <w:jc w:val="center"/>
        <w:rPr>
          <w:rFonts w:ascii="Times New Roman" w:hAnsi="Times New Roman"/>
          <w:sz w:val="24"/>
          <w:szCs w:val="24"/>
        </w:rPr>
      </w:pPr>
      <w:r>
        <w:rPr>
          <w:rFonts w:ascii="Times New Roman" w:hAnsi="Times New Roman"/>
          <w:sz w:val="24"/>
          <w:szCs w:val="24"/>
        </w:rPr>
        <w:t xml:space="preserve"> </w:t>
      </w:r>
      <w:r w:rsidR="00A823C1">
        <w:rPr>
          <w:rFonts w:ascii="Times New Roman" w:hAnsi="Times New Roman"/>
          <w:sz w:val="24"/>
          <w:szCs w:val="24"/>
        </w:rPr>
        <w:t xml:space="preserve">            </w:t>
      </w:r>
      <w:r>
        <w:rPr>
          <w:rFonts w:ascii="Times New Roman" w:hAnsi="Times New Roman"/>
          <w:sz w:val="24"/>
          <w:szCs w:val="24"/>
        </w:rPr>
        <w:t xml:space="preserve">                                                                                                     </w:t>
      </w:r>
      <w:r w:rsidRPr="00B421C0">
        <w:rPr>
          <w:rFonts w:ascii="Times New Roman" w:hAnsi="Times New Roman"/>
          <w:sz w:val="24"/>
          <w:szCs w:val="24"/>
        </w:rPr>
        <w:t>Таблица № 5.5-1</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
        <w:gridCol w:w="3213"/>
        <w:gridCol w:w="1260"/>
        <w:gridCol w:w="1480"/>
        <w:gridCol w:w="1276"/>
        <w:gridCol w:w="1417"/>
      </w:tblGrid>
      <w:tr w:rsidR="0064053E" w:rsidRPr="00B421C0" w:rsidTr="00B46B65">
        <w:trPr>
          <w:cantSplit/>
          <w:trHeight w:val="360"/>
        </w:trPr>
        <w:tc>
          <w:tcPr>
            <w:tcW w:w="383" w:type="dxa"/>
            <w:vMerge w:val="restart"/>
            <w:vAlign w:val="center"/>
          </w:tcPr>
          <w:p w:rsidR="0064053E" w:rsidRPr="00B421C0" w:rsidRDefault="0064053E" w:rsidP="00B46B65">
            <w:pPr>
              <w:spacing w:after="0" w:line="240" w:lineRule="auto"/>
              <w:jc w:val="both"/>
              <w:rPr>
                <w:rFonts w:ascii="Times New Roman" w:hAnsi="Times New Roman"/>
                <w:sz w:val="24"/>
                <w:szCs w:val="24"/>
              </w:rPr>
            </w:pPr>
            <w:r w:rsidRPr="00B421C0">
              <w:rPr>
                <w:rFonts w:ascii="Times New Roman" w:hAnsi="Times New Roman"/>
                <w:sz w:val="24"/>
                <w:szCs w:val="24"/>
              </w:rPr>
              <w:t>№</w:t>
            </w:r>
          </w:p>
        </w:tc>
        <w:tc>
          <w:tcPr>
            <w:tcW w:w="3213" w:type="dxa"/>
            <w:vMerge w:val="restart"/>
            <w:vAlign w:val="center"/>
          </w:tcPr>
          <w:p w:rsidR="0064053E" w:rsidRPr="00B421C0" w:rsidRDefault="0064053E" w:rsidP="00B46B65">
            <w:pPr>
              <w:spacing w:after="0" w:line="240" w:lineRule="auto"/>
              <w:jc w:val="center"/>
              <w:rPr>
                <w:rFonts w:ascii="Times New Roman" w:hAnsi="Times New Roman"/>
                <w:sz w:val="24"/>
                <w:szCs w:val="24"/>
              </w:rPr>
            </w:pPr>
            <w:r w:rsidRPr="00B421C0">
              <w:rPr>
                <w:rFonts w:ascii="Times New Roman" w:hAnsi="Times New Roman"/>
                <w:sz w:val="24"/>
                <w:szCs w:val="24"/>
              </w:rPr>
              <w:t>Наименование</w:t>
            </w:r>
          </w:p>
          <w:p w:rsidR="0064053E" w:rsidRPr="00B421C0" w:rsidRDefault="0064053E" w:rsidP="00B46B65">
            <w:pPr>
              <w:spacing w:after="0" w:line="240" w:lineRule="auto"/>
              <w:jc w:val="center"/>
              <w:rPr>
                <w:rFonts w:ascii="Times New Roman" w:hAnsi="Times New Roman"/>
                <w:sz w:val="24"/>
                <w:szCs w:val="24"/>
              </w:rPr>
            </w:pPr>
            <w:r w:rsidRPr="00B421C0">
              <w:rPr>
                <w:rFonts w:ascii="Times New Roman" w:hAnsi="Times New Roman"/>
                <w:sz w:val="24"/>
                <w:szCs w:val="24"/>
              </w:rPr>
              <w:t>зеленых насаждений</w:t>
            </w:r>
          </w:p>
        </w:tc>
        <w:tc>
          <w:tcPr>
            <w:tcW w:w="1260" w:type="dxa"/>
            <w:vMerge w:val="restart"/>
            <w:vAlign w:val="center"/>
          </w:tcPr>
          <w:p w:rsidR="0064053E" w:rsidRPr="00B421C0" w:rsidRDefault="0064053E" w:rsidP="00B46B65">
            <w:pPr>
              <w:spacing w:after="0" w:line="240" w:lineRule="auto"/>
              <w:jc w:val="both"/>
              <w:rPr>
                <w:rFonts w:ascii="Times New Roman" w:hAnsi="Times New Roman"/>
                <w:sz w:val="24"/>
                <w:szCs w:val="24"/>
              </w:rPr>
            </w:pPr>
            <w:r w:rsidRPr="00B421C0">
              <w:rPr>
                <w:rFonts w:ascii="Times New Roman" w:hAnsi="Times New Roman"/>
                <w:sz w:val="24"/>
                <w:szCs w:val="24"/>
              </w:rPr>
              <w:t>Норма,</w:t>
            </w:r>
          </w:p>
          <w:p w:rsidR="0064053E" w:rsidRPr="00B421C0" w:rsidRDefault="0064053E" w:rsidP="00B46B65">
            <w:pPr>
              <w:spacing w:after="0" w:line="240" w:lineRule="auto"/>
              <w:jc w:val="both"/>
              <w:rPr>
                <w:rFonts w:ascii="Times New Roman" w:hAnsi="Times New Roman"/>
                <w:sz w:val="24"/>
                <w:szCs w:val="24"/>
              </w:rPr>
            </w:pPr>
            <w:r w:rsidRPr="00B421C0">
              <w:rPr>
                <w:rFonts w:ascii="Times New Roman" w:hAnsi="Times New Roman"/>
                <w:sz w:val="24"/>
                <w:szCs w:val="24"/>
              </w:rPr>
              <w:t>м</w:t>
            </w:r>
            <w:proofErr w:type="gramStart"/>
            <w:r w:rsidRPr="00B421C0">
              <w:rPr>
                <w:rFonts w:ascii="Times New Roman" w:hAnsi="Times New Roman"/>
                <w:sz w:val="24"/>
                <w:szCs w:val="24"/>
                <w:vertAlign w:val="superscript"/>
              </w:rPr>
              <w:t>2</w:t>
            </w:r>
            <w:proofErr w:type="gramEnd"/>
            <w:r w:rsidRPr="00B421C0">
              <w:rPr>
                <w:rFonts w:ascii="Times New Roman" w:hAnsi="Times New Roman"/>
                <w:sz w:val="24"/>
                <w:szCs w:val="24"/>
                <w:vertAlign w:val="superscript"/>
              </w:rPr>
              <w:t xml:space="preserve"> </w:t>
            </w:r>
            <w:r w:rsidRPr="00B421C0">
              <w:rPr>
                <w:rFonts w:ascii="Times New Roman" w:hAnsi="Times New Roman"/>
                <w:sz w:val="24"/>
                <w:szCs w:val="24"/>
              </w:rPr>
              <w:t>на чел.</w:t>
            </w:r>
          </w:p>
        </w:tc>
        <w:tc>
          <w:tcPr>
            <w:tcW w:w="4173" w:type="dxa"/>
            <w:gridSpan w:val="3"/>
            <w:vAlign w:val="center"/>
          </w:tcPr>
          <w:p w:rsidR="0064053E" w:rsidRPr="00B421C0" w:rsidRDefault="0064053E" w:rsidP="00B46B65">
            <w:pPr>
              <w:spacing w:after="0" w:line="240" w:lineRule="auto"/>
              <w:jc w:val="center"/>
              <w:rPr>
                <w:rFonts w:ascii="Times New Roman" w:hAnsi="Times New Roman"/>
                <w:sz w:val="24"/>
                <w:szCs w:val="24"/>
              </w:rPr>
            </w:pPr>
            <w:r w:rsidRPr="00B421C0">
              <w:rPr>
                <w:rFonts w:ascii="Times New Roman" w:hAnsi="Times New Roman"/>
                <w:sz w:val="24"/>
                <w:szCs w:val="24"/>
              </w:rPr>
              <w:t>Территория</w:t>
            </w:r>
          </w:p>
        </w:tc>
      </w:tr>
      <w:tr w:rsidR="0064053E" w:rsidRPr="00B421C0" w:rsidTr="00B46B65">
        <w:trPr>
          <w:cantSplit/>
          <w:trHeight w:val="465"/>
        </w:trPr>
        <w:tc>
          <w:tcPr>
            <w:tcW w:w="383" w:type="dxa"/>
            <w:vMerge/>
            <w:vAlign w:val="center"/>
          </w:tcPr>
          <w:p w:rsidR="0064053E" w:rsidRPr="00B421C0" w:rsidRDefault="0064053E" w:rsidP="00B46B65">
            <w:pPr>
              <w:spacing w:after="0" w:line="240" w:lineRule="auto"/>
              <w:jc w:val="both"/>
              <w:rPr>
                <w:rFonts w:ascii="Times New Roman" w:hAnsi="Times New Roman"/>
                <w:sz w:val="24"/>
                <w:szCs w:val="24"/>
              </w:rPr>
            </w:pPr>
          </w:p>
        </w:tc>
        <w:tc>
          <w:tcPr>
            <w:tcW w:w="3213" w:type="dxa"/>
            <w:vMerge/>
            <w:vAlign w:val="center"/>
          </w:tcPr>
          <w:p w:rsidR="0064053E" w:rsidRPr="00B421C0" w:rsidRDefault="0064053E" w:rsidP="00B46B65">
            <w:pPr>
              <w:spacing w:after="0" w:line="240" w:lineRule="auto"/>
              <w:jc w:val="both"/>
              <w:rPr>
                <w:rFonts w:ascii="Times New Roman" w:hAnsi="Times New Roman"/>
                <w:sz w:val="24"/>
                <w:szCs w:val="24"/>
              </w:rPr>
            </w:pPr>
          </w:p>
        </w:tc>
        <w:tc>
          <w:tcPr>
            <w:tcW w:w="1260" w:type="dxa"/>
            <w:vMerge/>
            <w:vAlign w:val="center"/>
          </w:tcPr>
          <w:p w:rsidR="0064053E" w:rsidRPr="00B421C0" w:rsidRDefault="0064053E" w:rsidP="00B46B65">
            <w:pPr>
              <w:spacing w:after="0" w:line="240" w:lineRule="auto"/>
              <w:jc w:val="both"/>
              <w:rPr>
                <w:rFonts w:ascii="Times New Roman" w:hAnsi="Times New Roman"/>
                <w:sz w:val="24"/>
                <w:szCs w:val="24"/>
              </w:rPr>
            </w:pPr>
          </w:p>
        </w:tc>
        <w:tc>
          <w:tcPr>
            <w:tcW w:w="1480" w:type="dxa"/>
            <w:vAlign w:val="center"/>
          </w:tcPr>
          <w:p w:rsidR="0064053E" w:rsidRPr="00B421C0" w:rsidRDefault="0064053E" w:rsidP="00B46B65">
            <w:pPr>
              <w:spacing w:after="0" w:line="240" w:lineRule="auto"/>
              <w:jc w:val="both"/>
              <w:rPr>
                <w:rFonts w:ascii="Times New Roman" w:hAnsi="Times New Roman"/>
                <w:sz w:val="24"/>
                <w:szCs w:val="24"/>
              </w:rPr>
            </w:pPr>
            <w:r w:rsidRPr="00B421C0">
              <w:rPr>
                <w:rFonts w:ascii="Times New Roman" w:hAnsi="Times New Roman"/>
                <w:sz w:val="24"/>
                <w:szCs w:val="24"/>
              </w:rPr>
              <w:t>Треб</w:t>
            </w:r>
            <w:proofErr w:type="gramStart"/>
            <w:r w:rsidRPr="00B421C0">
              <w:rPr>
                <w:rFonts w:ascii="Times New Roman" w:hAnsi="Times New Roman"/>
                <w:sz w:val="24"/>
                <w:szCs w:val="24"/>
              </w:rPr>
              <w:t>.</w:t>
            </w:r>
            <w:proofErr w:type="gramEnd"/>
            <w:r w:rsidRPr="00B421C0">
              <w:rPr>
                <w:rFonts w:ascii="Times New Roman" w:hAnsi="Times New Roman"/>
                <w:sz w:val="24"/>
                <w:szCs w:val="24"/>
              </w:rPr>
              <w:t xml:space="preserve"> </w:t>
            </w:r>
            <w:proofErr w:type="gramStart"/>
            <w:r w:rsidRPr="00B421C0">
              <w:rPr>
                <w:rFonts w:ascii="Times New Roman" w:hAnsi="Times New Roman"/>
                <w:sz w:val="24"/>
                <w:szCs w:val="24"/>
              </w:rPr>
              <w:t>п</w:t>
            </w:r>
            <w:proofErr w:type="gramEnd"/>
            <w:r w:rsidRPr="00B421C0">
              <w:rPr>
                <w:rFonts w:ascii="Times New Roman" w:hAnsi="Times New Roman"/>
                <w:sz w:val="24"/>
                <w:szCs w:val="24"/>
              </w:rPr>
              <w:t>о</w:t>
            </w:r>
          </w:p>
          <w:p w:rsidR="0064053E" w:rsidRPr="00B421C0" w:rsidRDefault="0064053E" w:rsidP="00B46B65">
            <w:pPr>
              <w:spacing w:after="0" w:line="240" w:lineRule="auto"/>
              <w:jc w:val="both"/>
              <w:rPr>
                <w:rFonts w:ascii="Times New Roman" w:hAnsi="Times New Roman"/>
                <w:sz w:val="24"/>
                <w:szCs w:val="24"/>
              </w:rPr>
            </w:pPr>
            <w:r w:rsidRPr="00B421C0">
              <w:rPr>
                <w:rFonts w:ascii="Times New Roman" w:hAnsi="Times New Roman"/>
                <w:sz w:val="24"/>
                <w:szCs w:val="24"/>
              </w:rPr>
              <w:t xml:space="preserve">расчету, </w:t>
            </w:r>
            <w:proofErr w:type="gramStart"/>
            <w:r w:rsidRPr="00B421C0">
              <w:rPr>
                <w:rFonts w:ascii="Times New Roman" w:hAnsi="Times New Roman"/>
                <w:sz w:val="24"/>
                <w:szCs w:val="24"/>
              </w:rPr>
              <w:t>га</w:t>
            </w:r>
            <w:proofErr w:type="gramEnd"/>
          </w:p>
        </w:tc>
        <w:tc>
          <w:tcPr>
            <w:tcW w:w="1276" w:type="dxa"/>
            <w:vAlign w:val="center"/>
          </w:tcPr>
          <w:p w:rsidR="0064053E" w:rsidRPr="00B421C0" w:rsidRDefault="0064053E" w:rsidP="00B46B65">
            <w:pPr>
              <w:spacing w:after="0" w:line="240" w:lineRule="auto"/>
              <w:jc w:val="both"/>
              <w:rPr>
                <w:rFonts w:ascii="Times New Roman" w:hAnsi="Times New Roman"/>
                <w:sz w:val="24"/>
                <w:szCs w:val="24"/>
              </w:rPr>
            </w:pPr>
            <w:r w:rsidRPr="00B421C0">
              <w:rPr>
                <w:rFonts w:ascii="Times New Roman" w:hAnsi="Times New Roman"/>
                <w:sz w:val="24"/>
                <w:szCs w:val="24"/>
              </w:rPr>
              <w:t>Принято</w:t>
            </w:r>
          </w:p>
          <w:p w:rsidR="0064053E" w:rsidRPr="00B421C0" w:rsidRDefault="0064053E" w:rsidP="00B46B65">
            <w:pPr>
              <w:spacing w:after="0" w:line="240" w:lineRule="auto"/>
              <w:jc w:val="both"/>
              <w:rPr>
                <w:rFonts w:ascii="Times New Roman" w:hAnsi="Times New Roman"/>
                <w:sz w:val="24"/>
                <w:szCs w:val="24"/>
              </w:rPr>
            </w:pPr>
            <w:r w:rsidRPr="00B421C0">
              <w:rPr>
                <w:rFonts w:ascii="Times New Roman" w:hAnsi="Times New Roman"/>
                <w:sz w:val="24"/>
                <w:szCs w:val="24"/>
              </w:rPr>
              <w:t>в проекте с уч.1оч. га</w:t>
            </w:r>
          </w:p>
        </w:tc>
        <w:tc>
          <w:tcPr>
            <w:tcW w:w="1417" w:type="dxa"/>
            <w:vAlign w:val="center"/>
          </w:tcPr>
          <w:p w:rsidR="0064053E" w:rsidRPr="00B421C0" w:rsidRDefault="0064053E" w:rsidP="00B46B65">
            <w:pPr>
              <w:spacing w:after="0" w:line="240" w:lineRule="auto"/>
              <w:jc w:val="both"/>
              <w:rPr>
                <w:rFonts w:ascii="Times New Roman" w:hAnsi="Times New Roman"/>
                <w:sz w:val="24"/>
                <w:szCs w:val="24"/>
              </w:rPr>
            </w:pPr>
            <w:r w:rsidRPr="00B421C0">
              <w:rPr>
                <w:rFonts w:ascii="Times New Roman" w:hAnsi="Times New Roman"/>
                <w:sz w:val="24"/>
                <w:szCs w:val="24"/>
              </w:rPr>
              <w:t>Обеспеч.</w:t>
            </w:r>
          </w:p>
          <w:p w:rsidR="0064053E" w:rsidRPr="00B421C0" w:rsidRDefault="0064053E" w:rsidP="00B46B65">
            <w:pPr>
              <w:spacing w:after="0" w:line="240" w:lineRule="auto"/>
              <w:jc w:val="both"/>
              <w:rPr>
                <w:rFonts w:ascii="Times New Roman" w:hAnsi="Times New Roman"/>
                <w:sz w:val="24"/>
                <w:szCs w:val="24"/>
              </w:rPr>
            </w:pPr>
            <w:proofErr w:type="gramStart"/>
            <w:r w:rsidRPr="00B421C0">
              <w:rPr>
                <w:rFonts w:ascii="Times New Roman" w:hAnsi="Times New Roman"/>
                <w:sz w:val="24"/>
                <w:szCs w:val="24"/>
              </w:rPr>
              <w:t>м</w:t>
            </w:r>
            <w:proofErr w:type="gramEnd"/>
            <w:r w:rsidRPr="00B421C0">
              <w:rPr>
                <w:rFonts w:ascii="Times New Roman" w:hAnsi="Times New Roman"/>
                <w:sz w:val="24"/>
                <w:szCs w:val="24"/>
              </w:rPr>
              <w:t xml:space="preserve">² на </w:t>
            </w:r>
            <w:r w:rsidR="00331910">
              <w:rPr>
                <w:rFonts w:ascii="Times New Roman" w:hAnsi="Times New Roman"/>
                <w:sz w:val="24"/>
                <w:szCs w:val="24"/>
              </w:rPr>
              <w:t xml:space="preserve">1 </w:t>
            </w:r>
            <w:r w:rsidRPr="00B421C0">
              <w:rPr>
                <w:rFonts w:ascii="Times New Roman" w:hAnsi="Times New Roman"/>
                <w:sz w:val="24"/>
                <w:szCs w:val="24"/>
              </w:rPr>
              <w:t>чел.</w:t>
            </w:r>
          </w:p>
        </w:tc>
      </w:tr>
      <w:tr w:rsidR="0064053E" w:rsidRPr="00BF147A" w:rsidTr="00B46B65">
        <w:tc>
          <w:tcPr>
            <w:tcW w:w="383" w:type="dxa"/>
            <w:vAlign w:val="center"/>
          </w:tcPr>
          <w:p w:rsidR="0064053E" w:rsidRPr="00BF147A" w:rsidRDefault="0064053E" w:rsidP="00B46B65">
            <w:pPr>
              <w:spacing w:after="0" w:line="240" w:lineRule="auto"/>
              <w:jc w:val="center"/>
              <w:rPr>
                <w:rFonts w:ascii="Times New Roman" w:hAnsi="Times New Roman"/>
                <w:sz w:val="20"/>
                <w:szCs w:val="20"/>
              </w:rPr>
            </w:pPr>
            <w:r w:rsidRPr="00BF147A">
              <w:rPr>
                <w:rFonts w:ascii="Times New Roman" w:hAnsi="Times New Roman"/>
                <w:sz w:val="20"/>
                <w:szCs w:val="20"/>
              </w:rPr>
              <w:t>1</w:t>
            </w:r>
          </w:p>
        </w:tc>
        <w:tc>
          <w:tcPr>
            <w:tcW w:w="3213" w:type="dxa"/>
            <w:vAlign w:val="center"/>
          </w:tcPr>
          <w:p w:rsidR="0064053E" w:rsidRPr="00BF147A" w:rsidRDefault="0064053E" w:rsidP="00B46B65">
            <w:pPr>
              <w:spacing w:after="0" w:line="240" w:lineRule="auto"/>
              <w:jc w:val="center"/>
              <w:rPr>
                <w:rFonts w:ascii="Times New Roman" w:hAnsi="Times New Roman"/>
                <w:sz w:val="20"/>
                <w:szCs w:val="20"/>
              </w:rPr>
            </w:pPr>
            <w:r w:rsidRPr="00BF147A">
              <w:rPr>
                <w:rFonts w:ascii="Times New Roman" w:hAnsi="Times New Roman"/>
                <w:sz w:val="20"/>
                <w:szCs w:val="20"/>
              </w:rPr>
              <w:t>2</w:t>
            </w:r>
          </w:p>
        </w:tc>
        <w:tc>
          <w:tcPr>
            <w:tcW w:w="1260" w:type="dxa"/>
            <w:vAlign w:val="center"/>
          </w:tcPr>
          <w:p w:rsidR="0064053E" w:rsidRPr="00BF147A" w:rsidRDefault="0064053E" w:rsidP="00B46B65">
            <w:pPr>
              <w:spacing w:after="0" w:line="240" w:lineRule="auto"/>
              <w:jc w:val="center"/>
              <w:rPr>
                <w:rFonts w:ascii="Times New Roman" w:hAnsi="Times New Roman"/>
                <w:sz w:val="20"/>
                <w:szCs w:val="20"/>
              </w:rPr>
            </w:pPr>
            <w:r w:rsidRPr="00BF147A">
              <w:rPr>
                <w:rFonts w:ascii="Times New Roman" w:hAnsi="Times New Roman"/>
                <w:sz w:val="20"/>
                <w:szCs w:val="20"/>
              </w:rPr>
              <w:t>3</w:t>
            </w:r>
          </w:p>
        </w:tc>
        <w:tc>
          <w:tcPr>
            <w:tcW w:w="1480" w:type="dxa"/>
            <w:vAlign w:val="center"/>
          </w:tcPr>
          <w:p w:rsidR="0064053E" w:rsidRPr="00BF147A" w:rsidRDefault="0064053E" w:rsidP="00B46B65">
            <w:pPr>
              <w:spacing w:after="0" w:line="240" w:lineRule="auto"/>
              <w:jc w:val="center"/>
              <w:rPr>
                <w:rFonts w:ascii="Times New Roman" w:hAnsi="Times New Roman"/>
                <w:sz w:val="20"/>
                <w:szCs w:val="20"/>
              </w:rPr>
            </w:pPr>
            <w:r w:rsidRPr="00BF147A">
              <w:rPr>
                <w:rFonts w:ascii="Times New Roman" w:hAnsi="Times New Roman"/>
                <w:sz w:val="20"/>
                <w:szCs w:val="20"/>
              </w:rPr>
              <w:t>4</w:t>
            </w:r>
          </w:p>
        </w:tc>
        <w:tc>
          <w:tcPr>
            <w:tcW w:w="1276" w:type="dxa"/>
            <w:vAlign w:val="center"/>
          </w:tcPr>
          <w:p w:rsidR="0064053E" w:rsidRPr="00BF147A" w:rsidRDefault="0064053E" w:rsidP="00B46B65">
            <w:pPr>
              <w:spacing w:after="0" w:line="240" w:lineRule="auto"/>
              <w:jc w:val="center"/>
              <w:rPr>
                <w:rFonts w:ascii="Times New Roman" w:hAnsi="Times New Roman"/>
                <w:sz w:val="20"/>
                <w:szCs w:val="20"/>
              </w:rPr>
            </w:pPr>
            <w:r w:rsidRPr="00BF147A">
              <w:rPr>
                <w:rFonts w:ascii="Times New Roman" w:hAnsi="Times New Roman"/>
                <w:sz w:val="20"/>
                <w:szCs w:val="20"/>
              </w:rPr>
              <w:t>5</w:t>
            </w:r>
          </w:p>
        </w:tc>
        <w:tc>
          <w:tcPr>
            <w:tcW w:w="1417" w:type="dxa"/>
            <w:vAlign w:val="center"/>
          </w:tcPr>
          <w:p w:rsidR="0064053E" w:rsidRPr="00BF147A" w:rsidRDefault="0064053E" w:rsidP="00B46B65">
            <w:pPr>
              <w:spacing w:after="0" w:line="240" w:lineRule="auto"/>
              <w:jc w:val="center"/>
              <w:rPr>
                <w:rFonts w:ascii="Times New Roman" w:hAnsi="Times New Roman"/>
                <w:sz w:val="20"/>
                <w:szCs w:val="20"/>
              </w:rPr>
            </w:pPr>
            <w:r w:rsidRPr="00BF147A">
              <w:rPr>
                <w:rFonts w:ascii="Times New Roman" w:hAnsi="Times New Roman"/>
                <w:sz w:val="20"/>
                <w:szCs w:val="20"/>
              </w:rPr>
              <w:t>6</w:t>
            </w:r>
          </w:p>
        </w:tc>
      </w:tr>
      <w:tr w:rsidR="0064053E" w:rsidRPr="00B421C0" w:rsidTr="00B46B65">
        <w:tc>
          <w:tcPr>
            <w:tcW w:w="383" w:type="dxa"/>
          </w:tcPr>
          <w:p w:rsidR="0064053E" w:rsidRPr="00B421C0" w:rsidRDefault="0064053E" w:rsidP="00B46B65">
            <w:pPr>
              <w:spacing w:after="0" w:line="240" w:lineRule="auto"/>
              <w:jc w:val="both"/>
              <w:rPr>
                <w:rFonts w:ascii="Times New Roman" w:hAnsi="Times New Roman"/>
                <w:sz w:val="24"/>
                <w:szCs w:val="24"/>
              </w:rPr>
            </w:pPr>
          </w:p>
        </w:tc>
        <w:tc>
          <w:tcPr>
            <w:tcW w:w="3213" w:type="dxa"/>
          </w:tcPr>
          <w:p w:rsidR="0064053E" w:rsidRPr="00B421C0" w:rsidRDefault="0064053E" w:rsidP="00B46B65">
            <w:pPr>
              <w:spacing w:after="0" w:line="240" w:lineRule="auto"/>
              <w:jc w:val="both"/>
              <w:rPr>
                <w:rFonts w:ascii="Times New Roman" w:hAnsi="Times New Roman"/>
                <w:sz w:val="24"/>
                <w:szCs w:val="24"/>
              </w:rPr>
            </w:pPr>
            <w:r w:rsidRPr="00B421C0">
              <w:rPr>
                <w:rFonts w:ascii="Times New Roman" w:hAnsi="Times New Roman"/>
                <w:sz w:val="24"/>
                <w:szCs w:val="24"/>
                <w:lang w:val="en-US"/>
              </w:rPr>
              <w:t>I</w:t>
            </w:r>
            <w:r w:rsidRPr="00B421C0">
              <w:rPr>
                <w:rFonts w:ascii="Times New Roman" w:hAnsi="Times New Roman"/>
                <w:sz w:val="24"/>
                <w:szCs w:val="24"/>
              </w:rPr>
              <w:t>. Зеленые насаждения</w:t>
            </w:r>
          </w:p>
          <w:p w:rsidR="0064053E" w:rsidRPr="00B421C0" w:rsidRDefault="0064053E" w:rsidP="00B46B65">
            <w:pPr>
              <w:spacing w:after="0" w:line="240" w:lineRule="auto"/>
              <w:jc w:val="both"/>
              <w:rPr>
                <w:rFonts w:ascii="Times New Roman" w:hAnsi="Times New Roman"/>
                <w:sz w:val="24"/>
                <w:szCs w:val="24"/>
              </w:rPr>
            </w:pPr>
            <w:r w:rsidRPr="00B421C0">
              <w:rPr>
                <w:rFonts w:ascii="Times New Roman" w:hAnsi="Times New Roman"/>
                <w:sz w:val="24"/>
                <w:szCs w:val="24"/>
              </w:rPr>
              <w:t>общего пользования</w:t>
            </w:r>
          </w:p>
        </w:tc>
        <w:tc>
          <w:tcPr>
            <w:tcW w:w="1260" w:type="dxa"/>
          </w:tcPr>
          <w:p w:rsidR="0064053E" w:rsidRPr="00B421C0" w:rsidRDefault="0064053E" w:rsidP="00B46B65">
            <w:pPr>
              <w:spacing w:after="0" w:line="240" w:lineRule="auto"/>
              <w:jc w:val="center"/>
              <w:rPr>
                <w:rFonts w:ascii="Times New Roman" w:hAnsi="Times New Roman"/>
                <w:sz w:val="24"/>
                <w:szCs w:val="24"/>
              </w:rPr>
            </w:pPr>
          </w:p>
        </w:tc>
        <w:tc>
          <w:tcPr>
            <w:tcW w:w="1480" w:type="dxa"/>
          </w:tcPr>
          <w:p w:rsidR="0064053E" w:rsidRPr="00B421C0" w:rsidRDefault="0064053E" w:rsidP="00B46B65">
            <w:pPr>
              <w:spacing w:after="0" w:line="240" w:lineRule="auto"/>
              <w:jc w:val="center"/>
              <w:rPr>
                <w:rFonts w:ascii="Times New Roman" w:hAnsi="Times New Roman"/>
                <w:sz w:val="24"/>
                <w:szCs w:val="24"/>
              </w:rPr>
            </w:pPr>
          </w:p>
        </w:tc>
        <w:tc>
          <w:tcPr>
            <w:tcW w:w="1276" w:type="dxa"/>
          </w:tcPr>
          <w:p w:rsidR="0064053E" w:rsidRPr="00B421C0" w:rsidRDefault="0064053E" w:rsidP="00B46B65">
            <w:pPr>
              <w:spacing w:after="0" w:line="240" w:lineRule="auto"/>
              <w:jc w:val="center"/>
              <w:rPr>
                <w:rFonts w:ascii="Times New Roman" w:hAnsi="Times New Roman"/>
                <w:sz w:val="24"/>
                <w:szCs w:val="24"/>
              </w:rPr>
            </w:pPr>
          </w:p>
        </w:tc>
        <w:tc>
          <w:tcPr>
            <w:tcW w:w="1417" w:type="dxa"/>
          </w:tcPr>
          <w:p w:rsidR="0064053E" w:rsidRPr="00B421C0" w:rsidRDefault="0064053E" w:rsidP="00B46B65">
            <w:pPr>
              <w:spacing w:after="0" w:line="240" w:lineRule="auto"/>
              <w:jc w:val="center"/>
              <w:rPr>
                <w:rFonts w:ascii="Times New Roman" w:hAnsi="Times New Roman"/>
                <w:sz w:val="24"/>
                <w:szCs w:val="24"/>
              </w:rPr>
            </w:pPr>
          </w:p>
        </w:tc>
      </w:tr>
      <w:tr w:rsidR="0064053E" w:rsidRPr="00B421C0" w:rsidTr="00B46B65">
        <w:trPr>
          <w:cantSplit/>
          <w:trHeight w:val="275"/>
        </w:trPr>
        <w:tc>
          <w:tcPr>
            <w:tcW w:w="383" w:type="dxa"/>
            <w:vAlign w:val="center"/>
          </w:tcPr>
          <w:p w:rsidR="0064053E" w:rsidRPr="00B421C0" w:rsidRDefault="0064053E" w:rsidP="00B46B65">
            <w:pPr>
              <w:spacing w:after="0" w:line="240" w:lineRule="auto"/>
              <w:jc w:val="both"/>
              <w:rPr>
                <w:rFonts w:ascii="Times New Roman" w:hAnsi="Times New Roman"/>
                <w:sz w:val="24"/>
                <w:szCs w:val="24"/>
              </w:rPr>
            </w:pPr>
            <w:r w:rsidRPr="00B421C0">
              <w:rPr>
                <w:rFonts w:ascii="Times New Roman" w:hAnsi="Times New Roman"/>
                <w:sz w:val="24"/>
                <w:szCs w:val="24"/>
              </w:rPr>
              <w:t>2</w:t>
            </w:r>
          </w:p>
        </w:tc>
        <w:tc>
          <w:tcPr>
            <w:tcW w:w="3213" w:type="dxa"/>
            <w:vAlign w:val="center"/>
          </w:tcPr>
          <w:p w:rsidR="0064053E" w:rsidRPr="00B421C0" w:rsidRDefault="0064053E" w:rsidP="00B46B65">
            <w:pPr>
              <w:spacing w:after="0" w:line="240" w:lineRule="auto"/>
              <w:jc w:val="both"/>
              <w:rPr>
                <w:rFonts w:ascii="Times New Roman" w:hAnsi="Times New Roman"/>
                <w:sz w:val="24"/>
                <w:szCs w:val="24"/>
              </w:rPr>
            </w:pPr>
            <w:r w:rsidRPr="00B421C0">
              <w:rPr>
                <w:rFonts w:ascii="Times New Roman" w:hAnsi="Times New Roman"/>
                <w:sz w:val="24"/>
                <w:szCs w:val="24"/>
              </w:rPr>
              <w:t>Скверы</w:t>
            </w:r>
          </w:p>
        </w:tc>
        <w:tc>
          <w:tcPr>
            <w:tcW w:w="1260" w:type="dxa"/>
            <w:shd w:val="clear" w:color="auto" w:fill="auto"/>
            <w:vAlign w:val="center"/>
          </w:tcPr>
          <w:p w:rsidR="0064053E" w:rsidRPr="00BF147A" w:rsidRDefault="0064053E" w:rsidP="00B46B65">
            <w:pPr>
              <w:spacing w:after="0" w:line="240" w:lineRule="auto"/>
              <w:jc w:val="center"/>
              <w:rPr>
                <w:rFonts w:ascii="Times New Roman" w:hAnsi="Times New Roman"/>
                <w:sz w:val="24"/>
                <w:szCs w:val="24"/>
              </w:rPr>
            </w:pPr>
            <w:r w:rsidRPr="00BF147A">
              <w:rPr>
                <w:rFonts w:ascii="Times New Roman" w:hAnsi="Times New Roman"/>
                <w:sz w:val="24"/>
                <w:szCs w:val="24"/>
              </w:rPr>
              <w:t>12,0</w:t>
            </w:r>
          </w:p>
        </w:tc>
        <w:tc>
          <w:tcPr>
            <w:tcW w:w="1480" w:type="dxa"/>
            <w:shd w:val="clear" w:color="auto" w:fill="auto"/>
            <w:vAlign w:val="center"/>
          </w:tcPr>
          <w:p w:rsidR="0064053E" w:rsidRPr="00BF147A" w:rsidRDefault="0064053E" w:rsidP="00B46B65">
            <w:pPr>
              <w:spacing w:after="0" w:line="240" w:lineRule="auto"/>
              <w:jc w:val="center"/>
              <w:rPr>
                <w:rFonts w:ascii="Times New Roman" w:hAnsi="Times New Roman"/>
                <w:sz w:val="24"/>
                <w:szCs w:val="24"/>
              </w:rPr>
            </w:pPr>
            <w:r>
              <w:rPr>
                <w:rFonts w:ascii="Times New Roman" w:hAnsi="Times New Roman"/>
                <w:sz w:val="24"/>
                <w:szCs w:val="24"/>
              </w:rPr>
              <w:t>9,0</w:t>
            </w:r>
          </w:p>
        </w:tc>
        <w:tc>
          <w:tcPr>
            <w:tcW w:w="1276" w:type="dxa"/>
            <w:shd w:val="clear" w:color="auto" w:fill="auto"/>
            <w:vAlign w:val="center"/>
          </w:tcPr>
          <w:p w:rsidR="0064053E" w:rsidRPr="00BF147A" w:rsidRDefault="00790636" w:rsidP="00B46B65">
            <w:pPr>
              <w:spacing w:after="0" w:line="240" w:lineRule="auto"/>
              <w:jc w:val="center"/>
              <w:rPr>
                <w:rFonts w:ascii="Times New Roman" w:hAnsi="Times New Roman"/>
                <w:sz w:val="24"/>
                <w:szCs w:val="24"/>
              </w:rPr>
            </w:pPr>
            <w:r>
              <w:rPr>
                <w:rFonts w:ascii="Times New Roman" w:hAnsi="Times New Roman"/>
                <w:sz w:val="24"/>
                <w:szCs w:val="24"/>
              </w:rPr>
              <w:t>9,1</w:t>
            </w:r>
          </w:p>
        </w:tc>
        <w:tc>
          <w:tcPr>
            <w:tcW w:w="1417" w:type="dxa"/>
            <w:vAlign w:val="center"/>
          </w:tcPr>
          <w:p w:rsidR="0064053E" w:rsidRPr="00BF147A" w:rsidRDefault="00790636" w:rsidP="00B46B65">
            <w:pPr>
              <w:spacing w:after="0" w:line="240" w:lineRule="auto"/>
              <w:jc w:val="center"/>
              <w:rPr>
                <w:rFonts w:ascii="Times New Roman" w:hAnsi="Times New Roman"/>
                <w:sz w:val="24"/>
                <w:szCs w:val="24"/>
              </w:rPr>
            </w:pPr>
            <w:r>
              <w:rPr>
                <w:rFonts w:ascii="Times New Roman" w:hAnsi="Times New Roman"/>
                <w:sz w:val="24"/>
                <w:szCs w:val="24"/>
              </w:rPr>
              <w:t>12,1</w:t>
            </w:r>
          </w:p>
        </w:tc>
      </w:tr>
      <w:tr w:rsidR="0064053E" w:rsidRPr="00B421C0" w:rsidTr="00B46B65">
        <w:tc>
          <w:tcPr>
            <w:tcW w:w="383" w:type="dxa"/>
          </w:tcPr>
          <w:p w:rsidR="0064053E" w:rsidRPr="00B421C0" w:rsidRDefault="0064053E" w:rsidP="00B46B65">
            <w:pPr>
              <w:spacing w:after="0" w:line="240" w:lineRule="auto"/>
              <w:jc w:val="both"/>
              <w:rPr>
                <w:rFonts w:ascii="Times New Roman" w:hAnsi="Times New Roman"/>
                <w:sz w:val="24"/>
                <w:szCs w:val="24"/>
              </w:rPr>
            </w:pPr>
          </w:p>
        </w:tc>
        <w:tc>
          <w:tcPr>
            <w:tcW w:w="3213" w:type="dxa"/>
          </w:tcPr>
          <w:p w:rsidR="0064053E" w:rsidRPr="00B421C0" w:rsidRDefault="0064053E" w:rsidP="00B46B65">
            <w:pPr>
              <w:spacing w:after="0" w:line="240" w:lineRule="auto"/>
              <w:jc w:val="both"/>
              <w:rPr>
                <w:rFonts w:ascii="Times New Roman" w:hAnsi="Times New Roman"/>
                <w:sz w:val="24"/>
                <w:szCs w:val="24"/>
              </w:rPr>
            </w:pPr>
            <w:r w:rsidRPr="00B421C0">
              <w:rPr>
                <w:rFonts w:ascii="Times New Roman" w:hAnsi="Times New Roman"/>
                <w:sz w:val="24"/>
                <w:szCs w:val="24"/>
              </w:rPr>
              <w:t>Итого:</w:t>
            </w:r>
          </w:p>
        </w:tc>
        <w:tc>
          <w:tcPr>
            <w:tcW w:w="1260" w:type="dxa"/>
            <w:vAlign w:val="center"/>
          </w:tcPr>
          <w:p w:rsidR="0064053E" w:rsidRPr="00B421C0" w:rsidRDefault="0064053E" w:rsidP="00B46B65">
            <w:pPr>
              <w:spacing w:after="0" w:line="240" w:lineRule="auto"/>
              <w:jc w:val="center"/>
              <w:rPr>
                <w:rFonts w:ascii="Times New Roman" w:hAnsi="Times New Roman"/>
                <w:sz w:val="24"/>
                <w:szCs w:val="24"/>
              </w:rPr>
            </w:pPr>
          </w:p>
        </w:tc>
        <w:tc>
          <w:tcPr>
            <w:tcW w:w="1480" w:type="dxa"/>
            <w:vAlign w:val="center"/>
          </w:tcPr>
          <w:p w:rsidR="0064053E" w:rsidRPr="00B421C0" w:rsidRDefault="0064053E" w:rsidP="00B46B65">
            <w:pPr>
              <w:spacing w:after="0" w:line="240" w:lineRule="auto"/>
              <w:jc w:val="center"/>
              <w:rPr>
                <w:rFonts w:ascii="Times New Roman" w:hAnsi="Times New Roman"/>
                <w:sz w:val="24"/>
                <w:szCs w:val="24"/>
              </w:rPr>
            </w:pPr>
          </w:p>
        </w:tc>
        <w:tc>
          <w:tcPr>
            <w:tcW w:w="1276" w:type="dxa"/>
            <w:vAlign w:val="center"/>
          </w:tcPr>
          <w:p w:rsidR="0064053E" w:rsidRPr="00B421C0" w:rsidRDefault="0064053E" w:rsidP="00B46B65">
            <w:pPr>
              <w:spacing w:after="0" w:line="240" w:lineRule="auto"/>
              <w:jc w:val="center"/>
              <w:rPr>
                <w:rFonts w:ascii="Times New Roman" w:hAnsi="Times New Roman"/>
                <w:sz w:val="24"/>
                <w:szCs w:val="24"/>
              </w:rPr>
            </w:pPr>
          </w:p>
        </w:tc>
        <w:tc>
          <w:tcPr>
            <w:tcW w:w="1417" w:type="dxa"/>
            <w:vAlign w:val="center"/>
          </w:tcPr>
          <w:p w:rsidR="0064053E" w:rsidRPr="00B421C0" w:rsidRDefault="0064053E" w:rsidP="00B46B65">
            <w:pPr>
              <w:spacing w:after="0" w:line="240" w:lineRule="auto"/>
              <w:jc w:val="center"/>
              <w:rPr>
                <w:rFonts w:ascii="Times New Roman" w:hAnsi="Times New Roman"/>
                <w:sz w:val="24"/>
                <w:szCs w:val="24"/>
              </w:rPr>
            </w:pPr>
          </w:p>
        </w:tc>
      </w:tr>
      <w:tr w:rsidR="0064053E" w:rsidRPr="00B421C0" w:rsidTr="00B46B65">
        <w:tc>
          <w:tcPr>
            <w:tcW w:w="383" w:type="dxa"/>
          </w:tcPr>
          <w:p w:rsidR="0064053E" w:rsidRPr="00B421C0" w:rsidRDefault="0064053E" w:rsidP="00B46B65">
            <w:pPr>
              <w:spacing w:after="0" w:line="240" w:lineRule="auto"/>
              <w:jc w:val="both"/>
              <w:rPr>
                <w:rFonts w:ascii="Times New Roman" w:hAnsi="Times New Roman"/>
                <w:sz w:val="24"/>
                <w:szCs w:val="24"/>
              </w:rPr>
            </w:pPr>
          </w:p>
        </w:tc>
        <w:tc>
          <w:tcPr>
            <w:tcW w:w="3213" w:type="dxa"/>
          </w:tcPr>
          <w:p w:rsidR="0064053E" w:rsidRPr="00B421C0" w:rsidRDefault="0064053E" w:rsidP="00B46B65">
            <w:pPr>
              <w:spacing w:after="0" w:line="240" w:lineRule="auto"/>
              <w:jc w:val="both"/>
              <w:rPr>
                <w:rFonts w:ascii="Times New Roman" w:hAnsi="Times New Roman"/>
                <w:sz w:val="24"/>
                <w:szCs w:val="24"/>
              </w:rPr>
            </w:pPr>
            <w:r w:rsidRPr="00B421C0">
              <w:rPr>
                <w:rFonts w:ascii="Times New Roman" w:hAnsi="Times New Roman"/>
                <w:sz w:val="24"/>
                <w:szCs w:val="24"/>
                <w:lang w:val="en-US"/>
              </w:rPr>
              <w:t>II</w:t>
            </w:r>
            <w:r w:rsidRPr="00B421C0">
              <w:rPr>
                <w:rFonts w:ascii="Times New Roman" w:hAnsi="Times New Roman"/>
                <w:sz w:val="24"/>
                <w:szCs w:val="24"/>
              </w:rPr>
              <w:t>. Спортплощадка</w:t>
            </w:r>
          </w:p>
        </w:tc>
        <w:tc>
          <w:tcPr>
            <w:tcW w:w="1260" w:type="dxa"/>
            <w:vAlign w:val="center"/>
          </w:tcPr>
          <w:p w:rsidR="0064053E" w:rsidRPr="00B421C0" w:rsidRDefault="0064053E" w:rsidP="00B46B65">
            <w:pPr>
              <w:spacing w:after="0" w:line="240" w:lineRule="auto"/>
              <w:jc w:val="center"/>
              <w:rPr>
                <w:rFonts w:ascii="Times New Roman" w:hAnsi="Times New Roman"/>
                <w:sz w:val="24"/>
                <w:szCs w:val="24"/>
              </w:rPr>
            </w:pPr>
            <w:r w:rsidRPr="00B421C0">
              <w:rPr>
                <w:rFonts w:ascii="Times New Roman" w:hAnsi="Times New Roman"/>
                <w:sz w:val="24"/>
                <w:szCs w:val="24"/>
              </w:rPr>
              <w:t>-</w:t>
            </w:r>
          </w:p>
        </w:tc>
        <w:tc>
          <w:tcPr>
            <w:tcW w:w="1480" w:type="dxa"/>
            <w:vAlign w:val="center"/>
          </w:tcPr>
          <w:p w:rsidR="0064053E" w:rsidRPr="00B421C0" w:rsidRDefault="0064053E" w:rsidP="00B46B65">
            <w:pPr>
              <w:spacing w:after="0" w:line="240" w:lineRule="auto"/>
              <w:jc w:val="center"/>
              <w:rPr>
                <w:rFonts w:ascii="Times New Roman" w:hAnsi="Times New Roman"/>
                <w:sz w:val="24"/>
                <w:szCs w:val="24"/>
              </w:rPr>
            </w:pPr>
          </w:p>
        </w:tc>
        <w:tc>
          <w:tcPr>
            <w:tcW w:w="1276" w:type="dxa"/>
            <w:vAlign w:val="center"/>
          </w:tcPr>
          <w:p w:rsidR="0064053E" w:rsidRPr="00B421C0" w:rsidRDefault="00B33C6D" w:rsidP="00B46B65">
            <w:pPr>
              <w:spacing w:after="0" w:line="240" w:lineRule="auto"/>
              <w:jc w:val="center"/>
              <w:rPr>
                <w:rFonts w:ascii="Times New Roman" w:hAnsi="Times New Roman"/>
                <w:sz w:val="24"/>
                <w:szCs w:val="24"/>
              </w:rPr>
            </w:pPr>
            <w:r>
              <w:rPr>
                <w:rFonts w:ascii="Times New Roman" w:hAnsi="Times New Roman"/>
                <w:sz w:val="24"/>
                <w:szCs w:val="24"/>
              </w:rPr>
              <w:t>7,8</w:t>
            </w:r>
          </w:p>
        </w:tc>
        <w:tc>
          <w:tcPr>
            <w:tcW w:w="1417" w:type="dxa"/>
            <w:vAlign w:val="center"/>
          </w:tcPr>
          <w:p w:rsidR="0064053E" w:rsidRPr="00B421C0" w:rsidRDefault="0064053E" w:rsidP="00B46B65">
            <w:pPr>
              <w:spacing w:after="0" w:line="240" w:lineRule="auto"/>
              <w:jc w:val="center"/>
              <w:rPr>
                <w:rFonts w:ascii="Times New Roman" w:hAnsi="Times New Roman"/>
                <w:sz w:val="24"/>
                <w:szCs w:val="24"/>
              </w:rPr>
            </w:pPr>
          </w:p>
        </w:tc>
      </w:tr>
      <w:tr w:rsidR="0064053E" w:rsidRPr="00B421C0" w:rsidTr="00B46B65">
        <w:tc>
          <w:tcPr>
            <w:tcW w:w="383" w:type="dxa"/>
          </w:tcPr>
          <w:p w:rsidR="0064053E" w:rsidRPr="00B421C0" w:rsidRDefault="0064053E" w:rsidP="00B46B65">
            <w:pPr>
              <w:spacing w:after="0" w:line="240" w:lineRule="auto"/>
              <w:jc w:val="both"/>
              <w:rPr>
                <w:rFonts w:ascii="Times New Roman" w:hAnsi="Times New Roman"/>
                <w:sz w:val="24"/>
                <w:szCs w:val="24"/>
              </w:rPr>
            </w:pPr>
          </w:p>
        </w:tc>
        <w:tc>
          <w:tcPr>
            <w:tcW w:w="3213" w:type="dxa"/>
          </w:tcPr>
          <w:p w:rsidR="0064053E" w:rsidRPr="00B421C0" w:rsidRDefault="0064053E" w:rsidP="00B46B65">
            <w:pPr>
              <w:spacing w:after="0" w:line="240" w:lineRule="auto"/>
              <w:jc w:val="both"/>
              <w:rPr>
                <w:rFonts w:ascii="Times New Roman" w:hAnsi="Times New Roman"/>
                <w:sz w:val="24"/>
                <w:szCs w:val="24"/>
              </w:rPr>
            </w:pPr>
            <w:r w:rsidRPr="00B421C0">
              <w:rPr>
                <w:rFonts w:ascii="Times New Roman" w:hAnsi="Times New Roman"/>
                <w:sz w:val="24"/>
                <w:szCs w:val="24"/>
                <w:lang w:val="en-US"/>
              </w:rPr>
              <w:t>III</w:t>
            </w:r>
            <w:r w:rsidRPr="00B421C0">
              <w:rPr>
                <w:rFonts w:ascii="Times New Roman" w:hAnsi="Times New Roman"/>
                <w:sz w:val="24"/>
                <w:szCs w:val="24"/>
              </w:rPr>
              <w:t>. Санитарно – защитное</w:t>
            </w:r>
          </w:p>
          <w:p w:rsidR="0064053E" w:rsidRPr="00B421C0" w:rsidRDefault="0064053E" w:rsidP="00B46B65">
            <w:pPr>
              <w:spacing w:after="0" w:line="240" w:lineRule="auto"/>
              <w:jc w:val="both"/>
              <w:rPr>
                <w:rFonts w:ascii="Times New Roman" w:hAnsi="Times New Roman"/>
                <w:sz w:val="24"/>
                <w:szCs w:val="24"/>
              </w:rPr>
            </w:pPr>
            <w:r w:rsidRPr="00B421C0">
              <w:rPr>
                <w:rFonts w:ascii="Times New Roman" w:hAnsi="Times New Roman"/>
                <w:sz w:val="24"/>
                <w:szCs w:val="24"/>
              </w:rPr>
              <w:t>озеленение</w:t>
            </w:r>
          </w:p>
        </w:tc>
        <w:tc>
          <w:tcPr>
            <w:tcW w:w="1260" w:type="dxa"/>
            <w:vAlign w:val="center"/>
          </w:tcPr>
          <w:p w:rsidR="0064053E" w:rsidRPr="00B421C0" w:rsidRDefault="0064053E" w:rsidP="00B46B65">
            <w:pPr>
              <w:spacing w:after="0" w:line="240" w:lineRule="auto"/>
              <w:jc w:val="center"/>
              <w:rPr>
                <w:rFonts w:ascii="Times New Roman" w:hAnsi="Times New Roman"/>
                <w:sz w:val="24"/>
                <w:szCs w:val="24"/>
              </w:rPr>
            </w:pPr>
            <w:r w:rsidRPr="00B421C0">
              <w:rPr>
                <w:rFonts w:ascii="Times New Roman" w:hAnsi="Times New Roman"/>
                <w:sz w:val="24"/>
                <w:szCs w:val="24"/>
              </w:rPr>
              <w:t>-</w:t>
            </w:r>
          </w:p>
        </w:tc>
        <w:tc>
          <w:tcPr>
            <w:tcW w:w="1480" w:type="dxa"/>
            <w:vAlign w:val="center"/>
          </w:tcPr>
          <w:p w:rsidR="0064053E" w:rsidRPr="00B421C0" w:rsidRDefault="0064053E" w:rsidP="00B46B65">
            <w:pPr>
              <w:spacing w:after="0" w:line="240" w:lineRule="auto"/>
              <w:jc w:val="center"/>
              <w:rPr>
                <w:rFonts w:ascii="Times New Roman" w:hAnsi="Times New Roman"/>
                <w:sz w:val="24"/>
                <w:szCs w:val="24"/>
              </w:rPr>
            </w:pPr>
          </w:p>
        </w:tc>
        <w:tc>
          <w:tcPr>
            <w:tcW w:w="1276" w:type="dxa"/>
            <w:vAlign w:val="center"/>
          </w:tcPr>
          <w:p w:rsidR="0064053E" w:rsidRPr="00B421C0" w:rsidRDefault="004D792D" w:rsidP="00B46B65">
            <w:pPr>
              <w:spacing w:after="0" w:line="240" w:lineRule="auto"/>
              <w:jc w:val="center"/>
              <w:rPr>
                <w:rFonts w:ascii="Times New Roman" w:hAnsi="Times New Roman"/>
                <w:sz w:val="24"/>
                <w:szCs w:val="24"/>
              </w:rPr>
            </w:pPr>
            <w:r>
              <w:rPr>
                <w:rFonts w:ascii="Times New Roman" w:hAnsi="Times New Roman"/>
                <w:sz w:val="24"/>
                <w:szCs w:val="24"/>
              </w:rPr>
              <w:t>7,9</w:t>
            </w:r>
          </w:p>
        </w:tc>
        <w:tc>
          <w:tcPr>
            <w:tcW w:w="1417" w:type="dxa"/>
            <w:vAlign w:val="center"/>
          </w:tcPr>
          <w:p w:rsidR="0064053E" w:rsidRPr="00B421C0" w:rsidRDefault="0064053E" w:rsidP="00B46B65">
            <w:pPr>
              <w:spacing w:after="0" w:line="240" w:lineRule="auto"/>
              <w:jc w:val="center"/>
              <w:rPr>
                <w:rFonts w:ascii="Times New Roman" w:hAnsi="Times New Roman"/>
                <w:sz w:val="24"/>
                <w:szCs w:val="24"/>
              </w:rPr>
            </w:pPr>
          </w:p>
        </w:tc>
      </w:tr>
      <w:tr w:rsidR="0064053E" w:rsidRPr="00B421C0" w:rsidTr="00B46B65">
        <w:tc>
          <w:tcPr>
            <w:tcW w:w="383" w:type="dxa"/>
          </w:tcPr>
          <w:p w:rsidR="0064053E" w:rsidRPr="00B421C0" w:rsidRDefault="0064053E" w:rsidP="00B46B65">
            <w:pPr>
              <w:spacing w:after="0" w:line="240" w:lineRule="auto"/>
              <w:jc w:val="both"/>
              <w:rPr>
                <w:rFonts w:ascii="Times New Roman" w:hAnsi="Times New Roman"/>
                <w:sz w:val="24"/>
                <w:szCs w:val="24"/>
              </w:rPr>
            </w:pPr>
          </w:p>
        </w:tc>
        <w:tc>
          <w:tcPr>
            <w:tcW w:w="3213" w:type="dxa"/>
          </w:tcPr>
          <w:p w:rsidR="0064053E" w:rsidRPr="00B421C0" w:rsidRDefault="0064053E" w:rsidP="00B46B65">
            <w:pPr>
              <w:spacing w:after="0" w:line="240" w:lineRule="auto"/>
              <w:jc w:val="both"/>
              <w:rPr>
                <w:rFonts w:ascii="Times New Roman" w:hAnsi="Times New Roman"/>
                <w:sz w:val="24"/>
                <w:szCs w:val="24"/>
              </w:rPr>
            </w:pPr>
            <w:r>
              <w:rPr>
                <w:rFonts w:ascii="Times New Roman" w:hAnsi="Times New Roman"/>
                <w:sz w:val="24"/>
                <w:szCs w:val="24"/>
              </w:rPr>
              <w:t>Всего на землях поселка</w:t>
            </w:r>
          </w:p>
        </w:tc>
        <w:tc>
          <w:tcPr>
            <w:tcW w:w="1260" w:type="dxa"/>
            <w:vAlign w:val="center"/>
          </w:tcPr>
          <w:p w:rsidR="0064053E" w:rsidRPr="00B421C0" w:rsidRDefault="0064053E" w:rsidP="00B46B65">
            <w:pPr>
              <w:spacing w:after="0" w:line="240" w:lineRule="auto"/>
              <w:jc w:val="center"/>
              <w:rPr>
                <w:rFonts w:ascii="Times New Roman" w:hAnsi="Times New Roman"/>
                <w:sz w:val="24"/>
                <w:szCs w:val="24"/>
              </w:rPr>
            </w:pPr>
          </w:p>
        </w:tc>
        <w:tc>
          <w:tcPr>
            <w:tcW w:w="1480" w:type="dxa"/>
            <w:vAlign w:val="center"/>
          </w:tcPr>
          <w:p w:rsidR="0064053E" w:rsidRPr="00B421C0" w:rsidRDefault="0064053E" w:rsidP="00B46B65">
            <w:pPr>
              <w:spacing w:after="0" w:line="240" w:lineRule="auto"/>
              <w:jc w:val="center"/>
              <w:rPr>
                <w:rFonts w:ascii="Times New Roman" w:hAnsi="Times New Roman"/>
                <w:sz w:val="24"/>
                <w:szCs w:val="24"/>
              </w:rPr>
            </w:pPr>
          </w:p>
        </w:tc>
        <w:tc>
          <w:tcPr>
            <w:tcW w:w="1276" w:type="dxa"/>
            <w:vAlign w:val="center"/>
          </w:tcPr>
          <w:p w:rsidR="0064053E" w:rsidRPr="00B421C0" w:rsidRDefault="00B33C6D" w:rsidP="00B46B65">
            <w:pPr>
              <w:spacing w:after="0" w:line="240" w:lineRule="auto"/>
              <w:jc w:val="center"/>
              <w:rPr>
                <w:rFonts w:ascii="Times New Roman" w:hAnsi="Times New Roman"/>
                <w:sz w:val="24"/>
                <w:szCs w:val="24"/>
              </w:rPr>
            </w:pPr>
            <w:r>
              <w:rPr>
                <w:rFonts w:ascii="Times New Roman" w:hAnsi="Times New Roman"/>
                <w:sz w:val="24"/>
                <w:szCs w:val="24"/>
              </w:rPr>
              <w:t>23,9</w:t>
            </w:r>
          </w:p>
        </w:tc>
        <w:tc>
          <w:tcPr>
            <w:tcW w:w="1417" w:type="dxa"/>
            <w:vAlign w:val="center"/>
          </w:tcPr>
          <w:p w:rsidR="0064053E" w:rsidRPr="00B421C0" w:rsidRDefault="0064053E" w:rsidP="00B46B65">
            <w:pPr>
              <w:spacing w:after="0" w:line="240" w:lineRule="auto"/>
              <w:jc w:val="center"/>
              <w:rPr>
                <w:rFonts w:ascii="Times New Roman" w:hAnsi="Times New Roman"/>
                <w:sz w:val="24"/>
                <w:szCs w:val="24"/>
              </w:rPr>
            </w:pPr>
          </w:p>
        </w:tc>
      </w:tr>
    </w:tbl>
    <w:p w:rsidR="0064053E" w:rsidRPr="00B421C0" w:rsidRDefault="0064053E" w:rsidP="0064053E">
      <w:pPr>
        <w:spacing w:after="0" w:line="240" w:lineRule="auto"/>
        <w:jc w:val="both"/>
        <w:rPr>
          <w:rFonts w:ascii="Times New Roman" w:hAnsi="Times New Roman"/>
          <w:sz w:val="24"/>
          <w:szCs w:val="24"/>
          <w:highlight w:val="yellow"/>
        </w:rPr>
      </w:pPr>
    </w:p>
    <w:p w:rsidR="0064053E" w:rsidRPr="00B421C0" w:rsidRDefault="0064053E" w:rsidP="0064053E">
      <w:pPr>
        <w:spacing w:after="0" w:line="240" w:lineRule="auto"/>
        <w:ind w:firstLine="567"/>
        <w:jc w:val="both"/>
        <w:rPr>
          <w:rFonts w:ascii="Times New Roman" w:hAnsi="Times New Roman"/>
          <w:sz w:val="24"/>
          <w:szCs w:val="24"/>
        </w:rPr>
      </w:pPr>
      <w:r w:rsidRPr="00B421C0">
        <w:rPr>
          <w:rFonts w:ascii="Times New Roman" w:hAnsi="Times New Roman"/>
          <w:sz w:val="24"/>
          <w:szCs w:val="24"/>
        </w:rPr>
        <w:t xml:space="preserve">Ориентировочная стоимость озеленения на 1-ю очередь строительства в ценах </w:t>
      </w:r>
      <w:r>
        <w:rPr>
          <w:rFonts w:ascii="Times New Roman" w:hAnsi="Times New Roman"/>
          <w:sz w:val="24"/>
          <w:szCs w:val="24"/>
        </w:rPr>
        <w:t>1984г. приведена в таблице № 5.5</w:t>
      </w:r>
      <w:r w:rsidRPr="00B421C0">
        <w:rPr>
          <w:rFonts w:ascii="Times New Roman" w:hAnsi="Times New Roman"/>
          <w:sz w:val="24"/>
          <w:szCs w:val="24"/>
        </w:rPr>
        <w:t>-2.</w:t>
      </w:r>
    </w:p>
    <w:p w:rsidR="0064053E" w:rsidRPr="00B421C0" w:rsidRDefault="00A823C1" w:rsidP="0064053E">
      <w:pPr>
        <w:spacing w:after="0" w:line="240" w:lineRule="auto"/>
        <w:jc w:val="center"/>
        <w:rPr>
          <w:rFonts w:ascii="Times New Roman" w:hAnsi="Times New Roman"/>
          <w:sz w:val="24"/>
          <w:szCs w:val="24"/>
        </w:rPr>
      </w:pPr>
      <w:r>
        <w:rPr>
          <w:rFonts w:ascii="Times New Roman" w:hAnsi="Times New Roman"/>
          <w:sz w:val="24"/>
          <w:szCs w:val="24"/>
        </w:rPr>
        <w:t xml:space="preserve">                  </w:t>
      </w:r>
      <w:r w:rsidR="0064053E">
        <w:rPr>
          <w:rFonts w:ascii="Times New Roman" w:hAnsi="Times New Roman"/>
          <w:sz w:val="24"/>
          <w:szCs w:val="24"/>
        </w:rPr>
        <w:t xml:space="preserve">                                                                                                      </w:t>
      </w:r>
      <w:r w:rsidR="0064053E" w:rsidRPr="00B421C0">
        <w:rPr>
          <w:rFonts w:ascii="Times New Roman" w:hAnsi="Times New Roman"/>
          <w:sz w:val="24"/>
          <w:szCs w:val="24"/>
        </w:rPr>
        <w:t>Таблица № 5.5-2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1620"/>
        <w:gridCol w:w="1620"/>
        <w:gridCol w:w="1620"/>
      </w:tblGrid>
      <w:tr w:rsidR="0064053E" w:rsidRPr="00B421C0" w:rsidTr="00B46B65">
        <w:tc>
          <w:tcPr>
            <w:tcW w:w="720" w:type="dxa"/>
            <w:vAlign w:val="center"/>
          </w:tcPr>
          <w:p w:rsidR="0064053E" w:rsidRPr="00B421C0" w:rsidRDefault="0064053E" w:rsidP="00B46B65">
            <w:pPr>
              <w:spacing w:after="0" w:line="240" w:lineRule="auto"/>
              <w:jc w:val="center"/>
              <w:rPr>
                <w:rFonts w:ascii="Times New Roman" w:hAnsi="Times New Roman"/>
                <w:sz w:val="24"/>
                <w:szCs w:val="24"/>
              </w:rPr>
            </w:pPr>
            <w:r w:rsidRPr="00B421C0">
              <w:rPr>
                <w:rFonts w:ascii="Times New Roman" w:hAnsi="Times New Roman"/>
                <w:sz w:val="24"/>
                <w:szCs w:val="24"/>
              </w:rPr>
              <w:t>№</w:t>
            </w:r>
          </w:p>
          <w:p w:rsidR="0064053E" w:rsidRPr="00B421C0" w:rsidRDefault="0064053E" w:rsidP="00B46B65">
            <w:pPr>
              <w:spacing w:after="0" w:line="240" w:lineRule="auto"/>
              <w:jc w:val="center"/>
              <w:rPr>
                <w:rFonts w:ascii="Times New Roman" w:hAnsi="Times New Roman"/>
                <w:sz w:val="24"/>
                <w:szCs w:val="24"/>
              </w:rPr>
            </w:pPr>
            <w:proofErr w:type="gramStart"/>
            <w:r w:rsidRPr="00B421C0">
              <w:rPr>
                <w:rFonts w:ascii="Times New Roman" w:hAnsi="Times New Roman"/>
                <w:sz w:val="24"/>
                <w:szCs w:val="24"/>
              </w:rPr>
              <w:t>п</w:t>
            </w:r>
            <w:proofErr w:type="gramEnd"/>
            <w:r w:rsidRPr="00B421C0">
              <w:rPr>
                <w:rFonts w:ascii="Times New Roman" w:hAnsi="Times New Roman"/>
                <w:sz w:val="24"/>
                <w:szCs w:val="24"/>
              </w:rPr>
              <w:t>/п</w:t>
            </w:r>
          </w:p>
        </w:tc>
        <w:tc>
          <w:tcPr>
            <w:tcW w:w="3780" w:type="dxa"/>
            <w:vAlign w:val="center"/>
          </w:tcPr>
          <w:p w:rsidR="0064053E" w:rsidRPr="00B421C0" w:rsidRDefault="0064053E" w:rsidP="00B46B65">
            <w:pPr>
              <w:spacing w:after="0" w:line="240" w:lineRule="auto"/>
              <w:jc w:val="center"/>
              <w:rPr>
                <w:rFonts w:ascii="Times New Roman" w:hAnsi="Times New Roman"/>
                <w:sz w:val="24"/>
                <w:szCs w:val="24"/>
              </w:rPr>
            </w:pPr>
            <w:r w:rsidRPr="00B421C0">
              <w:rPr>
                <w:rFonts w:ascii="Times New Roman" w:hAnsi="Times New Roman"/>
                <w:sz w:val="24"/>
                <w:szCs w:val="24"/>
              </w:rPr>
              <w:t>Наименование</w:t>
            </w:r>
          </w:p>
        </w:tc>
        <w:tc>
          <w:tcPr>
            <w:tcW w:w="1620" w:type="dxa"/>
            <w:vAlign w:val="center"/>
          </w:tcPr>
          <w:p w:rsidR="0064053E" w:rsidRPr="00B421C0" w:rsidRDefault="0064053E" w:rsidP="00B46B65">
            <w:pPr>
              <w:spacing w:after="0" w:line="240" w:lineRule="auto"/>
              <w:jc w:val="center"/>
              <w:rPr>
                <w:rFonts w:ascii="Times New Roman" w:hAnsi="Times New Roman"/>
                <w:sz w:val="24"/>
                <w:szCs w:val="24"/>
              </w:rPr>
            </w:pPr>
            <w:r w:rsidRPr="00B421C0">
              <w:rPr>
                <w:rFonts w:ascii="Times New Roman" w:hAnsi="Times New Roman"/>
                <w:sz w:val="24"/>
                <w:szCs w:val="24"/>
              </w:rPr>
              <w:t>Площадь,</w:t>
            </w:r>
          </w:p>
          <w:p w:rsidR="0064053E" w:rsidRPr="00B421C0" w:rsidRDefault="0064053E" w:rsidP="00B46B65">
            <w:pPr>
              <w:spacing w:after="0" w:line="240" w:lineRule="auto"/>
              <w:jc w:val="center"/>
              <w:rPr>
                <w:rFonts w:ascii="Times New Roman" w:hAnsi="Times New Roman"/>
                <w:sz w:val="24"/>
                <w:szCs w:val="24"/>
              </w:rPr>
            </w:pPr>
            <w:r w:rsidRPr="00B421C0">
              <w:rPr>
                <w:rFonts w:ascii="Times New Roman" w:hAnsi="Times New Roman"/>
                <w:sz w:val="24"/>
                <w:szCs w:val="24"/>
              </w:rPr>
              <w:t>га</w:t>
            </w:r>
          </w:p>
        </w:tc>
        <w:tc>
          <w:tcPr>
            <w:tcW w:w="1620" w:type="dxa"/>
            <w:vAlign w:val="center"/>
          </w:tcPr>
          <w:p w:rsidR="0064053E" w:rsidRPr="00B421C0" w:rsidRDefault="0064053E" w:rsidP="00B46B65">
            <w:pPr>
              <w:spacing w:after="0" w:line="240" w:lineRule="auto"/>
              <w:jc w:val="center"/>
              <w:rPr>
                <w:rFonts w:ascii="Times New Roman" w:hAnsi="Times New Roman"/>
                <w:sz w:val="24"/>
                <w:szCs w:val="24"/>
              </w:rPr>
            </w:pPr>
            <w:r w:rsidRPr="00B421C0">
              <w:rPr>
                <w:rFonts w:ascii="Times New Roman" w:hAnsi="Times New Roman"/>
                <w:sz w:val="24"/>
                <w:szCs w:val="24"/>
              </w:rPr>
              <w:t>Стоимость,</w:t>
            </w:r>
          </w:p>
          <w:p w:rsidR="0064053E" w:rsidRPr="00B421C0" w:rsidRDefault="0064053E" w:rsidP="00B46B65">
            <w:pPr>
              <w:spacing w:after="0" w:line="240" w:lineRule="auto"/>
              <w:jc w:val="center"/>
              <w:rPr>
                <w:rFonts w:ascii="Times New Roman" w:hAnsi="Times New Roman"/>
                <w:sz w:val="24"/>
                <w:szCs w:val="24"/>
              </w:rPr>
            </w:pPr>
            <w:r w:rsidRPr="00B421C0">
              <w:rPr>
                <w:rFonts w:ascii="Times New Roman" w:hAnsi="Times New Roman"/>
                <w:sz w:val="24"/>
                <w:szCs w:val="24"/>
              </w:rPr>
              <w:t>тыс. руб.</w:t>
            </w:r>
          </w:p>
        </w:tc>
        <w:tc>
          <w:tcPr>
            <w:tcW w:w="1620" w:type="dxa"/>
            <w:vAlign w:val="center"/>
          </w:tcPr>
          <w:p w:rsidR="0064053E" w:rsidRPr="00B421C0" w:rsidRDefault="0064053E" w:rsidP="00B46B65">
            <w:pPr>
              <w:spacing w:after="0" w:line="240" w:lineRule="auto"/>
              <w:jc w:val="center"/>
              <w:rPr>
                <w:rFonts w:ascii="Times New Roman" w:hAnsi="Times New Roman"/>
                <w:sz w:val="24"/>
                <w:szCs w:val="24"/>
              </w:rPr>
            </w:pPr>
            <w:r w:rsidRPr="00B421C0">
              <w:rPr>
                <w:rFonts w:ascii="Times New Roman" w:hAnsi="Times New Roman"/>
                <w:sz w:val="24"/>
                <w:szCs w:val="24"/>
              </w:rPr>
              <w:t>Общ</w:t>
            </w:r>
            <w:proofErr w:type="gramStart"/>
            <w:r w:rsidRPr="00B421C0">
              <w:rPr>
                <w:rFonts w:ascii="Times New Roman" w:hAnsi="Times New Roman"/>
                <w:sz w:val="24"/>
                <w:szCs w:val="24"/>
              </w:rPr>
              <w:t>.</w:t>
            </w:r>
            <w:proofErr w:type="gramEnd"/>
            <w:r w:rsidRPr="00B421C0">
              <w:rPr>
                <w:rFonts w:ascii="Times New Roman" w:hAnsi="Times New Roman"/>
                <w:sz w:val="24"/>
                <w:szCs w:val="24"/>
              </w:rPr>
              <w:t xml:space="preserve"> </w:t>
            </w:r>
            <w:proofErr w:type="gramStart"/>
            <w:r w:rsidRPr="00B421C0">
              <w:rPr>
                <w:rFonts w:ascii="Times New Roman" w:hAnsi="Times New Roman"/>
                <w:sz w:val="24"/>
                <w:szCs w:val="24"/>
              </w:rPr>
              <w:t>с</w:t>
            </w:r>
            <w:proofErr w:type="gramEnd"/>
            <w:r w:rsidRPr="00B421C0">
              <w:rPr>
                <w:rFonts w:ascii="Times New Roman" w:hAnsi="Times New Roman"/>
                <w:sz w:val="24"/>
                <w:szCs w:val="24"/>
              </w:rPr>
              <w:t>тоим.</w:t>
            </w:r>
          </w:p>
          <w:p w:rsidR="0064053E" w:rsidRPr="00B421C0" w:rsidRDefault="0064053E" w:rsidP="00B46B65">
            <w:pPr>
              <w:spacing w:after="0" w:line="240" w:lineRule="auto"/>
              <w:jc w:val="center"/>
              <w:rPr>
                <w:rFonts w:ascii="Times New Roman" w:hAnsi="Times New Roman"/>
                <w:sz w:val="24"/>
                <w:szCs w:val="24"/>
              </w:rPr>
            </w:pPr>
            <w:r w:rsidRPr="00B421C0">
              <w:rPr>
                <w:rFonts w:ascii="Times New Roman" w:hAnsi="Times New Roman"/>
                <w:sz w:val="24"/>
                <w:szCs w:val="24"/>
              </w:rPr>
              <w:t>тыс. руб.</w:t>
            </w:r>
          </w:p>
        </w:tc>
      </w:tr>
      <w:tr w:rsidR="0064053E" w:rsidRPr="00BF147A" w:rsidTr="00B46B65">
        <w:trPr>
          <w:trHeight w:val="289"/>
        </w:trPr>
        <w:tc>
          <w:tcPr>
            <w:tcW w:w="720" w:type="dxa"/>
            <w:vAlign w:val="center"/>
          </w:tcPr>
          <w:p w:rsidR="0064053E" w:rsidRPr="00BF147A" w:rsidRDefault="0064053E" w:rsidP="00B46B65">
            <w:pPr>
              <w:spacing w:after="0" w:line="240" w:lineRule="auto"/>
              <w:jc w:val="center"/>
              <w:rPr>
                <w:rFonts w:ascii="Times New Roman" w:hAnsi="Times New Roman"/>
                <w:sz w:val="20"/>
                <w:szCs w:val="20"/>
              </w:rPr>
            </w:pPr>
            <w:r w:rsidRPr="00BF147A">
              <w:rPr>
                <w:rFonts w:ascii="Times New Roman" w:hAnsi="Times New Roman"/>
                <w:sz w:val="20"/>
                <w:szCs w:val="20"/>
              </w:rPr>
              <w:t>1</w:t>
            </w:r>
          </w:p>
        </w:tc>
        <w:tc>
          <w:tcPr>
            <w:tcW w:w="3780" w:type="dxa"/>
            <w:vAlign w:val="center"/>
          </w:tcPr>
          <w:p w:rsidR="0064053E" w:rsidRPr="00BF147A" w:rsidRDefault="0064053E" w:rsidP="00B46B65">
            <w:pPr>
              <w:spacing w:after="0" w:line="240" w:lineRule="auto"/>
              <w:jc w:val="center"/>
              <w:rPr>
                <w:rFonts w:ascii="Times New Roman" w:hAnsi="Times New Roman"/>
                <w:sz w:val="20"/>
                <w:szCs w:val="20"/>
              </w:rPr>
            </w:pPr>
            <w:r w:rsidRPr="00BF147A">
              <w:rPr>
                <w:rFonts w:ascii="Times New Roman" w:hAnsi="Times New Roman"/>
                <w:sz w:val="20"/>
                <w:szCs w:val="20"/>
              </w:rPr>
              <w:t>2</w:t>
            </w:r>
          </w:p>
        </w:tc>
        <w:tc>
          <w:tcPr>
            <w:tcW w:w="1620" w:type="dxa"/>
            <w:vAlign w:val="center"/>
          </w:tcPr>
          <w:p w:rsidR="0064053E" w:rsidRPr="00BF147A" w:rsidRDefault="0064053E" w:rsidP="00B46B65">
            <w:pPr>
              <w:spacing w:after="0" w:line="240" w:lineRule="auto"/>
              <w:jc w:val="center"/>
              <w:rPr>
                <w:rFonts w:ascii="Times New Roman" w:hAnsi="Times New Roman"/>
                <w:sz w:val="20"/>
                <w:szCs w:val="20"/>
              </w:rPr>
            </w:pPr>
            <w:r w:rsidRPr="00BF147A">
              <w:rPr>
                <w:rFonts w:ascii="Times New Roman" w:hAnsi="Times New Roman"/>
                <w:sz w:val="20"/>
                <w:szCs w:val="20"/>
              </w:rPr>
              <w:t>3</w:t>
            </w:r>
          </w:p>
        </w:tc>
        <w:tc>
          <w:tcPr>
            <w:tcW w:w="1620" w:type="dxa"/>
            <w:vAlign w:val="center"/>
          </w:tcPr>
          <w:p w:rsidR="0064053E" w:rsidRPr="00BF147A" w:rsidRDefault="0064053E" w:rsidP="00B46B65">
            <w:pPr>
              <w:spacing w:after="0" w:line="240" w:lineRule="auto"/>
              <w:jc w:val="center"/>
              <w:rPr>
                <w:rFonts w:ascii="Times New Roman" w:hAnsi="Times New Roman"/>
                <w:sz w:val="20"/>
                <w:szCs w:val="20"/>
              </w:rPr>
            </w:pPr>
            <w:r w:rsidRPr="00BF147A">
              <w:rPr>
                <w:rFonts w:ascii="Times New Roman" w:hAnsi="Times New Roman"/>
                <w:sz w:val="20"/>
                <w:szCs w:val="20"/>
              </w:rPr>
              <w:t>4</w:t>
            </w:r>
          </w:p>
        </w:tc>
        <w:tc>
          <w:tcPr>
            <w:tcW w:w="1620" w:type="dxa"/>
            <w:vAlign w:val="center"/>
          </w:tcPr>
          <w:p w:rsidR="0064053E" w:rsidRPr="00BF147A" w:rsidRDefault="0064053E" w:rsidP="00B46B65">
            <w:pPr>
              <w:spacing w:after="0" w:line="240" w:lineRule="auto"/>
              <w:jc w:val="center"/>
              <w:rPr>
                <w:rFonts w:ascii="Times New Roman" w:hAnsi="Times New Roman"/>
                <w:sz w:val="20"/>
                <w:szCs w:val="20"/>
              </w:rPr>
            </w:pPr>
            <w:r w:rsidRPr="00BF147A">
              <w:rPr>
                <w:rFonts w:ascii="Times New Roman" w:hAnsi="Times New Roman"/>
                <w:sz w:val="20"/>
                <w:szCs w:val="20"/>
              </w:rPr>
              <w:t>5</w:t>
            </w:r>
          </w:p>
        </w:tc>
      </w:tr>
      <w:tr w:rsidR="0064053E" w:rsidRPr="00B421C0" w:rsidTr="00B46B65">
        <w:tc>
          <w:tcPr>
            <w:tcW w:w="720" w:type="dxa"/>
          </w:tcPr>
          <w:p w:rsidR="0064053E" w:rsidRPr="00B421C0" w:rsidRDefault="0064053E" w:rsidP="00B46B65">
            <w:pPr>
              <w:spacing w:after="0" w:line="240" w:lineRule="auto"/>
              <w:jc w:val="both"/>
              <w:rPr>
                <w:rFonts w:ascii="Times New Roman" w:hAnsi="Times New Roman"/>
                <w:sz w:val="24"/>
                <w:szCs w:val="24"/>
              </w:rPr>
            </w:pPr>
            <w:r w:rsidRPr="00B421C0">
              <w:rPr>
                <w:rFonts w:ascii="Times New Roman" w:hAnsi="Times New Roman"/>
                <w:sz w:val="24"/>
                <w:szCs w:val="24"/>
              </w:rPr>
              <w:t>1</w:t>
            </w:r>
          </w:p>
        </w:tc>
        <w:tc>
          <w:tcPr>
            <w:tcW w:w="3780" w:type="dxa"/>
          </w:tcPr>
          <w:p w:rsidR="0064053E" w:rsidRPr="00B421C0" w:rsidRDefault="0064053E" w:rsidP="00B46B65">
            <w:pPr>
              <w:spacing w:after="0" w:line="240" w:lineRule="auto"/>
              <w:jc w:val="both"/>
              <w:rPr>
                <w:rFonts w:ascii="Times New Roman" w:hAnsi="Times New Roman"/>
                <w:sz w:val="24"/>
                <w:szCs w:val="24"/>
              </w:rPr>
            </w:pPr>
            <w:r w:rsidRPr="00B421C0">
              <w:rPr>
                <w:rFonts w:ascii="Times New Roman" w:hAnsi="Times New Roman"/>
                <w:sz w:val="24"/>
                <w:szCs w:val="24"/>
              </w:rPr>
              <w:t>Скверы</w:t>
            </w:r>
          </w:p>
        </w:tc>
        <w:tc>
          <w:tcPr>
            <w:tcW w:w="1620" w:type="dxa"/>
            <w:vAlign w:val="center"/>
          </w:tcPr>
          <w:p w:rsidR="0064053E" w:rsidRPr="00B421C0" w:rsidRDefault="00790636" w:rsidP="00B46B65">
            <w:pPr>
              <w:spacing w:after="0" w:line="240" w:lineRule="auto"/>
              <w:jc w:val="center"/>
              <w:rPr>
                <w:rFonts w:ascii="Times New Roman" w:hAnsi="Times New Roman"/>
                <w:sz w:val="24"/>
                <w:szCs w:val="24"/>
              </w:rPr>
            </w:pPr>
            <w:r>
              <w:rPr>
                <w:rFonts w:ascii="Times New Roman" w:hAnsi="Times New Roman"/>
                <w:sz w:val="24"/>
                <w:szCs w:val="24"/>
              </w:rPr>
              <w:t>9,1</w:t>
            </w:r>
          </w:p>
        </w:tc>
        <w:tc>
          <w:tcPr>
            <w:tcW w:w="1620" w:type="dxa"/>
            <w:vAlign w:val="center"/>
          </w:tcPr>
          <w:p w:rsidR="0064053E" w:rsidRPr="00B421C0" w:rsidRDefault="0064053E" w:rsidP="00B46B65">
            <w:pPr>
              <w:spacing w:after="0" w:line="240" w:lineRule="auto"/>
              <w:jc w:val="center"/>
              <w:rPr>
                <w:rFonts w:ascii="Times New Roman" w:hAnsi="Times New Roman"/>
                <w:sz w:val="24"/>
                <w:szCs w:val="24"/>
              </w:rPr>
            </w:pPr>
            <w:r>
              <w:rPr>
                <w:rFonts w:ascii="Times New Roman" w:hAnsi="Times New Roman"/>
                <w:sz w:val="24"/>
                <w:szCs w:val="24"/>
              </w:rPr>
              <w:t>70,0</w:t>
            </w:r>
          </w:p>
        </w:tc>
        <w:tc>
          <w:tcPr>
            <w:tcW w:w="1620" w:type="dxa"/>
            <w:vAlign w:val="center"/>
          </w:tcPr>
          <w:p w:rsidR="0064053E" w:rsidRPr="00B421C0" w:rsidRDefault="00790636" w:rsidP="00B46B65">
            <w:pPr>
              <w:spacing w:after="0" w:line="240" w:lineRule="auto"/>
              <w:jc w:val="center"/>
              <w:rPr>
                <w:rFonts w:ascii="Times New Roman" w:hAnsi="Times New Roman"/>
                <w:sz w:val="24"/>
                <w:szCs w:val="24"/>
              </w:rPr>
            </w:pPr>
            <w:r>
              <w:rPr>
                <w:rFonts w:ascii="Times New Roman" w:hAnsi="Times New Roman"/>
                <w:sz w:val="24"/>
                <w:szCs w:val="24"/>
              </w:rPr>
              <w:t>637</w:t>
            </w:r>
            <w:r w:rsidR="004D792D">
              <w:rPr>
                <w:rFonts w:ascii="Times New Roman" w:hAnsi="Times New Roman"/>
                <w:sz w:val="24"/>
                <w:szCs w:val="24"/>
              </w:rPr>
              <w:t>,0</w:t>
            </w:r>
          </w:p>
        </w:tc>
      </w:tr>
      <w:tr w:rsidR="0064053E" w:rsidRPr="00B421C0" w:rsidTr="00B46B65">
        <w:tc>
          <w:tcPr>
            <w:tcW w:w="720" w:type="dxa"/>
          </w:tcPr>
          <w:p w:rsidR="0064053E" w:rsidRPr="00B421C0" w:rsidRDefault="0064053E" w:rsidP="00B46B65">
            <w:pPr>
              <w:spacing w:after="0" w:line="240" w:lineRule="auto"/>
              <w:jc w:val="both"/>
              <w:rPr>
                <w:rFonts w:ascii="Times New Roman" w:hAnsi="Times New Roman"/>
                <w:sz w:val="24"/>
                <w:szCs w:val="24"/>
              </w:rPr>
            </w:pPr>
            <w:r w:rsidRPr="00B421C0">
              <w:rPr>
                <w:rFonts w:ascii="Times New Roman" w:hAnsi="Times New Roman"/>
                <w:sz w:val="24"/>
                <w:szCs w:val="24"/>
              </w:rPr>
              <w:t>2</w:t>
            </w:r>
          </w:p>
        </w:tc>
        <w:tc>
          <w:tcPr>
            <w:tcW w:w="3780" w:type="dxa"/>
          </w:tcPr>
          <w:p w:rsidR="0064053E" w:rsidRPr="00B421C0" w:rsidRDefault="0064053E" w:rsidP="00B46B65">
            <w:pPr>
              <w:spacing w:after="0" w:line="240" w:lineRule="auto"/>
              <w:jc w:val="both"/>
              <w:rPr>
                <w:rFonts w:ascii="Times New Roman" w:hAnsi="Times New Roman"/>
                <w:sz w:val="24"/>
                <w:szCs w:val="24"/>
              </w:rPr>
            </w:pPr>
            <w:r w:rsidRPr="00B421C0">
              <w:rPr>
                <w:rFonts w:ascii="Times New Roman" w:hAnsi="Times New Roman"/>
                <w:sz w:val="24"/>
                <w:szCs w:val="24"/>
              </w:rPr>
              <w:t>Санитарно-защитное озеленение</w:t>
            </w:r>
          </w:p>
        </w:tc>
        <w:tc>
          <w:tcPr>
            <w:tcW w:w="1620" w:type="dxa"/>
            <w:vAlign w:val="center"/>
          </w:tcPr>
          <w:p w:rsidR="0064053E" w:rsidRPr="00B421C0" w:rsidRDefault="004D792D" w:rsidP="00B46B65">
            <w:pPr>
              <w:spacing w:after="0" w:line="240" w:lineRule="auto"/>
              <w:jc w:val="center"/>
              <w:rPr>
                <w:rFonts w:ascii="Times New Roman" w:hAnsi="Times New Roman"/>
                <w:sz w:val="24"/>
                <w:szCs w:val="24"/>
              </w:rPr>
            </w:pPr>
            <w:r>
              <w:rPr>
                <w:rFonts w:ascii="Times New Roman" w:hAnsi="Times New Roman"/>
                <w:sz w:val="24"/>
                <w:szCs w:val="24"/>
              </w:rPr>
              <w:t>7,9</w:t>
            </w:r>
          </w:p>
        </w:tc>
        <w:tc>
          <w:tcPr>
            <w:tcW w:w="1620" w:type="dxa"/>
            <w:vAlign w:val="center"/>
          </w:tcPr>
          <w:p w:rsidR="0064053E" w:rsidRPr="00B421C0" w:rsidRDefault="0064053E" w:rsidP="00B46B65">
            <w:pPr>
              <w:spacing w:after="0" w:line="240" w:lineRule="auto"/>
              <w:jc w:val="center"/>
              <w:rPr>
                <w:rFonts w:ascii="Times New Roman" w:hAnsi="Times New Roman"/>
                <w:sz w:val="24"/>
                <w:szCs w:val="24"/>
              </w:rPr>
            </w:pPr>
            <w:r>
              <w:rPr>
                <w:rFonts w:ascii="Times New Roman" w:hAnsi="Times New Roman"/>
                <w:sz w:val="24"/>
                <w:szCs w:val="24"/>
              </w:rPr>
              <w:t>18,0</w:t>
            </w:r>
          </w:p>
        </w:tc>
        <w:tc>
          <w:tcPr>
            <w:tcW w:w="1620" w:type="dxa"/>
            <w:vAlign w:val="center"/>
          </w:tcPr>
          <w:p w:rsidR="0064053E" w:rsidRPr="00B421C0" w:rsidRDefault="004D792D" w:rsidP="00B46B65">
            <w:pPr>
              <w:spacing w:after="0" w:line="240" w:lineRule="auto"/>
              <w:jc w:val="center"/>
              <w:rPr>
                <w:rFonts w:ascii="Times New Roman" w:hAnsi="Times New Roman"/>
                <w:sz w:val="24"/>
                <w:szCs w:val="24"/>
              </w:rPr>
            </w:pPr>
            <w:r>
              <w:rPr>
                <w:rFonts w:ascii="Times New Roman" w:hAnsi="Times New Roman"/>
                <w:sz w:val="24"/>
                <w:szCs w:val="24"/>
              </w:rPr>
              <w:t>142,2</w:t>
            </w:r>
          </w:p>
        </w:tc>
      </w:tr>
      <w:tr w:rsidR="0064053E" w:rsidRPr="00B421C0" w:rsidTr="00B46B65">
        <w:tc>
          <w:tcPr>
            <w:tcW w:w="720" w:type="dxa"/>
          </w:tcPr>
          <w:p w:rsidR="0064053E" w:rsidRPr="00B421C0" w:rsidRDefault="0064053E" w:rsidP="00B46B65">
            <w:pPr>
              <w:spacing w:after="0" w:line="240" w:lineRule="auto"/>
              <w:jc w:val="both"/>
              <w:rPr>
                <w:rFonts w:ascii="Times New Roman" w:hAnsi="Times New Roman"/>
                <w:sz w:val="24"/>
                <w:szCs w:val="24"/>
              </w:rPr>
            </w:pPr>
          </w:p>
        </w:tc>
        <w:tc>
          <w:tcPr>
            <w:tcW w:w="3780" w:type="dxa"/>
          </w:tcPr>
          <w:p w:rsidR="0064053E" w:rsidRPr="00B421C0" w:rsidRDefault="0064053E" w:rsidP="00B46B65">
            <w:pPr>
              <w:spacing w:after="0" w:line="240" w:lineRule="auto"/>
              <w:jc w:val="both"/>
              <w:rPr>
                <w:rFonts w:ascii="Times New Roman" w:hAnsi="Times New Roman"/>
                <w:sz w:val="24"/>
                <w:szCs w:val="24"/>
              </w:rPr>
            </w:pPr>
            <w:r w:rsidRPr="00B421C0">
              <w:rPr>
                <w:rFonts w:ascii="Times New Roman" w:hAnsi="Times New Roman"/>
                <w:sz w:val="24"/>
                <w:szCs w:val="24"/>
              </w:rPr>
              <w:t>Итого:</w:t>
            </w:r>
          </w:p>
        </w:tc>
        <w:tc>
          <w:tcPr>
            <w:tcW w:w="1620" w:type="dxa"/>
            <w:vAlign w:val="center"/>
          </w:tcPr>
          <w:p w:rsidR="0064053E" w:rsidRPr="00B421C0" w:rsidRDefault="004D792D" w:rsidP="00B46B65">
            <w:pPr>
              <w:spacing w:after="0" w:line="240" w:lineRule="auto"/>
              <w:jc w:val="center"/>
              <w:rPr>
                <w:rFonts w:ascii="Times New Roman" w:hAnsi="Times New Roman"/>
                <w:sz w:val="24"/>
                <w:szCs w:val="24"/>
              </w:rPr>
            </w:pPr>
            <w:r>
              <w:rPr>
                <w:rFonts w:ascii="Times New Roman" w:hAnsi="Times New Roman"/>
                <w:sz w:val="24"/>
                <w:szCs w:val="24"/>
              </w:rPr>
              <w:t>15,1</w:t>
            </w:r>
          </w:p>
        </w:tc>
        <w:tc>
          <w:tcPr>
            <w:tcW w:w="1620" w:type="dxa"/>
            <w:vAlign w:val="center"/>
          </w:tcPr>
          <w:p w:rsidR="0064053E" w:rsidRPr="00B421C0" w:rsidRDefault="0064053E" w:rsidP="00B46B65">
            <w:pPr>
              <w:spacing w:after="0" w:line="240" w:lineRule="auto"/>
              <w:jc w:val="center"/>
              <w:rPr>
                <w:rFonts w:ascii="Times New Roman" w:hAnsi="Times New Roman"/>
                <w:sz w:val="24"/>
                <w:szCs w:val="24"/>
              </w:rPr>
            </w:pPr>
          </w:p>
        </w:tc>
        <w:tc>
          <w:tcPr>
            <w:tcW w:w="1620" w:type="dxa"/>
            <w:vAlign w:val="center"/>
          </w:tcPr>
          <w:p w:rsidR="0064053E" w:rsidRPr="00B421C0" w:rsidRDefault="00790636" w:rsidP="00B46B65">
            <w:pPr>
              <w:spacing w:after="0" w:line="240" w:lineRule="auto"/>
              <w:jc w:val="center"/>
              <w:rPr>
                <w:rFonts w:ascii="Times New Roman" w:hAnsi="Times New Roman"/>
                <w:sz w:val="24"/>
                <w:szCs w:val="24"/>
              </w:rPr>
            </w:pPr>
            <w:r>
              <w:rPr>
                <w:rFonts w:ascii="Times New Roman" w:hAnsi="Times New Roman"/>
                <w:sz w:val="24"/>
                <w:szCs w:val="24"/>
              </w:rPr>
              <w:t>779,</w:t>
            </w:r>
            <w:r w:rsidR="004D792D">
              <w:rPr>
                <w:rFonts w:ascii="Times New Roman" w:hAnsi="Times New Roman"/>
                <w:sz w:val="24"/>
                <w:szCs w:val="24"/>
              </w:rPr>
              <w:t>2</w:t>
            </w:r>
          </w:p>
        </w:tc>
      </w:tr>
    </w:tbl>
    <w:p w:rsidR="009434CE" w:rsidRDefault="009434CE" w:rsidP="0064053E">
      <w:pPr>
        <w:spacing w:after="0" w:line="240" w:lineRule="auto"/>
        <w:jc w:val="both"/>
        <w:rPr>
          <w:rFonts w:ascii="Times New Roman" w:hAnsi="Times New Roman"/>
          <w:sz w:val="24"/>
          <w:szCs w:val="24"/>
        </w:rPr>
      </w:pPr>
    </w:p>
    <w:p w:rsidR="0064053E" w:rsidRPr="00B421C0" w:rsidRDefault="0064053E" w:rsidP="0064053E">
      <w:pPr>
        <w:spacing w:after="0" w:line="240" w:lineRule="auto"/>
        <w:jc w:val="both"/>
        <w:rPr>
          <w:rFonts w:ascii="Times New Roman" w:hAnsi="Times New Roman"/>
          <w:sz w:val="24"/>
          <w:szCs w:val="24"/>
        </w:rPr>
      </w:pPr>
      <w:r w:rsidRPr="00B421C0">
        <w:rPr>
          <w:rFonts w:ascii="Times New Roman" w:hAnsi="Times New Roman"/>
          <w:sz w:val="24"/>
          <w:szCs w:val="24"/>
        </w:rPr>
        <w:t>Коэффициент перевода в цены 2010г. – 76,8</w:t>
      </w:r>
    </w:p>
    <w:p w:rsidR="0064053E" w:rsidRPr="00BF147A" w:rsidRDefault="0064053E" w:rsidP="0064053E">
      <w:pPr>
        <w:spacing w:after="0" w:line="240" w:lineRule="auto"/>
        <w:jc w:val="both"/>
        <w:rPr>
          <w:rFonts w:ascii="Times New Roman" w:hAnsi="Times New Roman"/>
          <w:sz w:val="24"/>
          <w:szCs w:val="24"/>
        </w:rPr>
      </w:pPr>
      <w:r w:rsidRPr="00B421C0">
        <w:rPr>
          <w:rFonts w:ascii="Times New Roman" w:hAnsi="Times New Roman"/>
          <w:sz w:val="24"/>
          <w:szCs w:val="24"/>
        </w:rPr>
        <w:t xml:space="preserve">Стоимость озеленения в ценах 2010 г. составит </w:t>
      </w:r>
      <w:r w:rsidR="00790636">
        <w:rPr>
          <w:rFonts w:ascii="Times New Roman" w:hAnsi="Times New Roman"/>
          <w:sz w:val="24"/>
          <w:szCs w:val="24"/>
        </w:rPr>
        <w:t>59,8</w:t>
      </w:r>
      <w:r w:rsidRPr="00BF147A">
        <w:rPr>
          <w:rFonts w:ascii="Times New Roman" w:hAnsi="Times New Roman"/>
          <w:sz w:val="24"/>
          <w:szCs w:val="24"/>
        </w:rPr>
        <w:t xml:space="preserve"> млн. руб.</w:t>
      </w:r>
    </w:p>
    <w:p w:rsidR="0064053E" w:rsidRDefault="0064053E" w:rsidP="0064053E">
      <w:pPr>
        <w:tabs>
          <w:tab w:val="left" w:pos="14570"/>
        </w:tabs>
        <w:spacing w:after="0" w:line="240" w:lineRule="auto"/>
        <w:jc w:val="center"/>
        <w:rPr>
          <w:rFonts w:ascii="Times New Roman" w:hAnsi="Times New Roman"/>
          <w:sz w:val="24"/>
          <w:szCs w:val="24"/>
        </w:rPr>
      </w:pPr>
    </w:p>
    <w:p w:rsidR="0064053E" w:rsidRPr="00E21CCE" w:rsidRDefault="0064053E" w:rsidP="0064053E">
      <w:pPr>
        <w:tabs>
          <w:tab w:val="left" w:pos="14570"/>
        </w:tabs>
        <w:spacing w:after="0" w:line="240" w:lineRule="auto"/>
        <w:jc w:val="center"/>
        <w:rPr>
          <w:rFonts w:ascii="Times New Roman" w:hAnsi="Times New Roman"/>
          <w:b/>
          <w:sz w:val="24"/>
          <w:szCs w:val="24"/>
        </w:rPr>
      </w:pPr>
      <w:r w:rsidRPr="00E21CCE">
        <w:rPr>
          <w:rFonts w:ascii="Times New Roman" w:hAnsi="Times New Roman"/>
          <w:b/>
          <w:sz w:val="24"/>
          <w:szCs w:val="24"/>
        </w:rPr>
        <w:t xml:space="preserve">5.6  Проектный баланс территории </w:t>
      </w:r>
      <w:r w:rsidR="00AF6C15">
        <w:rPr>
          <w:rFonts w:ascii="Times New Roman" w:hAnsi="Times New Roman"/>
          <w:b/>
          <w:sz w:val="24"/>
          <w:szCs w:val="24"/>
        </w:rPr>
        <w:t>административного центра Крапивинского городского поселения - пгт. Крапивинский</w:t>
      </w:r>
    </w:p>
    <w:p w:rsidR="0064053E" w:rsidRDefault="0064053E" w:rsidP="0064053E">
      <w:pPr>
        <w:tabs>
          <w:tab w:val="left" w:pos="14570"/>
        </w:tabs>
        <w:spacing w:after="0" w:line="240" w:lineRule="auto"/>
        <w:jc w:val="center"/>
        <w:rPr>
          <w:rFonts w:ascii="Times New Roman" w:hAnsi="Times New Roman"/>
          <w:sz w:val="24"/>
          <w:szCs w:val="24"/>
        </w:rPr>
      </w:pPr>
    </w:p>
    <w:p w:rsidR="002D60E9" w:rsidRPr="002D60E9" w:rsidRDefault="002D60E9" w:rsidP="002D60E9">
      <w:pPr>
        <w:spacing w:after="0" w:line="240" w:lineRule="auto"/>
        <w:ind w:firstLine="709"/>
        <w:jc w:val="both"/>
        <w:rPr>
          <w:rFonts w:ascii="Times New Roman" w:hAnsi="Times New Roman"/>
          <w:sz w:val="24"/>
          <w:szCs w:val="24"/>
        </w:rPr>
      </w:pPr>
      <w:r w:rsidRPr="002D60E9">
        <w:rPr>
          <w:rFonts w:ascii="Times New Roman" w:hAnsi="Times New Roman"/>
          <w:sz w:val="24"/>
          <w:szCs w:val="24"/>
        </w:rPr>
        <w:t>Проектом охвачена территория в 2049,0</w:t>
      </w:r>
      <w:r>
        <w:rPr>
          <w:rFonts w:ascii="Times New Roman" w:hAnsi="Times New Roman"/>
          <w:b/>
          <w:sz w:val="24"/>
          <w:szCs w:val="24"/>
        </w:rPr>
        <w:t xml:space="preserve"> </w:t>
      </w:r>
      <w:r w:rsidRPr="002D60E9">
        <w:rPr>
          <w:rFonts w:ascii="Times New Roman" w:hAnsi="Times New Roman"/>
          <w:sz w:val="24"/>
          <w:szCs w:val="24"/>
        </w:rPr>
        <w:t>га, использование этой территории на расчётный срок приведено в таблице № 5.5-1.</w:t>
      </w:r>
    </w:p>
    <w:p w:rsidR="002D60E9" w:rsidRPr="00813506" w:rsidRDefault="002D60E9" w:rsidP="0064053E">
      <w:pPr>
        <w:tabs>
          <w:tab w:val="left" w:pos="14570"/>
        </w:tabs>
        <w:spacing w:after="0" w:line="240" w:lineRule="auto"/>
        <w:jc w:val="center"/>
        <w:rPr>
          <w:rFonts w:ascii="Times New Roman" w:hAnsi="Times New Roman"/>
          <w:sz w:val="24"/>
          <w:szCs w:val="24"/>
        </w:rPr>
      </w:pPr>
    </w:p>
    <w:p w:rsidR="0064053E" w:rsidRPr="00793BD7" w:rsidRDefault="0064053E" w:rsidP="0064053E">
      <w:pPr>
        <w:tabs>
          <w:tab w:val="left" w:pos="14570"/>
        </w:tabs>
        <w:spacing w:after="0" w:line="240" w:lineRule="auto"/>
        <w:jc w:val="center"/>
        <w:rPr>
          <w:rFonts w:ascii="Times New Roman" w:hAnsi="Times New Roman"/>
          <w:sz w:val="24"/>
          <w:szCs w:val="24"/>
        </w:rPr>
      </w:pPr>
      <w:r>
        <w:rPr>
          <w:rFonts w:ascii="Times New Roman" w:hAnsi="Times New Roman"/>
          <w:sz w:val="24"/>
          <w:szCs w:val="24"/>
        </w:rPr>
        <w:t xml:space="preserve">                                                                                   </w:t>
      </w:r>
      <w:r w:rsidR="00D869BC">
        <w:rPr>
          <w:rFonts w:ascii="Times New Roman" w:hAnsi="Times New Roman"/>
          <w:sz w:val="24"/>
          <w:szCs w:val="24"/>
        </w:rPr>
        <w:t xml:space="preserve">                 </w:t>
      </w:r>
      <w:r>
        <w:rPr>
          <w:rFonts w:ascii="Times New Roman" w:hAnsi="Times New Roman"/>
          <w:sz w:val="24"/>
          <w:szCs w:val="24"/>
        </w:rPr>
        <w:t xml:space="preserve">  </w:t>
      </w:r>
      <w:r w:rsidRPr="00793BD7">
        <w:rPr>
          <w:rFonts w:ascii="Times New Roman" w:hAnsi="Times New Roman"/>
          <w:sz w:val="24"/>
          <w:szCs w:val="24"/>
        </w:rPr>
        <w:t>Таблица № 5.6-1</w:t>
      </w:r>
    </w:p>
    <w:tbl>
      <w:tblPr>
        <w:tblW w:w="8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5040"/>
        <w:gridCol w:w="1620"/>
        <w:gridCol w:w="1260"/>
      </w:tblGrid>
      <w:tr w:rsidR="0064053E" w:rsidRPr="00F47283" w:rsidTr="00B46B65">
        <w:tc>
          <w:tcPr>
            <w:tcW w:w="792" w:type="dxa"/>
            <w:vAlign w:val="center"/>
          </w:tcPr>
          <w:p w:rsidR="0064053E" w:rsidRPr="00F47283" w:rsidRDefault="0064053E" w:rsidP="00B46B65">
            <w:pPr>
              <w:spacing w:after="0" w:line="240" w:lineRule="auto"/>
              <w:jc w:val="center"/>
              <w:rPr>
                <w:rFonts w:ascii="Times New Roman" w:hAnsi="Times New Roman"/>
                <w:sz w:val="24"/>
                <w:szCs w:val="24"/>
              </w:rPr>
            </w:pPr>
            <w:r w:rsidRPr="00F47283">
              <w:rPr>
                <w:rFonts w:ascii="Times New Roman" w:hAnsi="Times New Roman"/>
                <w:sz w:val="24"/>
                <w:szCs w:val="24"/>
              </w:rPr>
              <w:t>№</w:t>
            </w:r>
          </w:p>
        </w:tc>
        <w:tc>
          <w:tcPr>
            <w:tcW w:w="5040" w:type="dxa"/>
            <w:vAlign w:val="center"/>
          </w:tcPr>
          <w:p w:rsidR="0064053E" w:rsidRPr="00F47283" w:rsidRDefault="0064053E" w:rsidP="00B46B65">
            <w:pPr>
              <w:spacing w:after="0" w:line="240" w:lineRule="auto"/>
              <w:jc w:val="center"/>
              <w:rPr>
                <w:rFonts w:ascii="Times New Roman" w:hAnsi="Times New Roman"/>
                <w:sz w:val="24"/>
                <w:szCs w:val="24"/>
              </w:rPr>
            </w:pPr>
            <w:r w:rsidRPr="00F47283">
              <w:rPr>
                <w:rFonts w:ascii="Times New Roman" w:hAnsi="Times New Roman"/>
                <w:sz w:val="24"/>
                <w:szCs w:val="24"/>
              </w:rPr>
              <w:t>Наименование</w:t>
            </w:r>
          </w:p>
        </w:tc>
        <w:tc>
          <w:tcPr>
            <w:tcW w:w="1620" w:type="dxa"/>
            <w:vAlign w:val="center"/>
          </w:tcPr>
          <w:p w:rsidR="0064053E" w:rsidRPr="00F47283" w:rsidRDefault="0064053E" w:rsidP="00B46B65">
            <w:pPr>
              <w:spacing w:after="0" w:line="240" w:lineRule="auto"/>
              <w:jc w:val="center"/>
              <w:rPr>
                <w:rFonts w:ascii="Times New Roman" w:hAnsi="Times New Roman"/>
                <w:sz w:val="24"/>
                <w:szCs w:val="24"/>
              </w:rPr>
            </w:pPr>
            <w:r w:rsidRPr="00F47283">
              <w:rPr>
                <w:rFonts w:ascii="Times New Roman" w:hAnsi="Times New Roman"/>
                <w:sz w:val="24"/>
                <w:szCs w:val="24"/>
              </w:rPr>
              <w:t xml:space="preserve">Площадь, </w:t>
            </w:r>
            <w:proofErr w:type="gramStart"/>
            <w:r w:rsidRPr="00F47283">
              <w:rPr>
                <w:rFonts w:ascii="Times New Roman" w:hAnsi="Times New Roman"/>
                <w:sz w:val="24"/>
                <w:szCs w:val="24"/>
              </w:rPr>
              <w:t>га</w:t>
            </w:r>
            <w:proofErr w:type="gramEnd"/>
          </w:p>
        </w:tc>
        <w:tc>
          <w:tcPr>
            <w:tcW w:w="1260" w:type="dxa"/>
            <w:vAlign w:val="center"/>
          </w:tcPr>
          <w:p w:rsidR="0064053E" w:rsidRPr="00F47283" w:rsidRDefault="0064053E" w:rsidP="00B46B65">
            <w:pPr>
              <w:spacing w:after="0" w:line="240" w:lineRule="auto"/>
              <w:jc w:val="center"/>
              <w:rPr>
                <w:rFonts w:ascii="Times New Roman" w:hAnsi="Times New Roman"/>
                <w:sz w:val="24"/>
                <w:szCs w:val="24"/>
              </w:rPr>
            </w:pPr>
            <w:r w:rsidRPr="00F47283">
              <w:rPr>
                <w:rFonts w:ascii="Times New Roman" w:hAnsi="Times New Roman"/>
                <w:sz w:val="24"/>
                <w:szCs w:val="24"/>
              </w:rPr>
              <w:t>% к итогу</w:t>
            </w:r>
          </w:p>
        </w:tc>
      </w:tr>
      <w:tr w:rsidR="0064053E" w:rsidRPr="007035CC" w:rsidTr="00B46B65">
        <w:tc>
          <w:tcPr>
            <w:tcW w:w="792" w:type="dxa"/>
            <w:tcBorders>
              <w:bottom w:val="single" w:sz="4" w:space="0" w:color="auto"/>
            </w:tcBorders>
            <w:vAlign w:val="center"/>
          </w:tcPr>
          <w:p w:rsidR="0064053E" w:rsidRPr="007035CC" w:rsidRDefault="0064053E" w:rsidP="00B46B65">
            <w:pPr>
              <w:spacing w:after="0" w:line="240" w:lineRule="auto"/>
              <w:jc w:val="center"/>
              <w:rPr>
                <w:rFonts w:ascii="Times New Roman" w:hAnsi="Times New Roman"/>
                <w:sz w:val="20"/>
                <w:szCs w:val="20"/>
              </w:rPr>
            </w:pPr>
            <w:r w:rsidRPr="007035CC">
              <w:rPr>
                <w:rFonts w:ascii="Times New Roman" w:hAnsi="Times New Roman"/>
                <w:sz w:val="20"/>
                <w:szCs w:val="20"/>
              </w:rPr>
              <w:t>1</w:t>
            </w:r>
          </w:p>
        </w:tc>
        <w:tc>
          <w:tcPr>
            <w:tcW w:w="5040" w:type="dxa"/>
            <w:tcBorders>
              <w:bottom w:val="single" w:sz="4" w:space="0" w:color="auto"/>
            </w:tcBorders>
            <w:vAlign w:val="center"/>
          </w:tcPr>
          <w:p w:rsidR="0064053E" w:rsidRPr="007035CC" w:rsidRDefault="0064053E" w:rsidP="00B46B65">
            <w:pPr>
              <w:spacing w:after="0" w:line="240" w:lineRule="auto"/>
              <w:jc w:val="center"/>
              <w:rPr>
                <w:rFonts w:ascii="Times New Roman" w:hAnsi="Times New Roman"/>
                <w:sz w:val="20"/>
                <w:szCs w:val="20"/>
              </w:rPr>
            </w:pPr>
            <w:r w:rsidRPr="007035CC">
              <w:rPr>
                <w:rFonts w:ascii="Times New Roman" w:hAnsi="Times New Roman"/>
                <w:sz w:val="20"/>
                <w:szCs w:val="20"/>
              </w:rPr>
              <w:t>2</w:t>
            </w:r>
          </w:p>
        </w:tc>
        <w:tc>
          <w:tcPr>
            <w:tcW w:w="1620" w:type="dxa"/>
            <w:tcBorders>
              <w:bottom w:val="single" w:sz="4" w:space="0" w:color="auto"/>
            </w:tcBorders>
            <w:vAlign w:val="center"/>
          </w:tcPr>
          <w:p w:rsidR="0064053E" w:rsidRPr="007035CC" w:rsidRDefault="0064053E" w:rsidP="00B46B65">
            <w:pPr>
              <w:spacing w:after="0" w:line="240" w:lineRule="auto"/>
              <w:jc w:val="center"/>
              <w:rPr>
                <w:rFonts w:ascii="Times New Roman" w:hAnsi="Times New Roman"/>
                <w:sz w:val="20"/>
                <w:szCs w:val="20"/>
              </w:rPr>
            </w:pPr>
            <w:r w:rsidRPr="007035CC">
              <w:rPr>
                <w:rFonts w:ascii="Times New Roman" w:hAnsi="Times New Roman"/>
                <w:sz w:val="20"/>
                <w:szCs w:val="20"/>
              </w:rPr>
              <w:t>3</w:t>
            </w:r>
          </w:p>
        </w:tc>
        <w:tc>
          <w:tcPr>
            <w:tcW w:w="1260" w:type="dxa"/>
            <w:tcBorders>
              <w:bottom w:val="single" w:sz="4" w:space="0" w:color="auto"/>
            </w:tcBorders>
            <w:vAlign w:val="center"/>
          </w:tcPr>
          <w:p w:rsidR="0064053E" w:rsidRPr="007035CC" w:rsidRDefault="0064053E" w:rsidP="00B46B65">
            <w:pPr>
              <w:spacing w:after="0" w:line="240" w:lineRule="auto"/>
              <w:jc w:val="center"/>
              <w:rPr>
                <w:rFonts w:ascii="Times New Roman" w:hAnsi="Times New Roman"/>
                <w:sz w:val="20"/>
                <w:szCs w:val="20"/>
              </w:rPr>
            </w:pPr>
            <w:r w:rsidRPr="007035CC">
              <w:rPr>
                <w:rFonts w:ascii="Times New Roman" w:hAnsi="Times New Roman"/>
                <w:sz w:val="20"/>
                <w:szCs w:val="20"/>
              </w:rPr>
              <w:t>4</w:t>
            </w:r>
          </w:p>
        </w:tc>
      </w:tr>
      <w:tr w:rsidR="0064053E" w:rsidRPr="00F47283" w:rsidTr="00B46B65">
        <w:trPr>
          <w:trHeight w:val="70"/>
        </w:trPr>
        <w:tc>
          <w:tcPr>
            <w:tcW w:w="792" w:type="dxa"/>
            <w:tcBorders>
              <w:top w:val="single" w:sz="4" w:space="0" w:color="auto"/>
              <w:left w:val="single" w:sz="4" w:space="0" w:color="auto"/>
              <w:bottom w:val="single" w:sz="4" w:space="0" w:color="auto"/>
            </w:tcBorders>
          </w:tcPr>
          <w:p w:rsidR="0064053E" w:rsidRPr="00F47283" w:rsidRDefault="0064053E" w:rsidP="00B46B65">
            <w:pPr>
              <w:spacing w:after="0" w:line="240" w:lineRule="auto"/>
              <w:jc w:val="center"/>
              <w:rPr>
                <w:rFonts w:ascii="Times New Roman" w:hAnsi="Times New Roman"/>
                <w:bCs/>
                <w:sz w:val="24"/>
                <w:szCs w:val="24"/>
              </w:rPr>
            </w:pPr>
          </w:p>
        </w:tc>
        <w:tc>
          <w:tcPr>
            <w:tcW w:w="5040" w:type="dxa"/>
            <w:tcBorders>
              <w:top w:val="single" w:sz="4" w:space="0" w:color="auto"/>
              <w:bottom w:val="single" w:sz="4" w:space="0" w:color="auto"/>
            </w:tcBorders>
          </w:tcPr>
          <w:p w:rsidR="0064053E" w:rsidRPr="00F47283" w:rsidRDefault="0064053E" w:rsidP="00B46B65">
            <w:pPr>
              <w:spacing w:after="0" w:line="240" w:lineRule="auto"/>
              <w:jc w:val="both"/>
              <w:rPr>
                <w:rFonts w:ascii="Times New Roman" w:hAnsi="Times New Roman"/>
                <w:bCs/>
                <w:sz w:val="24"/>
                <w:szCs w:val="24"/>
              </w:rPr>
            </w:pPr>
            <w:r w:rsidRPr="00F47283">
              <w:rPr>
                <w:rFonts w:ascii="Times New Roman" w:hAnsi="Times New Roman"/>
                <w:bCs/>
                <w:sz w:val="24"/>
                <w:szCs w:val="24"/>
              </w:rPr>
              <w:t>Общая</w:t>
            </w:r>
            <w:r>
              <w:rPr>
                <w:rFonts w:ascii="Times New Roman" w:hAnsi="Times New Roman"/>
                <w:bCs/>
                <w:sz w:val="24"/>
                <w:szCs w:val="24"/>
              </w:rPr>
              <w:t xml:space="preserve"> площадь земель в границах поселка</w:t>
            </w:r>
          </w:p>
        </w:tc>
        <w:tc>
          <w:tcPr>
            <w:tcW w:w="1620" w:type="dxa"/>
            <w:tcBorders>
              <w:top w:val="single" w:sz="4" w:space="0" w:color="auto"/>
              <w:bottom w:val="single" w:sz="4" w:space="0" w:color="auto"/>
            </w:tcBorders>
            <w:shd w:val="clear" w:color="auto" w:fill="auto"/>
            <w:vAlign w:val="center"/>
          </w:tcPr>
          <w:p w:rsidR="0064053E" w:rsidRPr="00F47283" w:rsidRDefault="004A587B" w:rsidP="00B46B65">
            <w:pPr>
              <w:spacing w:after="0" w:line="240" w:lineRule="auto"/>
              <w:jc w:val="center"/>
              <w:rPr>
                <w:rFonts w:ascii="Times New Roman" w:hAnsi="Times New Roman"/>
                <w:b/>
                <w:sz w:val="24"/>
                <w:szCs w:val="24"/>
              </w:rPr>
            </w:pPr>
            <w:r>
              <w:rPr>
                <w:rFonts w:ascii="Times New Roman" w:hAnsi="Times New Roman"/>
                <w:b/>
                <w:sz w:val="24"/>
                <w:szCs w:val="24"/>
              </w:rPr>
              <w:t>2049,0</w:t>
            </w:r>
          </w:p>
        </w:tc>
        <w:tc>
          <w:tcPr>
            <w:tcW w:w="1260" w:type="dxa"/>
            <w:tcBorders>
              <w:top w:val="single" w:sz="4" w:space="0" w:color="auto"/>
              <w:bottom w:val="single" w:sz="4" w:space="0" w:color="auto"/>
            </w:tcBorders>
            <w:shd w:val="clear" w:color="auto" w:fill="auto"/>
            <w:vAlign w:val="center"/>
          </w:tcPr>
          <w:p w:rsidR="0064053E" w:rsidRPr="00F47283" w:rsidRDefault="00B76D1E" w:rsidP="00B46B65">
            <w:pPr>
              <w:spacing w:after="0" w:line="240" w:lineRule="auto"/>
              <w:jc w:val="center"/>
              <w:rPr>
                <w:rFonts w:ascii="Times New Roman" w:hAnsi="Times New Roman"/>
                <w:b/>
                <w:sz w:val="24"/>
                <w:szCs w:val="24"/>
              </w:rPr>
            </w:pPr>
            <w:r>
              <w:rPr>
                <w:rFonts w:ascii="Times New Roman" w:hAnsi="Times New Roman"/>
                <w:b/>
                <w:sz w:val="24"/>
                <w:szCs w:val="24"/>
              </w:rPr>
              <w:t>100,0</w:t>
            </w:r>
          </w:p>
        </w:tc>
      </w:tr>
      <w:tr w:rsidR="0064053E" w:rsidRPr="00F47283" w:rsidTr="00B46B65">
        <w:trPr>
          <w:trHeight w:val="70"/>
        </w:trPr>
        <w:tc>
          <w:tcPr>
            <w:tcW w:w="792" w:type="dxa"/>
            <w:tcBorders>
              <w:top w:val="single" w:sz="4" w:space="0" w:color="auto"/>
              <w:left w:val="single" w:sz="4" w:space="0" w:color="auto"/>
              <w:bottom w:val="single" w:sz="4" w:space="0" w:color="auto"/>
            </w:tcBorders>
          </w:tcPr>
          <w:p w:rsidR="0064053E" w:rsidRPr="00F47283" w:rsidRDefault="0064053E" w:rsidP="00B46B65">
            <w:pPr>
              <w:spacing w:after="0" w:line="240" w:lineRule="auto"/>
              <w:jc w:val="center"/>
              <w:rPr>
                <w:rFonts w:ascii="Times New Roman" w:hAnsi="Times New Roman"/>
                <w:bCs/>
                <w:sz w:val="24"/>
                <w:szCs w:val="24"/>
              </w:rPr>
            </w:pPr>
          </w:p>
        </w:tc>
        <w:tc>
          <w:tcPr>
            <w:tcW w:w="5040" w:type="dxa"/>
            <w:tcBorders>
              <w:top w:val="single" w:sz="4" w:space="0" w:color="auto"/>
              <w:bottom w:val="single" w:sz="4" w:space="0" w:color="auto"/>
            </w:tcBorders>
          </w:tcPr>
          <w:p w:rsidR="0064053E" w:rsidRPr="00F47283" w:rsidRDefault="0064053E" w:rsidP="00B46B65">
            <w:pPr>
              <w:spacing w:after="0" w:line="240" w:lineRule="auto"/>
              <w:jc w:val="both"/>
              <w:rPr>
                <w:rFonts w:ascii="Times New Roman" w:hAnsi="Times New Roman"/>
                <w:bCs/>
                <w:sz w:val="24"/>
                <w:szCs w:val="24"/>
              </w:rPr>
            </w:pPr>
            <w:r w:rsidRPr="00F47283">
              <w:rPr>
                <w:rFonts w:ascii="Times New Roman" w:hAnsi="Times New Roman"/>
                <w:bCs/>
                <w:sz w:val="24"/>
                <w:szCs w:val="24"/>
              </w:rPr>
              <w:t xml:space="preserve">     в том числе территории:</w:t>
            </w:r>
          </w:p>
        </w:tc>
        <w:tc>
          <w:tcPr>
            <w:tcW w:w="1620" w:type="dxa"/>
            <w:tcBorders>
              <w:top w:val="single" w:sz="4" w:space="0" w:color="auto"/>
              <w:bottom w:val="single" w:sz="4" w:space="0" w:color="auto"/>
            </w:tcBorders>
            <w:shd w:val="clear" w:color="auto" w:fill="auto"/>
            <w:vAlign w:val="center"/>
          </w:tcPr>
          <w:p w:rsidR="0064053E" w:rsidRPr="00F47283" w:rsidRDefault="0064053E" w:rsidP="00B46B65">
            <w:pPr>
              <w:spacing w:after="0" w:line="240" w:lineRule="auto"/>
              <w:jc w:val="center"/>
              <w:rPr>
                <w:rFonts w:ascii="Times New Roman" w:hAnsi="Times New Roman"/>
                <w:b/>
                <w:bCs/>
                <w:sz w:val="24"/>
                <w:szCs w:val="24"/>
              </w:rPr>
            </w:pPr>
          </w:p>
        </w:tc>
        <w:tc>
          <w:tcPr>
            <w:tcW w:w="1260" w:type="dxa"/>
            <w:tcBorders>
              <w:top w:val="single" w:sz="4" w:space="0" w:color="auto"/>
              <w:bottom w:val="single" w:sz="4" w:space="0" w:color="auto"/>
            </w:tcBorders>
            <w:shd w:val="clear" w:color="auto" w:fill="auto"/>
            <w:vAlign w:val="center"/>
          </w:tcPr>
          <w:p w:rsidR="0064053E" w:rsidRPr="00F47283" w:rsidRDefault="0064053E" w:rsidP="00B46B65">
            <w:pPr>
              <w:spacing w:after="0" w:line="240" w:lineRule="auto"/>
              <w:jc w:val="center"/>
              <w:rPr>
                <w:rFonts w:ascii="Times New Roman" w:hAnsi="Times New Roman"/>
                <w:b/>
                <w:bCs/>
                <w:sz w:val="24"/>
                <w:szCs w:val="24"/>
              </w:rPr>
            </w:pPr>
          </w:p>
        </w:tc>
      </w:tr>
      <w:tr w:rsidR="0064053E" w:rsidRPr="00F47283" w:rsidTr="00B46B65">
        <w:trPr>
          <w:trHeight w:val="70"/>
        </w:trPr>
        <w:tc>
          <w:tcPr>
            <w:tcW w:w="792" w:type="dxa"/>
            <w:tcBorders>
              <w:top w:val="single" w:sz="4" w:space="0" w:color="auto"/>
              <w:left w:val="single" w:sz="4" w:space="0" w:color="auto"/>
              <w:bottom w:val="single" w:sz="4" w:space="0" w:color="auto"/>
            </w:tcBorders>
          </w:tcPr>
          <w:p w:rsidR="0064053E" w:rsidRPr="00F47283" w:rsidRDefault="0064053E" w:rsidP="00B46B65">
            <w:pPr>
              <w:spacing w:after="0" w:line="240" w:lineRule="auto"/>
              <w:jc w:val="center"/>
              <w:rPr>
                <w:rFonts w:ascii="Times New Roman" w:hAnsi="Times New Roman"/>
                <w:sz w:val="24"/>
                <w:szCs w:val="24"/>
              </w:rPr>
            </w:pPr>
            <w:r w:rsidRPr="00F47283">
              <w:rPr>
                <w:rFonts w:ascii="Times New Roman" w:hAnsi="Times New Roman"/>
                <w:sz w:val="24"/>
                <w:szCs w:val="24"/>
                <w:lang w:val="en-US"/>
              </w:rPr>
              <w:t>I</w:t>
            </w:r>
          </w:p>
        </w:tc>
        <w:tc>
          <w:tcPr>
            <w:tcW w:w="5040" w:type="dxa"/>
            <w:tcBorders>
              <w:top w:val="single" w:sz="4" w:space="0" w:color="auto"/>
              <w:bottom w:val="single" w:sz="4" w:space="0" w:color="auto"/>
            </w:tcBorders>
          </w:tcPr>
          <w:p w:rsidR="0064053E" w:rsidRPr="00F47283" w:rsidRDefault="0064053E" w:rsidP="00B46B65">
            <w:pPr>
              <w:spacing w:after="0" w:line="240" w:lineRule="auto"/>
              <w:jc w:val="both"/>
              <w:rPr>
                <w:rFonts w:ascii="Times New Roman" w:hAnsi="Times New Roman"/>
                <w:sz w:val="24"/>
                <w:szCs w:val="24"/>
                <w:u w:val="single"/>
              </w:rPr>
            </w:pPr>
            <w:r w:rsidRPr="00F47283">
              <w:rPr>
                <w:rFonts w:ascii="Times New Roman" w:hAnsi="Times New Roman"/>
                <w:b/>
                <w:bCs/>
                <w:sz w:val="24"/>
                <w:szCs w:val="24"/>
              </w:rPr>
              <w:t xml:space="preserve">    </w:t>
            </w:r>
            <w:r w:rsidRPr="00F47283">
              <w:rPr>
                <w:rFonts w:ascii="Times New Roman" w:hAnsi="Times New Roman"/>
                <w:sz w:val="24"/>
                <w:szCs w:val="24"/>
                <w:u w:val="single"/>
              </w:rPr>
              <w:t>Жилой зоны</w:t>
            </w:r>
          </w:p>
        </w:tc>
        <w:tc>
          <w:tcPr>
            <w:tcW w:w="1620" w:type="dxa"/>
            <w:tcBorders>
              <w:top w:val="single" w:sz="4" w:space="0" w:color="auto"/>
              <w:bottom w:val="single" w:sz="4" w:space="0" w:color="auto"/>
            </w:tcBorders>
            <w:shd w:val="clear" w:color="auto" w:fill="auto"/>
            <w:vAlign w:val="center"/>
          </w:tcPr>
          <w:p w:rsidR="0064053E" w:rsidRPr="00F47283" w:rsidRDefault="00A90517" w:rsidP="00B46B65">
            <w:pPr>
              <w:spacing w:after="0" w:line="240" w:lineRule="auto"/>
              <w:jc w:val="center"/>
              <w:rPr>
                <w:rFonts w:ascii="Times New Roman" w:hAnsi="Times New Roman"/>
                <w:b/>
                <w:bCs/>
                <w:sz w:val="24"/>
                <w:szCs w:val="24"/>
              </w:rPr>
            </w:pPr>
            <w:r>
              <w:rPr>
                <w:rFonts w:ascii="Times New Roman" w:hAnsi="Times New Roman"/>
                <w:b/>
                <w:bCs/>
                <w:sz w:val="24"/>
                <w:szCs w:val="24"/>
              </w:rPr>
              <w:t>900,0</w:t>
            </w:r>
          </w:p>
        </w:tc>
        <w:tc>
          <w:tcPr>
            <w:tcW w:w="1260" w:type="dxa"/>
            <w:tcBorders>
              <w:top w:val="single" w:sz="4" w:space="0" w:color="auto"/>
              <w:bottom w:val="single" w:sz="4" w:space="0" w:color="auto"/>
            </w:tcBorders>
            <w:shd w:val="clear" w:color="auto" w:fill="auto"/>
            <w:vAlign w:val="center"/>
          </w:tcPr>
          <w:p w:rsidR="0064053E" w:rsidRPr="00F47283" w:rsidRDefault="00B76D1E" w:rsidP="00B46B65">
            <w:pPr>
              <w:spacing w:after="0" w:line="240" w:lineRule="auto"/>
              <w:jc w:val="center"/>
              <w:rPr>
                <w:rFonts w:ascii="Times New Roman" w:hAnsi="Times New Roman"/>
                <w:b/>
                <w:bCs/>
                <w:sz w:val="24"/>
                <w:szCs w:val="24"/>
              </w:rPr>
            </w:pPr>
            <w:r>
              <w:rPr>
                <w:rFonts w:ascii="Times New Roman" w:hAnsi="Times New Roman"/>
                <w:b/>
                <w:bCs/>
                <w:sz w:val="24"/>
                <w:szCs w:val="24"/>
              </w:rPr>
              <w:t>43,9</w:t>
            </w:r>
          </w:p>
        </w:tc>
      </w:tr>
      <w:tr w:rsidR="0064053E" w:rsidRPr="00F47283" w:rsidTr="00B46B65">
        <w:tc>
          <w:tcPr>
            <w:tcW w:w="792" w:type="dxa"/>
          </w:tcPr>
          <w:p w:rsidR="0064053E" w:rsidRPr="00F47283" w:rsidRDefault="0064053E" w:rsidP="00B46B65">
            <w:pPr>
              <w:spacing w:after="0" w:line="240" w:lineRule="auto"/>
              <w:jc w:val="center"/>
              <w:rPr>
                <w:rFonts w:ascii="Times New Roman" w:hAnsi="Times New Roman"/>
                <w:sz w:val="24"/>
                <w:szCs w:val="24"/>
              </w:rPr>
            </w:pPr>
          </w:p>
        </w:tc>
        <w:tc>
          <w:tcPr>
            <w:tcW w:w="5040" w:type="dxa"/>
          </w:tcPr>
          <w:p w:rsidR="0064053E" w:rsidRPr="00F47283" w:rsidRDefault="0064053E" w:rsidP="00B46B65">
            <w:pPr>
              <w:spacing w:after="0" w:line="240" w:lineRule="auto"/>
              <w:jc w:val="both"/>
              <w:rPr>
                <w:rFonts w:ascii="Times New Roman" w:hAnsi="Times New Roman"/>
                <w:sz w:val="24"/>
                <w:szCs w:val="24"/>
              </w:rPr>
            </w:pPr>
            <w:r w:rsidRPr="00F47283">
              <w:rPr>
                <w:rFonts w:ascii="Times New Roman" w:hAnsi="Times New Roman"/>
                <w:sz w:val="24"/>
                <w:szCs w:val="24"/>
              </w:rPr>
              <w:t xml:space="preserve">     Из них:</w:t>
            </w:r>
          </w:p>
        </w:tc>
        <w:tc>
          <w:tcPr>
            <w:tcW w:w="1620" w:type="dxa"/>
            <w:tcBorders>
              <w:bottom w:val="single" w:sz="4" w:space="0" w:color="auto"/>
            </w:tcBorders>
            <w:vAlign w:val="center"/>
          </w:tcPr>
          <w:p w:rsidR="0064053E" w:rsidRPr="00F47283" w:rsidRDefault="0064053E" w:rsidP="00B46B65">
            <w:pPr>
              <w:spacing w:after="0" w:line="240" w:lineRule="auto"/>
              <w:jc w:val="center"/>
              <w:rPr>
                <w:rFonts w:ascii="Times New Roman" w:hAnsi="Times New Roman"/>
                <w:b/>
                <w:sz w:val="24"/>
                <w:szCs w:val="24"/>
              </w:rPr>
            </w:pPr>
          </w:p>
        </w:tc>
        <w:tc>
          <w:tcPr>
            <w:tcW w:w="1260" w:type="dxa"/>
            <w:tcBorders>
              <w:bottom w:val="single" w:sz="4" w:space="0" w:color="auto"/>
            </w:tcBorders>
            <w:vAlign w:val="center"/>
          </w:tcPr>
          <w:p w:rsidR="0064053E" w:rsidRPr="00F47283" w:rsidRDefault="0064053E" w:rsidP="00B46B65">
            <w:pPr>
              <w:spacing w:after="0" w:line="240" w:lineRule="auto"/>
              <w:jc w:val="center"/>
              <w:rPr>
                <w:rFonts w:ascii="Times New Roman" w:hAnsi="Times New Roman"/>
                <w:sz w:val="24"/>
                <w:szCs w:val="24"/>
              </w:rPr>
            </w:pPr>
          </w:p>
        </w:tc>
      </w:tr>
      <w:tr w:rsidR="0064053E" w:rsidRPr="00F47283" w:rsidTr="00B46B65">
        <w:tc>
          <w:tcPr>
            <w:tcW w:w="792" w:type="dxa"/>
          </w:tcPr>
          <w:p w:rsidR="0064053E" w:rsidRPr="00F47283" w:rsidRDefault="0064053E" w:rsidP="00B46B65">
            <w:pPr>
              <w:spacing w:after="0" w:line="240" w:lineRule="auto"/>
              <w:jc w:val="center"/>
              <w:rPr>
                <w:rFonts w:ascii="Times New Roman" w:hAnsi="Times New Roman"/>
                <w:sz w:val="24"/>
                <w:szCs w:val="24"/>
              </w:rPr>
            </w:pPr>
          </w:p>
        </w:tc>
        <w:tc>
          <w:tcPr>
            <w:tcW w:w="5040" w:type="dxa"/>
          </w:tcPr>
          <w:p w:rsidR="0064053E" w:rsidRPr="002A2844" w:rsidRDefault="004A587B" w:rsidP="00B46B65">
            <w:pPr>
              <w:spacing w:after="0" w:line="240" w:lineRule="auto"/>
              <w:jc w:val="both"/>
              <w:rPr>
                <w:rFonts w:ascii="Times New Roman" w:hAnsi="Times New Roman"/>
                <w:sz w:val="24"/>
                <w:szCs w:val="24"/>
              </w:rPr>
            </w:pPr>
            <w:r>
              <w:rPr>
                <w:rFonts w:ascii="Times New Roman" w:hAnsi="Times New Roman"/>
                <w:sz w:val="24"/>
                <w:szCs w:val="24"/>
              </w:rPr>
              <w:t xml:space="preserve">1).2-3 этажная секционная </w:t>
            </w:r>
            <w:r w:rsidR="0064053E">
              <w:rPr>
                <w:rFonts w:ascii="Times New Roman" w:hAnsi="Times New Roman"/>
                <w:sz w:val="24"/>
                <w:szCs w:val="24"/>
              </w:rPr>
              <w:t>застройка</w:t>
            </w:r>
          </w:p>
        </w:tc>
        <w:tc>
          <w:tcPr>
            <w:tcW w:w="1620" w:type="dxa"/>
            <w:tcBorders>
              <w:bottom w:val="single" w:sz="4" w:space="0" w:color="auto"/>
              <w:right w:val="single" w:sz="4" w:space="0" w:color="auto"/>
            </w:tcBorders>
            <w:shd w:val="clear" w:color="auto" w:fill="auto"/>
            <w:vAlign w:val="center"/>
          </w:tcPr>
          <w:p w:rsidR="0064053E" w:rsidRPr="009434CE" w:rsidRDefault="002B3915" w:rsidP="00B46B65">
            <w:pPr>
              <w:spacing w:after="0" w:line="240" w:lineRule="auto"/>
              <w:jc w:val="center"/>
              <w:rPr>
                <w:rFonts w:ascii="Times New Roman" w:hAnsi="Times New Roman"/>
                <w:sz w:val="24"/>
                <w:szCs w:val="24"/>
              </w:rPr>
            </w:pPr>
            <w:r w:rsidRPr="009434CE">
              <w:rPr>
                <w:rFonts w:ascii="Times New Roman" w:hAnsi="Times New Roman"/>
                <w:sz w:val="24"/>
                <w:szCs w:val="24"/>
              </w:rPr>
              <w:t>12,7</w:t>
            </w:r>
          </w:p>
        </w:tc>
        <w:tc>
          <w:tcPr>
            <w:tcW w:w="1260" w:type="dxa"/>
            <w:tcBorders>
              <w:left w:val="single" w:sz="4" w:space="0" w:color="auto"/>
              <w:bottom w:val="single" w:sz="4" w:space="0" w:color="auto"/>
              <w:right w:val="single" w:sz="4" w:space="0" w:color="auto"/>
            </w:tcBorders>
            <w:shd w:val="clear" w:color="auto" w:fill="auto"/>
            <w:vAlign w:val="center"/>
          </w:tcPr>
          <w:p w:rsidR="0064053E" w:rsidRPr="009434CE" w:rsidRDefault="00B76D1E" w:rsidP="00B46B65">
            <w:pPr>
              <w:spacing w:after="0" w:line="240" w:lineRule="auto"/>
              <w:jc w:val="center"/>
              <w:rPr>
                <w:rFonts w:ascii="Times New Roman" w:hAnsi="Times New Roman"/>
                <w:sz w:val="24"/>
                <w:szCs w:val="24"/>
              </w:rPr>
            </w:pPr>
            <w:r w:rsidRPr="009434CE">
              <w:rPr>
                <w:rFonts w:ascii="Times New Roman" w:hAnsi="Times New Roman"/>
                <w:sz w:val="24"/>
                <w:szCs w:val="24"/>
              </w:rPr>
              <w:t>0,6</w:t>
            </w:r>
          </w:p>
        </w:tc>
      </w:tr>
      <w:tr w:rsidR="0064053E" w:rsidRPr="00F47283" w:rsidTr="00B46B65">
        <w:tc>
          <w:tcPr>
            <w:tcW w:w="792" w:type="dxa"/>
          </w:tcPr>
          <w:p w:rsidR="0064053E" w:rsidRPr="00F47283" w:rsidRDefault="0064053E" w:rsidP="00B46B65">
            <w:pPr>
              <w:spacing w:after="0" w:line="240" w:lineRule="auto"/>
              <w:jc w:val="center"/>
              <w:rPr>
                <w:rFonts w:ascii="Times New Roman" w:hAnsi="Times New Roman"/>
                <w:sz w:val="24"/>
                <w:szCs w:val="24"/>
              </w:rPr>
            </w:pPr>
          </w:p>
        </w:tc>
        <w:tc>
          <w:tcPr>
            <w:tcW w:w="5040" w:type="dxa"/>
          </w:tcPr>
          <w:p w:rsidR="0064053E" w:rsidRPr="00F47283" w:rsidRDefault="0064053E" w:rsidP="00B46B65">
            <w:pPr>
              <w:spacing w:after="0" w:line="240" w:lineRule="auto"/>
              <w:jc w:val="both"/>
              <w:rPr>
                <w:rFonts w:ascii="Times New Roman" w:hAnsi="Times New Roman"/>
                <w:sz w:val="24"/>
                <w:szCs w:val="24"/>
              </w:rPr>
            </w:pPr>
            <w:r>
              <w:rPr>
                <w:rFonts w:ascii="Times New Roman" w:hAnsi="Times New Roman"/>
                <w:sz w:val="24"/>
                <w:szCs w:val="24"/>
              </w:rPr>
              <w:t>2</w:t>
            </w:r>
            <w:r w:rsidRPr="00F47283">
              <w:rPr>
                <w:rFonts w:ascii="Times New Roman" w:hAnsi="Times New Roman"/>
                <w:sz w:val="24"/>
                <w:szCs w:val="24"/>
              </w:rPr>
              <w:t xml:space="preserve">) 1 </w:t>
            </w:r>
            <w:r>
              <w:rPr>
                <w:rFonts w:ascii="Times New Roman" w:hAnsi="Times New Roman"/>
                <w:sz w:val="24"/>
                <w:szCs w:val="24"/>
              </w:rPr>
              <w:t>-2</w:t>
            </w:r>
            <w:r w:rsidRPr="00F47283">
              <w:rPr>
                <w:rFonts w:ascii="Times New Roman" w:hAnsi="Times New Roman"/>
                <w:sz w:val="24"/>
                <w:szCs w:val="24"/>
              </w:rPr>
              <w:t>этажная усадебная застройка</w:t>
            </w:r>
          </w:p>
        </w:tc>
        <w:tc>
          <w:tcPr>
            <w:tcW w:w="1620" w:type="dxa"/>
            <w:tcBorders>
              <w:bottom w:val="single" w:sz="4" w:space="0" w:color="auto"/>
              <w:right w:val="single" w:sz="4" w:space="0" w:color="auto"/>
            </w:tcBorders>
            <w:shd w:val="clear" w:color="auto" w:fill="auto"/>
            <w:vAlign w:val="center"/>
          </w:tcPr>
          <w:p w:rsidR="0064053E" w:rsidRPr="009434CE" w:rsidRDefault="002B3915" w:rsidP="00B46B65">
            <w:pPr>
              <w:spacing w:after="0" w:line="240" w:lineRule="auto"/>
              <w:jc w:val="center"/>
              <w:rPr>
                <w:rFonts w:ascii="Times New Roman" w:hAnsi="Times New Roman"/>
                <w:sz w:val="24"/>
                <w:szCs w:val="24"/>
              </w:rPr>
            </w:pPr>
            <w:r w:rsidRPr="009434CE">
              <w:rPr>
                <w:rFonts w:ascii="Times New Roman" w:hAnsi="Times New Roman"/>
                <w:sz w:val="24"/>
                <w:szCs w:val="24"/>
              </w:rPr>
              <w:t>528,7</w:t>
            </w:r>
          </w:p>
        </w:tc>
        <w:tc>
          <w:tcPr>
            <w:tcW w:w="1260" w:type="dxa"/>
            <w:tcBorders>
              <w:left w:val="single" w:sz="4" w:space="0" w:color="auto"/>
              <w:bottom w:val="single" w:sz="4" w:space="0" w:color="auto"/>
              <w:right w:val="single" w:sz="4" w:space="0" w:color="auto"/>
            </w:tcBorders>
            <w:shd w:val="clear" w:color="auto" w:fill="auto"/>
            <w:vAlign w:val="center"/>
          </w:tcPr>
          <w:p w:rsidR="0064053E" w:rsidRPr="009434CE" w:rsidRDefault="00B76D1E" w:rsidP="00B46B65">
            <w:pPr>
              <w:spacing w:after="0" w:line="240" w:lineRule="auto"/>
              <w:jc w:val="center"/>
              <w:rPr>
                <w:rFonts w:ascii="Times New Roman" w:hAnsi="Times New Roman"/>
                <w:sz w:val="24"/>
                <w:szCs w:val="24"/>
              </w:rPr>
            </w:pPr>
            <w:r w:rsidRPr="009434CE">
              <w:rPr>
                <w:rFonts w:ascii="Times New Roman" w:hAnsi="Times New Roman"/>
                <w:sz w:val="24"/>
                <w:szCs w:val="24"/>
              </w:rPr>
              <w:t>25,8</w:t>
            </w:r>
          </w:p>
        </w:tc>
      </w:tr>
      <w:tr w:rsidR="0064053E" w:rsidRPr="00F47283" w:rsidTr="00B46B65">
        <w:tc>
          <w:tcPr>
            <w:tcW w:w="792" w:type="dxa"/>
          </w:tcPr>
          <w:p w:rsidR="0064053E" w:rsidRPr="00F47283" w:rsidRDefault="0064053E" w:rsidP="00B46B65">
            <w:pPr>
              <w:spacing w:after="0" w:line="240" w:lineRule="auto"/>
              <w:jc w:val="center"/>
              <w:rPr>
                <w:rFonts w:ascii="Times New Roman" w:hAnsi="Times New Roman"/>
                <w:sz w:val="24"/>
                <w:szCs w:val="24"/>
              </w:rPr>
            </w:pPr>
          </w:p>
        </w:tc>
        <w:tc>
          <w:tcPr>
            <w:tcW w:w="5040" w:type="dxa"/>
          </w:tcPr>
          <w:p w:rsidR="0064053E" w:rsidRPr="00F47283" w:rsidRDefault="0064053E" w:rsidP="00B46B65">
            <w:pPr>
              <w:spacing w:after="0" w:line="240" w:lineRule="auto"/>
              <w:jc w:val="both"/>
              <w:rPr>
                <w:rFonts w:ascii="Times New Roman" w:hAnsi="Times New Roman"/>
                <w:sz w:val="24"/>
                <w:szCs w:val="24"/>
              </w:rPr>
            </w:pPr>
            <w:r>
              <w:rPr>
                <w:rFonts w:ascii="Times New Roman" w:hAnsi="Times New Roman"/>
                <w:sz w:val="24"/>
                <w:szCs w:val="24"/>
              </w:rPr>
              <w:t>3</w:t>
            </w:r>
            <w:r w:rsidRPr="00F47283">
              <w:rPr>
                <w:rFonts w:ascii="Times New Roman" w:hAnsi="Times New Roman"/>
                <w:sz w:val="24"/>
                <w:szCs w:val="24"/>
              </w:rPr>
              <w:t xml:space="preserve">) </w:t>
            </w:r>
            <w:r>
              <w:rPr>
                <w:rFonts w:ascii="Times New Roman" w:hAnsi="Times New Roman"/>
                <w:sz w:val="24"/>
                <w:szCs w:val="24"/>
              </w:rPr>
              <w:t xml:space="preserve"> школы, </w:t>
            </w:r>
            <w:r w:rsidRPr="00F47283">
              <w:rPr>
                <w:rFonts w:ascii="Times New Roman" w:hAnsi="Times New Roman"/>
                <w:sz w:val="24"/>
                <w:szCs w:val="24"/>
              </w:rPr>
              <w:t>детские сады</w:t>
            </w:r>
          </w:p>
        </w:tc>
        <w:tc>
          <w:tcPr>
            <w:tcW w:w="1620" w:type="dxa"/>
            <w:vAlign w:val="center"/>
          </w:tcPr>
          <w:p w:rsidR="0064053E" w:rsidRPr="009434CE" w:rsidRDefault="00A90517" w:rsidP="00B46B65">
            <w:pPr>
              <w:spacing w:after="0" w:line="240" w:lineRule="auto"/>
              <w:jc w:val="center"/>
              <w:rPr>
                <w:rFonts w:ascii="Times New Roman" w:hAnsi="Times New Roman"/>
                <w:sz w:val="24"/>
                <w:szCs w:val="24"/>
              </w:rPr>
            </w:pPr>
            <w:r w:rsidRPr="009434CE">
              <w:rPr>
                <w:rFonts w:ascii="Times New Roman" w:hAnsi="Times New Roman"/>
                <w:sz w:val="24"/>
                <w:szCs w:val="24"/>
              </w:rPr>
              <w:t>7,2</w:t>
            </w:r>
          </w:p>
        </w:tc>
        <w:tc>
          <w:tcPr>
            <w:tcW w:w="1260" w:type="dxa"/>
            <w:vAlign w:val="center"/>
          </w:tcPr>
          <w:p w:rsidR="0064053E" w:rsidRPr="009434CE" w:rsidRDefault="00B76D1E" w:rsidP="00B46B65">
            <w:pPr>
              <w:spacing w:after="0" w:line="240" w:lineRule="auto"/>
              <w:jc w:val="center"/>
              <w:rPr>
                <w:rFonts w:ascii="Times New Roman" w:hAnsi="Times New Roman"/>
                <w:sz w:val="24"/>
                <w:szCs w:val="24"/>
              </w:rPr>
            </w:pPr>
            <w:r w:rsidRPr="009434CE">
              <w:rPr>
                <w:rFonts w:ascii="Times New Roman" w:hAnsi="Times New Roman"/>
                <w:sz w:val="24"/>
                <w:szCs w:val="24"/>
              </w:rPr>
              <w:t>0,3</w:t>
            </w:r>
          </w:p>
        </w:tc>
      </w:tr>
      <w:tr w:rsidR="0064053E" w:rsidRPr="00F47283" w:rsidTr="00B46B65">
        <w:tc>
          <w:tcPr>
            <w:tcW w:w="792" w:type="dxa"/>
          </w:tcPr>
          <w:p w:rsidR="0064053E" w:rsidRPr="00F47283" w:rsidRDefault="0064053E" w:rsidP="00B46B65">
            <w:pPr>
              <w:spacing w:after="0" w:line="240" w:lineRule="auto"/>
              <w:jc w:val="center"/>
              <w:rPr>
                <w:rFonts w:ascii="Times New Roman" w:hAnsi="Times New Roman"/>
                <w:sz w:val="24"/>
                <w:szCs w:val="24"/>
              </w:rPr>
            </w:pPr>
          </w:p>
        </w:tc>
        <w:tc>
          <w:tcPr>
            <w:tcW w:w="5040" w:type="dxa"/>
          </w:tcPr>
          <w:p w:rsidR="0064053E" w:rsidRPr="00F47283" w:rsidRDefault="0064053E" w:rsidP="00B46B65">
            <w:pPr>
              <w:spacing w:after="0" w:line="240" w:lineRule="auto"/>
              <w:jc w:val="both"/>
              <w:rPr>
                <w:rFonts w:ascii="Times New Roman" w:hAnsi="Times New Roman"/>
                <w:sz w:val="24"/>
                <w:szCs w:val="24"/>
                <w:u w:val="single"/>
              </w:rPr>
            </w:pPr>
            <w:r>
              <w:rPr>
                <w:rFonts w:ascii="Times New Roman" w:hAnsi="Times New Roman"/>
                <w:sz w:val="24"/>
                <w:szCs w:val="24"/>
              </w:rPr>
              <w:t>4</w:t>
            </w:r>
            <w:r w:rsidRPr="00F47283">
              <w:rPr>
                <w:rFonts w:ascii="Times New Roman" w:hAnsi="Times New Roman"/>
                <w:sz w:val="24"/>
                <w:szCs w:val="24"/>
              </w:rPr>
              <w:t>) общественно-деловая зона</w:t>
            </w:r>
          </w:p>
        </w:tc>
        <w:tc>
          <w:tcPr>
            <w:tcW w:w="1620" w:type="dxa"/>
            <w:vAlign w:val="center"/>
          </w:tcPr>
          <w:p w:rsidR="0064053E" w:rsidRPr="009434CE" w:rsidRDefault="00A90517" w:rsidP="00B46B65">
            <w:pPr>
              <w:spacing w:after="0" w:line="240" w:lineRule="auto"/>
              <w:jc w:val="center"/>
              <w:rPr>
                <w:rFonts w:ascii="Times New Roman" w:hAnsi="Times New Roman"/>
                <w:sz w:val="24"/>
                <w:szCs w:val="24"/>
              </w:rPr>
            </w:pPr>
            <w:r w:rsidRPr="009434CE">
              <w:rPr>
                <w:rFonts w:ascii="Times New Roman" w:hAnsi="Times New Roman"/>
                <w:sz w:val="24"/>
                <w:szCs w:val="24"/>
              </w:rPr>
              <w:t>24,6</w:t>
            </w:r>
          </w:p>
        </w:tc>
        <w:tc>
          <w:tcPr>
            <w:tcW w:w="1260" w:type="dxa"/>
            <w:vAlign w:val="center"/>
          </w:tcPr>
          <w:p w:rsidR="0064053E" w:rsidRPr="009434CE" w:rsidRDefault="00B76D1E" w:rsidP="00B46B65">
            <w:pPr>
              <w:spacing w:after="0" w:line="240" w:lineRule="auto"/>
              <w:jc w:val="center"/>
              <w:rPr>
                <w:rFonts w:ascii="Times New Roman" w:hAnsi="Times New Roman"/>
                <w:sz w:val="24"/>
                <w:szCs w:val="24"/>
              </w:rPr>
            </w:pPr>
            <w:r w:rsidRPr="009434CE">
              <w:rPr>
                <w:rFonts w:ascii="Times New Roman" w:hAnsi="Times New Roman"/>
                <w:sz w:val="24"/>
                <w:szCs w:val="24"/>
              </w:rPr>
              <w:t>1,2</w:t>
            </w:r>
          </w:p>
        </w:tc>
      </w:tr>
      <w:tr w:rsidR="001800AD" w:rsidRPr="00F47283" w:rsidTr="00B46B65">
        <w:tc>
          <w:tcPr>
            <w:tcW w:w="792" w:type="dxa"/>
            <w:vAlign w:val="center"/>
          </w:tcPr>
          <w:p w:rsidR="001800AD" w:rsidRPr="00F47283" w:rsidRDefault="001800AD" w:rsidP="00B46B65">
            <w:pPr>
              <w:spacing w:after="0" w:line="240" w:lineRule="auto"/>
              <w:jc w:val="center"/>
              <w:rPr>
                <w:rFonts w:ascii="Times New Roman" w:hAnsi="Times New Roman"/>
                <w:sz w:val="24"/>
                <w:szCs w:val="24"/>
              </w:rPr>
            </w:pPr>
          </w:p>
        </w:tc>
        <w:tc>
          <w:tcPr>
            <w:tcW w:w="5040" w:type="dxa"/>
          </w:tcPr>
          <w:p w:rsidR="001800AD" w:rsidRDefault="001800AD" w:rsidP="00B46B65">
            <w:pPr>
              <w:spacing w:after="0" w:line="240" w:lineRule="auto"/>
              <w:jc w:val="both"/>
              <w:rPr>
                <w:rFonts w:ascii="Times New Roman" w:hAnsi="Times New Roman"/>
                <w:sz w:val="24"/>
                <w:szCs w:val="24"/>
              </w:rPr>
            </w:pPr>
            <w:r>
              <w:rPr>
                <w:rFonts w:ascii="Times New Roman" w:hAnsi="Times New Roman"/>
                <w:sz w:val="24"/>
                <w:szCs w:val="24"/>
              </w:rPr>
              <w:t>в том числе, спортивная зона</w:t>
            </w:r>
          </w:p>
        </w:tc>
        <w:tc>
          <w:tcPr>
            <w:tcW w:w="1620" w:type="dxa"/>
            <w:tcBorders>
              <w:bottom w:val="single" w:sz="4" w:space="0" w:color="auto"/>
            </w:tcBorders>
            <w:vAlign w:val="center"/>
          </w:tcPr>
          <w:p w:rsidR="001800AD" w:rsidRPr="009434CE" w:rsidRDefault="001800AD" w:rsidP="00B46B65">
            <w:pPr>
              <w:spacing w:after="0" w:line="240" w:lineRule="auto"/>
              <w:jc w:val="center"/>
              <w:rPr>
                <w:rFonts w:ascii="Times New Roman" w:hAnsi="Times New Roman"/>
                <w:sz w:val="24"/>
                <w:szCs w:val="24"/>
              </w:rPr>
            </w:pPr>
            <w:r w:rsidRPr="009434CE">
              <w:rPr>
                <w:rFonts w:ascii="Times New Roman" w:hAnsi="Times New Roman"/>
                <w:sz w:val="24"/>
                <w:szCs w:val="24"/>
              </w:rPr>
              <w:t>7,8</w:t>
            </w:r>
          </w:p>
        </w:tc>
        <w:tc>
          <w:tcPr>
            <w:tcW w:w="1260" w:type="dxa"/>
            <w:tcBorders>
              <w:bottom w:val="single" w:sz="4" w:space="0" w:color="auto"/>
            </w:tcBorders>
            <w:vAlign w:val="center"/>
          </w:tcPr>
          <w:p w:rsidR="001800AD" w:rsidRPr="009434CE" w:rsidRDefault="001800AD" w:rsidP="00B46B65">
            <w:pPr>
              <w:spacing w:after="0" w:line="240" w:lineRule="auto"/>
              <w:jc w:val="center"/>
              <w:rPr>
                <w:rFonts w:ascii="Times New Roman" w:hAnsi="Times New Roman"/>
                <w:sz w:val="24"/>
                <w:szCs w:val="24"/>
              </w:rPr>
            </w:pPr>
          </w:p>
        </w:tc>
      </w:tr>
      <w:tr w:rsidR="0064053E" w:rsidRPr="00F47283" w:rsidTr="00B46B65">
        <w:tc>
          <w:tcPr>
            <w:tcW w:w="792" w:type="dxa"/>
            <w:vAlign w:val="center"/>
          </w:tcPr>
          <w:p w:rsidR="0064053E" w:rsidRPr="00F47283" w:rsidRDefault="0064053E" w:rsidP="00B46B65">
            <w:pPr>
              <w:spacing w:after="0" w:line="240" w:lineRule="auto"/>
              <w:jc w:val="center"/>
              <w:rPr>
                <w:rFonts w:ascii="Times New Roman" w:hAnsi="Times New Roman"/>
                <w:sz w:val="24"/>
                <w:szCs w:val="24"/>
              </w:rPr>
            </w:pPr>
          </w:p>
        </w:tc>
        <w:tc>
          <w:tcPr>
            <w:tcW w:w="5040" w:type="dxa"/>
          </w:tcPr>
          <w:p w:rsidR="0064053E" w:rsidRPr="00F47283" w:rsidRDefault="0064053E" w:rsidP="00B46B65">
            <w:pPr>
              <w:spacing w:after="0" w:line="240" w:lineRule="auto"/>
              <w:jc w:val="both"/>
              <w:rPr>
                <w:rFonts w:ascii="Times New Roman" w:hAnsi="Times New Roman"/>
                <w:sz w:val="24"/>
                <w:szCs w:val="24"/>
              </w:rPr>
            </w:pPr>
            <w:r>
              <w:rPr>
                <w:rFonts w:ascii="Times New Roman" w:hAnsi="Times New Roman"/>
                <w:sz w:val="24"/>
                <w:szCs w:val="24"/>
              </w:rPr>
              <w:t>5</w:t>
            </w:r>
            <w:r w:rsidRPr="00F47283">
              <w:rPr>
                <w:rFonts w:ascii="Times New Roman" w:hAnsi="Times New Roman"/>
                <w:sz w:val="24"/>
                <w:szCs w:val="24"/>
              </w:rPr>
              <w:t xml:space="preserve">) </w:t>
            </w:r>
            <w:r>
              <w:rPr>
                <w:rFonts w:ascii="Times New Roman" w:hAnsi="Times New Roman"/>
                <w:sz w:val="24"/>
                <w:szCs w:val="24"/>
              </w:rPr>
              <w:t>зона общего пользования, в том числе:</w:t>
            </w:r>
          </w:p>
        </w:tc>
        <w:tc>
          <w:tcPr>
            <w:tcW w:w="1620" w:type="dxa"/>
            <w:tcBorders>
              <w:bottom w:val="single" w:sz="4" w:space="0" w:color="auto"/>
            </w:tcBorders>
            <w:vAlign w:val="center"/>
          </w:tcPr>
          <w:p w:rsidR="0064053E" w:rsidRPr="009434CE" w:rsidRDefault="001800AD" w:rsidP="00B46B65">
            <w:pPr>
              <w:spacing w:after="0" w:line="240" w:lineRule="auto"/>
              <w:jc w:val="center"/>
              <w:rPr>
                <w:rFonts w:ascii="Times New Roman" w:hAnsi="Times New Roman"/>
                <w:sz w:val="24"/>
                <w:szCs w:val="24"/>
              </w:rPr>
            </w:pPr>
            <w:r w:rsidRPr="009434CE">
              <w:rPr>
                <w:rFonts w:ascii="Times New Roman" w:hAnsi="Times New Roman"/>
                <w:sz w:val="24"/>
                <w:szCs w:val="24"/>
              </w:rPr>
              <w:t>134,6</w:t>
            </w:r>
          </w:p>
        </w:tc>
        <w:tc>
          <w:tcPr>
            <w:tcW w:w="1260" w:type="dxa"/>
            <w:tcBorders>
              <w:bottom w:val="single" w:sz="4" w:space="0" w:color="auto"/>
            </w:tcBorders>
            <w:vAlign w:val="center"/>
          </w:tcPr>
          <w:p w:rsidR="0064053E" w:rsidRPr="009434CE" w:rsidRDefault="00514979" w:rsidP="00B46B65">
            <w:pPr>
              <w:spacing w:after="0" w:line="240" w:lineRule="auto"/>
              <w:jc w:val="center"/>
              <w:rPr>
                <w:rFonts w:ascii="Times New Roman" w:hAnsi="Times New Roman"/>
                <w:sz w:val="24"/>
                <w:szCs w:val="24"/>
              </w:rPr>
            </w:pPr>
            <w:r w:rsidRPr="009434CE">
              <w:rPr>
                <w:rFonts w:ascii="Times New Roman" w:hAnsi="Times New Roman"/>
                <w:sz w:val="24"/>
                <w:szCs w:val="24"/>
              </w:rPr>
              <w:t>6,6</w:t>
            </w:r>
          </w:p>
        </w:tc>
      </w:tr>
      <w:tr w:rsidR="0064053E" w:rsidRPr="00F47283" w:rsidTr="00B46B65">
        <w:tc>
          <w:tcPr>
            <w:tcW w:w="792" w:type="dxa"/>
          </w:tcPr>
          <w:p w:rsidR="0064053E" w:rsidRPr="001B19A1" w:rsidRDefault="0064053E" w:rsidP="00B46B65">
            <w:pPr>
              <w:spacing w:after="0" w:line="240" w:lineRule="auto"/>
              <w:jc w:val="center"/>
              <w:rPr>
                <w:rFonts w:ascii="Times New Roman" w:hAnsi="Times New Roman"/>
                <w:sz w:val="24"/>
                <w:szCs w:val="24"/>
              </w:rPr>
            </w:pPr>
          </w:p>
        </w:tc>
        <w:tc>
          <w:tcPr>
            <w:tcW w:w="5040" w:type="dxa"/>
          </w:tcPr>
          <w:p w:rsidR="0064053E" w:rsidRPr="00F47283" w:rsidRDefault="0064053E" w:rsidP="00B46B65">
            <w:pPr>
              <w:spacing w:after="0" w:line="240" w:lineRule="auto"/>
              <w:jc w:val="both"/>
              <w:rPr>
                <w:rFonts w:ascii="Times New Roman" w:hAnsi="Times New Roman"/>
                <w:sz w:val="24"/>
                <w:szCs w:val="24"/>
              </w:rPr>
            </w:pPr>
            <w:r>
              <w:rPr>
                <w:rFonts w:ascii="Times New Roman" w:hAnsi="Times New Roman"/>
                <w:sz w:val="24"/>
                <w:szCs w:val="24"/>
              </w:rPr>
              <w:t xml:space="preserve">   -</w:t>
            </w:r>
            <w:r w:rsidRPr="00F47283">
              <w:rPr>
                <w:rFonts w:ascii="Times New Roman" w:hAnsi="Times New Roman"/>
                <w:sz w:val="24"/>
                <w:szCs w:val="24"/>
              </w:rPr>
              <w:t>улицы, дороги, проезды</w:t>
            </w:r>
            <w:r w:rsidR="002B3915">
              <w:rPr>
                <w:rFonts w:ascii="Times New Roman" w:hAnsi="Times New Roman"/>
                <w:sz w:val="24"/>
                <w:szCs w:val="24"/>
              </w:rPr>
              <w:t xml:space="preserve"> (в красных линиях)</w:t>
            </w:r>
          </w:p>
        </w:tc>
        <w:tc>
          <w:tcPr>
            <w:tcW w:w="1620" w:type="dxa"/>
            <w:tcBorders>
              <w:bottom w:val="single" w:sz="4" w:space="0" w:color="auto"/>
            </w:tcBorders>
            <w:vAlign w:val="center"/>
          </w:tcPr>
          <w:p w:rsidR="0064053E" w:rsidRPr="00260F8E" w:rsidRDefault="002B3915" w:rsidP="00B46B65">
            <w:pPr>
              <w:spacing w:after="0" w:line="240" w:lineRule="auto"/>
              <w:jc w:val="center"/>
              <w:rPr>
                <w:rFonts w:ascii="Times New Roman" w:hAnsi="Times New Roman"/>
                <w:sz w:val="24"/>
                <w:szCs w:val="24"/>
              </w:rPr>
            </w:pPr>
            <w:r>
              <w:rPr>
                <w:rFonts w:ascii="Times New Roman" w:hAnsi="Times New Roman"/>
                <w:sz w:val="24"/>
                <w:szCs w:val="24"/>
              </w:rPr>
              <w:t>125,5</w:t>
            </w:r>
          </w:p>
        </w:tc>
        <w:tc>
          <w:tcPr>
            <w:tcW w:w="1260" w:type="dxa"/>
            <w:tcBorders>
              <w:bottom w:val="single" w:sz="4" w:space="0" w:color="auto"/>
            </w:tcBorders>
            <w:vAlign w:val="center"/>
          </w:tcPr>
          <w:p w:rsidR="0064053E" w:rsidRPr="00114768" w:rsidRDefault="00B76D1E" w:rsidP="00B46B65">
            <w:pPr>
              <w:spacing w:after="0" w:line="240" w:lineRule="auto"/>
              <w:jc w:val="center"/>
              <w:rPr>
                <w:rFonts w:ascii="Times New Roman" w:hAnsi="Times New Roman"/>
                <w:sz w:val="24"/>
                <w:szCs w:val="24"/>
              </w:rPr>
            </w:pPr>
            <w:r>
              <w:rPr>
                <w:rFonts w:ascii="Times New Roman" w:hAnsi="Times New Roman"/>
                <w:sz w:val="24"/>
                <w:szCs w:val="24"/>
              </w:rPr>
              <w:t>6,1</w:t>
            </w:r>
          </w:p>
        </w:tc>
      </w:tr>
      <w:tr w:rsidR="009434CE" w:rsidRPr="00FB2E08" w:rsidTr="006524C4">
        <w:tc>
          <w:tcPr>
            <w:tcW w:w="792" w:type="dxa"/>
            <w:vAlign w:val="center"/>
          </w:tcPr>
          <w:p w:rsidR="009434CE" w:rsidRPr="00FB2E08" w:rsidRDefault="009434CE" w:rsidP="006524C4">
            <w:pPr>
              <w:spacing w:after="0" w:line="240" w:lineRule="auto"/>
              <w:jc w:val="center"/>
              <w:rPr>
                <w:rFonts w:ascii="Times New Roman" w:hAnsi="Times New Roman"/>
                <w:sz w:val="20"/>
                <w:szCs w:val="20"/>
              </w:rPr>
            </w:pPr>
            <w:r w:rsidRPr="00FB2E08">
              <w:rPr>
                <w:rFonts w:ascii="Times New Roman" w:hAnsi="Times New Roman"/>
                <w:sz w:val="20"/>
                <w:szCs w:val="20"/>
              </w:rPr>
              <w:lastRenderedPageBreak/>
              <w:t>1</w:t>
            </w:r>
          </w:p>
        </w:tc>
        <w:tc>
          <w:tcPr>
            <w:tcW w:w="5040" w:type="dxa"/>
            <w:vAlign w:val="center"/>
          </w:tcPr>
          <w:p w:rsidR="009434CE" w:rsidRPr="00FB2E08" w:rsidRDefault="009434CE" w:rsidP="006524C4">
            <w:pPr>
              <w:spacing w:after="0" w:line="240" w:lineRule="auto"/>
              <w:jc w:val="center"/>
              <w:rPr>
                <w:rFonts w:ascii="Times New Roman" w:hAnsi="Times New Roman"/>
                <w:sz w:val="20"/>
                <w:szCs w:val="20"/>
              </w:rPr>
            </w:pPr>
            <w:r w:rsidRPr="00FB2E08">
              <w:rPr>
                <w:rFonts w:ascii="Times New Roman" w:hAnsi="Times New Roman"/>
                <w:sz w:val="20"/>
                <w:szCs w:val="20"/>
              </w:rPr>
              <w:t>2</w:t>
            </w:r>
          </w:p>
        </w:tc>
        <w:tc>
          <w:tcPr>
            <w:tcW w:w="1620" w:type="dxa"/>
            <w:tcBorders>
              <w:bottom w:val="single" w:sz="4" w:space="0" w:color="auto"/>
            </w:tcBorders>
            <w:vAlign w:val="center"/>
          </w:tcPr>
          <w:p w:rsidR="009434CE" w:rsidRPr="00FB2E08" w:rsidRDefault="009434CE" w:rsidP="006524C4">
            <w:pPr>
              <w:spacing w:after="0" w:line="240" w:lineRule="auto"/>
              <w:jc w:val="center"/>
              <w:rPr>
                <w:rFonts w:ascii="Times New Roman" w:hAnsi="Times New Roman"/>
                <w:sz w:val="20"/>
                <w:szCs w:val="20"/>
              </w:rPr>
            </w:pPr>
            <w:r w:rsidRPr="00FB2E08">
              <w:rPr>
                <w:rFonts w:ascii="Times New Roman" w:hAnsi="Times New Roman"/>
                <w:sz w:val="20"/>
                <w:szCs w:val="20"/>
              </w:rPr>
              <w:t>3</w:t>
            </w:r>
          </w:p>
        </w:tc>
        <w:tc>
          <w:tcPr>
            <w:tcW w:w="1260" w:type="dxa"/>
            <w:tcBorders>
              <w:bottom w:val="single" w:sz="4" w:space="0" w:color="auto"/>
            </w:tcBorders>
            <w:vAlign w:val="center"/>
          </w:tcPr>
          <w:p w:rsidR="009434CE" w:rsidRPr="00FB2E08" w:rsidRDefault="009434CE" w:rsidP="006524C4">
            <w:pPr>
              <w:spacing w:after="0" w:line="240" w:lineRule="auto"/>
              <w:jc w:val="center"/>
              <w:rPr>
                <w:rFonts w:ascii="Times New Roman" w:hAnsi="Times New Roman"/>
                <w:sz w:val="20"/>
                <w:szCs w:val="20"/>
              </w:rPr>
            </w:pPr>
            <w:r w:rsidRPr="00FB2E08">
              <w:rPr>
                <w:rFonts w:ascii="Times New Roman" w:hAnsi="Times New Roman"/>
                <w:sz w:val="20"/>
                <w:szCs w:val="20"/>
              </w:rPr>
              <w:t>4</w:t>
            </w:r>
          </w:p>
        </w:tc>
      </w:tr>
      <w:tr w:rsidR="0064053E" w:rsidRPr="00F47283" w:rsidTr="00B46B65">
        <w:tc>
          <w:tcPr>
            <w:tcW w:w="792" w:type="dxa"/>
          </w:tcPr>
          <w:p w:rsidR="0064053E" w:rsidRPr="002B3915" w:rsidRDefault="0064053E" w:rsidP="00B46B65">
            <w:pPr>
              <w:spacing w:after="0" w:line="240" w:lineRule="auto"/>
              <w:jc w:val="center"/>
              <w:rPr>
                <w:rFonts w:ascii="Times New Roman" w:hAnsi="Times New Roman"/>
                <w:sz w:val="24"/>
                <w:szCs w:val="24"/>
              </w:rPr>
            </w:pPr>
          </w:p>
        </w:tc>
        <w:tc>
          <w:tcPr>
            <w:tcW w:w="5040" w:type="dxa"/>
          </w:tcPr>
          <w:p w:rsidR="0064053E" w:rsidRPr="00F47283" w:rsidRDefault="0064053E" w:rsidP="00B46B65">
            <w:pPr>
              <w:spacing w:after="0" w:line="240" w:lineRule="auto"/>
              <w:jc w:val="both"/>
              <w:rPr>
                <w:rFonts w:ascii="Times New Roman" w:hAnsi="Times New Roman"/>
                <w:sz w:val="24"/>
                <w:szCs w:val="24"/>
              </w:rPr>
            </w:pPr>
            <w:r>
              <w:rPr>
                <w:rFonts w:ascii="Times New Roman" w:hAnsi="Times New Roman"/>
                <w:sz w:val="24"/>
                <w:szCs w:val="24"/>
              </w:rPr>
              <w:t xml:space="preserve">   -зеленые насаждения общего пользования</w:t>
            </w:r>
          </w:p>
        </w:tc>
        <w:tc>
          <w:tcPr>
            <w:tcW w:w="1620" w:type="dxa"/>
            <w:tcBorders>
              <w:bottom w:val="single" w:sz="4" w:space="0" w:color="auto"/>
            </w:tcBorders>
            <w:vAlign w:val="center"/>
          </w:tcPr>
          <w:p w:rsidR="0064053E" w:rsidRPr="00260F8E" w:rsidRDefault="00790636" w:rsidP="00B46B65">
            <w:pPr>
              <w:spacing w:after="0" w:line="240" w:lineRule="auto"/>
              <w:jc w:val="center"/>
              <w:rPr>
                <w:rFonts w:ascii="Times New Roman" w:hAnsi="Times New Roman"/>
                <w:sz w:val="24"/>
                <w:szCs w:val="24"/>
              </w:rPr>
            </w:pPr>
            <w:r>
              <w:rPr>
                <w:rFonts w:ascii="Times New Roman" w:hAnsi="Times New Roman"/>
                <w:sz w:val="24"/>
                <w:szCs w:val="24"/>
              </w:rPr>
              <w:t>9,1</w:t>
            </w:r>
          </w:p>
        </w:tc>
        <w:tc>
          <w:tcPr>
            <w:tcW w:w="1260" w:type="dxa"/>
            <w:tcBorders>
              <w:bottom w:val="single" w:sz="4" w:space="0" w:color="auto"/>
            </w:tcBorders>
            <w:vAlign w:val="center"/>
          </w:tcPr>
          <w:p w:rsidR="0064053E" w:rsidRPr="00114768" w:rsidRDefault="00514979" w:rsidP="00B46B65">
            <w:pPr>
              <w:spacing w:after="0" w:line="240" w:lineRule="auto"/>
              <w:jc w:val="center"/>
              <w:rPr>
                <w:rFonts w:ascii="Times New Roman" w:hAnsi="Times New Roman"/>
                <w:sz w:val="24"/>
                <w:szCs w:val="24"/>
              </w:rPr>
            </w:pPr>
            <w:r>
              <w:rPr>
                <w:rFonts w:ascii="Times New Roman" w:hAnsi="Times New Roman"/>
                <w:sz w:val="24"/>
                <w:szCs w:val="24"/>
              </w:rPr>
              <w:t>0,5</w:t>
            </w:r>
          </w:p>
        </w:tc>
      </w:tr>
      <w:tr w:rsidR="0064053E" w:rsidRPr="00F47283" w:rsidTr="00B46B65">
        <w:tc>
          <w:tcPr>
            <w:tcW w:w="792" w:type="dxa"/>
          </w:tcPr>
          <w:p w:rsidR="0064053E" w:rsidRPr="00F47283" w:rsidRDefault="0064053E" w:rsidP="00B46B65">
            <w:pPr>
              <w:spacing w:after="0" w:line="240" w:lineRule="auto"/>
              <w:jc w:val="center"/>
              <w:rPr>
                <w:rFonts w:ascii="Times New Roman" w:hAnsi="Times New Roman"/>
                <w:sz w:val="24"/>
                <w:szCs w:val="24"/>
                <w:lang w:val="en-US"/>
              </w:rPr>
            </w:pPr>
          </w:p>
        </w:tc>
        <w:tc>
          <w:tcPr>
            <w:tcW w:w="5040" w:type="dxa"/>
          </w:tcPr>
          <w:p w:rsidR="0064053E" w:rsidRPr="00F47283" w:rsidRDefault="0064053E" w:rsidP="00B46B65">
            <w:pPr>
              <w:spacing w:after="0" w:line="240" w:lineRule="auto"/>
              <w:jc w:val="both"/>
              <w:rPr>
                <w:rFonts w:ascii="Times New Roman" w:hAnsi="Times New Roman"/>
                <w:sz w:val="24"/>
                <w:szCs w:val="24"/>
              </w:rPr>
            </w:pPr>
            <w:r>
              <w:rPr>
                <w:rFonts w:ascii="Times New Roman" w:hAnsi="Times New Roman"/>
                <w:sz w:val="24"/>
                <w:szCs w:val="24"/>
              </w:rPr>
              <w:t>6) иные территории в жилой зоне:</w:t>
            </w:r>
          </w:p>
        </w:tc>
        <w:tc>
          <w:tcPr>
            <w:tcW w:w="1620" w:type="dxa"/>
            <w:tcBorders>
              <w:bottom w:val="single" w:sz="4" w:space="0" w:color="auto"/>
            </w:tcBorders>
            <w:vAlign w:val="center"/>
          </w:tcPr>
          <w:p w:rsidR="0064053E" w:rsidRPr="002F126A" w:rsidRDefault="00427435" w:rsidP="00B46B65">
            <w:pPr>
              <w:spacing w:after="0" w:line="240" w:lineRule="auto"/>
              <w:jc w:val="center"/>
              <w:rPr>
                <w:rFonts w:ascii="Times New Roman" w:hAnsi="Times New Roman"/>
                <w:b/>
                <w:sz w:val="24"/>
                <w:szCs w:val="24"/>
              </w:rPr>
            </w:pPr>
            <w:r>
              <w:rPr>
                <w:rFonts w:ascii="Times New Roman" w:hAnsi="Times New Roman"/>
                <w:b/>
                <w:sz w:val="24"/>
                <w:szCs w:val="24"/>
              </w:rPr>
              <w:t>192,2</w:t>
            </w:r>
          </w:p>
        </w:tc>
        <w:tc>
          <w:tcPr>
            <w:tcW w:w="1260" w:type="dxa"/>
            <w:tcBorders>
              <w:bottom w:val="single" w:sz="4" w:space="0" w:color="auto"/>
            </w:tcBorders>
            <w:vAlign w:val="center"/>
          </w:tcPr>
          <w:p w:rsidR="0064053E" w:rsidRPr="00F47283" w:rsidRDefault="00514979" w:rsidP="00B46B65">
            <w:pPr>
              <w:spacing w:after="0" w:line="240" w:lineRule="auto"/>
              <w:jc w:val="center"/>
              <w:rPr>
                <w:rFonts w:ascii="Times New Roman" w:hAnsi="Times New Roman"/>
                <w:b/>
                <w:sz w:val="24"/>
                <w:szCs w:val="24"/>
              </w:rPr>
            </w:pPr>
            <w:r>
              <w:rPr>
                <w:rFonts w:ascii="Times New Roman" w:hAnsi="Times New Roman"/>
                <w:b/>
                <w:sz w:val="24"/>
                <w:szCs w:val="24"/>
              </w:rPr>
              <w:t>9,4</w:t>
            </w:r>
          </w:p>
        </w:tc>
      </w:tr>
      <w:tr w:rsidR="0064053E" w:rsidRPr="00F47283" w:rsidTr="00B46B65">
        <w:tc>
          <w:tcPr>
            <w:tcW w:w="792" w:type="dxa"/>
          </w:tcPr>
          <w:p w:rsidR="0064053E" w:rsidRPr="005F1C03" w:rsidRDefault="0064053E" w:rsidP="00B46B65">
            <w:pPr>
              <w:spacing w:after="0" w:line="240" w:lineRule="auto"/>
              <w:jc w:val="center"/>
              <w:rPr>
                <w:rFonts w:ascii="Times New Roman" w:hAnsi="Times New Roman"/>
                <w:sz w:val="24"/>
                <w:szCs w:val="24"/>
              </w:rPr>
            </w:pPr>
          </w:p>
        </w:tc>
        <w:tc>
          <w:tcPr>
            <w:tcW w:w="5040" w:type="dxa"/>
          </w:tcPr>
          <w:p w:rsidR="0064053E" w:rsidRPr="00F47283" w:rsidRDefault="0064053E" w:rsidP="00B46B65">
            <w:pPr>
              <w:spacing w:after="0" w:line="240" w:lineRule="auto"/>
              <w:jc w:val="both"/>
              <w:rPr>
                <w:rFonts w:ascii="Times New Roman" w:hAnsi="Times New Roman"/>
                <w:sz w:val="24"/>
                <w:szCs w:val="24"/>
              </w:rPr>
            </w:pPr>
            <w:r>
              <w:rPr>
                <w:rFonts w:ascii="Times New Roman" w:hAnsi="Times New Roman"/>
                <w:sz w:val="24"/>
                <w:szCs w:val="24"/>
              </w:rPr>
              <w:t xml:space="preserve">   -коммунальная зона</w:t>
            </w:r>
          </w:p>
        </w:tc>
        <w:tc>
          <w:tcPr>
            <w:tcW w:w="1620" w:type="dxa"/>
            <w:tcBorders>
              <w:bottom w:val="single" w:sz="4" w:space="0" w:color="auto"/>
            </w:tcBorders>
            <w:vAlign w:val="center"/>
          </w:tcPr>
          <w:p w:rsidR="0064053E" w:rsidRPr="00114768" w:rsidRDefault="002B3915" w:rsidP="00B46B65">
            <w:pPr>
              <w:spacing w:after="0" w:line="240" w:lineRule="auto"/>
              <w:jc w:val="center"/>
              <w:rPr>
                <w:rFonts w:ascii="Times New Roman" w:hAnsi="Times New Roman"/>
                <w:sz w:val="24"/>
                <w:szCs w:val="24"/>
              </w:rPr>
            </w:pPr>
            <w:r>
              <w:rPr>
                <w:rFonts w:ascii="Times New Roman" w:hAnsi="Times New Roman"/>
                <w:sz w:val="24"/>
                <w:szCs w:val="24"/>
              </w:rPr>
              <w:t>10,1</w:t>
            </w:r>
          </w:p>
        </w:tc>
        <w:tc>
          <w:tcPr>
            <w:tcW w:w="1260" w:type="dxa"/>
            <w:tcBorders>
              <w:bottom w:val="single" w:sz="4" w:space="0" w:color="auto"/>
            </w:tcBorders>
            <w:vAlign w:val="center"/>
          </w:tcPr>
          <w:p w:rsidR="0064053E" w:rsidRPr="00D26986" w:rsidRDefault="00B76D1E" w:rsidP="00B46B65">
            <w:pPr>
              <w:spacing w:after="0" w:line="240" w:lineRule="auto"/>
              <w:jc w:val="center"/>
              <w:rPr>
                <w:rFonts w:ascii="Times New Roman" w:hAnsi="Times New Roman"/>
                <w:sz w:val="24"/>
                <w:szCs w:val="24"/>
              </w:rPr>
            </w:pPr>
            <w:r>
              <w:rPr>
                <w:rFonts w:ascii="Times New Roman" w:hAnsi="Times New Roman"/>
                <w:sz w:val="24"/>
                <w:szCs w:val="24"/>
              </w:rPr>
              <w:t>0,5</w:t>
            </w:r>
          </w:p>
        </w:tc>
      </w:tr>
      <w:tr w:rsidR="0064053E" w:rsidRPr="00F47283" w:rsidTr="00B46B65">
        <w:tc>
          <w:tcPr>
            <w:tcW w:w="792" w:type="dxa"/>
          </w:tcPr>
          <w:p w:rsidR="0064053E" w:rsidRPr="005F1C03" w:rsidRDefault="0064053E" w:rsidP="00B46B65">
            <w:pPr>
              <w:spacing w:after="0" w:line="240" w:lineRule="auto"/>
              <w:jc w:val="center"/>
              <w:rPr>
                <w:rFonts w:ascii="Times New Roman" w:hAnsi="Times New Roman"/>
                <w:sz w:val="24"/>
                <w:szCs w:val="24"/>
              </w:rPr>
            </w:pPr>
          </w:p>
        </w:tc>
        <w:tc>
          <w:tcPr>
            <w:tcW w:w="5040" w:type="dxa"/>
          </w:tcPr>
          <w:p w:rsidR="0064053E" w:rsidRPr="00F47283" w:rsidRDefault="0064053E" w:rsidP="00B46B65">
            <w:pPr>
              <w:spacing w:after="0" w:line="240" w:lineRule="auto"/>
              <w:jc w:val="both"/>
              <w:rPr>
                <w:rFonts w:ascii="Times New Roman" w:hAnsi="Times New Roman"/>
                <w:sz w:val="24"/>
                <w:szCs w:val="24"/>
              </w:rPr>
            </w:pPr>
            <w:r>
              <w:rPr>
                <w:rFonts w:ascii="Times New Roman" w:hAnsi="Times New Roman"/>
                <w:sz w:val="24"/>
                <w:szCs w:val="24"/>
              </w:rPr>
              <w:t xml:space="preserve">   -леса</w:t>
            </w:r>
            <w:r w:rsidR="00A90517">
              <w:rPr>
                <w:rFonts w:ascii="Times New Roman" w:hAnsi="Times New Roman"/>
                <w:sz w:val="24"/>
                <w:szCs w:val="24"/>
              </w:rPr>
              <w:t>, луга</w:t>
            </w:r>
          </w:p>
        </w:tc>
        <w:tc>
          <w:tcPr>
            <w:tcW w:w="1620" w:type="dxa"/>
            <w:tcBorders>
              <w:bottom w:val="single" w:sz="4" w:space="0" w:color="auto"/>
            </w:tcBorders>
            <w:vAlign w:val="center"/>
          </w:tcPr>
          <w:p w:rsidR="0064053E" w:rsidRPr="005F1C03" w:rsidRDefault="00514979" w:rsidP="00B46B65">
            <w:pPr>
              <w:spacing w:after="0" w:line="240" w:lineRule="auto"/>
              <w:jc w:val="center"/>
              <w:rPr>
                <w:rFonts w:ascii="Times New Roman" w:hAnsi="Times New Roman"/>
                <w:sz w:val="24"/>
                <w:szCs w:val="24"/>
              </w:rPr>
            </w:pPr>
            <w:r>
              <w:rPr>
                <w:rFonts w:ascii="Times New Roman" w:hAnsi="Times New Roman"/>
                <w:sz w:val="24"/>
                <w:szCs w:val="24"/>
              </w:rPr>
              <w:t>165,98</w:t>
            </w:r>
          </w:p>
        </w:tc>
        <w:tc>
          <w:tcPr>
            <w:tcW w:w="1260" w:type="dxa"/>
            <w:tcBorders>
              <w:bottom w:val="single" w:sz="4" w:space="0" w:color="auto"/>
            </w:tcBorders>
            <w:vAlign w:val="center"/>
          </w:tcPr>
          <w:p w:rsidR="0064053E" w:rsidRPr="00D26986" w:rsidRDefault="00514979" w:rsidP="00B46B65">
            <w:pPr>
              <w:spacing w:after="0" w:line="240" w:lineRule="auto"/>
              <w:jc w:val="center"/>
              <w:rPr>
                <w:rFonts w:ascii="Times New Roman" w:hAnsi="Times New Roman"/>
                <w:sz w:val="24"/>
                <w:szCs w:val="24"/>
              </w:rPr>
            </w:pPr>
            <w:r>
              <w:rPr>
                <w:rFonts w:ascii="Times New Roman" w:hAnsi="Times New Roman"/>
                <w:sz w:val="24"/>
                <w:szCs w:val="24"/>
              </w:rPr>
              <w:t>8,1</w:t>
            </w:r>
          </w:p>
        </w:tc>
      </w:tr>
      <w:tr w:rsidR="0064053E" w:rsidRPr="00F47283" w:rsidTr="00B46B65">
        <w:tc>
          <w:tcPr>
            <w:tcW w:w="792" w:type="dxa"/>
          </w:tcPr>
          <w:p w:rsidR="0064053E" w:rsidRPr="005F1C03" w:rsidRDefault="0064053E" w:rsidP="00B46B65">
            <w:pPr>
              <w:spacing w:after="0" w:line="240" w:lineRule="auto"/>
              <w:jc w:val="center"/>
              <w:rPr>
                <w:rFonts w:ascii="Times New Roman" w:hAnsi="Times New Roman"/>
                <w:sz w:val="24"/>
                <w:szCs w:val="24"/>
              </w:rPr>
            </w:pPr>
          </w:p>
        </w:tc>
        <w:tc>
          <w:tcPr>
            <w:tcW w:w="5040" w:type="dxa"/>
          </w:tcPr>
          <w:p w:rsidR="0064053E" w:rsidRDefault="0064053E" w:rsidP="00B46B65">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санитарно-защитное</w:t>
            </w:r>
            <w:proofErr w:type="gramEnd"/>
            <w:r>
              <w:rPr>
                <w:rFonts w:ascii="Times New Roman" w:hAnsi="Times New Roman"/>
                <w:sz w:val="24"/>
                <w:szCs w:val="24"/>
              </w:rPr>
              <w:t xml:space="preserve"> озеленения</w:t>
            </w:r>
          </w:p>
        </w:tc>
        <w:tc>
          <w:tcPr>
            <w:tcW w:w="1620" w:type="dxa"/>
            <w:tcBorders>
              <w:bottom w:val="single" w:sz="4" w:space="0" w:color="auto"/>
            </w:tcBorders>
            <w:vAlign w:val="center"/>
          </w:tcPr>
          <w:p w:rsidR="0064053E" w:rsidRPr="005F1C03" w:rsidRDefault="00A90517" w:rsidP="00B46B65">
            <w:pPr>
              <w:spacing w:after="0" w:line="240" w:lineRule="auto"/>
              <w:jc w:val="center"/>
              <w:rPr>
                <w:rFonts w:ascii="Times New Roman" w:hAnsi="Times New Roman"/>
                <w:sz w:val="24"/>
                <w:szCs w:val="24"/>
              </w:rPr>
            </w:pPr>
            <w:r>
              <w:rPr>
                <w:rFonts w:ascii="Times New Roman" w:hAnsi="Times New Roman"/>
                <w:sz w:val="24"/>
                <w:szCs w:val="24"/>
              </w:rPr>
              <w:t>7,9</w:t>
            </w:r>
          </w:p>
        </w:tc>
        <w:tc>
          <w:tcPr>
            <w:tcW w:w="1260" w:type="dxa"/>
            <w:tcBorders>
              <w:bottom w:val="single" w:sz="4" w:space="0" w:color="auto"/>
            </w:tcBorders>
            <w:vAlign w:val="center"/>
          </w:tcPr>
          <w:p w:rsidR="0064053E" w:rsidRPr="00D26986" w:rsidRDefault="00B76D1E" w:rsidP="00B46B65">
            <w:pPr>
              <w:spacing w:after="0" w:line="240" w:lineRule="auto"/>
              <w:jc w:val="center"/>
              <w:rPr>
                <w:rFonts w:ascii="Times New Roman" w:hAnsi="Times New Roman"/>
                <w:sz w:val="24"/>
                <w:szCs w:val="24"/>
              </w:rPr>
            </w:pPr>
            <w:r>
              <w:rPr>
                <w:rFonts w:ascii="Times New Roman" w:hAnsi="Times New Roman"/>
                <w:sz w:val="24"/>
                <w:szCs w:val="24"/>
              </w:rPr>
              <w:t>0,4</w:t>
            </w:r>
          </w:p>
        </w:tc>
      </w:tr>
      <w:tr w:rsidR="000C1724" w:rsidRPr="00F47283" w:rsidTr="00B46B65">
        <w:tc>
          <w:tcPr>
            <w:tcW w:w="792" w:type="dxa"/>
          </w:tcPr>
          <w:p w:rsidR="000C1724" w:rsidRPr="00F47283" w:rsidRDefault="000C1724" w:rsidP="00B46B65">
            <w:pPr>
              <w:spacing w:after="0" w:line="240" w:lineRule="auto"/>
              <w:jc w:val="center"/>
              <w:rPr>
                <w:rFonts w:ascii="Times New Roman" w:hAnsi="Times New Roman"/>
                <w:sz w:val="24"/>
                <w:szCs w:val="24"/>
                <w:lang w:val="en-US"/>
              </w:rPr>
            </w:pPr>
          </w:p>
        </w:tc>
        <w:tc>
          <w:tcPr>
            <w:tcW w:w="5040" w:type="dxa"/>
          </w:tcPr>
          <w:p w:rsidR="000C1724" w:rsidRDefault="000C1724" w:rsidP="00B46B65">
            <w:pPr>
              <w:spacing w:after="0" w:line="240" w:lineRule="auto"/>
              <w:jc w:val="both"/>
              <w:rPr>
                <w:rFonts w:ascii="Times New Roman" w:hAnsi="Times New Roman"/>
                <w:sz w:val="24"/>
                <w:szCs w:val="24"/>
              </w:rPr>
            </w:pPr>
            <w:r>
              <w:rPr>
                <w:rFonts w:ascii="Times New Roman" w:hAnsi="Times New Roman"/>
                <w:sz w:val="24"/>
                <w:szCs w:val="24"/>
              </w:rPr>
              <w:t xml:space="preserve">   -объекты инженерной инфраструктуры</w:t>
            </w:r>
          </w:p>
        </w:tc>
        <w:tc>
          <w:tcPr>
            <w:tcW w:w="1620" w:type="dxa"/>
            <w:tcBorders>
              <w:bottom w:val="single" w:sz="4" w:space="0" w:color="auto"/>
            </w:tcBorders>
            <w:vAlign w:val="center"/>
          </w:tcPr>
          <w:p w:rsidR="000C1724" w:rsidRPr="003A7A5F" w:rsidRDefault="003A7A5F" w:rsidP="00B46B65">
            <w:pPr>
              <w:spacing w:after="0" w:line="240" w:lineRule="auto"/>
              <w:jc w:val="center"/>
              <w:rPr>
                <w:rFonts w:ascii="Times New Roman" w:hAnsi="Times New Roman"/>
                <w:sz w:val="24"/>
                <w:szCs w:val="24"/>
              </w:rPr>
            </w:pPr>
            <w:r w:rsidRPr="003A7A5F">
              <w:rPr>
                <w:rFonts w:ascii="Times New Roman" w:hAnsi="Times New Roman"/>
                <w:sz w:val="24"/>
                <w:szCs w:val="24"/>
              </w:rPr>
              <w:t>8,22</w:t>
            </w:r>
          </w:p>
        </w:tc>
        <w:tc>
          <w:tcPr>
            <w:tcW w:w="1260" w:type="dxa"/>
            <w:tcBorders>
              <w:bottom w:val="single" w:sz="4" w:space="0" w:color="auto"/>
            </w:tcBorders>
            <w:vAlign w:val="center"/>
          </w:tcPr>
          <w:p w:rsidR="000C1724" w:rsidRPr="00B76D1E" w:rsidRDefault="00B76D1E" w:rsidP="00B46B65">
            <w:pPr>
              <w:spacing w:after="0" w:line="240" w:lineRule="auto"/>
              <w:jc w:val="center"/>
              <w:rPr>
                <w:rFonts w:ascii="Times New Roman" w:hAnsi="Times New Roman"/>
                <w:sz w:val="24"/>
                <w:szCs w:val="24"/>
              </w:rPr>
            </w:pPr>
            <w:r w:rsidRPr="00B76D1E">
              <w:rPr>
                <w:rFonts w:ascii="Times New Roman" w:hAnsi="Times New Roman"/>
                <w:sz w:val="24"/>
                <w:szCs w:val="24"/>
              </w:rPr>
              <w:t>0,4</w:t>
            </w:r>
          </w:p>
        </w:tc>
      </w:tr>
      <w:tr w:rsidR="0064053E" w:rsidRPr="00F47283" w:rsidTr="00B46B65">
        <w:tc>
          <w:tcPr>
            <w:tcW w:w="792" w:type="dxa"/>
          </w:tcPr>
          <w:p w:rsidR="0064053E" w:rsidRPr="00F47283" w:rsidRDefault="0064053E" w:rsidP="00B46B65">
            <w:pPr>
              <w:spacing w:after="0" w:line="240" w:lineRule="auto"/>
              <w:jc w:val="center"/>
              <w:rPr>
                <w:rFonts w:ascii="Times New Roman" w:hAnsi="Times New Roman"/>
                <w:sz w:val="24"/>
                <w:szCs w:val="24"/>
              </w:rPr>
            </w:pPr>
            <w:r w:rsidRPr="00F47283">
              <w:rPr>
                <w:rFonts w:ascii="Times New Roman" w:hAnsi="Times New Roman"/>
                <w:sz w:val="24"/>
                <w:szCs w:val="24"/>
                <w:lang w:val="en-US"/>
              </w:rPr>
              <w:t>II</w:t>
            </w:r>
          </w:p>
        </w:tc>
        <w:tc>
          <w:tcPr>
            <w:tcW w:w="5040" w:type="dxa"/>
          </w:tcPr>
          <w:p w:rsidR="0064053E" w:rsidRPr="00F47283" w:rsidRDefault="000C1724" w:rsidP="00B46B65">
            <w:pPr>
              <w:spacing w:after="0" w:line="240" w:lineRule="auto"/>
              <w:jc w:val="both"/>
              <w:rPr>
                <w:rFonts w:ascii="Times New Roman" w:hAnsi="Times New Roman"/>
                <w:sz w:val="24"/>
                <w:szCs w:val="24"/>
              </w:rPr>
            </w:pPr>
            <w:r>
              <w:rPr>
                <w:rFonts w:ascii="Times New Roman" w:hAnsi="Times New Roman"/>
                <w:sz w:val="24"/>
                <w:szCs w:val="24"/>
              </w:rPr>
              <w:t xml:space="preserve">    Иные зоны в поселковой черте:</w:t>
            </w:r>
          </w:p>
        </w:tc>
        <w:tc>
          <w:tcPr>
            <w:tcW w:w="1620" w:type="dxa"/>
            <w:tcBorders>
              <w:bottom w:val="single" w:sz="4" w:space="0" w:color="auto"/>
            </w:tcBorders>
            <w:vAlign w:val="center"/>
          </w:tcPr>
          <w:p w:rsidR="0064053E" w:rsidRPr="00F47283" w:rsidRDefault="00AE2353" w:rsidP="00B46B65">
            <w:pPr>
              <w:spacing w:after="0" w:line="240" w:lineRule="auto"/>
              <w:jc w:val="center"/>
              <w:rPr>
                <w:rFonts w:ascii="Times New Roman" w:hAnsi="Times New Roman"/>
                <w:b/>
                <w:sz w:val="24"/>
                <w:szCs w:val="24"/>
              </w:rPr>
            </w:pPr>
            <w:r>
              <w:rPr>
                <w:rFonts w:ascii="Times New Roman" w:hAnsi="Times New Roman"/>
                <w:b/>
                <w:sz w:val="24"/>
                <w:szCs w:val="24"/>
              </w:rPr>
              <w:t>1149,0</w:t>
            </w:r>
          </w:p>
        </w:tc>
        <w:tc>
          <w:tcPr>
            <w:tcW w:w="1260" w:type="dxa"/>
            <w:tcBorders>
              <w:bottom w:val="single" w:sz="4" w:space="0" w:color="auto"/>
            </w:tcBorders>
            <w:vAlign w:val="center"/>
          </w:tcPr>
          <w:p w:rsidR="0064053E" w:rsidRPr="00F47283" w:rsidRDefault="00B76D1E" w:rsidP="00B46B65">
            <w:pPr>
              <w:spacing w:after="0" w:line="240" w:lineRule="auto"/>
              <w:jc w:val="center"/>
              <w:rPr>
                <w:rFonts w:ascii="Times New Roman" w:hAnsi="Times New Roman"/>
                <w:b/>
                <w:sz w:val="24"/>
                <w:szCs w:val="24"/>
              </w:rPr>
            </w:pPr>
            <w:r>
              <w:rPr>
                <w:rFonts w:ascii="Times New Roman" w:hAnsi="Times New Roman"/>
                <w:b/>
                <w:sz w:val="24"/>
                <w:szCs w:val="24"/>
              </w:rPr>
              <w:t>56,1</w:t>
            </w:r>
          </w:p>
        </w:tc>
      </w:tr>
      <w:tr w:rsidR="0064053E" w:rsidRPr="00F47283" w:rsidTr="00B46B65">
        <w:tc>
          <w:tcPr>
            <w:tcW w:w="792" w:type="dxa"/>
          </w:tcPr>
          <w:p w:rsidR="0064053E" w:rsidRPr="00F47283" w:rsidRDefault="0064053E" w:rsidP="00B46B65">
            <w:pPr>
              <w:spacing w:after="0" w:line="240" w:lineRule="auto"/>
              <w:jc w:val="center"/>
              <w:rPr>
                <w:rFonts w:ascii="Times New Roman" w:hAnsi="Times New Roman"/>
                <w:sz w:val="24"/>
                <w:szCs w:val="24"/>
              </w:rPr>
            </w:pPr>
          </w:p>
        </w:tc>
        <w:tc>
          <w:tcPr>
            <w:tcW w:w="5040" w:type="dxa"/>
          </w:tcPr>
          <w:p w:rsidR="0064053E" w:rsidRPr="00F47283" w:rsidRDefault="0064053E" w:rsidP="00B46B65">
            <w:pPr>
              <w:spacing w:after="0" w:line="240" w:lineRule="auto"/>
              <w:jc w:val="both"/>
              <w:rPr>
                <w:rFonts w:ascii="Times New Roman" w:hAnsi="Times New Roman"/>
                <w:sz w:val="24"/>
                <w:szCs w:val="24"/>
              </w:rPr>
            </w:pPr>
            <w:r w:rsidRPr="00F47283">
              <w:rPr>
                <w:rFonts w:ascii="Times New Roman" w:hAnsi="Times New Roman"/>
                <w:sz w:val="24"/>
                <w:szCs w:val="24"/>
              </w:rPr>
              <w:t xml:space="preserve">1) производственные, коммунально-складские </w:t>
            </w:r>
            <w:r>
              <w:rPr>
                <w:rFonts w:ascii="Times New Roman" w:hAnsi="Times New Roman"/>
                <w:sz w:val="24"/>
                <w:szCs w:val="24"/>
              </w:rPr>
              <w:t xml:space="preserve">транспортные </w:t>
            </w:r>
            <w:r w:rsidRPr="00F47283">
              <w:rPr>
                <w:rFonts w:ascii="Times New Roman" w:hAnsi="Times New Roman"/>
                <w:sz w:val="24"/>
                <w:szCs w:val="24"/>
              </w:rPr>
              <w:t>территории</w:t>
            </w:r>
          </w:p>
        </w:tc>
        <w:tc>
          <w:tcPr>
            <w:tcW w:w="1620" w:type="dxa"/>
            <w:tcBorders>
              <w:bottom w:val="single" w:sz="4" w:space="0" w:color="auto"/>
            </w:tcBorders>
            <w:shd w:val="clear" w:color="auto" w:fill="auto"/>
            <w:vAlign w:val="center"/>
          </w:tcPr>
          <w:p w:rsidR="0064053E" w:rsidRPr="00F47283" w:rsidRDefault="00AE2353" w:rsidP="00B46B65">
            <w:pPr>
              <w:spacing w:after="0" w:line="240" w:lineRule="auto"/>
              <w:jc w:val="center"/>
              <w:rPr>
                <w:rFonts w:ascii="Times New Roman" w:hAnsi="Times New Roman"/>
                <w:sz w:val="24"/>
                <w:szCs w:val="24"/>
              </w:rPr>
            </w:pPr>
            <w:r>
              <w:rPr>
                <w:rFonts w:ascii="Times New Roman" w:hAnsi="Times New Roman"/>
                <w:sz w:val="24"/>
                <w:szCs w:val="24"/>
              </w:rPr>
              <w:t>49,1</w:t>
            </w:r>
          </w:p>
        </w:tc>
        <w:tc>
          <w:tcPr>
            <w:tcW w:w="1260" w:type="dxa"/>
            <w:tcBorders>
              <w:bottom w:val="single" w:sz="4" w:space="0" w:color="auto"/>
            </w:tcBorders>
            <w:shd w:val="clear" w:color="auto" w:fill="auto"/>
            <w:vAlign w:val="center"/>
          </w:tcPr>
          <w:p w:rsidR="0064053E" w:rsidRPr="00F47283" w:rsidRDefault="00B76D1E" w:rsidP="00B46B65">
            <w:pPr>
              <w:spacing w:after="0" w:line="240" w:lineRule="auto"/>
              <w:jc w:val="center"/>
              <w:rPr>
                <w:rFonts w:ascii="Times New Roman" w:hAnsi="Times New Roman"/>
                <w:sz w:val="24"/>
                <w:szCs w:val="24"/>
              </w:rPr>
            </w:pPr>
            <w:r>
              <w:rPr>
                <w:rFonts w:ascii="Times New Roman" w:hAnsi="Times New Roman"/>
                <w:sz w:val="24"/>
                <w:szCs w:val="24"/>
              </w:rPr>
              <w:t>2,4</w:t>
            </w:r>
          </w:p>
        </w:tc>
      </w:tr>
      <w:tr w:rsidR="0064053E" w:rsidRPr="00F47283" w:rsidTr="00B46B65">
        <w:tc>
          <w:tcPr>
            <w:tcW w:w="792" w:type="dxa"/>
          </w:tcPr>
          <w:p w:rsidR="0064053E" w:rsidRPr="00F47283" w:rsidRDefault="0064053E" w:rsidP="00B46B65">
            <w:pPr>
              <w:spacing w:after="0" w:line="240" w:lineRule="auto"/>
              <w:jc w:val="center"/>
              <w:rPr>
                <w:rFonts w:ascii="Times New Roman" w:hAnsi="Times New Roman"/>
                <w:sz w:val="24"/>
                <w:szCs w:val="24"/>
              </w:rPr>
            </w:pPr>
          </w:p>
        </w:tc>
        <w:tc>
          <w:tcPr>
            <w:tcW w:w="5040" w:type="dxa"/>
          </w:tcPr>
          <w:p w:rsidR="0064053E" w:rsidRPr="00F47283" w:rsidRDefault="0064053E" w:rsidP="00B46B65">
            <w:pPr>
              <w:spacing w:after="0" w:line="240" w:lineRule="auto"/>
              <w:jc w:val="both"/>
              <w:rPr>
                <w:rFonts w:ascii="Times New Roman" w:hAnsi="Times New Roman"/>
                <w:sz w:val="24"/>
                <w:szCs w:val="24"/>
              </w:rPr>
            </w:pPr>
            <w:r w:rsidRPr="00F47283">
              <w:rPr>
                <w:rFonts w:ascii="Times New Roman" w:hAnsi="Times New Roman"/>
                <w:sz w:val="24"/>
                <w:szCs w:val="24"/>
              </w:rPr>
              <w:t>2) естественное озеленение</w:t>
            </w:r>
          </w:p>
        </w:tc>
        <w:tc>
          <w:tcPr>
            <w:tcW w:w="1620" w:type="dxa"/>
            <w:tcBorders>
              <w:bottom w:val="single" w:sz="4" w:space="0" w:color="auto"/>
            </w:tcBorders>
            <w:shd w:val="clear" w:color="auto" w:fill="auto"/>
            <w:vAlign w:val="center"/>
          </w:tcPr>
          <w:p w:rsidR="0064053E" w:rsidRPr="00F47283" w:rsidRDefault="00273767" w:rsidP="00B46B65">
            <w:pPr>
              <w:spacing w:after="0" w:line="240" w:lineRule="auto"/>
              <w:jc w:val="center"/>
              <w:rPr>
                <w:rFonts w:ascii="Times New Roman" w:hAnsi="Times New Roman"/>
                <w:sz w:val="24"/>
                <w:szCs w:val="24"/>
              </w:rPr>
            </w:pPr>
            <w:r>
              <w:rPr>
                <w:rFonts w:ascii="Times New Roman" w:hAnsi="Times New Roman"/>
                <w:sz w:val="24"/>
                <w:szCs w:val="24"/>
              </w:rPr>
              <w:t>1024,2</w:t>
            </w:r>
          </w:p>
        </w:tc>
        <w:tc>
          <w:tcPr>
            <w:tcW w:w="1260" w:type="dxa"/>
            <w:tcBorders>
              <w:bottom w:val="single" w:sz="4" w:space="0" w:color="auto"/>
            </w:tcBorders>
            <w:shd w:val="clear" w:color="auto" w:fill="auto"/>
            <w:vAlign w:val="center"/>
          </w:tcPr>
          <w:p w:rsidR="0064053E" w:rsidRPr="00F47283" w:rsidRDefault="00AD1F47" w:rsidP="00B46B65">
            <w:pPr>
              <w:spacing w:after="0" w:line="240" w:lineRule="auto"/>
              <w:jc w:val="center"/>
              <w:rPr>
                <w:rFonts w:ascii="Times New Roman" w:hAnsi="Times New Roman"/>
                <w:sz w:val="24"/>
                <w:szCs w:val="24"/>
              </w:rPr>
            </w:pPr>
            <w:r>
              <w:rPr>
                <w:rFonts w:ascii="Times New Roman" w:hAnsi="Times New Roman"/>
                <w:sz w:val="24"/>
                <w:szCs w:val="24"/>
              </w:rPr>
              <w:t>50,0</w:t>
            </w:r>
          </w:p>
        </w:tc>
      </w:tr>
      <w:tr w:rsidR="0064053E" w:rsidRPr="00F47283" w:rsidTr="00B46B65">
        <w:tc>
          <w:tcPr>
            <w:tcW w:w="792" w:type="dxa"/>
          </w:tcPr>
          <w:p w:rsidR="0064053E" w:rsidRPr="00F47283" w:rsidRDefault="0064053E" w:rsidP="00B46B65">
            <w:pPr>
              <w:spacing w:after="0" w:line="240" w:lineRule="auto"/>
              <w:jc w:val="center"/>
              <w:rPr>
                <w:rFonts w:ascii="Times New Roman" w:hAnsi="Times New Roman"/>
                <w:sz w:val="24"/>
                <w:szCs w:val="24"/>
              </w:rPr>
            </w:pPr>
          </w:p>
        </w:tc>
        <w:tc>
          <w:tcPr>
            <w:tcW w:w="5040" w:type="dxa"/>
          </w:tcPr>
          <w:p w:rsidR="0064053E" w:rsidRPr="00F47283" w:rsidRDefault="0064053E" w:rsidP="00B46B65">
            <w:pPr>
              <w:spacing w:after="0" w:line="240" w:lineRule="auto"/>
              <w:jc w:val="both"/>
              <w:rPr>
                <w:rFonts w:ascii="Times New Roman" w:hAnsi="Times New Roman"/>
                <w:sz w:val="24"/>
                <w:szCs w:val="24"/>
              </w:rPr>
            </w:pPr>
            <w:r>
              <w:rPr>
                <w:rFonts w:ascii="Times New Roman" w:hAnsi="Times New Roman"/>
                <w:sz w:val="24"/>
                <w:szCs w:val="24"/>
              </w:rPr>
              <w:t>3)дороги, проезды</w:t>
            </w:r>
          </w:p>
        </w:tc>
        <w:tc>
          <w:tcPr>
            <w:tcW w:w="1620" w:type="dxa"/>
            <w:tcBorders>
              <w:bottom w:val="single" w:sz="4" w:space="0" w:color="auto"/>
            </w:tcBorders>
            <w:shd w:val="clear" w:color="auto" w:fill="auto"/>
            <w:vAlign w:val="center"/>
          </w:tcPr>
          <w:p w:rsidR="0064053E" w:rsidRPr="00F47283" w:rsidRDefault="00AE2353" w:rsidP="00B46B65">
            <w:pPr>
              <w:spacing w:after="0" w:line="240" w:lineRule="auto"/>
              <w:jc w:val="center"/>
              <w:rPr>
                <w:rFonts w:ascii="Times New Roman" w:hAnsi="Times New Roman"/>
                <w:sz w:val="24"/>
                <w:szCs w:val="24"/>
              </w:rPr>
            </w:pPr>
            <w:r>
              <w:rPr>
                <w:rFonts w:ascii="Times New Roman" w:hAnsi="Times New Roman"/>
                <w:sz w:val="24"/>
                <w:szCs w:val="24"/>
              </w:rPr>
              <w:t>69,6</w:t>
            </w:r>
          </w:p>
        </w:tc>
        <w:tc>
          <w:tcPr>
            <w:tcW w:w="1260" w:type="dxa"/>
            <w:tcBorders>
              <w:bottom w:val="single" w:sz="4" w:space="0" w:color="auto"/>
            </w:tcBorders>
            <w:shd w:val="clear" w:color="auto" w:fill="auto"/>
            <w:vAlign w:val="center"/>
          </w:tcPr>
          <w:p w:rsidR="0064053E" w:rsidRPr="00F47283" w:rsidRDefault="00AD1F47" w:rsidP="00B46B65">
            <w:pPr>
              <w:spacing w:after="0" w:line="240" w:lineRule="auto"/>
              <w:jc w:val="center"/>
              <w:rPr>
                <w:rFonts w:ascii="Times New Roman" w:hAnsi="Times New Roman"/>
                <w:sz w:val="24"/>
                <w:szCs w:val="24"/>
              </w:rPr>
            </w:pPr>
            <w:r>
              <w:rPr>
                <w:rFonts w:ascii="Times New Roman" w:hAnsi="Times New Roman"/>
                <w:sz w:val="24"/>
                <w:szCs w:val="24"/>
              </w:rPr>
              <w:t>3,4</w:t>
            </w:r>
          </w:p>
        </w:tc>
      </w:tr>
      <w:tr w:rsidR="0064053E" w:rsidRPr="00F47283" w:rsidTr="00B46B65">
        <w:tc>
          <w:tcPr>
            <w:tcW w:w="792" w:type="dxa"/>
          </w:tcPr>
          <w:p w:rsidR="0064053E" w:rsidRPr="00F47283" w:rsidRDefault="0064053E" w:rsidP="00B46B65">
            <w:pPr>
              <w:spacing w:after="0" w:line="240" w:lineRule="auto"/>
              <w:jc w:val="center"/>
              <w:rPr>
                <w:rFonts w:ascii="Times New Roman" w:hAnsi="Times New Roman"/>
                <w:sz w:val="24"/>
                <w:szCs w:val="24"/>
              </w:rPr>
            </w:pPr>
          </w:p>
        </w:tc>
        <w:tc>
          <w:tcPr>
            <w:tcW w:w="5040" w:type="dxa"/>
          </w:tcPr>
          <w:p w:rsidR="0064053E" w:rsidRPr="00F47283" w:rsidRDefault="0064053E" w:rsidP="00B46B65">
            <w:pPr>
              <w:spacing w:after="0" w:line="240" w:lineRule="auto"/>
              <w:jc w:val="both"/>
              <w:rPr>
                <w:rFonts w:ascii="Times New Roman" w:hAnsi="Times New Roman"/>
                <w:sz w:val="24"/>
                <w:szCs w:val="24"/>
              </w:rPr>
            </w:pPr>
            <w:r>
              <w:rPr>
                <w:rFonts w:ascii="Times New Roman" w:hAnsi="Times New Roman"/>
                <w:sz w:val="24"/>
                <w:szCs w:val="24"/>
              </w:rPr>
              <w:t>4) прочие территории</w:t>
            </w:r>
          </w:p>
        </w:tc>
        <w:tc>
          <w:tcPr>
            <w:tcW w:w="1620" w:type="dxa"/>
            <w:tcBorders>
              <w:bottom w:val="single" w:sz="4" w:space="0" w:color="auto"/>
            </w:tcBorders>
            <w:shd w:val="clear" w:color="auto" w:fill="auto"/>
            <w:vAlign w:val="center"/>
          </w:tcPr>
          <w:p w:rsidR="0064053E" w:rsidRPr="00F47283" w:rsidRDefault="00AE2353" w:rsidP="00B46B65">
            <w:pPr>
              <w:spacing w:after="0" w:line="240" w:lineRule="auto"/>
              <w:jc w:val="center"/>
              <w:rPr>
                <w:rFonts w:ascii="Times New Roman" w:hAnsi="Times New Roman"/>
                <w:sz w:val="24"/>
                <w:szCs w:val="24"/>
              </w:rPr>
            </w:pPr>
            <w:r>
              <w:rPr>
                <w:rFonts w:ascii="Times New Roman" w:hAnsi="Times New Roman"/>
                <w:sz w:val="24"/>
                <w:szCs w:val="24"/>
              </w:rPr>
              <w:t>6,1</w:t>
            </w:r>
          </w:p>
        </w:tc>
        <w:tc>
          <w:tcPr>
            <w:tcW w:w="1260" w:type="dxa"/>
            <w:tcBorders>
              <w:bottom w:val="single" w:sz="4" w:space="0" w:color="auto"/>
            </w:tcBorders>
            <w:shd w:val="clear" w:color="auto" w:fill="auto"/>
            <w:vAlign w:val="center"/>
          </w:tcPr>
          <w:p w:rsidR="0064053E" w:rsidRPr="00F47283" w:rsidRDefault="00AD1F47" w:rsidP="00B46B65">
            <w:pPr>
              <w:spacing w:after="0" w:line="240" w:lineRule="auto"/>
              <w:jc w:val="center"/>
              <w:rPr>
                <w:rFonts w:ascii="Times New Roman" w:hAnsi="Times New Roman"/>
                <w:sz w:val="24"/>
                <w:szCs w:val="24"/>
              </w:rPr>
            </w:pPr>
            <w:r>
              <w:rPr>
                <w:rFonts w:ascii="Times New Roman" w:hAnsi="Times New Roman"/>
                <w:sz w:val="24"/>
                <w:szCs w:val="24"/>
              </w:rPr>
              <w:t>0,3</w:t>
            </w:r>
          </w:p>
        </w:tc>
      </w:tr>
    </w:tbl>
    <w:p w:rsidR="0064053E" w:rsidRDefault="0064053E" w:rsidP="0064053E">
      <w:pPr>
        <w:spacing w:after="0" w:line="240" w:lineRule="auto"/>
        <w:ind w:firstLine="567"/>
        <w:jc w:val="both"/>
        <w:rPr>
          <w:rFonts w:ascii="Times New Roman" w:hAnsi="Times New Roman"/>
          <w:sz w:val="24"/>
          <w:szCs w:val="24"/>
        </w:rPr>
      </w:pPr>
    </w:p>
    <w:p w:rsidR="00742779" w:rsidRPr="00F47283" w:rsidRDefault="00742779" w:rsidP="0064053E">
      <w:pPr>
        <w:spacing w:after="0" w:line="240" w:lineRule="auto"/>
        <w:ind w:firstLine="567"/>
        <w:jc w:val="both"/>
        <w:rPr>
          <w:rFonts w:ascii="Times New Roman" w:hAnsi="Times New Roman"/>
          <w:sz w:val="24"/>
          <w:szCs w:val="24"/>
        </w:rPr>
      </w:pPr>
    </w:p>
    <w:p w:rsidR="0064053E" w:rsidRPr="003A762E" w:rsidRDefault="0064053E" w:rsidP="0064053E">
      <w:pPr>
        <w:spacing w:after="0" w:line="240" w:lineRule="auto"/>
        <w:jc w:val="center"/>
        <w:rPr>
          <w:rFonts w:ascii="Times New Roman" w:hAnsi="Times New Roman"/>
          <w:b/>
          <w:sz w:val="24"/>
          <w:szCs w:val="24"/>
        </w:rPr>
      </w:pPr>
      <w:r>
        <w:rPr>
          <w:rFonts w:ascii="Times New Roman" w:hAnsi="Times New Roman"/>
          <w:b/>
          <w:sz w:val="24"/>
          <w:szCs w:val="24"/>
        </w:rPr>
        <w:t>5.6</w:t>
      </w:r>
      <w:r w:rsidRPr="003A762E">
        <w:rPr>
          <w:rFonts w:ascii="Times New Roman" w:hAnsi="Times New Roman"/>
          <w:b/>
          <w:sz w:val="24"/>
          <w:szCs w:val="24"/>
        </w:rPr>
        <w:t xml:space="preserve">  Первая очередь жилищного строител</w:t>
      </w:r>
      <w:r>
        <w:rPr>
          <w:rFonts w:ascii="Times New Roman" w:hAnsi="Times New Roman"/>
          <w:b/>
          <w:sz w:val="24"/>
          <w:szCs w:val="24"/>
        </w:rPr>
        <w:t>ьства</w:t>
      </w:r>
    </w:p>
    <w:p w:rsidR="0064053E" w:rsidRDefault="0064053E" w:rsidP="0064053E">
      <w:pPr>
        <w:pStyle w:val="a5"/>
        <w:spacing w:after="0"/>
        <w:ind w:left="0" w:firstLine="540"/>
        <w:jc w:val="both"/>
      </w:pPr>
    </w:p>
    <w:p w:rsidR="0064053E" w:rsidRPr="003A762E" w:rsidRDefault="0064053E" w:rsidP="0064053E">
      <w:pPr>
        <w:pStyle w:val="a5"/>
        <w:spacing w:after="0"/>
        <w:ind w:left="0" w:firstLine="540"/>
        <w:jc w:val="both"/>
      </w:pPr>
      <w:r w:rsidRPr="003A762E">
        <w:t xml:space="preserve">Сроки первой очереди </w:t>
      </w:r>
      <w:r w:rsidR="00AF6C15">
        <w:t xml:space="preserve">жилищного </w:t>
      </w:r>
      <w:r w:rsidRPr="003A762E">
        <w:t xml:space="preserve">строительства </w:t>
      </w:r>
      <w:r w:rsidR="00AF6C15">
        <w:t xml:space="preserve">Крапивинского городского поселения </w:t>
      </w:r>
      <w:r w:rsidRPr="003A762E">
        <w:t>определены архитектурн</w:t>
      </w:r>
      <w:r>
        <w:t>о-планировочным заданием до 2018</w:t>
      </w:r>
      <w:r w:rsidRPr="003A762E">
        <w:t xml:space="preserve"> года.</w:t>
      </w:r>
    </w:p>
    <w:p w:rsidR="0064053E" w:rsidRPr="003A762E" w:rsidRDefault="0064053E" w:rsidP="0064053E">
      <w:pPr>
        <w:pStyle w:val="a5"/>
        <w:spacing w:after="0"/>
        <w:ind w:left="0" w:firstLine="540"/>
        <w:jc w:val="both"/>
      </w:pPr>
      <w:r w:rsidRPr="003A762E">
        <w:t xml:space="preserve">Районы первоочередного строительства </w:t>
      </w:r>
      <w:r w:rsidR="00AF6C15">
        <w:t xml:space="preserve">пгт. Крапивинский </w:t>
      </w:r>
      <w:proofErr w:type="gramStart"/>
      <w:r w:rsidRPr="003A762E">
        <w:t>выбраны</w:t>
      </w:r>
      <w:proofErr w:type="gramEnd"/>
      <w:r w:rsidRPr="003A762E">
        <w:t xml:space="preserve"> с учетом следующих условий и требований:</w:t>
      </w:r>
    </w:p>
    <w:p w:rsidR="0064053E" w:rsidRPr="003A762E" w:rsidRDefault="0064053E" w:rsidP="0064053E">
      <w:pPr>
        <w:pStyle w:val="a5"/>
        <w:spacing w:after="0"/>
        <w:ind w:left="0" w:firstLine="540"/>
        <w:jc w:val="both"/>
      </w:pPr>
      <w:r w:rsidRPr="003A762E">
        <w:t>- достройка начатых жилых и культурно-бытовых объектов;</w:t>
      </w:r>
    </w:p>
    <w:p w:rsidR="0064053E" w:rsidRPr="003A762E" w:rsidRDefault="0064053E" w:rsidP="0064053E">
      <w:pPr>
        <w:pStyle w:val="a5"/>
        <w:spacing w:after="0"/>
        <w:ind w:left="0" w:firstLine="540"/>
        <w:jc w:val="both"/>
      </w:pPr>
      <w:r w:rsidRPr="003A762E">
        <w:t>- строительство на участках, на которые была разработана проектная документация;</w:t>
      </w:r>
    </w:p>
    <w:p w:rsidR="0064053E" w:rsidRPr="003A762E" w:rsidRDefault="0064053E" w:rsidP="0064053E">
      <w:pPr>
        <w:pStyle w:val="a5"/>
        <w:spacing w:after="0"/>
        <w:ind w:left="0" w:firstLine="540"/>
        <w:jc w:val="both"/>
      </w:pPr>
      <w:r w:rsidRPr="003A762E">
        <w:t>- размещение застройки на свободных территориях, не требующих проведения дорогостоящей инженерной подготовки;</w:t>
      </w:r>
    </w:p>
    <w:p w:rsidR="0064053E" w:rsidRPr="003A762E" w:rsidRDefault="0064053E" w:rsidP="0064053E">
      <w:pPr>
        <w:pStyle w:val="a5"/>
        <w:spacing w:after="0"/>
        <w:ind w:left="0" w:firstLine="540"/>
        <w:jc w:val="both"/>
      </w:pPr>
      <w:r w:rsidRPr="003A762E">
        <w:t>- наличие вблизи от площадки инженерных коммуникаций;</w:t>
      </w:r>
    </w:p>
    <w:p w:rsidR="0064053E" w:rsidRPr="003A762E" w:rsidRDefault="0064053E" w:rsidP="0064053E">
      <w:pPr>
        <w:pStyle w:val="a5"/>
        <w:spacing w:after="0"/>
        <w:ind w:left="0" w:firstLine="540"/>
        <w:jc w:val="both"/>
      </w:pPr>
      <w:r w:rsidRPr="003A762E">
        <w:t>- благоприятные санитарно-гигиенические условия проживания.</w:t>
      </w:r>
    </w:p>
    <w:p w:rsidR="0064053E" w:rsidRPr="003A762E" w:rsidRDefault="0064053E" w:rsidP="0064053E">
      <w:pPr>
        <w:pStyle w:val="a5"/>
        <w:spacing w:after="0"/>
        <w:ind w:left="0" w:firstLine="540"/>
        <w:jc w:val="both"/>
      </w:pPr>
      <w:r w:rsidRPr="003A762E">
        <w:t>Таким образом, жилой фон</w:t>
      </w:r>
      <w:r w:rsidR="00331910">
        <w:t>д пгт</w:t>
      </w:r>
      <w:r w:rsidR="00A23F04">
        <w:t>.</w:t>
      </w:r>
      <w:r>
        <w:t xml:space="preserve"> Крапивинский на первую очередь будет составлять 156,0</w:t>
      </w:r>
      <w:r w:rsidRPr="003A762E">
        <w:t xml:space="preserve"> тыс. м</w:t>
      </w:r>
      <w:proofErr w:type="gramStart"/>
      <w:r w:rsidRPr="002D60E9">
        <w:rPr>
          <w:vertAlign w:val="superscript"/>
        </w:rPr>
        <w:t>2</w:t>
      </w:r>
      <w:proofErr w:type="gramEnd"/>
      <w:r w:rsidRPr="003A762E">
        <w:t xml:space="preserve"> общей площади, и</w:t>
      </w:r>
      <w:r>
        <w:t>з них нового строительства – 27,4</w:t>
      </w:r>
      <w:r w:rsidRPr="003A762E">
        <w:t xml:space="preserve"> тыс.</w:t>
      </w:r>
      <w:r w:rsidR="002D60E9">
        <w:t xml:space="preserve"> </w:t>
      </w:r>
      <w:r w:rsidRPr="003A762E">
        <w:t>м</w:t>
      </w:r>
      <w:r w:rsidRPr="002D60E9">
        <w:rPr>
          <w:vertAlign w:val="superscript"/>
        </w:rPr>
        <w:t>2</w:t>
      </w:r>
      <w:r w:rsidRPr="003A762E">
        <w:t xml:space="preserve"> общей площади. Обеспеченность общей площадью на 1 человека увеличится до 22 м</w:t>
      </w:r>
      <w:proofErr w:type="gramStart"/>
      <w:r w:rsidRPr="002D60E9">
        <w:rPr>
          <w:vertAlign w:val="superscript"/>
        </w:rPr>
        <w:t>2</w:t>
      </w:r>
      <w:proofErr w:type="gramEnd"/>
      <w:r w:rsidRPr="003A762E">
        <w:t>/чел., население составит 7,8 тыс.</w:t>
      </w:r>
      <w:r>
        <w:t xml:space="preserve"> чел.</w:t>
      </w:r>
      <w:r w:rsidRPr="003A762E">
        <w:t>.</w:t>
      </w:r>
    </w:p>
    <w:p w:rsidR="0064053E" w:rsidRPr="003A762E" w:rsidRDefault="0064053E" w:rsidP="0064053E">
      <w:pPr>
        <w:pStyle w:val="a5"/>
        <w:spacing w:after="0"/>
        <w:ind w:left="0" w:firstLine="540"/>
        <w:jc w:val="both"/>
      </w:pPr>
      <w:r w:rsidRPr="003A762E">
        <w:t>Распределение жилого фонд</w:t>
      </w:r>
      <w:r w:rsidR="005802F2">
        <w:t>а по этажности в целом по пгт. Крапивинский</w:t>
      </w:r>
      <w:r w:rsidRPr="003A762E">
        <w:t xml:space="preserve"> составит:</w:t>
      </w:r>
    </w:p>
    <w:p w:rsidR="0064053E" w:rsidRPr="003A762E" w:rsidRDefault="0064053E" w:rsidP="0064053E">
      <w:pPr>
        <w:pStyle w:val="a5"/>
        <w:spacing w:after="0"/>
        <w:ind w:left="0" w:firstLine="540"/>
        <w:jc w:val="both"/>
      </w:pPr>
      <w:r w:rsidRPr="003A762E">
        <w:t xml:space="preserve">1-2 этажная усадебная застройка        </w:t>
      </w:r>
      <w:r w:rsidR="005802F2">
        <w:t xml:space="preserve">                           </w:t>
      </w:r>
      <w:r w:rsidRPr="003A762E">
        <w:t xml:space="preserve">   </w:t>
      </w:r>
      <w:r w:rsidR="005802F2">
        <w:t>36,0  тыс.</w:t>
      </w:r>
      <w:r w:rsidR="002D60E9">
        <w:t xml:space="preserve"> </w:t>
      </w:r>
      <w:r w:rsidR="005802F2">
        <w:t>м</w:t>
      </w:r>
      <w:proofErr w:type="gramStart"/>
      <w:r w:rsidR="005802F2" w:rsidRPr="002D60E9">
        <w:rPr>
          <w:vertAlign w:val="superscript"/>
        </w:rPr>
        <w:t>2</w:t>
      </w:r>
      <w:proofErr w:type="gramEnd"/>
      <w:r w:rsidR="005802F2">
        <w:t xml:space="preserve"> (23,1 %)</w:t>
      </w:r>
    </w:p>
    <w:p w:rsidR="0064053E" w:rsidRPr="008C18FE" w:rsidRDefault="0064053E" w:rsidP="0064053E">
      <w:pPr>
        <w:pStyle w:val="a5"/>
        <w:spacing w:after="0"/>
        <w:ind w:left="0" w:firstLine="540"/>
        <w:jc w:val="both"/>
      </w:pPr>
      <w:r w:rsidRPr="003A762E">
        <w:t xml:space="preserve">2-3 этажная секционная застройка                    </w:t>
      </w:r>
      <w:r>
        <w:t xml:space="preserve">              </w:t>
      </w:r>
      <w:r w:rsidR="005802F2" w:rsidRPr="003A762E">
        <w:t>120,0</w:t>
      </w:r>
      <w:r w:rsidR="005802F2" w:rsidRPr="005802F2">
        <w:t xml:space="preserve"> </w:t>
      </w:r>
      <w:r w:rsidR="005802F2" w:rsidRPr="003A762E">
        <w:t>тыс.</w:t>
      </w:r>
      <w:r w:rsidR="002D60E9">
        <w:t xml:space="preserve"> </w:t>
      </w:r>
      <w:r w:rsidR="005802F2" w:rsidRPr="003A762E">
        <w:t>м</w:t>
      </w:r>
      <w:proofErr w:type="gramStart"/>
      <w:r w:rsidR="005802F2" w:rsidRPr="002D60E9">
        <w:rPr>
          <w:vertAlign w:val="superscript"/>
        </w:rPr>
        <w:t>2</w:t>
      </w:r>
      <w:proofErr w:type="gramEnd"/>
      <w:r w:rsidR="005802F2" w:rsidRPr="003A762E">
        <w:t xml:space="preserve"> (</w:t>
      </w:r>
      <w:r w:rsidR="005802F2">
        <w:t>76,9 %)</w:t>
      </w:r>
    </w:p>
    <w:p w:rsidR="0064053E" w:rsidRPr="003A762E" w:rsidRDefault="0064053E" w:rsidP="00A07E48">
      <w:pPr>
        <w:pStyle w:val="a5"/>
        <w:spacing w:after="0"/>
        <w:ind w:left="0" w:firstLine="540"/>
        <w:jc w:val="both"/>
      </w:pPr>
      <w:r w:rsidRPr="003A762E">
        <w:t>Строительство жилых домов и зданий культурно-бытового назначения предполагается осуществлять по индивидуальным, а также повторно применяемым проектам.</w:t>
      </w:r>
    </w:p>
    <w:p w:rsidR="0064053E" w:rsidRPr="003A762E" w:rsidRDefault="0064053E" w:rsidP="00A07E48">
      <w:pPr>
        <w:pStyle w:val="a5"/>
        <w:spacing w:after="0"/>
        <w:ind w:left="0" w:firstLine="540"/>
        <w:jc w:val="both"/>
      </w:pPr>
      <w:r w:rsidRPr="003A762E">
        <w:t>Расчет учреждений культурно-бытового обслуживания на 1</w:t>
      </w:r>
      <w:r w:rsidR="00DA1860">
        <w:t>-ю</w:t>
      </w:r>
      <w:r w:rsidRPr="003A762E">
        <w:t xml:space="preserve"> очередь строительства выполнен в соответствии со СНиП 2.07.01-89* и приведен в таблице №3.2-1.</w:t>
      </w:r>
    </w:p>
    <w:p w:rsidR="0064053E" w:rsidRPr="003A762E" w:rsidRDefault="0064053E" w:rsidP="00A07E48">
      <w:pPr>
        <w:pStyle w:val="a5"/>
        <w:spacing w:after="0"/>
        <w:ind w:left="0" w:firstLine="540"/>
        <w:jc w:val="both"/>
      </w:pPr>
      <w:r w:rsidRPr="003A762E">
        <w:t>Перечень существующих и проектируемых учреждений обсл</w:t>
      </w:r>
      <w:r>
        <w:t>уживания приведен в таблице № 5.3</w:t>
      </w:r>
      <w:r w:rsidRPr="003A762E">
        <w:t>-2.</w:t>
      </w:r>
    </w:p>
    <w:p w:rsidR="0064053E" w:rsidRPr="003A762E" w:rsidRDefault="0064053E" w:rsidP="00A07E48">
      <w:pPr>
        <w:pStyle w:val="a5"/>
        <w:spacing w:after="0"/>
        <w:ind w:left="0" w:firstLine="540"/>
        <w:jc w:val="both"/>
      </w:pPr>
      <w:r w:rsidRPr="003A762E">
        <w:t xml:space="preserve">Общая ориентировочная стоимость </w:t>
      </w:r>
      <w:r w:rsidRPr="003A762E">
        <w:rPr>
          <w:lang w:val="en-US"/>
        </w:rPr>
        <w:t>I</w:t>
      </w:r>
      <w:r w:rsidRPr="003A762E">
        <w:t xml:space="preserve"> очереди строительства складывается из капитальных вложений на жилищное строительство, строительство объектов культурно-бытового обслуживания, транспорта, дорожного строительства, благоустройства и озеленения. </w:t>
      </w:r>
    </w:p>
    <w:p w:rsidR="0064053E" w:rsidRPr="003A762E" w:rsidRDefault="0064053E" w:rsidP="00A07E48">
      <w:pPr>
        <w:pStyle w:val="a5"/>
        <w:spacing w:after="0"/>
        <w:ind w:left="0" w:firstLine="540"/>
        <w:jc w:val="both"/>
      </w:pPr>
      <w:r w:rsidRPr="003A762E">
        <w:t xml:space="preserve">Капитальные вложения по каждому из разделов подсчитаны в ценах 1984 года и по индексу цен (ГУ «Региональный центр по ценообразованию в строительстве Кемеровской </w:t>
      </w:r>
      <w:r>
        <w:t>области») переведены в цены 2010</w:t>
      </w:r>
      <w:r w:rsidRPr="003A762E">
        <w:t xml:space="preserve"> года.</w:t>
      </w:r>
    </w:p>
    <w:p w:rsidR="0064053E" w:rsidRPr="003A762E" w:rsidRDefault="0064053E" w:rsidP="00A07E48">
      <w:pPr>
        <w:pStyle w:val="a5"/>
        <w:spacing w:after="0"/>
        <w:ind w:left="0" w:firstLine="540"/>
        <w:jc w:val="both"/>
      </w:pPr>
      <w:r w:rsidRPr="003A762E">
        <w:t>Средняя стоимость 1</w:t>
      </w:r>
      <w:r w:rsidR="002D60E9">
        <w:t xml:space="preserve"> </w:t>
      </w:r>
      <w:r w:rsidRPr="003A762E">
        <w:t>м</w:t>
      </w:r>
      <w:proofErr w:type="gramStart"/>
      <w:r w:rsidRPr="002D60E9">
        <w:rPr>
          <w:vertAlign w:val="superscript"/>
        </w:rPr>
        <w:t>2</w:t>
      </w:r>
      <w:proofErr w:type="gramEnd"/>
      <w:r w:rsidRPr="003A762E">
        <w:t xml:space="preserve"> общей п</w:t>
      </w:r>
      <w:r w:rsidR="00474496">
        <w:t>лощади жилого фонда в ценах 2010</w:t>
      </w:r>
      <w:r w:rsidRPr="003A762E">
        <w:t xml:space="preserve"> </w:t>
      </w:r>
      <w:r>
        <w:t>г. года принята в размере 32,0</w:t>
      </w:r>
      <w:r w:rsidRPr="003A762E">
        <w:t xml:space="preserve"> тыс</w:t>
      </w:r>
      <w:r w:rsidR="002D60E9">
        <w:t>. руб. К</w:t>
      </w:r>
      <w:r>
        <w:t xml:space="preserve"> 2018</w:t>
      </w:r>
      <w:r w:rsidRPr="003A762E">
        <w:t xml:space="preserve"> году должно быть построено 27,4 тыс. м</w:t>
      </w:r>
      <w:r w:rsidRPr="002D60E9">
        <w:rPr>
          <w:vertAlign w:val="superscript"/>
        </w:rPr>
        <w:t>2</w:t>
      </w:r>
      <w:r w:rsidRPr="003A762E">
        <w:t xml:space="preserve"> общей площади. Стоимость строительс</w:t>
      </w:r>
      <w:r>
        <w:t>тва жилого фонда в ценах на 2010 г. составит 676,8</w:t>
      </w:r>
      <w:r w:rsidRPr="003A762E">
        <w:t xml:space="preserve"> млн.руб.</w:t>
      </w:r>
    </w:p>
    <w:p w:rsidR="0064053E" w:rsidRPr="003A762E" w:rsidRDefault="0064053E" w:rsidP="0064053E">
      <w:pPr>
        <w:pStyle w:val="a5"/>
        <w:spacing w:after="0"/>
        <w:ind w:left="0" w:firstLine="540"/>
        <w:jc w:val="both"/>
      </w:pPr>
      <w:r w:rsidRPr="003A762E">
        <w:lastRenderedPageBreak/>
        <w:t>Ориентировочная стоимость строительства учреждений культурно-бытового назначения определена согласно сметной стоимости по типовым проектам с учетом дополнительных затрат, поправочных коэффициентов, а также выполненных привязок на мес</w:t>
      </w:r>
      <w:r>
        <w:t>тности и приведена в таблице № 5.6</w:t>
      </w:r>
      <w:r w:rsidRPr="003A762E">
        <w:t xml:space="preserve">-1. </w:t>
      </w:r>
    </w:p>
    <w:p w:rsidR="0064053E" w:rsidRPr="003A762E" w:rsidRDefault="0064053E" w:rsidP="0064053E">
      <w:pPr>
        <w:pStyle w:val="a5"/>
        <w:spacing w:after="0"/>
        <w:ind w:left="0" w:firstLine="540"/>
        <w:jc w:val="both"/>
      </w:pPr>
      <w:r w:rsidRPr="003A762E">
        <w:t>Индекс пересчета сметной стоимости в</w:t>
      </w:r>
      <w:r>
        <w:t xml:space="preserve"> ценах 1984 г. к уровню цен 2010</w:t>
      </w:r>
      <w:r w:rsidRPr="003A762E">
        <w:t>г. равен 87,72. На все последующие годы применять индекс изменения цен.</w:t>
      </w:r>
    </w:p>
    <w:p w:rsidR="00A823C1" w:rsidRDefault="00A823C1" w:rsidP="0064053E">
      <w:pPr>
        <w:pStyle w:val="a5"/>
        <w:spacing w:after="0"/>
        <w:ind w:left="0"/>
        <w:jc w:val="right"/>
      </w:pPr>
    </w:p>
    <w:p w:rsidR="0064053E" w:rsidRPr="003A762E" w:rsidRDefault="0064053E" w:rsidP="0064053E">
      <w:pPr>
        <w:pStyle w:val="a5"/>
        <w:spacing w:after="0"/>
        <w:ind w:left="0"/>
        <w:jc w:val="right"/>
      </w:pPr>
      <w:r>
        <w:t>Таблица № 5.6</w:t>
      </w:r>
      <w:r w:rsidRPr="003A762E">
        <w:t>-1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20"/>
        <w:gridCol w:w="1620"/>
        <w:gridCol w:w="1260"/>
        <w:gridCol w:w="1035"/>
        <w:gridCol w:w="1305"/>
      </w:tblGrid>
      <w:tr w:rsidR="0064053E" w:rsidRPr="003A762E" w:rsidTr="00B46B65">
        <w:trPr>
          <w:cantSplit/>
          <w:trHeight w:val="225"/>
        </w:trPr>
        <w:tc>
          <w:tcPr>
            <w:tcW w:w="720" w:type="dxa"/>
            <w:vMerge w:val="restart"/>
            <w:vAlign w:val="center"/>
          </w:tcPr>
          <w:p w:rsidR="0064053E" w:rsidRPr="003A762E" w:rsidRDefault="0064053E" w:rsidP="00B46B65">
            <w:pPr>
              <w:spacing w:after="0" w:line="240" w:lineRule="auto"/>
              <w:jc w:val="center"/>
              <w:rPr>
                <w:rFonts w:ascii="Times New Roman" w:hAnsi="Times New Roman"/>
                <w:sz w:val="24"/>
                <w:szCs w:val="24"/>
              </w:rPr>
            </w:pPr>
            <w:r w:rsidRPr="003A762E">
              <w:rPr>
                <w:rFonts w:ascii="Times New Roman" w:hAnsi="Times New Roman"/>
                <w:sz w:val="24"/>
                <w:szCs w:val="24"/>
              </w:rPr>
              <w:t>№</w:t>
            </w:r>
          </w:p>
          <w:p w:rsidR="0064053E" w:rsidRPr="003A762E" w:rsidRDefault="0064053E" w:rsidP="00B46B65">
            <w:pPr>
              <w:spacing w:after="0" w:line="240" w:lineRule="auto"/>
              <w:jc w:val="center"/>
              <w:rPr>
                <w:rFonts w:ascii="Times New Roman" w:hAnsi="Times New Roman"/>
                <w:sz w:val="24"/>
                <w:szCs w:val="24"/>
              </w:rPr>
            </w:pPr>
            <w:proofErr w:type="gramStart"/>
            <w:r w:rsidRPr="003A762E">
              <w:rPr>
                <w:rFonts w:ascii="Times New Roman" w:hAnsi="Times New Roman"/>
                <w:sz w:val="24"/>
                <w:szCs w:val="24"/>
              </w:rPr>
              <w:t>п</w:t>
            </w:r>
            <w:proofErr w:type="gramEnd"/>
            <w:r w:rsidRPr="003A762E">
              <w:rPr>
                <w:rFonts w:ascii="Times New Roman" w:hAnsi="Times New Roman"/>
                <w:sz w:val="24"/>
                <w:szCs w:val="24"/>
              </w:rPr>
              <w:t>/п</w:t>
            </w:r>
          </w:p>
        </w:tc>
        <w:tc>
          <w:tcPr>
            <w:tcW w:w="3420" w:type="dxa"/>
            <w:vMerge w:val="restart"/>
            <w:vAlign w:val="center"/>
          </w:tcPr>
          <w:p w:rsidR="0064053E" w:rsidRPr="003A762E" w:rsidRDefault="0064053E" w:rsidP="00B46B65">
            <w:pPr>
              <w:spacing w:after="0" w:line="240" w:lineRule="auto"/>
              <w:jc w:val="center"/>
              <w:rPr>
                <w:rFonts w:ascii="Times New Roman" w:hAnsi="Times New Roman"/>
                <w:sz w:val="24"/>
                <w:szCs w:val="24"/>
              </w:rPr>
            </w:pPr>
          </w:p>
          <w:p w:rsidR="0064053E" w:rsidRPr="003A762E" w:rsidRDefault="0064053E" w:rsidP="00B46B65">
            <w:pPr>
              <w:spacing w:after="0" w:line="240" w:lineRule="auto"/>
              <w:jc w:val="center"/>
              <w:rPr>
                <w:rFonts w:ascii="Times New Roman" w:hAnsi="Times New Roman"/>
                <w:sz w:val="24"/>
                <w:szCs w:val="24"/>
              </w:rPr>
            </w:pPr>
            <w:r w:rsidRPr="003A762E">
              <w:rPr>
                <w:rFonts w:ascii="Times New Roman" w:hAnsi="Times New Roman"/>
                <w:sz w:val="24"/>
                <w:szCs w:val="24"/>
              </w:rPr>
              <w:t>Наименование объектов</w:t>
            </w:r>
          </w:p>
        </w:tc>
        <w:tc>
          <w:tcPr>
            <w:tcW w:w="1620" w:type="dxa"/>
            <w:vMerge w:val="restart"/>
            <w:vAlign w:val="center"/>
          </w:tcPr>
          <w:p w:rsidR="0064053E" w:rsidRPr="003A762E" w:rsidRDefault="0064053E" w:rsidP="00B46B65">
            <w:pPr>
              <w:spacing w:after="0" w:line="240" w:lineRule="auto"/>
              <w:jc w:val="center"/>
              <w:rPr>
                <w:rFonts w:ascii="Times New Roman" w:hAnsi="Times New Roman"/>
                <w:sz w:val="24"/>
                <w:szCs w:val="24"/>
              </w:rPr>
            </w:pPr>
            <w:r w:rsidRPr="003A762E">
              <w:rPr>
                <w:rFonts w:ascii="Times New Roman" w:hAnsi="Times New Roman"/>
                <w:sz w:val="24"/>
                <w:szCs w:val="24"/>
              </w:rPr>
              <w:t>Единица</w:t>
            </w:r>
          </w:p>
          <w:p w:rsidR="0064053E" w:rsidRPr="003A762E" w:rsidRDefault="0064053E" w:rsidP="00B46B65">
            <w:pPr>
              <w:spacing w:after="0" w:line="240" w:lineRule="auto"/>
              <w:jc w:val="center"/>
              <w:rPr>
                <w:rFonts w:ascii="Times New Roman" w:hAnsi="Times New Roman"/>
                <w:sz w:val="24"/>
                <w:szCs w:val="24"/>
              </w:rPr>
            </w:pPr>
            <w:r w:rsidRPr="003A762E">
              <w:rPr>
                <w:rFonts w:ascii="Times New Roman" w:hAnsi="Times New Roman"/>
                <w:sz w:val="24"/>
                <w:szCs w:val="24"/>
              </w:rPr>
              <w:t>измерения</w:t>
            </w:r>
          </w:p>
        </w:tc>
        <w:tc>
          <w:tcPr>
            <w:tcW w:w="1260" w:type="dxa"/>
            <w:vMerge w:val="restart"/>
            <w:vAlign w:val="center"/>
          </w:tcPr>
          <w:p w:rsidR="0064053E" w:rsidRPr="003A762E" w:rsidRDefault="0064053E" w:rsidP="00B46B65">
            <w:pPr>
              <w:spacing w:after="0" w:line="240" w:lineRule="auto"/>
              <w:jc w:val="center"/>
              <w:rPr>
                <w:rFonts w:ascii="Times New Roman" w:hAnsi="Times New Roman"/>
                <w:sz w:val="24"/>
                <w:szCs w:val="24"/>
              </w:rPr>
            </w:pPr>
            <w:r w:rsidRPr="003A762E">
              <w:rPr>
                <w:rFonts w:ascii="Times New Roman" w:hAnsi="Times New Roman"/>
                <w:sz w:val="24"/>
                <w:szCs w:val="24"/>
              </w:rPr>
              <w:t>Емкость в единиц</w:t>
            </w:r>
            <w:proofErr w:type="gramStart"/>
            <w:r w:rsidRPr="003A762E">
              <w:rPr>
                <w:rFonts w:ascii="Times New Roman" w:hAnsi="Times New Roman"/>
                <w:sz w:val="24"/>
                <w:szCs w:val="24"/>
              </w:rPr>
              <w:t>.</w:t>
            </w:r>
            <w:proofErr w:type="gramEnd"/>
            <w:r w:rsidRPr="003A762E">
              <w:rPr>
                <w:rFonts w:ascii="Times New Roman" w:hAnsi="Times New Roman"/>
                <w:sz w:val="24"/>
                <w:szCs w:val="24"/>
              </w:rPr>
              <w:t xml:space="preserve"> </w:t>
            </w:r>
            <w:proofErr w:type="gramStart"/>
            <w:r w:rsidR="005802F2">
              <w:rPr>
                <w:rFonts w:ascii="Times New Roman" w:hAnsi="Times New Roman"/>
                <w:sz w:val="24"/>
                <w:szCs w:val="24"/>
              </w:rPr>
              <w:t>и</w:t>
            </w:r>
            <w:proofErr w:type="gramEnd"/>
            <w:r w:rsidRPr="003A762E">
              <w:rPr>
                <w:rFonts w:ascii="Times New Roman" w:hAnsi="Times New Roman"/>
                <w:sz w:val="24"/>
                <w:szCs w:val="24"/>
              </w:rPr>
              <w:t>змерен.</w:t>
            </w:r>
          </w:p>
        </w:tc>
        <w:tc>
          <w:tcPr>
            <w:tcW w:w="2340" w:type="dxa"/>
            <w:gridSpan w:val="2"/>
            <w:vAlign w:val="center"/>
          </w:tcPr>
          <w:p w:rsidR="0064053E" w:rsidRPr="003A762E" w:rsidRDefault="0064053E" w:rsidP="00B46B65">
            <w:pPr>
              <w:spacing w:after="0" w:line="240" w:lineRule="auto"/>
              <w:jc w:val="center"/>
              <w:rPr>
                <w:rFonts w:ascii="Times New Roman" w:hAnsi="Times New Roman"/>
                <w:sz w:val="24"/>
                <w:szCs w:val="24"/>
              </w:rPr>
            </w:pPr>
            <w:r w:rsidRPr="003A762E">
              <w:rPr>
                <w:rFonts w:ascii="Times New Roman" w:hAnsi="Times New Roman"/>
                <w:sz w:val="24"/>
                <w:szCs w:val="24"/>
              </w:rPr>
              <w:t>Стоимость,</w:t>
            </w:r>
          </w:p>
          <w:p w:rsidR="0064053E" w:rsidRPr="003A762E" w:rsidRDefault="0064053E" w:rsidP="00B46B65">
            <w:pPr>
              <w:spacing w:after="0" w:line="240" w:lineRule="auto"/>
              <w:jc w:val="center"/>
              <w:rPr>
                <w:rFonts w:ascii="Times New Roman" w:hAnsi="Times New Roman"/>
                <w:sz w:val="24"/>
                <w:szCs w:val="24"/>
              </w:rPr>
            </w:pPr>
            <w:r w:rsidRPr="003A762E">
              <w:rPr>
                <w:rFonts w:ascii="Times New Roman" w:hAnsi="Times New Roman"/>
                <w:sz w:val="24"/>
                <w:szCs w:val="24"/>
              </w:rPr>
              <w:t>тыс. руб. в ценах</w:t>
            </w:r>
          </w:p>
        </w:tc>
      </w:tr>
      <w:tr w:rsidR="0064053E" w:rsidRPr="003A762E" w:rsidTr="00B46B65">
        <w:trPr>
          <w:cantSplit/>
          <w:trHeight w:val="330"/>
        </w:trPr>
        <w:tc>
          <w:tcPr>
            <w:tcW w:w="720" w:type="dxa"/>
            <w:vMerge/>
            <w:vAlign w:val="center"/>
          </w:tcPr>
          <w:p w:rsidR="0064053E" w:rsidRPr="003A762E" w:rsidRDefault="0064053E" w:rsidP="00B46B65">
            <w:pPr>
              <w:spacing w:after="0" w:line="240" w:lineRule="auto"/>
              <w:jc w:val="center"/>
              <w:rPr>
                <w:rFonts w:ascii="Times New Roman" w:hAnsi="Times New Roman"/>
                <w:sz w:val="24"/>
                <w:szCs w:val="24"/>
              </w:rPr>
            </w:pPr>
          </w:p>
        </w:tc>
        <w:tc>
          <w:tcPr>
            <w:tcW w:w="3420" w:type="dxa"/>
            <w:vMerge/>
            <w:vAlign w:val="center"/>
          </w:tcPr>
          <w:p w:rsidR="0064053E" w:rsidRPr="003A762E" w:rsidRDefault="0064053E" w:rsidP="00B46B65">
            <w:pPr>
              <w:spacing w:after="0" w:line="240" w:lineRule="auto"/>
              <w:jc w:val="center"/>
              <w:rPr>
                <w:rFonts w:ascii="Times New Roman" w:hAnsi="Times New Roman"/>
                <w:sz w:val="24"/>
                <w:szCs w:val="24"/>
              </w:rPr>
            </w:pPr>
          </w:p>
        </w:tc>
        <w:tc>
          <w:tcPr>
            <w:tcW w:w="1620" w:type="dxa"/>
            <w:vMerge/>
            <w:vAlign w:val="center"/>
          </w:tcPr>
          <w:p w:rsidR="0064053E" w:rsidRPr="003A762E" w:rsidRDefault="0064053E" w:rsidP="00B46B65">
            <w:pPr>
              <w:spacing w:after="0" w:line="240" w:lineRule="auto"/>
              <w:jc w:val="center"/>
              <w:rPr>
                <w:rFonts w:ascii="Times New Roman" w:hAnsi="Times New Roman"/>
                <w:sz w:val="24"/>
                <w:szCs w:val="24"/>
              </w:rPr>
            </w:pPr>
          </w:p>
        </w:tc>
        <w:tc>
          <w:tcPr>
            <w:tcW w:w="1260" w:type="dxa"/>
            <w:vMerge/>
            <w:vAlign w:val="center"/>
          </w:tcPr>
          <w:p w:rsidR="0064053E" w:rsidRPr="003A762E" w:rsidRDefault="0064053E" w:rsidP="00B46B65">
            <w:pPr>
              <w:spacing w:after="0" w:line="240" w:lineRule="auto"/>
              <w:jc w:val="center"/>
              <w:rPr>
                <w:rFonts w:ascii="Times New Roman" w:hAnsi="Times New Roman"/>
                <w:sz w:val="24"/>
                <w:szCs w:val="24"/>
              </w:rPr>
            </w:pPr>
          </w:p>
        </w:tc>
        <w:tc>
          <w:tcPr>
            <w:tcW w:w="1035" w:type="dxa"/>
            <w:vAlign w:val="center"/>
          </w:tcPr>
          <w:p w:rsidR="0064053E" w:rsidRPr="003A762E" w:rsidRDefault="0064053E" w:rsidP="00B46B65">
            <w:pPr>
              <w:spacing w:after="0" w:line="240" w:lineRule="auto"/>
              <w:jc w:val="center"/>
              <w:rPr>
                <w:rFonts w:ascii="Times New Roman" w:hAnsi="Times New Roman"/>
                <w:sz w:val="24"/>
                <w:szCs w:val="24"/>
              </w:rPr>
            </w:pPr>
            <w:r w:rsidRPr="003A762E">
              <w:rPr>
                <w:rFonts w:ascii="Times New Roman" w:hAnsi="Times New Roman"/>
                <w:sz w:val="24"/>
                <w:szCs w:val="24"/>
              </w:rPr>
              <w:t>1984 г.</w:t>
            </w:r>
          </w:p>
        </w:tc>
        <w:tc>
          <w:tcPr>
            <w:tcW w:w="1305" w:type="dxa"/>
            <w:vAlign w:val="center"/>
          </w:tcPr>
          <w:p w:rsidR="0064053E" w:rsidRPr="003A762E" w:rsidRDefault="0064053E" w:rsidP="00B46B65">
            <w:pPr>
              <w:spacing w:after="0" w:line="240" w:lineRule="auto"/>
              <w:jc w:val="center"/>
              <w:rPr>
                <w:rFonts w:ascii="Times New Roman" w:hAnsi="Times New Roman"/>
                <w:sz w:val="24"/>
                <w:szCs w:val="24"/>
              </w:rPr>
            </w:pPr>
            <w:r>
              <w:rPr>
                <w:rFonts w:ascii="Times New Roman" w:hAnsi="Times New Roman"/>
                <w:sz w:val="24"/>
                <w:szCs w:val="24"/>
              </w:rPr>
              <w:t>2010</w:t>
            </w:r>
            <w:r w:rsidRPr="003A762E">
              <w:rPr>
                <w:rFonts w:ascii="Times New Roman" w:hAnsi="Times New Roman"/>
                <w:sz w:val="24"/>
                <w:szCs w:val="24"/>
              </w:rPr>
              <w:t xml:space="preserve"> г.</w:t>
            </w:r>
          </w:p>
        </w:tc>
      </w:tr>
      <w:tr w:rsidR="0064053E" w:rsidRPr="00260510" w:rsidTr="00B46B65">
        <w:tc>
          <w:tcPr>
            <w:tcW w:w="720" w:type="dxa"/>
            <w:vAlign w:val="center"/>
          </w:tcPr>
          <w:p w:rsidR="0064053E" w:rsidRPr="00260510" w:rsidRDefault="0064053E" w:rsidP="00B46B65">
            <w:pPr>
              <w:spacing w:after="0" w:line="240" w:lineRule="auto"/>
              <w:jc w:val="center"/>
              <w:rPr>
                <w:rFonts w:ascii="Times New Roman" w:hAnsi="Times New Roman"/>
                <w:sz w:val="20"/>
                <w:szCs w:val="20"/>
              </w:rPr>
            </w:pPr>
            <w:r w:rsidRPr="00260510">
              <w:rPr>
                <w:rFonts w:ascii="Times New Roman" w:hAnsi="Times New Roman"/>
                <w:sz w:val="20"/>
                <w:szCs w:val="20"/>
              </w:rPr>
              <w:t>1</w:t>
            </w:r>
          </w:p>
        </w:tc>
        <w:tc>
          <w:tcPr>
            <w:tcW w:w="3420" w:type="dxa"/>
            <w:vAlign w:val="center"/>
          </w:tcPr>
          <w:p w:rsidR="0064053E" w:rsidRPr="00260510" w:rsidRDefault="0064053E" w:rsidP="00B46B65">
            <w:pPr>
              <w:spacing w:after="0" w:line="240" w:lineRule="auto"/>
              <w:jc w:val="center"/>
              <w:rPr>
                <w:rFonts w:ascii="Times New Roman" w:hAnsi="Times New Roman"/>
                <w:sz w:val="20"/>
                <w:szCs w:val="20"/>
              </w:rPr>
            </w:pPr>
            <w:r w:rsidRPr="00260510">
              <w:rPr>
                <w:rFonts w:ascii="Times New Roman" w:hAnsi="Times New Roman"/>
                <w:sz w:val="20"/>
                <w:szCs w:val="20"/>
              </w:rPr>
              <w:t>2</w:t>
            </w:r>
          </w:p>
        </w:tc>
        <w:tc>
          <w:tcPr>
            <w:tcW w:w="1620" w:type="dxa"/>
            <w:vAlign w:val="center"/>
          </w:tcPr>
          <w:p w:rsidR="0064053E" w:rsidRPr="00260510" w:rsidRDefault="0064053E" w:rsidP="00B46B65">
            <w:pPr>
              <w:spacing w:after="0" w:line="240" w:lineRule="auto"/>
              <w:jc w:val="center"/>
              <w:rPr>
                <w:rFonts w:ascii="Times New Roman" w:hAnsi="Times New Roman"/>
                <w:sz w:val="20"/>
                <w:szCs w:val="20"/>
              </w:rPr>
            </w:pPr>
            <w:r w:rsidRPr="00260510">
              <w:rPr>
                <w:rFonts w:ascii="Times New Roman" w:hAnsi="Times New Roman"/>
                <w:sz w:val="20"/>
                <w:szCs w:val="20"/>
              </w:rPr>
              <w:t>3</w:t>
            </w:r>
          </w:p>
        </w:tc>
        <w:tc>
          <w:tcPr>
            <w:tcW w:w="1260" w:type="dxa"/>
            <w:vAlign w:val="center"/>
          </w:tcPr>
          <w:p w:rsidR="0064053E" w:rsidRPr="00260510" w:rsidRDefault="0064053E" w:rsidP="00B46B65">
            <w:pPr>
              <w:spacing w:after="0" w:line="240" w:lineRule="auto"/>
              <w:jc w:val="center"/>
              <w:rPr>
                <w:rFonts w:ascii="Times New Roman" w:hAnsi="Times New Roman"/>
                <w:sz w:val="20"/>
                <w:szCs w:val="20"/>
              </w:rPr>
            </w:pPr>
            <w:r w:rsidRPr="00260510">
              <w:rPr>
                <w:rFonts w:ascii="Times New Roman" w:hAnsi="Times New Roman"/>
                <w:sz w:val="20"/>
                <w:szCs w:val="20"/>
              </w:rPr>
              <w:t>4</w:t>
            </w:r>
          </w:p>
        </w:tc>
        <w:tc>
          <w:tcPr>
            <w:tcW w:w="1035" w:type="dxa"/>
            <w:vAlign w:val="center"/>
          </w:tcPr>
          <w:p w:rsidR="0064053E" w:rsidRPr="00260510" w:rsidRDefault="0064053E" w:rsidP="00B46B65">
            <w:pPr>
              <w:spacing w:after="0" w:line="240" w:lineRule="auto"/>
              <w:jc w:val="center"/>
              <w:rPr>
                <w:rFonts w:ascii="Times New Roman" w:hAnsi="Times New Roman"/>
                <w:sz w:val="20"/>
                <w:szCs w:val="20"/>
              </w:rPr>
            </w:pPr>
            <w:r w:rsidRPr="00260510">
              <w:rPr>
                <w:rFonts w:ascii="Times New Roman" w:hAnsi="Times New Roman"/>
                <w:sz w:val="20"/>
                <w:szCs w:val="20"/>
              </w:rPr>
              <w:t>5</w:t>
            </w:r>
          </w:p>
        </w:tc>
        <w:tc>
          <w:tcPr>
            <w:tcW w:w="1305" w:type="dxa"/>
            <w:vAlign w:val="center"/>
          </w:tcPr>
          <w:p w:rsidR="0064053E" w:rsidRPr="00260510" w:rsidRDefault="0064053E" w:rsidP="00B46B65">
            <w:pPr>
              <w:spacing w:after="0" w:line="240" w:lineRule="auto"/>
              <w:jc w:val="center"/>
              <w:rPr>
                <w:rFonts w:ascii="Times New Roman" w:hAnsi="Times New Roman"/>
                <w:sz w:val="20"/>
                <w:szCs w:val="20"/>
              </w:rPr>
            </w:pPr>
            <w:r w:rsidRPr="00260510">
              <w:rPr>
                <w:rFonts w:ascii="Times New Roman" w:hAnsi="Times New Roman"/>
                <w:sz w:val="20"/>
                <w:szCs w:val="20"/>
              </w:rPr>
              <w:t>6</w:t>
            </w:r>
          </w:p>
        </w:tc>
      </w:tr>
      <w:tr w:rsidR="0064053E" w:rsidRPr="003A762E" w:rsidTr="00AD1F47">
        <w:tc>
          <w:tcPr>
            <w:tcW w:w="720"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2</w:t>
            </w:r>
          </w:p>
        </w:tc>
        <w:tc>
          <w:tcPr>
            <w:tcW w:w="3420" w:type="dxa"/>
            <w:vAlign w:val="center"/>
          </w:tcPr>
          <w:p w:rsidR="0064053E" w:rsidRPr="003A762E" w:rsidRDefault="009D5AC3" w:rsidP="00AD1F47">
            <w:pPr>
              <w:spacing w:after="0" w:line="240" w:lineRule="auto"/>
              <w:rPr>
                <w:rFonts w:ascii="Times New Roman" w:hAnsi="Times New Roman"/>
                <w:sz w:val="24"/>
                <w:szCs w:val="24"/>
              </w:rPr>
            </w:pPr>
            <w:r>
              <w:rPr>
                <w:rFonts w:ascii="Times New Roman" w:hAnsi="Times New Roman"/>
                <w:sz w:val="24"/>
                <w:szCs w:val="24"/>
              </w:rPr>
              <w:t>Реконструкция начальной школы до 190 мест</w:t>
            </w:r>
          </w:p>
        </w:tc>
        <w:tc>
          <w:tcPr>
            <w:tcW w:w="1620"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мест</w:t>
            </w:r>
          </w:p>
        </w:tc>
        <w:tc>
          <w:tcPr>
            <w:tcW w:w="1260"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190</w:t>
            </w:r>
          </w:p>
        </w:tc>
        <w:tc>
          <w:tcPr>
            <w:tcW w:w="1035"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222,5</w:t>
            </w:r>
          </w:p>
        </w:tc>
        <w:tc>
          <w:tcPr>
            <w:tcW w:w="1305"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19519,2</w:t>
            </w:r>
          </w:p>
        </w:tc>
      </w:tr>
      <w:tr w:rsidR="0064053E" w:rsidRPr="003A762E" w:rsidTr="00AD1F47">
        <w:tc>
          <w:tcPr>
            <w:tcW w:w="720"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4</w:t>
            </w:r>
          </w:p>
        </w:tc>
        <w:tc>
          <w:tcPr>
            <w:tcW w:w="3420" w:type="dxa"/>
          </w:tcPr>
          <w:p w:rsidR="0064053E" w:rsidRPr="003A762E" w:rsidRDefault="0064053E" w:rsidP="00B46B65">
            <w:pPr>
              <w:spacing w:after="0" w:line="240" w:lineRule="auto"/>
              <w:jc w:val="both"/>
              <w:rPr>
                <w:rFonts w:ascii="Times New Roman" w:hAnsi="Times New Roman"/>
                <w:sz w:val="24"/>
                <w:szCs w:val="24"/>
              </w:rPr>
            </w:pPr>
            <w:r w:rsidRPr="003A762E">
              <w:rPr>
                <w:rFonts w:ascii="Times New Roman" w:hAnsi="Times New Roman"/>
                <w:sz w:val="24"/>
                <w:szCs w:val="24"/>
              </w:rPr>
              <w:t>Аптека</w:t>
            </w:r>
          </w:p>
        </w:tc>
        <w:tc>
          <w:tcPr>
            <w:tcW w:w="1620"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объект</w:t>
            </w:r>
          </w:p>
        </w:tc>
        <w:tc>
          <w:tcPr>
            <w:tcW w:w="1260"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2</w:t>
            </w:r>
          </w:p>
        </w:tc>
        <w:tc>
          <w:tcPr>
            <w:tcW w:w="1035"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0,6</w:t>
            </w:r>
          </w:p>
        </w:tc>
        <w:tc>
          <w:tcPr>
            <w:tcW w:w="1305"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526,3</w:t>
            </w:r>
          </w:p>
        </w:tc>
      </w:tr>
      <w:tr w:rsidR="0064053E" w:rsidRPr="003A762E" w:rsidTr="00AD1F47">
        <w:tc>
          <w:tcPr>
            <w:tcW w:w="720"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7</w:t>
            </w:r>
          </w:p>
        </w:tc>
        <w:tc>
          <w:tcPr>
            <w:tcW w:w="3420" w:type="dxa"/>
          </w:tcPr>
          <w:p w:rsidR="0064053E" w:rsidRPr="003A762E" w:rsidRDefault="0064053E" w:rsidP="00B46B65">
            <w:pPr>
              <w:spacing w:after="0" w:line="240" w:lineRule="auto"/>
              <w:jc w:val="both"/>
              <w:rPr>
                <w:rFonts w:ascii="Times New Roman" w:hAnsi="Times New Roman"/>
                <w:sz w:val="24"/>
                <w:szCs w:val="24"/>
              </w:rPr>
            </w:pPr>
            <w:r w:rsidRPr="003A762E">
              <w:rPr>
                <w:rFonts w:ascii="Times New Roman" w:hAnsi="Times New Roman"/>
                <w:sz w:val="24"/>
                <w:szCs w:val="24"/>
              </w:rPr>
              <w:t>Магазины смешанных товаров</w:t>
            </w:r>
          </w:p>
        </w:tc>
        <w:tc>
          <w:tcPr>
            <w:tcW w:w="1620"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м</w:t>
            </w:r>
            <w:proofErr w:type="gramStart"/>
            <w:r w:rsidRPr="003A762E">
              <w:rPr>
                <w:rFonts w:ascii="Times New Roman" w:hAnsi="Times New Roman"/>
                <w:sz w:val="24"/>
                <w:szCs w:val="24"/>
              </w:rPr>
              <w:t>2</w:t>
            </w:r>
            <w:proofErr w:type="gramEnd"/>
            <w:r w:rsidRPr="003A762E">
              <w:rPr>
                <w:rFonts w:ascii="Times New Roman" w:hAnsi="Times New Roman"/>
                <w:sz w:val="24"/>
                <w:szCs w:val="24"/>
              </w:rPr>
              <w:t xml:space="preserve"> торг.пл.</w:t>
            </w:r>
          </w:p>
        </w:tc>
        <w:tc>
          <w:tcPr>
            <w:tcW w:w="1260"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200</w:t>
            </w:r>
          </w:p>
        </w:tc>
        <w:tc>
          <w:tcPr>
            <w:tcW w:w="1035"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134,0</w:t>
            </w:r>
          </w:p>
        </w:tc>
        <w:tc>
          <w:tcPr>
            <w:tcW w:w="1305"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11755,4</w:t>
            </w:r>
          </w:p>
        </w:tc>
      </w:tr>
      <w:tr w:rsidR="0064053E" w:rsidRPr="003A762E" w:rsidTr="00AD1F47">
        <w:tc>
          <w:tcPr>
            <w:tcW w:w="720"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8</w:t>
            </w:r>
          </w:p>
        </w:tc>
        <w:tc>
          <w:tcPr>
            <w:tcW w:w="3420" w:type="dxa"/>
          </w:tcPr>
          <w:p w:rsidR="0064053E" w:rsidRPr="003A762E" w:rsidRDefault="0064053E" w:rsidP="00B46B65">
            <w:pPr>
              <w:spacing w:after="0" w:line="240" w:lineRule="auto"/>
              <w:jc w:val="both"/>
              <w:rPr>
                <w:rFonts w:ascii="Times New Roman" w:hAnsi="Times New Roman"/>
                <w:sz w:val="24"/>
                <w:szCs w:val="24"/>
              </w:rPr>
            </w:pPr>
            <w:r w:rsidRPr="003A762E">
              <w:rPr>
                <w:rFonts w:ascii="Times New Roman" w:hAnsi="Times New Roman"/>
                <w:sz w:val="24"/>
                <w:szCs w:val="24"/>
              </w:rPr>
              <w:t>Молодежное кафе</w:t>
            </w:r>
          </w:p>
        </w:tc>
        <w:tc>
          <w:tcPr>
            <w:tcW w:w="1620"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мест</w:t>
            </w:r>
          </w:p>
        </w:tc>
        <w:tc>
          <w:tcPr>
            <w:tcW w:w="1260"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100</w:t>
            </w:r>
          </w:p>
        </w:tc>
        <w:tc>
          <w:tcPr>
            <w:tcW w:w="1035"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140,0</w:t>
            </w:r>
          </w:p>
        </w:tc>
        <w:tc>
          <w:tcPr>
            <w:tcW w:w="1305"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12281,8</w:t>
            </w:r>
          </w:p>
        </w:tc>
      </w:tr>
      <w:tr w:rsidR="0064053E" w:rsidRPr="003A762E" w:rsidTr="00AD1F47">
        <w:tc>
          <w:tcPr>
            <w:tcW w:w="720"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9</w:t>
            </w:r>
          </w:p>
        </w:tc>
        <w:tc>
          <w:tcPr>
            <w:tcW w:w="3420" w:type="dxa"/>
            <w:vAlign w:val="center"/>
          </w:tcPr>
          <w:p w:rsidR="0064053E" w:rsidRPr="003A762E" w:rsidRDefault="0064053E" w:rsidP="00B46B65">
            <w:pPr>
              <w:spacing w:after="0" w:line="240" w:lineRule="auto"/>
              <w:jc w:val="both"/>
              <w:rPr>
                <w:rFonts w:ascii="Times New Roman" w:hAnsi="Times New Roman"/>
                <w:sz w:val="24"/>
                <w:szCs w:val="24"/>
              </w:rPr>
            </w:pPr>
            <w:r w:rsidRPr="003A762E">
              <w:rPr>
                <w:rFonts w:ascii="Times New Roman" w:hAnsi="Times New Roman"/>
                <w:sz w:val="24"/>
                <w:szCs w:val="24"/>
              </w:rPr>
              <w:t xml:space="preserve">Комбинат </w:t>
            </w:r>
            <w:proofErr w:type="gramStart"/>
            <w:r w:rsidRPr="003A762E">
              <w:rPr>
                <w:rFonts w:ascii="Times New Roman" w:hAnsi="Times New Roman"/>
                <w:sz w:val="24"/>
                <w:szCs w:val="24"/>
              </w:rPr>
              <w:t>бытового</w:t>
            </w:r>
            <w:proofErr w:type="gramEnd"/>
            <w:r w:rsidRPr="003A762E">
              <w:rPr>
                <w:rFonts w:ascii="Times New Roman" w:hAnsi="Times New Roman"/>
                <w:sz w:val="24"/>
                <w:szCs w:val="24"/>
              </w:rPr>
              <w:t xml:space="preserve"> обслужи-вания</w:t>
            </w:r>
          </w:p>
        </w:tc>
        <w:tc>
          <w:tcPr>
            <w:tcW w:w="1620"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раб</w:t>
            </w:r>
            <w:proofErr w:type="gramStart"/>
            <w:r w:rsidRPr="003A762E">
              <w:rPr>
                <w:rFonts w:ascii="Times New Roman" w:hAnsi="Times New Roman"/>
                <w:sz w:val="24"/>
                <w:szCs w:val="24"/>
              </w:rPr>
              <w:t>.</w:t>
            </w:r>
            <w:proofErr w:type="gramEnd"/>
            <w:r w:rsidR="009D5AC3">
              <w:rPr>
                <w:rFonts w:ascii="Times New Roman" w:hAnsi="Times New Roman"/>
                <w:sz w:val="24"/>
                <w:szCs w:val="24"/>
              </w:rPr>
              <w:t xml:space="preserve"> </w:t>
            </w:r>
            <w:proofErr w:type="gramStart"/>
            <w:r w:rsidRPr="003A762E">
              <w:rPr>
                <w:rFonts w:ascii="Times New Roman" w:hAnsi="Times New Roman"/>
                <w:sz w:val="24"/>
                <w:szCs w:val="24"/>
              </w:rPr>
              <w:t>м</w:t>
            </w:r>
            <w:proofErr w:type="gramEnd"/>
            <w:r w:rsidRPr="003A762E">
              <w:rPr>
                <w:rFonts w:ascii="Times New Roman" w:hAnsi="Times New Roman"/>
                <w:sz w:val="24"/>
                <w:szCs w:val="24"/>
              </w:rPr>
              <w:t>ест</w:t>
            </w:r>
          </w:p>
        </w:tc>
        <w:tc>
          <w:tcPr>
            <w:tcW w:w="1260"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25</w:t>
            </w:r>
          </w:p>
        </w:tc>
        <w:tc>
          <w:tcPr>
            <w:tcW w:w="1035"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175,0</w:t>
            </w:r>
          </w:p>
        </w:tc>
        <w:tc>
          <w:tcPr>
            <w:tcW w:w="1305"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15352,2</w:t>
            </w:r>
          </w:p>
        </w:tc>
      </w:tr>
      <w:tr w:rsidR="0064053E" w:rsidRPr="003A762E" w:rsidTr="00AD1F47">
        <w:tc>
          <w:tcPr>
            <w:tcW w:w="720"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10</w:t>
            </w:r>
          </w:p>
        </w:tc>
        <w:tc>
          <w:tcPr>
            <w:tcW w:w="3420" w:type="dxa"/>
          </w:tcPr>
          <w:p w:rsidR="0064053E" w:rsidRPr="003A762E" w:rsidRDefault="0064053E" w:rsidP="00B46B65">
            <w:pPr>
              <w:spacing w:after="0" w:line="240" w:lineRule="auto"/>
              <w:jc w:val="both"/>
              <w:rPr>
                <w:rFonts w:ascii="Times New Roman" w:hAnsi="Times New Roman"/>
                <w:sz w:val="24"/>
                <w:szCs w:val="24"/>
              </w:rPr>
            </w:pPr>
            <w:r w:rsidRPr="003A762E">
              <w:rPr>
                <w:rFonts w:ascii="Times New Roman" w:hAnsi="Times New Roman"/>
                <w:sz w:val="24"/>
                <w:szCs w:val="24"/>
              </w:rPr>
              <w:t>Гостиница</w:t>
            </w:r>
          </w:p>
        </w:tc>
        <w:tc>
          <w:tcPr>
            <w:tcW w:w="1620"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мест</w:t>
            </w:r>
          </w:p>
        </w:tc>
        <w:tc>
          <w:tcPr>
            <w:tcW w:w="1260"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45</w:t>
            </w:r>
          </w:p>
        </w:tc>
        <w:tc>
          <w:tcPr>
            <w:tcW w:w="1035"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400,5</w:t>
            </w:r>
          </w:p>
        </w:tc>
        <w:tc>
          <w:tcPr>
            <w:tcW w:w="1305" w:type="dxa"/>
            <w:vAlign w:val="center"/>
          </w:tcPr>
          <w:p w:rsidR="0064053E" w:rsidRPr="003A762E" w:rsidRDefault="0064053E" w:rsidP="00AD1F47">
            <w:pPr>
              <w:spacing w:after="0" w:line="240" w:lineRule="auto"/>
              <w:jc w:val="center"/>
              <w:rPr>
                <w:rFonts w:ascii="Times New Roman" w:hAnsi="Times New Roman"/>
                <w:sz w:val="24"/>
                <w:szCs w:val="24"/>
              </w:rPr>
            </w:pPr>
            <w:r w:rsidRPr="003A762E">
              <w:rPr>
                <w:rFonts w:ascii="Times New Roman" w:hAnsi="Times New Roman"/>
                <w:sz w:val="24"/>
                <w:szCs w:val="24"/>
              </w:rPr>
              <w:t>35134,7</w:t>
            </w:r>
          </w:p>
        </w:tc>
      </w:tr>
      <w:tr w:rsidR="0064053E" w:rsidRPr="003A762E" w:rsidTr="00AD1F47">
        <w:tc>
          <w:tcPr>
            <w:tcW w:w="720" w:type="dxa"/>
          </w:tcPr>
          <w:p w:rsidR="0064053E" w:rsidRPr="003A762E" w:rsidRDefault="0064053E" w:rsidP="00AD1F47">
            <w:pPr>
              <w:spacing w:after="0" w:line="240" w:lineRule="auto"/>
              <w:jc w:val="center"/>
              <w:rPr>
                <w:rFonts w:ascii="Times New Roman" w:hAnsi="Times New Roman"/>
                <w:b/>
                <w:bCs/>
                <w:sz w:val="24"/>
                <w:szCs w:val="24"/>
              </w:rPr>
            </w:pPr>
          </w:p>
        </w:tc>
        <w:tc>
          <w:tcPr>
            <w:tcW w:w="3420" w:type="dxa"/>
          </w:tcPr>
          <w:p w:rsidR="0064053E" w:rsidRPr="003A762E" w:rsidRDefault="0064053E" w:rsidP="00B46B65">
            <w:pPr>
              <w:spacing w:after="0" w:line="240" w:lineRule="auto"/>
              <w:jc w:val="both"/>
              <w:rPr>
                <w:rFonts w:ascii="Times New Roman" w:hAnsi="Times New Roman"/>
                <w:b/>
                <w:bCs/>
                <w:sz w:val="24"/>
                <w:szCs w:val="24"/>
              </w:rPr>
            </w:pPr>
          </w:p>
        </w:tc>
        <w:tc>
          <w:tcPr>
            <w:tcW w:w="1620" w:type="dxa"/>
            <w:vAlign w:val="center"/>
          </w:tcPr>
          <w:p w:rsidR="0064053E" w:rsidRPr="003A762E" w:rsidRDefault="0064053E" w:rsidP="00AD1F47">
            <w:pPr>
              <w:spacing w:after="0" w:line="240" w:lineRule="auto"/>
              <w:jc w:val="center"/>
              <w:rPr>
                <w:rFonts w:ascii="Times New Roman" w:hAnsi="Times New Roman"/>
                <w:b/>
                <w:bCs/>
                <w:sz w:val="24"/>
                <w:szCs w:val="24"/>
              </w:rPr>
            </w:pPr>
          </w:p>
        </w:tc>
        <w:tc>
          <w:tcPr>
            <w:tcW w:w="1260" w:type="dxa"/>
            <w:vAlign w:val="center"/>
          </w:tcPr>
          <w:p w:rsidR="0064053E" w:rsidRPr="003A762E" w:rsidRDefault="0064053E" w:rsidP="00AD1F47">
            <w:pPr>
              <w:spacing w:after="0" w:line="240" w:lineRule="auto"/>
              <w:jc w:val="center"/>
              <w:rPr>
                <w:rFonts w:ascii="Times New Roman" w:hAnsi="Times New Roman"/>
                <w:b/>
                <w:bCs/>
                <w:sz w:val="24"/>
                <w:szCs w:val="24"/>
              </w:rPr>
            </w:pPr>
          </w:p>
        </w:tc>
        <w:tc>
          <w:tcPr>
            <w:tcW w:w="1035" w:type="dxa"/>
            <w:vAlign w:val="center"/>
          </w:tcPr>
          <w:p w:rsidR="0064053E" w:rsidRPr="003A762E" w:rsidRDefault="0064053E" w:rsidP="00AD1F47">
            <w:pPr>
              <w:spacing w:after="0" w:line="240" w:lineRule="auto"/>
              <w:jc w:val="center"/>
              <w:rPr>
                <w:rFonts w:ascii="Times New Roman" w:hAnsi="Times New Roman"/>
                <w:b/>
                <w:bCs/>
                <w:sz w:val="24"/>
                <w:szCs w:val="24"/>
              </w:rPr>
            </w:pPr>
          </w:p>
        </w:tc>
        <w:tc>
          <w:tcPr>
            <w:tcW w:w="1305" w:type="dxa"/>
            <w:vAlign w:val="center"/>
          </w:tcPr>
          <w:p w:rsidR="0064053E" w:rsidRPr="003A762E" w:rsidRDefault="0064053E" w:rsidP="00AD1F47">
            <w:pPr>
              <w:spacing w:after="0" w:line="240" w:lineRule="auto"/>
              <w:jc w:val="center"/>
              <w:rPr>
                <w:rFonts w:ascii="Times New Roman" w:hAnsi="Times New Roman"/>
                <w:bCs/>
                <w:sz w:val="24"/>
                <w:szCs w:val="24"/>
              </w:rPr>
            </w:pPr>
          </w:p>
        </w:tc>
      </w:tr>
      <w:tr w:rsidR="0064053E" w:rsidRPr="003A762E" w:rsidTr="00AD1F47">
        <w:tc>
          <w:tcPr>
            <w:tcW w:w="720" w:type="dxa"/>
          </w:tcPr>
          <w:p w:rsidR="0064053E" w:rsidRPr="003A762E" w:rsidRDefault="0064053E" w:rsidP="00AD1F47">
            <w:pPr>
              <w:spacing w:after="0" w:line="240" w:lineRule="auto"/>
              <w:jc w:val="center"/>
              <w:rPr>
                <w:rFonts w:ascii="Times New Roman" w:hAnsi="Times New Roman"/>
                <w:b/>
                <w:bCs/>
                <w:sz w:val="24"/>
                <w:szCs w:val="24"/>
              </w:rPr>
            </w:pPr>
          </w:p>
        </w:tc>
        <w:tc>
          <w:tcPr>
            <w:tcW w:w="3420" w:type="dxa"/>
          </w:tcPr>
          <w:p w:rsidR="0064053E" w:rsidRPr="003A762E" w:rsidRDefault="0064053E" w:rsidP="00B46B65">
            <w:pPr>
              <w:spacing w:after="0" w:line="240" w:lineRule="auto"/>
              <w:jc w:val="both"/>
              <w:rPr>
                <w:rFonts w:ascii="Times New Roman" w:hAnsi="Times New Roman"/>
                <w:b/>
                <w:bCs/>
                <w:sz w:val="24"/>
                <w:szCs w:val="24"/>
              </w:rPr>
            </w:pPr>
            <w:r w:rsidRPr="003A762E">
              <w:rPr>
                <w:rFonts w:ascii="Times New Roman" w:hAnsi="Times New Roman"/>
                <w:b/>
                <w:bCs/>
                <w:sz w:val="24"/>
                <w:szCs w:val="24"/>
              </w:rPr>
              <w:t>Итого:</w:t>
            </w:r>
          </w:p>
        </w:tc>
        <w:tc>
          <w:tcPr>
            <w:tcW w:w="1620" w:type="dxa"/>
            <w:vAlign w:val="center"/>
          </w:tcPr>
          <w:p w:rsidR="0064053E" w:rsidRPr="003A762E" w:rsidRDefault="0064053E" w:rsidP="00AD1F47">
            <w:pPr>
              <w:spacing w:after="0" w:line="240" w:lineRule="auto"/>
              <w:jc w:val="center"/>
              <w:rPr>
                <w:rFonts w:ascii="Times New Roman" w:hAnsi="Times New Roman"/>
                <w:b/>
                <w:bCs/>
                <w:sz w:val="24"/>
                <w:szCs w:val="24"/>
              </w:rPr>
            </w:pPr>
          </w:p>
        </w:tc>
        <w:tc>
          <w:tcPr>
            <w:tcW w:w="1260" w:type="dxa"/>
            <w:vAlign w:val="center"/>
          </w:tcPr>
          <w:p w:rsidR="0064053E" w:rsidRPr="003A762E" w:rsidRDefault="0064053E" w:rsidP="00AD1F47">
            <w:pPr>
              <w:spacing w:after="0" w:line="240" w:lineRule="auto"/>
              <w:jc w:val="center"/>
              <w:rPr>
                <w:rFonts w:ascii="Times New Roman" w:hAnsi="Times New Roman"/>
                <w:b/>
                <w:bCs/>
                <w:sz w:val="24"/>
                <w:szCs w:val="24"/>
              </w:rPr>
            </w:pPr>
          </w:p>
        </w:tc>
        <w:tc>
          <w:tcPr>
            <w:tcW w:w="1035" w:type="dxa"/>
            <w:vAlign w:val="center"/>
          </w:tcPr>
          <w:p w:rsidR="0064053E" w:rsidRPr="003A762E" w:rsidRDefault="0064053E" w:rsidP="00AD1F47">
            <w:pPr>
              <w:spacing w:after="0" w:line="240" w:lineRule="auto"/>
              <w:jc w:val="center"/>
              <w:rPr>
                <w:rFonts w:ascii="Times New Roman" w:hAnsi="Times New Roman"/>
                <w:b/>
                <w:bCs/>
                <w:sz w:val="24"/>
                <w:szCs w:val="24"/>
              </w:rPr>
            </w:pPr>
          </w:p>
        </w:tc>
        <w:tc>
          <w:tcPr>
            <w:tcW w:w="1305" w:type="dxa"/>
            <w:vAlign w:val="center"/>
          </w:tcPr>
          <w:p w:rsidR="0064053E" w:rsidRPr="003A762E" w:rsidRDefault="009D5AC3" w:rsidP="00AD1F47">
            <w:pPr>
              <w:spacing w:after="0" w:line="240" w:lineRule="auto"/>
              <w:jc w:val="center"/>
              <w:rPr>
                <w:rFonts w:ascii="Times New Roman" w:hAnsi="Times New Roman"/>
                <w:b/>
                <w:bCs/>
                <w:sz w:val="24"/>
                <w:szCs w:val="24"/>
              </w:rPr>
            </w:pPr>
            <w:r>
              <w:rPr>
                <w:rFonts w:ascii="Times New Roman" w:hAnsi="Times New Roman"/>
                <w:b/>
                <w:bCs/>
                <w:sz w:val="24"/>
                <w:szCs w:val="24"/>
              </w:rPr>
              <w:t>94569</w:t>
            </w:r>
            <w:r w:rsidR="0064053E" w:rsidRPr="003A762E">
              <w:rPr>
                <w:rFonts w:ascii="Times New Roman" w:hAnsi="Times New Roman"/>
                <w:b/>
                <w:bCs/>
                <w:sz w:val="24"/>
                <w:szCs w:val="24"/>
              </w:rPr>
              <w:t>,6</w:t>
            </w:r>
          </w:p>
        </w:tc>
      </w:tr>
    </w:tbl>
    <w:p w:rsidR="0064053E" w:rsidRPr="002D60E9" w:rsidRDefault="0064053E" w:rsidP="0064053E">
      <w:pPr>
        <w:keepNext/>
        <w:spacing w:after="0" w:line="240" w:lineRule="auto"/>
        <w:ind w:firstLine="454"/>
        <w:jc w:val="both"/>
        <w:outlineLvl w:val="4"/>
        <w:rPr>
          <w:rFonts w:ascii="Times New Roman" w:hAnsi="Times New Roman"/>
          <w:sz w:val="24"/>
          <w:szCs w:val="24"/>
        </w:rPr>
      </w:pPr>
    </w:p>
    <w:p w:rsidR="002D60E9" w:rsidRPr="002D60E9" w:rsidRDefault="002D60E9" w:rsidP="0064053E">
      <w:pPr>
        <w:keepNext/>
        <w:spacing w:after="0" w:line="240" w:lineRule="auto"/>
        <w:ind w:firstLine="454"/>
        <w:jc w:val="both"/>
        <w:outlineLvl w:val="4"/>
        <w:rPr>
          <w:rFonts w:ascii="Times New Roman" w:hAnsi="Times New Roman"/>
          <w:sz w:val="24"/>
          <w:szCs w:val="24"/>
        </w:rPr>
      </w:pPr>
    </w:p>
    <w:p w:rsidR="0064053E" w:rsidRPr="00AA5873" w:rsidRDefault="0064053E" w:rsidP="0064053E">
      <w:pPr>
        <w:spacing w:after="0" w:line="240" w:lineRule="auto"/>
        <w:jc w:val="center"/>
        <w:rPr>
          <w:rFonts w:ascii="Times New Roman" w:hAnsi="Times New Roman"/>
          <w:b/>
          <w:sz w:val="28"/>
          <w:szCs w:val="28"/>
        </w:rPr>
      </w:pPr>
      <w:r w:rsidRPr="00AA5873">
        <w:rPr>
          <w:rFonts w:ascii="Times New Roman" w:hAnsi="Times New Roman"/>
          <w:b/>
          <w:sz w:val="28"/>
          <w:szCs w:val="28"/>
        </w:rPr>
        <w:t>Глава 6.</w:t>
      </w:r>
      <w:r w:rsidR="00A07E48">
        <w:rPr>
          <w:rFonts w:ascii="Times New Roman" w:hAnsi="Times New Roman"/>
          <w:b/>
          <w:sz w:val="28"/>
          <w:szCs w:val="28"/>
        </w:rPr>
        <w:t xml:space="preserve"> </w:t>
      </w:r>
      <w:r w:rsidRPr="00AA5873">
        <w:rPr>
          <w:rFonts w:ascii="Times New Roman" w:hAnsi="Times New Roman"/>
          <w:b/>
          <w:sz w:val="28"/>
          <w:szCs w:val="28"/>
        </w:rPr>
        <w:t xml:space="preserve"> Внешний и поселковый транспорт, сеть улиц и дорог</w:t>
      </w:r>
    </w:p>
    <w:p w:rsidR="0064053E" w:rsidRPr="00AA5873" w:rsidRDefault="0064053E" w:rsidP="0064053E">
      <w:pPr>
        <w:spacing w:after="0" w:line="240" w:lineRule="auto"/>
        <w:jc w:val="center"/>
        <w:rPr>
          <w:rFonts w:ascii="Times New Roman" w:hAnsi="Times New Roman"/>
          <w:sz w:val="24"/>
          <w:szCs w:val="24"/>
        </w:rPr>
      </w:pPr>
    </w:p>
    <w:p w:rsidR="0064053E" w:rsidRPr="00AA5873" w:rsidRDefault="0064053E" w:rsidP="0064053E">
      <w:pPr>
        <w:spacing w:after="0" w:line="240" w:lineRule="auto"/>
        <w:jc w:val="center"/>
        <w:rPr>
          <w:rFonts w:ascii="Times New Roman" w:hAnsi="Times New Roman"/>
          <w:b/>
          <w:sz w:val="24"/>
          <w:szCs w:val="24"/>
        </w:rPr>
      </w:pPr>
      <w:r w:rsidRPr="00AA5873">
        <w:rPr>
          <w:rFonts w:ascii="Times New Roman" w:hAnsi="Times New Roman"/>
          <w:b/>
          <w:sz w:val="24"/>
          <w:szCs w:val="24"/>
        </w:rPr>
        <w:t>6.1  Внешний транспорт</w:t>
      </w:r>
    </w:p>
    <w:p w:rsidR="0064053E" w:rsidRPr="00AA5873" w:rsidRDefault="0064053E" w:rsidP="0064053E">
      <w:pPr>
        <w:spacing w:after="0" w:line="240" w:lineRule="auto"/>
        <w:jc w:val="center"/>
        <w:rPr>
          <w:rFonts w:ascii="Times New Roman" w:hAnsi="Times New Roman"/>
          <w:sz w:val="24"/>
          <w:szCs w:val="24"/>
        </w:rPr>
      </w:pPr>
    </w:p>
    <w:p w:rsidR="007A43F1" w:rsidRPr="007A43F1" w:rsidRDefault="007A43F1" w:rsidP="007A43F1">
      <w:pPr>
        <w:spacing w:after="0" w:line="240" w:lineRule="auto"/>
        <w:ind w:firstLine="567"/>
        <w:jc w:val="both"/>
        <w:rPr>
          <w:rFonts w:ascii="Times New Roman" w:hAnsi="Times New Roman"/>
          <w:bCs/>
          <w:sz w:val="24"/>
          <w:szCs w:val="24"/>
        </w:rPr>
      </w:pPr>
      <w:r w:rsidRPr="007A43F1">
        <w:rPr>
          <w:rFonts w:ascii="Times New Roman" w:hAnsi="Times New Roman"/>
          <w:bCs/>
          <w:sz w:val="24"/>
          <w:szCs w:val="24"/>
        </w:rPr>
        <w:t>Транспортный комплекс Кемеровской области, обеспечивающий стабильное структурное функционирование Крапивинского городского поселения в составе Крапи-винского муниципального района, представлен коммуникациями железнодорожного, автомобильного, авиационного, речного транспорта.</w:t>
      </w:r>
    </w:p>
    <w:p w:rsidR="007A43F1" w:rsidRPr="007A43F1" w:rsidRDefault="007A43F1" w:rsidP="007A43F1">
      <w:pPr>
        <w:tabs>
          <w:tab w:val="num" w:pos="1260"/>
        </w:tabs>
        <w:spacing w:after="0" w:line="240" w:lineRule="auto"/>
        <w:ind w:firstLine="567"/>
        <w:jc w:val="both"/>
        <w:rPr>
          <w:rFonts w:ascii="Times New Roman" w:hAnsi="Times New Roman"/>
          <w:sz w:val="24"/>
          <w:szCs w:val="24"/>
        </w:rPr>
      </w:pPr>
      <w:proofErr w:type="gramStart"/>
      <w:r w:rsidRPr="007A43F1">
        <w:rPr>
          <w:rFonts w:ascii="Times New Roman" w:hAnsi="Times New Roman"/>
          <w:bCs/>
          <w:sz w:val="24"/>
          <w:szCs w:val="24"/>
        </w:rPr>
        <w:t>Пгт. Крапивинс</w:t>
      </w:r>
      <w:r w:rsidR="002D60E9">
        <w:rPr>
          <w:rFonts w:ascii="Times New Roman" w:hAnsi="Times New Roman"/>
          <w:bCs/>
          <w:sz w:val="24"/>
          <w:szCs w:val="24"/>
        </w:rPr>
        <w:t xml:space="preserve">кий - административный центр </w:t>
      </w:r>
      <w:r w:rsidRPr="007A43F1">
        <w:rPr>
          <w:rFonts w:ascii="Times New Roman" w:hAnsi="Times New Roman"/>
          <w:bCs/>
          <w:sz w:val="24"/>
          <w:szCs w:val="24"/>
        </w:rPr>
        <w:t xml:space="preserve">Крапивинского </w:t>
      </w:r>
      <w:r w:rsidR="00A675B3">
        <w:rPr>
          <w:rFonts w:ascii="Times New Roman" w:hAnsi="Times New Roman"/>
          <w:bCs/>
          <w:sz w:val="24"/>
          <w:szCs w:val="24"/>
        </w:rPr>
        <w:t xml:space="preserve">городского поселения </w:t>
      </w:r>
      <w:r w:rsidRPr="007A43F1">
        <w:rPr>
          <w:rFonts w:ascii="Times New Roman" w:hAnsi="Times New Roman"/>
          <w:bCs/>
          <w:sz w:val="24"/>
          <w:szCs w:val="24"/>
        </w:rPr>
        <w:t xml:space="preserve">Кемеровской области </w:t>
      </w:r>
      <w:r w:rsidRPr="007A43F1">
        <w:rPr>
          <w:rFonts w:ascii="Times New Roman" w:hAnsi="Times New Roman"/>
          <w:sz w:val="24"/>
          <w:szCs w:val="24"/>
        </w:rPr>
        <w:t>расположен в 28,0 км от реконструируемого в настоящее время участка автодороги Кемерово-Новокузнецк (по параметрам 1 технической категории) областного значения (автомобильное сообщени</w:t>
      </w:r>
      <w:r w:rsidR="002D60E9">
        <w:rPr>
          <w:rFonts w:ascii="Times New Roman" w:hAnsi="Times New Roman"/>
          <w:sz w:val="24"/>
          <w:szCs w:val="24"/>
        </w:rPr>
        <w:t xml:space="preserve">е), на значительном расстоянии </w:t>
      </w:r>
      <w:r w:rsidRPr="007A43F1">
        <w:rPr>
          <w:rFonts w:ascii="Times New Roman" w:hAnsi="Times New Roman"/>
          <w:sz w:val="24"/>
          <w:szCs w:val="24"/>
        </w:rPr>
        <w:t xml:space="preserve">- </w:t>
      </w:r>
      <w:r w:rsidR="002D60E9">
        <w:rPr>
          <w:rFonts w:ascii="Times New Roman" w:hAnsi="Times New Roman"/>
          <w:sz w:val="24"/>
          <w:szCs w:val="24"/>
        </w:rPr>
        <w:t>78,0 км от областного центра г. Кемерово, а также в 61,</w:t>
      </w:r>
      <w:r w:rsidRPr="007A43F1">
        <w:rPr>
          <w:rFonts w:ascii="Times New Roman" w:hAnsi="Times New Roman"/>
          <w:sz w:val="24"/>
          <w:szCs w:val="24"/>
        </w:rPr>
        <w:t>5 км от железнодорожной станции г.</w:t>
      </w:r>
      <w:r>
        <w:rPr>
          <w:rFonts w:ascii="Times New Roman" w:hAnsi="Times New Roman"/>
          <w:sz w:val="24"/>
          <w:szCs w:val="24"/>
        </w:rPr>
        <w:t xml:space="preserve"> </w:t>
      </w:r>
      <w:r w:rsidRPr="007A43F1">
        <w:rPr>
          <w:rFonts w:ascii="Times New Roman" w:hAnsi="Times New Roman"/>
          <w:sz w:val="24"/>
          <w:szCs w:val="24"/>
        </w:rPr>
        <w:t>Ленинск-Кузнецкий (через Панфилово и Чусовитино).</w:t>
      </w:r>
      <w:proofErr w:type="gramEnd"/>
    </w:p>
    <w:p w:rsidR="007A43F1" w:rsidRPr="007A43F1" w:rsidRDefault="007A43F1" w:rsidP="007A43F1">
      <w:pPr>
        <w:spacing w:after="0" w:line="240" w:lineRule="auto"/>
        <w:ind w:firstLine="567"/>
        <w:jc w:val="center"/>
        <w:rPr>
          <w:rFonts w:ascii="Times New Roman" w:hAnsi="Times New Roman"/>
          <w:bCs/>
          <w:sz w:val="24"/>
          <w:szCs w:val="24"/>
        </w:rPr>
      </w:pPr>
    </w:p>
    <w:p w:rsidR="007A43F1" w:rsidRPr="007A43F1" w:rsidRDefault="007A43F1" w:rsidP="007A43F1">
      <w:pPr>
        <w:spacing w:after="0" w:line="240" w:lineRule="auto"/>
        <w:ind w:firstLine="567"/>
        <w:jc w:val="center"/>
        <w:rPr>
          <w:rFonts w:ascii="Times New Roman" w:hAnsi="Times New Roman"/>
          <w:bCs/>
          <w:sz w:val="24"/>
          <w:szCs w:val="24"/>
        </w:rPr>
      </w:pPr>
      <w:r w:rsidRPr="007A43F1">
        <w:rPr>
          <w:rFonts w:ascii="Times New Roman" w:hAnsi="Times New Roman"/>
          <w:bCs/>
          <w:sz w:val="24"/>
          <w:szCs w:val="24"/>
        </w:rPr>
        <w:t>А. Железнодорожный транспорт</w:t>
      </w:r>
    </w:p>
    <w:p w:rsidR="007A43F1" w:rsidRPr="007A43F1" w:rsidRDefault="007A43F1" w:rsidP="007A43F1">
      <w:pPr>
        <w:spacing w:after="0" w:line="240" w:lineRule="auto"/>
        <w:ind w:firstLine="567"/>
        <w:jc w:val="both"/>
        <w:rPr>
          <w:rFonts w:ascii="Times New Roman" w:hAnsi="Times New Roman"/>
          <w:bCs/>
          <w:sz w:val="24"/>
          <w:szCs w:val="24"/>
        </w:rPr>
      </w:pPr>
    </w:p>
    <w:p w:rsidR="007A43F1" w:rsidRPr="007A43F1" w:rsidRDefault="007A43F1" w:rsidP="007A43F1">
      <w:pPr>
        <w:spacing w:after="0" w:line="240" w:lineRule="auto"/>
        <w:ind w:firstLine="567"/>
        <w:jc w:val="both"/>
        <w:rPr>
          <w:rFonts w:ascii="Times New Roman" w:hAnsi="Times New Roman"/>
          <w:bCs/>
          <w:sz w:val="24"/>
          <w:szCs w:val="24"/>
        </w:rPr>
      </w:pPr>
      <w:proofErr w:type="gramStart"/>
      <w:r w:rsidRPr="007A43F1">
        <w:rPr>
          <w:rFonts w:ascii="Times New Roman" w:hAnsi="Times New Roman"/>
          <w:bCs/>
          <w:sz w:val="24"/>
          <w:szCs w:val="24"/>
        </w:rPr>
        <w:t xml:space="preserve">Пгт. Крапивинский </w:t>
      </w:r>
      <w:r w:rsidR="00A07E48">
        <w:rPr>
          <w:rFonts w:ascii="Times New Roman" w:hAnsi="Times New Roman"/>
          <w:bCs/>
          <w:sz w:val="24"/>
          <w:szCs w:val="24"/>
        </w:rPr>
        <w:t xml:space="preserve">Крапивинского городского поселения </w:t>
      </w:r>
      <w:r w:rsidRPr="007A43F1">
        <w:rPr>
          <w:rFonts w:ascii="Times New Roman" w:hAnsi="Times New Roman"/>
          <w:bCs/>
          <w:sz w:val="24"/>
          <w:szCs w:val="24"/>
        </w:rPr>
        <w:t xml:space="preserve">расположен в </w:t>
      </w:r>
      <w:r w:rsidR="002D60E9">
        <w:rPr>
          <w:rFonts w:ascii="Times New Roman" w:hAnsi="Times New Roman"/>
          <w:sz w:val="24"/>
          <w:szCs w:val="24"/>
        </w:rPr>
        <w:t>61,</w:t>
      </w:r>
      <w:r w:rsidRPr="007A43F1">
        <w:rPr>
          <w:rFonts w:ascii="Times New Roman" w:hAnsi="Times New Roman"/>
          <w:sz w:val="24"/>
          <w:szCs w:val="24"/>
        </w:rPr>
        <w:t xml:space="preserve">5 км </w:t>
      </w:r>
      <w:r w:rsidRPr="007A43F1">
        <w:rPr>
          <w:rFonts w:ascii="Times New Roman" w:hAnsi="Times New Roman"/>
          <w:bCs/>
          <w:sz w:val="24"/>
          <w:szCs w:val="24"/>
        </w:rPr>
        <w:t>от ближайшей железнодорожной станции города Ленинск-Кузнецкий (по существующей автодорожной сети), являющейся узловой станцией хорошо развитой сети железных дорог Кузбасского отделения Западно-Сибирской железной дороги.</w:t>
      </w:r>
      <w:proofErr w:type="gramEnd"/>
    </w:p>
    <w:p w:rsidR="007A43F1" w:rsidRPr="007A43F1" w:rsidRDefault="007A43F1" w:rsidP="007A43F1">
      <w:pPr>
        <w:tabs>
          <w:tab w:val="left" w:pos="269"/>
        </w:tabs>
        <w:spacing w:after="0" w:line="240" w:lineRule="auto"/>
        <w:ind w:firstLine="567"/>
        <w:jc w:val="both"/>
        <w:rPr>
          <w:rFonts w:ascii="Times New Roman" w:hAnsi="Times New Roman"/>
          <w:bCs/>
          <w:sz w:val="24"/>
          <w:szCs w:val="24"/>
        </w:rPr>
      </w:pPr>
      <w:r w:rsidRPr="007A43F1">
        <w:rPr>
          <w:rFonts w:ascii="Times New Roman" w:hAnsi="Times New Roman"/>
          <w:bCs/>
          <w:sz w:val="24"/>
          <w:szCs w:val="24"/>
        </w:rPr>
        <w:t>В стратегическом программном документе «Перспективная типология развития сети железных дорог РФ до 2030 года» заложены крупномасштабные мероприятия по развитию и реорганизации структуры железнодорожных грузо</w:t>
      </w:r>
      <w:r>
        <w:rPr>
          <w:rFonts w:ascii="Times New Roman" w:hAnsi="Times New Roman"/>
          <w:bCs/>
          <w:sz w:val="24"/>
          <w:szCs w:val="24"/>
        </w:rPr>
        <w:t xml:space="preserve"> </w:t>
      </w:r>
      <w:r w:rsidRPr="007A43F1">
        <w:rPr>
          <w:rFonts w:ascii="Times New Roman" w:hAnsi="Times New Roman"/>
          <w:bCs/>
          <w:sz w:val="24"/>
          <w:szCs w:val="24"/>
        </w:rPr>
        <w:t>- и пассажироперевозок как в межрегиональном масштабе, так и в рамках внутриобластных связей.</w:t>
      </w:r>
    </w:p>
    <w:p w:rsidR="007A43F1" w:rsidRDefault="007A43F1" w:rsidP="007A43F1">
      <w:pPr>
        <w:tabs>
          <w:tab w:val="left" w:pos="269"/>
        </w:tabs>
        <w:spacing w:after="0" w:line="240" w:lineRule="auto"/>
        <w:ind w:firstLine="567"/>
        <w:jc w:val="both"/>
        <w:rPr>
          <w:rFonts w:ascii="Times New Roman" w:hAnsi="Times New Roman"/>
          <w:bCs/>
          <w:sz w:val="24"/>
          <w:szCs w:val="24"/>
        </w:rPr>
      </w:pPr>
    </w:p>
    <w:p w:rsidR="00742779" w:rsidRDefault="00742779" w:rsidP="007A43F1">
      <w:pPr>
        <w:tabs>
          <w:tab w:val="left" w:pos="269"/>
        </w:tabs>
        <w:spacing w:after="0" w:line="240" w:lineRule="auto"/>
        <w:ind w:firstLine="567"/>
        <w:jc w:val="both"/>
        <w:rPr>
          <w:rFonts w:ascii="Times New Roman" w:hAnsi="Times New Roman"/>
          <w:bCs/>
          <w:sz w:val="24"/>
          <w:szCs w:val="24"/>
        </w:rPr>
      </w:pPr>
    </w:p>
    <w:p w:rsidR="00742779" w:rsidRPr="007A43F1" w:rsidRDefault="00742779" w:rsidP="007A43F1">
      <w:pPr>
        <w:tabs>
          <w:tab w:val="left" w:pos="269"/>
        </w:tabs>
        <w:spacing w:after="0" w:line="240" w:lineRule="auto"/>
        <w:ind w:firstLine="567"/>
        <w:jc w:val="both"/>
        <w:rPr>
          <w:rFonts w:ascii="Times New Roman" w:hAnsi="Times New Roman"/>
          <w:bCs/>
          <w:sz w:val="24"/>
          <w:szCs w:val="24"/>
        </w:rPr>
      </w:pPr>
    </w:p>
    <w:p w:rsidR="007A43F1" w:rsidRPr="007A43F1" w:rsidRDefault="007A43F1" w:rsidP="007A43F1">
      <w:pPr>
        <w:tabs>
          <w:tab w:val="left" w:pos="269"/>
        </w:tabs>
        <w:spacing w:after="0" w:line="240" w:lineRule="auto"/>
        <w:ind w:firstLine="567"/>
        <w:jc w:val="center"/>
        <w:rPr>
          <w:rFonts w:ascii="Times New Roman" w:hAnsi="Times New Roman"/>
          <w:bCs/>
          <w:sz w:val="24"/>
          <w:szCs w:val="24"/>
        </w:rPr>
      </w:pPr>
      <w:r w:rsidRPr="007A43F1">
        <w:rPr>
          <w:rFonts w:ascii="Times New Roman" w:hAnsi="Times New Roman"/>
          <w:bCs/>
          <w:sz w:val="24"/>
          <w:szCs w:val="24"/>
        </w:rPr>
        <w:lastRenderedPageBreak/>
        <w:t>Б. Автомобильный транспорт</w:t>
      </w:r>
    </w:p>
    <w:p w:rsidR="007A43F1" w:rsidRPr="007A43F1" w:rsidRDefault="007A43F1" w:rsidP="007A43F1">
      <w:pPr>
        <w:tabs>
          <w:tab w:val="left" w:pos="269"/>
        </w:tabs>
        <w:spacing w:after="0" w:line="240" w:lineRule="auto"/>
        <w:ind w:firstLine="567"/>
        <w:jc w:val="both"/>
        <w:rPr>
          <w:rFonts w:ascii="Times New Roman" w:hAnsi="Times New Roman"/>
          <w:bCs/>
          <w:sz w:val="24"/>
          <w:szCs w:val="24"/>
        </w:rPr>
      </w:pPr>
    </w:p>
    <w:p w:rsidR="007A43F1" w:rsidRPr="007A43F1" w:rsidRDefault="007A43F1" w:rsidP="007A43F1">
      <w:pPr>
        <w:tabs>
          <w:tab w:val="num" w:pos="1260"/>
        </w:tabs>
        <w:spacing w:after="0" w:line="240" w:lineRule="auto"/>
        <w:ind w:firstLine="567"/>
        <w:jc w:val="both"/>
        <w:rPr>
          <w:rFonts w:ascii="Times New Roman" w:hAnsi="Times New Roman"/>
          <w:sz w:val="24"/>
          <w:szCs w:val="24"/>
        </w:rPr>
      </w:pPr>
      <w:r w:rsidRPr="007A43F1">
        <w:rPr>
          <w:rFonts w:ascii="Times New Roman" w:hAnsi="Times New Roman"/>
          <w:bCs/>
          <w:sz w:val="24"/>
          <w:szCs w:val="24"/>
        </w:rPr>
        <w:t xml:space="preserve">Пгт. Крапивинский </w:t>
      </w:r>
      <w:r w:rsidR="00A675B3">
        <w:rPr>
          <w:rFonts w:ascii="Times New Roman" w:hAnsi="Times New Roman"/>
          <w:bCs/>
          <w:sz w:val="24"/>
          <w:szCs w:val="24"/>
        </w:rPr>
        <w:t xml:space="preserve">как административный центр </w:t>
      </w:r>
      <w:r w:rsidR="00A675B3" w:rsidRPr="007A43F1">
        <w:rPr>
          <w:rFonts w:ascii="Times New Roman" w:hAnsi="Times New Roman"/>
          <w:bCs/>
          <w:sz w:val="24"/>
          <w:szCs w:val="24"/>
        </w:rPr>
        <w:t xml:space="preserve">Крапивинского </w:t>
      </w:r>
      <w:r w:rsidR="00A675B3">
        <w:rPr>
          <w:rFonts w:ascii="Times New Roman" w:hAnsi="Times New Roman"/>
          <w:bCs/>
          <w:sz w:val="24"/>
          <w:szCs w:val="24"/>
        </w:rPr>
        <w:t xml:space="preserve">городского поселения </w:t>
      </w:r>
      <w:r w:rsidR="00052F2B">
        <w:rPr>
          <w:rFonts w:ascii="Times New Roman" w:hAnsi="Times New Roman"/>
          <w:sz w:val="24"/>
          <w:szCs w:val="24"/>
        </w:rPr>
        <w:t>связывает с областным центром</w:t>
      </w:r>
      <w:r w:rsidRPr="007A43F1">
        <w:rPr>
          <w:rFonts w:ascii="Times New Roman" w:hAnsi="Times New Roman"/>
          <w:sz w:val="24"/>
          <w:szCs w:val="24"/>
        </w:rPr>
        <w:t xml:space="preserve"> </w:t>
      </w:r>
      <w:proofErr w:type="spellStart"/>
      <w:r w:rsidRPr="007A43F1">
        <w:rPr>
          <w:rFonts w:ascii="Times New Roman" w:hAnsi="Times New Roman"/>
          <w:sz w:val="24"/>
          <w:szCs w:val="24"/>
        </w:rPr>
        <w:t>г</w:t>
      </w:r>
      <w:proofErr w:type="gramStart"/>
      <w:r w:rsidRPr="007A43F1">
        <w:rPr>
          <w:rFonts w:ascii="Times New Roman" w:hAnsi="Times New Roman"/>
          <w:sz w:val="24"/>
          <w:szCs w:val="24"/>
        </w:rPr>
        <w:t>.К</w:t>
      </w:r>
      <w:proofErr w:type="gramEnd"/>
      <w:r w:rsidRPr="007A43F1">
        <w:rPr>
          <w:rFonts w:ascii="Times New Roman" w:hAnsi="Times New Roman"/>
          <w:sz w:val="24"/>
          <w:szCs w:val="24"/>
        </w:rPr>
        <w:t>емерово</w:t>
      </w:r>
      <w:proofErr w:type="spellEnd"/>
      <w:r w:rsidRPr="007A43F1">
        <w:rPr>
          <w:rFonts w:ascii="Times New Roman" w:hAnsi="Times New Roman"/>
          <w:sz w:val="24"/>
          <w:szCs w:val="24"/>
        </w:rPr>
        <w:t xml:space="preserve"> (78,0 км) территориальная местная а/дорога широтного направления, примыкающая в свою очередь к реконструируемому в настоящее время участку автодороги меридионального направления </w:t>
      </w:r>
      <w:r w:rsidRPr="007A43F1">
        <w:rPr>
          <w:rFonts w:ascii="Times New Roman" w:hAnsi="Times New Roman"/>
          <w:sz w:val="24"/>
          <w:szCs w:val="24"/>
          <w:u w:val="single"/>
        </w:rPr>
        <w:t>областного</w:t>
      </w:r>
      <w:r w:rsidRPr="007A43F1">
        <w:rPr>
          <w:rFonts w:ascii="Times New Roman" w:hAnsi="Times New Roman"/>
          <w:sz w:val="24"/>
          <w:szCs w:val="24"/>
        </w:rPr>
        <w:t xml:space="preserve"> значения Кемерово-Новокузнецк (по параметрам 1 технической категории).</w:t>
      </w:r>
    </w:p>
    <w:p w:rsidR="007A43F1" w:rsidRPr="007A43F1" w:rsidRDefault="007A43F1" w:rsidP="007A43F1">
      <w:pPr>
        <w:tabs>
          <w:tab w:val="num" w:pos="1260"/>
        </w:tabs>
        <w:spacing w:after="0" w:line="240" w:lineRule="auto"/>
        <w:ind w:firstLine="567"/>
        <w:jc w:val="both"/>
        <w:rPr>
          <w:rFonts w:ascii="Times New Roman" w:hAnsi="Times New Roman"/>
          <w:sz w:val="24"/>
          <w:szCs w:val="24"/>
        </w:rPr>
      </w:pPr>
      <w:proofErr w:type="gramStart"/>
      <w:r w:rsidRPr="007A43F1">
        <w:rPr>
          <w:rFonts w:ascii="Times New Roman" w:hAnsi="Times New Roman"/>
          <w:sz w:val="24"/>
          <w:szCs w:val="24"/>
          <w:u w:val="single"/>
        </w:rPr>
        <w:t>Данная автодорога (</w:t>
      </w:r>
      <w:r w:rsidRPr="007A43F1">
        <w:rPr>
          <w:rFonts w:ascii="Times New Roman" w:hAnsi="Times New Roman"/>
          <w:sz w:val="24"/>
          <w:szCs w:val="24"/>
        </w:rPr>
        <w:t xml:space="preserve">Кемерово-Новокузнецк) рекомендуется к переводу в категорию </w:t>
      </w:r>
      <w:r w:rsidRPr="007A43F1">
        <w:rPr>
          <w:rFonts w:ascii="Times New Roman" w:hAnsi="Times New Roman"/>
          <w:sz w:val="24"/>
          <w:szCs w:val="24"/>
          <w:u w:val="single"/>
        </w:rPr>
        <w:t>федеральной</w:t>
      </w:r>
      <w:r w:rsidRPr="007A43F1">
        <w:rPr>
          <w:rFonts w:ascii="Times New Roman" w:hAnsi="Times New Roman"/>
          <w:sz w:val="24"/>
          <w:szCs w:val="24"/>
        </w:rPr>
        <w:t>, как подъезд от общегосударственной сети (от а\дороги М-53) к Кузбасской агломерации.</w:t>
      </w:r>
      <w:proofErr w:type="gramEnd"/>
    </w:p>
    <w:p w:rsidR="007A43F1" w:rsidRPr="007A43F1" w:rsidRDefault="007A43F1" w:rsidP="007A43F1">
      <w:pPr>
        <w:spacing w:after="0" w:line="240" w:lineRule="auto"/>
        <w:ind w:firstLine="567"/>
        <w:jc w:val="both"/>
        <w:rPr>
          <w:rFonts w:ascii="Times New Roman" w:hAnsi="Times New Roman"/>
          <w:sz w:val="24"/>
          <w:szCs w:val="24"/>
        </w:rPr>
      </w:pPr>
      <w:r w:rsidRPr="007A43F1">
        <w:rPr>
          <w:rFonts w:ascii="Times New Roman" w:hAnsi="Times New Roman"/>
          <w:sz w:val="24"/>
          <w:szCs w:val="24"/>
        </w:rPr>
        <w:t>Местная территориальная трасса Панфилово</w:t>
      </w:r>
      <w:r w:rsidR="00052F2B">
        <w:rPr>
          <w:rFonts w:ascii="Times New Roman" w:hAnsi="Times New Roman"/>
          <w:sz w:val="24"/>
          <w:szCs w:val="24"/>
        </w:rPr>
        <w:t xml:space="preserve"> </w:t>
      </w:r>
      <w:r w:rsidRPr="007A43F1">
        <w:rPr>
          <w:rFonts w:ascii="Times New Roman" w:hAnsi="Times New Roman"/>
          <w:sz w:val="24"/>
          <w:szCs w:val="24"/>
        </w:rPr>
        <w:t>-</w:t>
      </w:r>
      <w:r w:rsidR="00052F2B">
        <w:rPr>
          <w:rFonts w:ascii="Times New Roman" w:hAnsi="Times New Roman"/>
          <w:sz w:val="24"/>
          <w:szCs w:val="24"/>
        </w:rPr>
        <w:t xml:space="preserve"> </w:t>
      </w:r>
      <w:r w:rsidRPr="007A43F1">
        <w:rPr>
          <w:rFonts w:ascii="Times New Roman" w:hAnsi="Times New Roman"/>
          <w:sz w:val="24"/>
          <w:szCs w:val="24"/>
        </w:rPr>
        <w:t>пгт. Крап</w:t>
      </w:r>
      <w:r w:rsidR="00E57BB0">
        <w:rPr>
          <w:rFonts w:ascii="Times New Roman" w:hAnsi="Times New Roman"/>
          <w:sz w:val="24"/>
          <w:szCs w:val="24"/>
        </w:rPr>
        <w:t>ивинский</w:t>
      </w:r>
      <w:r w:rsidRPr="007A43F1">
        <w:rPr>
          <w:rFonts w:ascii="Times New Roman" w:hAnsi="Times New Roman"/>
          <w:sz w:val="24"/>
          <w:szCs w:val="24"/>
        </w:rPr>
        <w:t xml:space="preserve"> - пгт. </w:t>
      </w:r>
      <w:proofErr w:type="gramStart"/>
      <w:r w:rsidRPr="007A43F1">
        <w:rPr>
          <w:rFonts w:ascii="Times New Roman" w:hAnsi="Times New Roman"/>
          <w:sz w:val="24"/>
          <w:szCs w:val="24"/>
        </w:rPr>
        <w:t>Зелено</w:t>
      </w:r>
      <w:r w:rsidR="00E57BB0">
        <w:rPr>
          <w:rFonts w:ascii="Times New Roman" w:hAnsi="Times New Roman"/>
          <w:sz w:val="24"/>
          <w:szCs w:val="24"/>
        </w:rPr>
        <w:t>-</w:t>
      </w:r>
      <w:r w:rsidRPr="007A43F1">
        <w:rPr>
          <w:rFonts w:ascii="Times New Roman" w:hAnsi="Times New Roman"/>
          <w:sz w:val="24"/>
          <w:szCs w:val="24"/>
        </w:rPr>
        <w:t>горск</w:t>
      </w:r>
      <w:r w:rsidR="00E57BB0">
        <w:rPr>
          <w:rFonts w:ascii="Times New Roman" w:hAnsi="Times New Roman"/>
          <w:sz w:val="24"/>
          <w:szCs w:val="24"/>
        </w:rPr>
        <w:t>ий</w:t>
      </w:r>
      <w:proofErr w:type="gramEnd"/>
      <w:r w:rsidRPr="007A43F1">
        <w:rPr>
          <w:rFonts w:ascii="Times New Roman" w:hAnsi="Times New Roman"/>
          <w:sz w:val="24"/>
          <w:szCs w:val="24"/>
        </w:rPr>
        <w:t xml:space="preserve"> – переходит к расчётному сроку в категорию областного значения, при условии продолжения трассировки от пгт.</w:t>
      </w:r>
      <w:r>
        <w:rPr>
          <w:rFonts w:ascii="Times New Roman" w:hAnsi="Times New Roman"/>
          <w:sz w:val="24"/>
          <w:szCs w:val="24"/>
        </w:rPr>
        <w:t xml:space="preserve"> </w:t>
      </w:r>
      <w:r w:rsidRPr="007A43F1">
        <w:rPr>
          <w:rFonts w:ascii="Times New Roman" w:hAnsi="Times New Roman"/>
          <w:sz w:val="24"/>
          <w:szCs w:val="24"/>
        </w:rPr>
        <w:t xml:space="preserve">Зеленогорский – до посёлка Центральный, и далее, на Белогорск с разветвлением на Тисуль в северо- восточном  направлении, с выходом на федеральную трассу М-53. </w:t>
      </w:r>
    </w:p>
    <w:p w:rsidR="007A43F1" w:rsidRPr="007A43F1" w:rsidRDefault="007A43F1" w:rsidP="007A43F1">
      <w:pPr>
        <w:spacing w:after="0" w:line="240" w:lineRule="auto"/>
        <w:ind w:firstLine="567"/>
        <w:jc w:val="both"/>
        <w:rPr>
          <w:rFonts w:ascii="Times New Roman" w:hAnsi="Times New Roman"/>
          <w:sz w:val="24"/>
          <w:szCs w:val="24"/>
        </w:rPr>
      </w:pPr>
      <w:r w:rsidRPr="007A43F1">
        <w:rPr>
          <w:rFonts w:ascii="Times New Roman" w:hAnsi="Times New Roman"/>
          <w:sz w:val="24"/>
          <w:szCs w:val="24"/>
        </w:rPr>
        <w:t>Цель - обеспечение кратчайшей связи южной части Тисульского района (пограничного к Крапивинскому району) с основной частью Кемеровской области для освоения лесосырьевого и рекреационного потенциала.</w:t>
      </w:r>
    </w:p>
    <w:p w:rsidR="007A43F1" w:rsidRPr="007A43F1" w:rsidRDefault="007A43F1" w:rsidP="007A43F1">
      <w:pPr>
        <w:spacing w:after="0" w:line="240" w:lineRule="auto"/>
        <w:ind w:firstLine="567"/>
        <w:jc w:val="both"/>
        <w:rPr>
          <w:rFonts w:ascii="Times New Roman" w:hAnsi="Times New Roman"/>
          <w:sz w:val="24"/>
          <w:szCs w:val="24"/>
        </w:rPr>
      </w:pPr>
      <w:r w:rsidRPr="007A43F1">
        <w:rPr>
          <w:rFonts w:ascii="Times New Roman" w:hAnsi="Times New Roman"/>
          <w:sz w:val="24"/>
          <w:szCs w:val="24"/>
        </w:rPr>
        <w:t>В случае дальнейшей реконструкции участков дорог местного значения, предлагаемых</w:t>
      </w:r>
      <w:r w:rsidR="00052F2B">
        <w:rPr>
          <w:rFonts w:ascii="Times New Roman" w:hAnsi="Times New Roman"/>
          <w:sz w:val="24"/>
          <w:szCs w:val="24"/>
        </w:rPr>
        <w:t xml:space="preserve"> «Схемой</w:t>
      </w:r>
      <w:r w:rsidR="00052F2B" w:rsidRPr="007A43F1">
        <w:rPr>
          <w:rFonts w:ascii="Times New Roman" w:hAnsi="Times New Roman"/>
          <w:sz w:val="24"/>
          <w:szCs w:val="24"/>
        </w:rPr>
        <w:t xml:space="preserve"> территориального </w:t>
      </w:r>
      <w:r w:rsidR="00052F2B">
        <w:rPr>
          <w:rFonts w:ascii="Times New Roman" w:hAnsi="Times New Roman"/>
          <w:sz w:val="24"/>
          <w:szCs w:val="24"/>
        </w:rPr>
        <w:t>планирования Крапивинского муниципального района</w:t>
      </w:r>
      <w:r w:rsidR="00052F2B" w:rsidRPr="007A43F1">
        <w:rPr>
          <w:rFonts w:ascii="Times New Roman" w:hAnsi="Times New Roman"/>
          <w:sz w:val="24"/>
          <w:szCs w:val="24"/>
        </w:rPr>
        <w:t>»</w:t>
      </w:r>
      <w:r w:rsidRPr="007A43F1">
        <w:rPr>
          <w:rFonts w:ascii="Times New Roman" w:hAnsi="Times New Roman"/>
          <w:sz w:val="24"/>
          <w:szCs w:val="24"/>
        </w:rPr>
        <w:t xml:space="preserve"> </w:t>
      </w:r>
      <w:r w:rsidR="00052F2B">
        <w:rPr>
          <w:rFonts w:ascii="Times New Roman" w:hAnsi="Times New Roman"/>
          <w:sz w:val="24"/>
          <w:szCs w:val="24"/>
        </w:rPr>
        <w:t xml:space="preserve">и </w:t>
      </w:r>
      <w:r w:rsidRPr="007A43F1">
        <w:rPr>
          <w:rFonts w:ascii="Times New Roman" w:hAnsi="Times New Roman"/>
          <w:sz w:val="24"/>
          <w:szCs w:val="24"/>
        </w:rPr>
        <w:t xml:space="preserve">данным проектным решением, возрастает транспортная межпоселковая доступность населённых пунктов Крапивинского района, а также и близлежащих районов </w:t>
      </w:r>
      <w:proofErr w:type="gramStart"/>
      <w:r w:rsidRPr="007A43F1">
        <w:rPr>
          <w:rFonts w:ascii="Times New Roman" w:hAnsi="Times New Roman"/>
          <w:sz w:val="24"/>
          <w:szCs w:val="24"/>
        </w:rPr>
        <w:t>Ленинск-Кузнецкой</w:t>
      </w:r>
      <w:proofErr w:type="gramEnd"/>
      <w:r w:rsidRPr="007A43F1">
        <w:rPr>
          <w:rFonts w:ascii="Times New Roman" w:hAnsi="Times New Roman"/>
          <w:sz w:val="24"/>
          <w:szCs w:val="24"/>
        </w:rPr>
        <w:t xml:space="preserve"> области</w:t>
      </w:r>
      <w:r w:rsidR="00B903CB">
        <w:rPr>
          <w:rFonts w:ascii="Times New Roman" w:hAnsi="Times New Roman"/>
          <w:sz w:val="24"/>
          <w:szCs w:val="24"/>
        </w:rPr>
        <w:t>.</w:t>
      </w:r>
    </w:p>
    <w:p w:rsidR="007A43F1" w:rsidRPr="007A43F1" w:rsidRDefault="007A43F1" w:rsidP="007A43F1">
      <w:pPr>
        <w:spacing w:after="0" w:line="240" w:lineRule="auto"/>
        <w:ind w:firstLine="567"/>
        <w:jc w:val="center"/>
        <w:rPr>
          <w:rFonts w:ascii="Times New Roman" w:hAnsi="Times New Roman"/>
          <w:sz w:val="24"/>
          <w:szCs w:val="24"/>
        </w:rPr>
      </w:pPr>
      <w:r w:rsidRPr="007A43F1">
        <w:rPr>
          <w:rFonts w:ascii="Times New Roman" w:hAnsi="Times New Roman"/>
          <w:sz w:val="24"/>
          <w:szCs w:val="24"/>
        </w:rPr>
        <w:t>В. Речной транспорт</w:t>
      </w:r>
    </w:p>
    <w:p w:rsidR="007A43F1" w:rsidRPr="007A43F1" w:rsidRDefault="007A43F1" w:rsidP="007A43F1">
      <w:pPr>
        <w:spacing w:after="0" w:line="240" w:lineRule="auto"/>
        <w:ind w:firstLine="567"/>
        <w:jc w:val="both"/>
        <w:rPr>
          <w:rFonts w:ascii="Times New Roman" w:hAnsi="Times New Roman"/>
          <w:sz w:val="24"/>
          <w:szCs w:val="24"/>
        </w:rPr>
      </w:pPr>
    </w:p>
    <w:p w:rsidR="007A43F1" w:rsidRPr="007A43F1" w:rsidRDefault="007A43F1" w:rsidP="007A43F1">
      <w:pPr>
        <w:spacing w:after="0" w:line="240" w:lineRule="auto"/>
        <w:ind w:firstLine="567"/>
        <w:jc w:val="both"/>
        <w:rPr>
          <w:rFonts w:ascii="Times New Roman" w:hAnsi="Times New Roman"/>
          <w:sz w:val="24"/>
          <w:szCs w:val="24"/>
        </w:rPr>
      </w:pPr>
      <w:r w:rsidRPr="007A43F1">
        <w:rPr>
          <w:rFonts w:ascii="Times New Roman" w:hAnsi="Times New Roman"/>
          <w:sz w:val="24"/>
          <w:szCs w:val="24"/>
        </w:rPr>
        <w:t>Речной транспо</w:t>
      </w:r>
      <w:proofErr w:type="gramStart"/>
      <w:r w:rsidRPr="007A43F1">
        <w:rPr>
          <w:rFonts w:ascii="Times New Roman" w:hAnsi="Times New Roman"/>
          <w:sz w:val="24"/>
          <w:szCs w:val="24"/>
        </w:rPr>
        <w:t>рт в стр</w:t>
      </w:r>
      <w:proofErr w:type="gramEnd"/>
      <w:r w:rsidRPr="007A43F1">
        <w:rPr>
          <w:rFonts w:ascii="Times New Roman" w:hAnsi="Times New Roman"/>
          <w:sz w:val="24"/>
          <w:szCs w:val="24"/>
        </w:rPr>
        <w:t xml:space="preserve">уктуре грузо - и пассажироперевозок </w:t>
      </w:r>
      <w:r w:rsidRPr="007A43F1">
        <w:rPr>
          <w:rFonts w:ascii="Times New Roman" w:hAnsi="Times New Roman"/>
          <w:bCs/>
          <w:sz w:val="24"/>
          <w:szCs w:val="24"/>
        </w:rPr>
        <w:t xml:space="preserve">пгт. Крапивинский, расположенного на </w:t>
      </w:r>
      <w:r w:rsidRPr="007A43F1">
        <w:rPr>
          <w:rFonts w:ascii="Times New Roman" w:hAnsi="Times New Roman"/>
          <w:sz w:val="24"/>
          <w:szCs w:val="24"/>
        </w:rPr>
        <w:t>берегу реки Томь,</w:t>
      </w:r>
      <w:r w:rsidRPr="007A43F1">
        <w:rPr>
          <w:rFonts w:ascii="Times New Roman" w:hAnsi="Times New Roman"/>
          <w:bCs/>
          <w:sz w:val="24"/>
          <w:szCs w:val="24"/>
        </w:rPr>
        <w:t xml:space="preserve"> </w:t>
      </w:r>
      <w:r w:rsidRPr="007A43F1">
        <w:rPr>
          <w:rFonts w:ascii="Times New Roman" w:hAnsi="Times New Roman"/>
          <w:sz w:val="24"/>
          <w:szCs w:val="24"/>
        </w:rPr>
        <w:t xml:space="preserve">имеет малый удельный вес, как и </w:t>
      </w:r>
      <w:r w:rsidR="00DE70E5">
        <w:rPr>
          <w:rFonts w:ascii="Times New Roman" w:hAnsi="Times New Roman"/>
          <w:sz w:val="24"/>
          <w:szCs w:val="24"/>
        </w:rPr>
        <w:t xml:space="preserve">Крапивинского городского поселения, района и </w:t>
      </w:r>
      <w:r w:rsidRPr="007A43F1">
        <w:rPr>
          <w:rFonts w:ascii="Times New Roman" w:hAnsi="Times New Roman"/>
          <w:sz w:val="24"/>
          <w:szCs w:val="24"/>
        </w:rPr>
        <w:t xml:space="preserve">всей Кемеровской области. </w:t>
      </w:r>
    </w:p>
    <w:p w:rsidR="007A43F1" w:rsidRPr="007A43F1" w:rsidRDefault="007A43F1" w:rsidP="007A43F1">
      <w:pPr>
        <w:spacing w:after="0" w:line="240" w:lineRule="auto"/>
        <w:ind w:firstLine="567"/>
        <w:jc w:val="both"/>
        <w:rPr>
          <w:rFonts w:ascii="Times New Roman" w:hAnsi="Times New Roman"/>
          <w:sz w:val="24"/>
          <w:szCs w:val="24"/>
        </w:rPr>
      </w:pPr>
      <w:r w:rsidRPr="007A43F1">
        <w:rPr>
          <w:rFonts w:ascii="Times New Roman" w:hAnsi="Times New Roman"/>
          <w:sz w:val="24"/>
          <w:szCs w:val="24"/>
        </w:rPr>
        <w:t>Река Томь, как основная водная артерия, может рассматриваться при условии увеличения пассажиропотока в перспективные рекреационные зоны вдоль реки и при сохранении и модернизации существующих пристаней и причалов.</w:t>
      </w:r>
    </w:p>
    <w:p w:rsidR="007A43F1" w:rsidRPr="007A43F1" w:rsidRDefault="007A43F1" w:rsidP="007A43F1">
      <w:pPr>
        <w:spacing w:after="0" w:line="240" w:lineRule="auto"/>
        <w:ind w:firstLine="567"/>
        <w:jc w:val="both"/>
        <w:rPr>
          <w:rFonts w:ascii="Times New Roman" w:hAnsi="Times New Roman"/>
          <w:sz w:val="24"/>
          <w:szCs w:val="24"/>
        </w:rPr>
      </w:pPr>
    </w:p>
    <w:p w:rsidR="007A43F1" w:rsidRPr="007A43F1" w:rsidRDefault="007A43F1" w:rsidP="007A43F1">
      <w:pPr>
        <w:spacing w:after="0" w:line="240" w:lineRule="auto"/>
        <w:ind w:firstLine="567"/>
        <w:jc w:val="center"/>
        <w:rPr>
          <w:rFonts w:ascii="Times New Roman" w:hAnsi="Times New Roman"/>
          <w:sz w:val="24"/>
          <w:szCs w:val="24"/>
        </w:rPr>
      </w:pPr>
      <w:r w:rsidRPr="007A43F1">
        <w:rPr>
          <w:rFonts w:ascii="Times New Roman" w:hAnsi="Times New Roman"/>
          <w:sz w:val="24"/>
          <w:szCs w:val="24"/>
        </w:rPr>
        <w:t>Г. Воздушный транспорт</w:t>
      </w:r>
    </w:p>
    <w:p w:rsidR="007A43F1" w:rsidRPr="007A43F1" w:rsidRDefault="007A43F1" w:rsidP="007A43F1">
      <w:pPr>
        <w:spacing w:after="0" w:line="240" w:lineRule="auto"/>
        <w:ind w:firstLine="567"/>
        <w:jc w:val="both"/>
        <w:rPr>
          <w:rFonts w:ascii="Times New Roman" w:hAnsi="Times New Roman"/>
          <w:sz w:val="24"/>
          <w:szCs w:val="24"/>
        </w:rPr>
      </w:pPr>
    </w:p>
    <w:p w:rsidR="007A43F1" w:rsidRPr="007A43F1" w:rsidRDefault="007A43F1" w:rsidP="00E57BB0">
      <w:pPr>
        <w:spacing w:after="0" w:line="240" w:lineRule="auto"/>
        <w:ind w:firstLine="567"/>
        <w:jc w:val="both"/>
        <w:rPr>
          <w:rFonts w:ascii="Times New Roman" w:hAnsi="Times New Roman"/>
          <w:sz w:val="24"/>
          <w:szCs w:val="24"/>
        </w:rPr>
      </w:pPr>
      <w:r w:rsidRPr="007A43F1">
        <w:rPr>
          <w:rFonts w:ascii="Times New Roman" w:hAnsi="Times New Roman"/>
          <w:sz w:val="24"/>
          <w:szCs w:val="24"/>
        </w:rPr>
        <w:t xml:space="preserve">Жители </w:t>
      </w:r>
      <w:r w:rsidRPr="007A43F1">
        <w:rPr>
          <w:rFonts w:ascii="Times New Roman" w:hAnsi="Times New Roman"/>
          <w:bCs/>
          <w:sz w:val="24"/>
          <w:szCs w:val="24"/>
        </w:rPr>
        <w:t xml:space="preserve">пгт. Крапивинский </w:t>
      </w:r>
      <w:r w:rsidRPr="007A43F1">
        <w:rPr>
          <w:rFonts w:ascii="Times New Roman" w:hAnsi="Times New Roman"/>
          <w:sz w:val="24"/>
          <w:szCs w:val="24"/>
        </w:rPr>
        <w:t>используют в качестве обеспечения воздушных перевозок международный аэропорт г.</w:t>
      </w:r>
      <w:r w:rsidR="00E57BB0">
        <w:rPr>
          <w:rFonts w:ascii="Times New Roman" w:hAnsi="Times New Roman"/>
          <w:sz w:val="24"/>
          <w:szCs w:val="24"/>
        </w:rPr>
        <w:t xml:space="preserve"> </w:t>
      </w:r>
      <w:r w:rsidRPr="007A43F1">
        <w:rPr>
          <w:rFonts w:ascii="Times New Roman" w:hAnsi="Times New Roman"/>
          <w:sz w:val="24"/>
          <w:szCs w:val="24"/>
        </w:rPr>
        <w:t xml:space="preserve">Кемерово и аэропорт </w:t>
      </w:r>
      <w:r w:rsidRPr="007A43F1">
        <w:rPr>
          <w:rFonts w:ascii="Times New Roman" w:hAnsi="Times New Roman"/>
          <w:sz w:val="24"/>
          <w:szCs w:val="24"/>
          <w:lang w:val="en-US"/>
        </w:rPr>
        <w:t>II</w:t>
      </w:r>
      <w:r w:rsidRPr="007A43F1">
        <w:rPr>
          <w:rFonts w:ascii="Times New Roman" w:hAnsi="Times New Roman"/>
          <w:sz w:val="24"/>
          <w:szCs w:val="24"/>
        </w:rPr>
        <w:t xml:space="preserve"> класса г.</w:t>
      </w:r>
      <w:r w:rsidR="00E57BB0">
        <w:rPr>
          <w:rFonts w:ascii="Times New Roman" w:hAnsi="Times New Roman"/>
          <w:sz w:val="24"/>
          <w:szCs w:val="24"/>
        </w:rPr>
        <w:t xml:space="preserve"> </w:t>
      </w:r>
      <w:r w:rsidRPr="007A43F1">
        <w:rPr>
          <w:rFonts w:ascii="Times New Roman" w:hAnsi="Times New Roman"/>
          <w:sz w:val="24"/>
          <w:szCs w:val="24"/>
        </w:rPr>
        <w:t>Новокузнецка.</w:t>
      </w:r>
    </w:p>
    <w:p w:rsidR="007A43F1" w:rsidRPr="007A43F1" w:rsidRDefault="007A43F1" w:rsidP="007A43F1">
      <w:pPr>
        <w:spacing w:after="0" w:line="240" w:lineRule="auto"/>
        <w:ind w:firstLine="567"/>
        <w:jc w:val="both"/>
        <w:rPr>
          <w:rFonts w:ascii="Times New Roman" w:hAnsi="Times New Roman"/>
          <w:sz w:val="24"/>
          <w:szCs w:val="24"/>
        </w:rPr>
      </w:pPr>
      <w:r w:rsidRPr="007A43F1">
        <w:rPr>
          <w:rFonts w:ascii="Times New Roman" w:hAnsi="Times New Roman"/>
          <w:sz w:val="24"/>
          <w:szCs w:val="24"/>
        </w:rPr>
        <w:t xml:space="preserve">Возможно использование аэропорта местного значения в </w:t>
      </w:r>
      <w:proofErr w:type="spellStart"/>
      <w:r w:rsidRPr="007A43F1">
        <w:rPr>
          <w:rFonts w:ascii="Times New Roman" w:hAnsi="Times New Roman"/>
          <w:sz w:val="24"/>
          <w:szCs w:val="24"/>
        </w:rPr>
        <w:t>г</w:t>
      </w:r>
      <w:proofErr w:type="gramStart"/>
      <w:r w:rsidRPr="007A43F1">
        <w:rPr>
          <w:rFonts w:ascii="Times New Roman" w:hAnsi="Times New Roman"/>
          <w:sz w:val="24"/>
          <w:szCs w:val="24"/>
        </w:rPr>
        <w:t>.Т</w:t>
      </w:r>
      <w:proofErr w:type="gramEnd"/>
      <w:r w:rsidRPr="007A43F1">
        <w:rPr>
          <w:rFonts w:ascii="Times New Roman" w:hAnsi="Times New Roman"/>
          <w:sz w:val="24"/>
          <w:szCs w:val="24"/>
        </w:rPr>
        <w:t>аштагол</w:t>
      </w:r>
      <w:proofErr w:type="spellEnd"/>
      <w:r w:rsidRPr="007A43F1">
        <w:rPr>
          <w:rFonts w:ascii="Times New Roman" w:hAnsi="Times New Roman"/>
          <w:sz w:val="24"/>
          <w:szCs w:val="24"/>
        </w:rPr>
        <w:t>. Гражданская авиация Кемеровской области имеет хорошие стратегические условия д</w:t>
      </w:r>
      <w:r w:rsidR="00E57BB0">
        <w:rPr>
          <w:rFonts w:ascii="Times New Roman" w:hAnsi="Times New Roman"/>
          <w:sz w:val="24"/>
          <w:szCs w:val="24"/>
        </w:rPr>
        <w:t>ля перспективного развития, в том числе</w:t>
      </w:r>
      <w:r w:rsidRPr="007A43F1">
        <w:rPr>
          <w:rFonts w:ascii="Times New Roman" w:hAnsi="Times New Roman"/>
          <w:sz w:val="24"/>
          <w:szCs w:val="24"/>
        </w:rPr>
        <w:t xml:space="preserve"> обустройство вертолётных площадок местных авиалиний (по предложениям «Схемы территориального планирования Кемеровской области».)</w:t>
      </w:r>
    </w:p>
    <w:p w:rsidR="007A43F1" w:rsidRPr="007A43F1" w:rsidRDefault="007A43F1" w:rsidP="00052F2B">
      <w:pPr>
        <w:spacing w:before="120" w:after="0" w:line="240" w:lineRule="auto"/>
        <w:ind w:firstLine="567"/>
        <w:jc w:val="both"/>
        <w:rPr>
          <w:rFonts w:ascii="Times New Roman" w:hAnsi="Times New Roman"/>
          <w:sz w:val="24"/>
          <w:szCs w:val="24"/>
        </w:rPr>
      </w:pPr>
      <w:r w:rsidRPr="007A43F1">
        <w:rPr>
          <w:rFonts w:ascii="Times New Roman" w:hAnsi="Times New Roman"/>
          <w:sz w:val="24"/>
          <w:szCs w:val="24"/>
        </w:rPr>
        <w:t xml:space="preserve">Использование трубопроводного транспорта (газопровода высокого или среднего давления) будет возможно при условии перспективных мероприятий по обеспечению в качестве источника энергоснабжения – природного газа, что будет определено на последующих стадиях проектирования. </w:t>
      </w:r>
    </w:p>
    <w:p w:rsidR="00AA5873" w:rsidRPr="00AA5873" w:rsidRDefault="00AA5873" w:rsidP="0064053E">
      <w:pPr>
        <w:spacing w:after="0" w:line="240" w:lineRule="auto"/>
        <w:jc w:val="center"/>
        <w:rPr>
          <w:rFonts w:ascii="Times New Roman" w:hAnsi="Times New Roman"/>
          <w:sz w:val="24"/>
          <w:szCs w:val="24"/>
        </w:rPr>
      </w:pPr>
    </w:p>
    <w:p w:rsidR="0064053E" w:rsidRPr="00AA5873" w:rsidRDefault="0064053E" w:rsidP="0064053E">
      <w:pPr>
        <w:spacing w:after="0" w:line="240" w:lineRule="auto"/>
        <w:jc w:val="center"/>
        <w:rPr>
          <w:rFonts w:ascii="Times New Roman" w:hAnsi="Times New Roman"/>
          <w:b/>
          <w:sz w:val="24"/>
          <w:szCs w:val="24"/>
        </w:rPr>
      </w:pPr>
      <w:r w:rsidRPr="00AA5873">
        <w:rPr>
          <w:rFonts w:ascii="Times New Roman" w:hAnsi="Times New Roman"/>
          <w:b/>
          <w:sz w:val="24"/>
          <w:szCs w:val="24"/>
        </w:rPr>
        <w:t>6.2  Улично-дорожная сеть, транспортное обслуживание</w:t>
      </w:r>
    </w:p>
    <w:p w:rsidR="0064053E" w:rsidRDefault="0064053E" w:rsidP="0064053E">
      <w:pPr>
        <w:spacing w:after="0" w:line="240" w:lineRule="auto"/>
        <w:jc w:val="center"/>
        <w:rPr>
          <w:rFonts w:ascii="Times New Roman" w:hAnsi="Times New Roman"/>
          <w:sz w:val="24"/>
          <w:szCs w:val="24"/>
        </w:rPr>
      </w:pPr>
    </w:p>
    <w:p w:rsidR="00170D9C" w:rsidRPr="00170D9C" w:rsidRDefault="00170D9C" w:rsidP="00170D9C">
      <w:pPr>
        <w:spacing w:after="0" w:line="240" w:lineRule="auto"/>
        <w:ind w:firstLine="567"/>
        <w:jc w:val="center"/>
        <w:rPr>
          <w:rFonts w:ascii="Times New Roman" w:hAnsi="Times New Roman"/>
          <w:sz w:val="24"/>
          <w:szCs w:val="24"/>
          <w:u w:val="single"/>
        </w:rPr>
      </w:pPr>
      <w:r w:rsidRPr="00170D9C">
        <w:rPr>
          <w:rFonts w:ascii="Times New Roman" w:hAnsi="Times New Roman"/>
          <w:sz w:val="24"/>
          <w:szCs w:val="24"/>
          <w:u w:val="single"/>
        </w:rPr>
        <w:t>Существующее положение</w:t>
      </w:r>
    </w:p>
    <w:p w:rsidR="00170D9C" w:rsidRPr="00170D9C" w:rsidRDefault="00170D9C" w:rsidP="00170D9C">
      <w:pPr>
        <w:spacing w:after="0" w:line="240" w:lineRule="auto"/>
        <w:ind w:firstLine="567"/>
        <w:jc w:val="both"/>
        <w:rPr>
          <w:rFonts w:ascii="Times New Roman" w:hAnsi="Times New Roman"/>
          <w:sz w:val="24"/>
          <w:szCs w:val="24"/>
        </w:rPr>
      </w:pPr>
    </w:p>
    <w:p w:rsidR="00170D9C" w:rsidRPr="00170D9C" w:rsidRDefault="00DE70E5" w:rsidP="00170D9C">
      <w:pPr>
        <w:spacing w:after="0" w:line="240" w:lineRule="auto"/>
        <w:ind w:firstLine="567"/>
        <w:jc w:val="both"/>
        <w:rPr>
          <w:rFonts w:ascii="Times New Roman" w:hAnsi="Times New Roman"/>
          <w:sz w:val="24"/>
          <w:szCs w:val="24"/>
        </w:rPr>
      </w:pPr>
      <w:r>
        <w:rPr>
          <w:rFonts w:ascii="Times New Roman" w:hAnsi="Times New Roman"/>
          <w:sz w:val="24"/>
          <w:szCs w:val="24"/>
        </w:rPr>
        <w:t>Дорожная и у</w:t>
      </w:r>
      <w:r w:rsidR="00170D9C" w:rsidRPr="00170D9C">
        <w:rPr>
          <w:rFonts w:ascii="Times New Roman" w:hAnsi="Times New Roman"/>
          <w:sz w:val="24"/>
          <w:szCs w:val="24"/>
        </w:rPr>
        <w:t xml:space="preserve">лично-дорожная сеть </w:t>
      </w:r>
      <w:r>
        <w:rPr>
          <w:rFonts w:ascii="Times New Roman" w:hAnsi="Times New Roman"/>
          <w:sz w:val="24"/>
          <w:szCs w:val="24"/>
        </w:rPr>
        <w:t xml:space="preserve">Крапивинского городского поселения и </w:t>
      </w:r>
      <w:r w:rsidR="00170D9C" w:rsidRPr="00170D9C">
        <w:rPr>
          <w:rFonts w:ascii="Times New Roman" w:hAnsi="Times New Roman"/>
          <w:bCs/>
          <w:sz w:val="24"/>
          <w:szCs w:val="24"/>
        </w:rPr>
        <w:t xml:space="preserve">пгт. Крапивинский </w:t>
      </w:r>
      <w:r w:rsidR="00170D9C" w:rsidRPr="00170D9C">
        <w:rPr>
          <w:rFonts w:ascii="Times New Roman" w:hAnsi="Times New Roman"/>
          <w:sz w:val="24"/>
          <w:szCs w:val="24"/>
        </w:rPr>
        <w:t>сложилась в результате естественно</w:t>
      </w:r>
      <w:r w:rsidR="00170D9C" w:rsidRPr="00170D9C">
        <w:rPr>
          <w:rFonts w:ascii="Times New Roman" w:hAnsi="Times New Roman"/>
          <w:b/>
          <w:sz w:val="24"/>
          <w:szCs w:val="24"/>
        </w:rPr>
        <w:t>-</w:t>
      </w:r>
      <w:r w:rsidR="00170D9C" w:rsidRPr="00170D9C">
        <w:rPr>
          <w:rFonts w:ascii="Times New Roman" w:hAnsi="Times New Roman"/>
          <w:sz w:val="24"/>
          <w:szCs w:val="24"/>
        </w:rPr>
        <w:t>географических, исторических особенностей.</w:t>
      </w:r>
    </w:p>
    <w:p w:rsidR="00170D9C" w:rsidRPr="00170D9C" w:rsidRDefault="00170D9C" w:rsidP="00170D9C">
      <w:pPr>
        <w:spacing w:after="0" w:line="240" w:lineRule="auto"/>
        <w:ind w:firstLine="720"/>
        <w:jc w:val="both"/>
        <w:rPr>
          <w:rFonts w:ascii="Times New Roman" w:hAnsi="Times New Roman"/>
          <w:sz w:val="24"/>
          <w:szCs w:val="24"/>
        </w:rPr>
      </w:pPr>
      <w:r w:rsidRPr="00170D9C">
        <w:rPr>
          <w:rFonts w:ascii="Times New Roman" w:hAnsi="Times New Roman"/>
          <w:sz w:val="24"/>
          <w:szCs w:val="24"/>
        </w:rPr>
        <w:lastRenderedPageBreak/>
        <w:t xml:space="preserve">Архитектурно-планировочную структуру посёлка </w:t>
      </w:r>
      <w:r w:rsidR="00DE70E5" w:rsidRPr="00170D9C">
        <w:rPr>
          <w:rFonts w:ascii="Times New Roman" w:hAnsi="Times New Roman"/>
          <w:bCs/>
          <w:sz w:val="24"/>
          <w:szCs w:val="24"/>
        </w:rPr>
        <w:t>Крапивинский</w:t>
      </w:r>
      <w:r w:rsidR="00DE70E5" w:rsidRPr="00170D9C">
        <w:rPr>
          <w:rFonts w:ascii="Times New Roman" w:hAnsi="Times New Roman"/>
          <w:sz w:val="24"/>
          <w:szCs w:val="24"/>
        </w:rPr>
        <w:t xml:space="preserve"> </w:t>
      </w:r>
      <w:r w:rsidRPr="00170D9C">
        <w:rPr>
          <w:rFonts w:ascii="Times New Roman" w:hAnsi="Times New Roman"/>
          <w:sz w:val="24"/>
          <w:szCs w:val="24"/>
        </w:rPr>
        <w:t xml:space="preserve">с востока определяют очертания петлеобразного изгиба русла реки Томь и её притока р. Мунгат, контуры застройки восточной зоны посёлка следуют изгибу русла реки и притока, ограничивая развитие территории в восточном  направлении. Русло реки Быструха, также притока реки Томь, разделяет территорию посёлка на два относительно равных территориальных образования. </w:t>
      </w:r>
    </w:p>
    <w:p w:rsidR="00170D9C" w:rsidRPr="00170D9C" w:rsidRDefault="00170D9C" w:rsidP="00170D9C">
      <w:pPr>
        <w:spacing w:after="0" w:line="240" w:lineRule="auto"/>
        <w:ind w:firstLine="567"/>
        <w:jc w:val="both"/>
        <w:rPr>
          <w:rFonts w:ascii="Times New Roman" w:hAnsi="Times New Roman"/>
          <w:bCs/>
          <w:sz w:val="24"/>
          <w:szCs w:val="24"/>
        </w:rPr>
      </w:pPr>
      <w:r w:rsidRPr="00170D9C">
        <w:rPr>
          <w:rFonts w:ascii="Times New Roman" w:hAnsi="Times New Roman"/>
          <w:sz w:val="24"/>
          <w:szCs w:val="24"/>
        </w:rPr>
        <w:t xml:space="preserve">Планировочный каркас пгт. </w:t>
      </w:r>
      <w:r w:rsidRPr="00170D9C">
        <w:rPr>
          <w:rFonts w:ascii="Times New Roman" w:hAnsi="Times New Roman"/>
          <w:bCs/>
          <w:sz w:val="24"/>
          <w:szCs w:val="24"/>
        </w:rPr>
        <w:t xml:space="preserve">Крапивинский условно можно отнести к радиальной схеме построения улично-дорожной сети, развивающейся исторически по направлению внешних транспортных связей с близлежащими населёнными пунктами. </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bCs/>
          <w:sz w:val="24"/>
          <w:szCs w:val="24"/>
        </w:rPr>
        <w:t>При такой схеме хорошо обеспечивается связ</w:t>
      </w:r>
      <w:r w:rsidR="00843DBC">
        <w:rPr>
          <w:rFonts w:ascii="Times New Roman" w:hAnsi="Times New Roman"/>
          <w:bCs/>
          <w:sz w:val="24"/>
          <w:szCs w:val="24"/>
        </w:rPr>
        <w:t xml:space="preserve">ь районов посёлка с центром, но и </w:t>
      </w:r>
      <w:r w:rsidRPr="00170D9C">
        <w:rPr>
          <w:rFonts w:ascii="Times New Roman" w:hAnsi="Times New Roman"/>
          <w:bCs/>
          <w:sz w:val="24"/>
          <w:szCs w:val="24"/>
        </w:rPr>
        <w:t>неизбежна перегрузка центральной части и затруднена связь между жилыми районами.</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 xml:space="preserve">Внутриквартальное построение жилой застройки приближено к почти прямоугольной схеме улиц-проездов, при этом меридионально расположенные улицы перехватываются приближенным к застройке участком внешней объездной территориальной трассы. Дорога, являясь опорной  планировочной осью, вытянута  вдоль южной границы жилой зоны с запада на юго-восток. </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Главная внутри</w:t>
      </w:r>
      <w:r w:rsidR="00843DBC">
        <w:rPr>
          <w:rFonts w:ascii="Times New Roman" w:hAnsi="Times New Roman"/>
          <w:sz w:val="24"/>
          <w:szCs w:val="24"/>
        </w:rPr>
        <w:t xml:space="preserve"> </w:t>
      </w:r>
      <w:r w:rsidRPr="00170D9C">
        <w:rPr>
          <w:rFonts w:ascii="Times New Roman" w:hAnsi="Times New Roman"/>
          <w:sz w:val="24"/>
          <w:szCs w:val="24"/>
        </w:rPr>
        <w:t>поселковая планировочная ось – ул.</w:t>
      </w:r>
      <w:r w:rsidR="00843DBC">
        <w:rPr>
          <w:rFonts w:ascii="Times New Roman" w:hAnsi="Times New Roman"/>
          <w:sz w:val="24"/>
          <w:szCs w:val="24"/>
        </w:rPr>
        <w:t xml:space="preserve"> </w:t>
      </w:r>
      <w:r w:rsidRPr="00170D9C">
        <w:rPr>
          <w:rFonts w:ascii="Times New Roman" w:hAnsi="Times New Roman"/>
          <w:sz w:val="24"/>
          <w:szCs w:val="24"/>
        </w:rPr>
        <w:t>Советская –</w:t>
      </w:r>
      <w:r w:rsidR="00843DBC">
        <w:rPr>
          <w:rFonts w:ascii="Times New Roman" w:hAnsi="Times New Roman"/>
          <w:sz w:val="24"/>
          <w:szCs w:val="24"/>
        </w:rPr>
        <w:t xml:space="preserve"> </w:t>
      </w:r>
      <w:r w:rsidRPr="00170D9C">
        <w:rPr>
          <w:rFonts w:ascii="Times New Roman" w:hAnsi="Times New Roman"/>
          <w:sz w:val="24"/>
          <w:szCs w:val="24"/>
        </w:rPr>
        <w:t>Мостовая, принимает на себя основные внутри</w:t>
      </w:r>
      <w:r w:rsidR="00843DBC">
        <w:rPr>
          <w:rFonts w:ascii="Times New Roman" w:hAnsi="Times New Roman"/>
          <w:sz w:val="24"/>
          <w:szCs w:val="24"/>
        </w:rPr>
        <w:t xml:space="preserve"> </w:t>
      </w:r>
      <w:r w:rsidRPr="00170D9C">
        <w:rPr>
          <w:rFonts w:ascii="Times New Roman" w:hAnsi="Times New Roman"/>
          <w:sz w:val="24"/>
          <w:szCs w:val="24"/>
        </w:rPr>
        <w:t xml:space="preserve">поселковые и внешние транспортные потоки. Общественный центр посёлка и локально расположенные центры повседневного обслуживания, а также  и коммунально-промышленные предприятия располагаются вдоль данного направления </w:t>
      </w:r>
      <w:proofErr w:type="gramStart"/>
      <w:r w:rsidRPr="00170D9C">
        <w:rPr>
          <w:rFonts w:ascii="Times New Roman" w:hAnsi="Times New Roman"/>
          <w:sz w:val="24"/>
          <w:szCs w:val="24"/>
        </w:rPr>
        <w:t>по линейно-узловой</w:t>
      </w:r>
      <w:proofErr w:type="gramEnd"/>
      <w:r w:rsidRPr="00170D9C">
        <w:rPr>
          <w:rFonts w:ascii="Times New Roman" w:hAnsi="Times New Roman"/>
          <w:sz w:val="24"/>
          <w:szCs w:val="24"/>
        </w:rPr>
        <w:t xml:space="preserve"> схеме.</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Пешеходные потоки сосредоточены вдоль главных и основных улиц Советской Магистральной, радиально-лучевых направл</w:t>
      </w:r>
      <w:r w:rsidR="00843DBC">
        <w:rPr>
          <w:rFonts w:ascii="Times New Roman" w:hAnsi="Times New Roman"/>
          <w:sz w:val="24"/>
          <w:szCs w:val="24"/>
        </w:rPr>
        <w:t>ений по ул. Ломоносова, Кирова.</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Улица Юбилейная, с ограничением движения автотранспорта, пешеходно</w:t>
      </w:r>
      <w:r w:rsidR="00843DBC">
        <w:rPr>
          <w:rFonts w:ascii="Times New Roman" w:hAnsi="Times New Roman"/>
          <w:sz w:val="24"/>
          <w:szCs w:val="24"/>
        </w:rPr>
        <w:t xml:space="preserve"> </w:t>
      </w:r>
      <w:r w:rsidRPr="00170D9C">
        <w:rPr>
          <w:rFonts w:ascii="Times New Roman" w:hAnsi="Times New Roman"/>
          <w:sz w:val="24"/>
          <w:szCs w:val="24"/>
        </w:rPr>
        <w:t>-</w:t>
      </w:r>
      <w:r w:rsidR="00843DBC">
        <w:rPr>
          <w:rFonts w:ascii="Times New Roman" w:hAnsi="Times New Roman"/>
          <w:sz w:val="24"/>
          <w:szCs w:val="24"/>
        </w:rPr>
        <w:t xml:space="preserve"> </w:t>
      </w:r>
      <w:r w:rsidRPr="00170D9C">
        <w:rPr>
          <w:rFonts w:ascii="Times New Roman" w:hAnsi="Times New Roman"/>
          <w:sz w:val="24"/>
          <w:szCs w:val="24"/>
        </w:rPr>
        <w:t>транспортная зона, с озеленённым бульваром и благоустройством, вдоль которой, как вдоль оси, примыкающей к главной улице Советской, выстраивается композиция застройки общест</w:t>
      </w:r>
      <w:r w:rsidR="00052F2B">
        <w:rPr>
          <w:rFonts w:ascii="Times New Roman" w:hAnsi="Times New Roman"/>
          <w:sz w:val="24"/>
          <w:szCs w:val="24"/>
        </w:rPr>
        <w:t xml:space="preserve">венно-деловой зоны, </w:t>
      </w:r>
      <w:r w:rsidRPr="00170D9C">
        <w:rPr>
          <w:rFonts w:ascii="Times New Roman" w:hAnsi="Times New Roman"/>
          <w:sz w:val="24"/>
          <w:szCs w:val="24"/>
        </w:rPr>
        <w:t xml:space="preserve">развивающейся далее и вдоль улицы Советской. </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Здесь сосредоточен деловой административный центр с учреждениями обслужива</w:t>
      </w:r>
      <w:r w:rsidR="00A37CD6">
        <w:rPr>
          <w:rFonts w:ascii="Times New Roman" w:hAnsi="Times New Roman"/>
          <w:sz w:val="24"/>
          <w:szCs w:val="24"/>
        </w:rPr>
        <w:t>-</w:t>
      </w:r>
      <w:r w:rsidRPr="00170D9C">
        <w:rPr>
          <w:rFonts w:ascii="Times New Roman" w:hAnsi="Times New Roman"/>
          <w:sz w:val="24"/>
          <w:szCs w:val="24"/>
        </w:rPr>
        <w:t>ния и торговли.</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Пешеходные зоны функционируют вдоль второстепенных улиц в отсутствии внутри</w:t>
      </w:r>
      <w:r w:rsidR="00A37CD6">
        <w:rPr>
          <w:rFonts w:ascii="Times New Roman" w:hAnsi="Times New Roman"/>
          <w:sz w:val="24"/>
          <w:szCs w:val="24"/>
        </w:rPr>
        <w:t xml:space="preserve"> </w:t>
      </w:r>
      <w:r w:rsidRPr="00170D9C">
        <w:rPr>
          <w:rFonts w:ascii="Times New Roman" w:hAnsi="Times New Roman"/>
          <w:sz w:val="24"/>
          <w:szCs w:val="24"/>
        </w:rPr>
        <w:t>поселковых автобусных маршрутов при достаточно больших расстояниях</w:t>
      </w:r>
      <w:r w:rsidR="00052F2B">
        <w:rPr>
          <w:rFonts w:ascii="Times New Roman" w:hAnsi="Times New Roman"/>
          <w:sz w:val="24"/>
          <w:szCs w:val="24"/>
        </w:rPr>
        <w:t xml:space="preserve"> транспортной доступности, до 2,5км при нормативных – 0,6-0,</w:t>
      </w:r>
      <w:r w:rsidRPr="00170D9C">
        <w:rPr>
          <w:rFonts w:ascii="Times New Roman" w:hAnsi="Times New Roman"/>
          <w:sz w:val="24"/>
          <w:szCs w:val="24"/>
        </w:rPr>
        <w:t>7км.</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 xml:space="preserve">Локально расположенные предприятия промышленно-коммунального назначения в северо-западной зоне, южной - по ул. Мостовой, небольшие предприятия </w:t>
      </w:r>
      <w:proofErr w:type="spellStart"/>
      <w:proofErr w:type="gramStart"/>
      <w:r w:rsidRPr="00170D9C">
        <w:rPr>
          <w:rFonts w:ascii="Times New Roman" w:hAnsi="Times New Roman"/>
          <w:sz w:val="24"/>
          <w:szCs w:val="24"/>
        </w:rPr>
        <w:t>деревооб</w:t>
      </w:r>
      <w:proofErr w:type="spellEnd"/>
      <w:r w:rsidR="00A37CD6">
        <w:rPr>
          <w:rFonts w:ascii="Times New Roman" w:hAnsi="Times New Roman"/>
          <w:sz w:val="24"/>
          <w:szCs w:val="24"/>
        </w:rPr>
        <w:t>-</w:t>
      </w:r>
      <w:r w:rsidRPr="00170D9C">
        <w:rPr>
          <w:rFonts w:ascii="Times New Roman" w:hAnsi="Times New Roman"/>
          <w:sz w:val="24"/>
          <w:szCs w:val="24"/>
        </w:rPr>
        <w:t>работки</w:t>
      </w:r>
      <w:proofErr w:type="gramEnd"/>
      <w:r w:rsidRPr="00170D9C">
        <w:rPr>
          <w:rFonts w:ascii="Times New Roman" w:hAnsi="Times New Roman"/>
          <w:sz w:val="24"/>
          <w:szCs w:val="24"/>
        </w:rPr>
        <w:t xml:space="preserve"> и складского хозяйства прибрежной зоны обслуживаются как сетью второстепенных улиц, так и недостаточно укреплёнными и спланированными поселковыми дорогами.</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Несомненным достоинством планировочной структуры является наличие участка южной объездной автодороги, обслуживающей как сам пгт</w:t>
      </w:r>
      <w:r w:rsidR="00A37CD6">
        <w:rPr>
          <w:rFonts w:ascii="Times New Roman" w:hAnsi="Times New Roman"/>
          <w:sz w:val="24"/>
          <w:szCs w:val="24"/>
        </w:rPr>
        <w:t>.</w:t>
      </w:r>
      <w:r w:rsidRPr="00170D9C">
        <w:rPr>
          <w:rFonts w:ascii="Times New Roman" w:hAnsi="Times New Roman"/>
          <w:sz w:val="24"/>
          <w:szCs w:val="24"/>
        </w:rPr>
        <w:t xml:space="preserve"> Крапивинский в его южной зоне (проходит по территории населённого пункта), так и местные транспортные потоки с. Каменка, с. </w:t>
      </w:r>
      <w:proofErr w:type="gramStart"/>
      <w:r w:rsidRPr="00170D9C">
        <w:rPr>
          <w:rFonts w:ascii="Times New Roman" w:hAnsi="Times New Roman"/>
          <w:sz w:val="24"/>
          <w:szCs w:val="24"/>
        </w:rPr>
        <w:t>Междугорное</w:t>
      </w:r>
      <w:proofErr w:type="gramEnd"/>
      <w:r w:rsidRPr="00170D9C">
        <w:rPr>
          <w:rFonts w:ascii="Times New Roman" w:hAnsi="Times New Roman"/>
          <w:sz w:val="24"/>
          <w:szCs w:val="24"/>
        </w:rPr>
        <w:t>, пгт</w:t>
      </w:r>
      <w:r w:rsidR="00A37CD6">
        <w:rPr>
          <w:rFonts w:ascii="Times New Roman" w:hAnsi="Times New Roman"/>
          <w:sz w:val="24"/>
          <w:szCs w:val="24"/>
        </w:rPr>
        <w:t>.</w:t>
      </w:r>
      <w:r w:rsidR="00FC45A2">
        <w:rPr>
          <w:rFonts w:ascii="Times New Roman" w:hAnsi="Times New Roman"/>
          <w:sz w:val="24"/>
          <w:szCs w:val="24"/>
        </w:rPr>
        <w:t xml:space="preserve"> Зеленогорский.</w:t>
      </w:r>
      <w:r w:rsidRPr="00170D9C">
        <w:rPr>
          <w:rFonts w:ascii="Times New Roman" w:hAnsi="Times New Roman"/>
          <w:sz w:val="24"/>
          <w:szCs w:val="24"/>
        </w:rPr>
        <w:t xml:space="preserve"> В настоящее время автодорога имеет тупиковый характер с выходом через пгт</w:t>
      </w:r>
      <w:r w:rsidR="00A37CD6">
        <w:rPr>
          <w:rFonts w:ascii="Times New Roman" w:hAnsi="Times New Roman"/>
          <w:sz w:val="24"/>
          <w:szCs w:val="24"/>
        </w:rPr>
        <w:t>.</w:t>
      </w:r>
      <w:r w:rsidR="00052F2B">
        <w:rPr>
          <w:rFonts w:ascii="Times New Roman" w:hAnsi="Times New Roman"/>
          <w:sz w:val="24"/>
          <w:szCs w:val="24"/>
        </w:rPr>
        <w:t xml:space="preserve"> Зеленогорский</w:t>
      </w:r>
      <w:r w:rsidRPr="00170D9C">
        <w:rPr>
          <w:rFonts w:ascii="Times New Roman" w:hAnsi="Times New Roman"/>
          <w:sz w:val="24"/>
          <w:szCs w:val="24"/>
        </w:rPr>
        <w:t xml:space="preserve"> лишь к территории «</w:t>
      </w:r>
      <w:r w:rsidR="00FC45A2">
        <w:rPr>
          <w:rFonts w:ascii="Times New Roman" w:hAnsi="Times New Roman"/>
          <w:sz w:val="24"/>
          <w:szCs w:val="24"/>
        </w:rPr>
        <w:t xml:space="preserve">условно </w:t>
      </w:r>
      <w:r w:rsidRPr="00170D9C">
        <w:rPr>
          <w:rFonts w:ascii="Times New Roman" w:hAnsi="Times New Roman"/>
          <w:sz w:val="24"/>
          <w:szCs w:val="24"/>
        </w:rPr>
        <w:t>законсервированного» строительства Крапивинского гидроузла.</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В настоящее время проезжие части основной улично-дорожной и, отчасти, второстепенной улично-дорожной сети жилой зоны, спланированы и укреплены, но, частично, и мало</w:t>
      </w:r>
      <w:r w:rsidR="00A37CD6">
        <w:rPr>
          <w:rFonts w:ascii="Times New Roman" w:hAnsi="Times New Roman"/>
          <w:sz w:val="24"/>
          <w:szCs w:val="24"/>
        </w:rPr>
        <w:t xml:space="preserve"> </w:t>
      </w:r>
      <w:r w:rsidRPr="00170D9C">
        <w:rPr>
          <w:rFonts w:ascii="Times New Roman" w:hAnsi="Times New Roman"/>
          <w:sz w:val="24"/>
          <w:szCs w:val="24"/>
        </w:rPr>
        <w:t>благоустроены в зонах нового малоэтажного строительства, коммунальных зонах. Частично отсутствуют элементы благоу</w:t>
      </w:r>
      <w:r w:rsidR="00052F2B">
        <w:rPr>
          <w:rFonts w:ascii="Times New Roman" w:hAnsi="Times New Roman"/>
          <w:sz w:val="24"/>
          <w:szCs w:val="24"/>
        </w:rPr>
        <w:t>стройства: водоотводные лотки,</w:t>
      </w:r>
      <w:r w:rsidR="00A37CD6">
        <w:rPr>
          <w:rFonts w:ascii="Times New Roman" w:hAnsi="Times New Roman"/>
          <w:sz w:val="24"/>
          <w:szCs w:val="24"/>
        </w:rPr>
        <w:t xml:space="preserve"> </w:t>
      </w:r>
      <w:r w:rsidRPr="00170D9C">
        <w:rPr>
          <w:rFonts w:ascii="Times New Roman" w:hAnsi="Times New Roman"/>
          <w:sz w:val="24"/>
          <w:szCs w:val="24"/>
        </w:rPr>
        <w:t>тротуары.</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Интенсивность движения по внутрипоселковым улицам в последние годы растёт, особенно в «часы пик».</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 xml:space="preserve">Площадь существующей жилой зоны территории пгт. </w:t>
      </w:r>
      <w:r w:rsidRPr="00170D9C">
        <w:rPr>
          <w:rFonts w:ascii="Times New Roman" w:hAnsi="Times New Roman"/>
          <w:bCs/>
          <w:sz w:val="24"/>
          <w:szCs w:val="24"/>
        </w:rPr>
        <w:t xml:space="preserve">Крапивинский </w:t>
      </w:r>
      <w:r w:rsidRPr="00170D9C">
        <w:rPr>
          <w:rFonts w:ascii="Times New Roman" w:hAnsi="Times New Roman"/>
          <w:sz w:val="24"/>
          <w:szCs w:val="24"/>
        </w:rPr>
        <w:t>842,36</w:t>
      </w:r>
      <w:r w:rsidR="00052F2B">
        <w:rPr>
          <w:rFonts w:ascii="Times New Roman" w:hAnsi="Times New Roman"/>
          <w:sz w:val="24"/>
          <w:szCs w:val="24"/>
        </w:rPr>
        <w:t xml:space="preserve"> </w:t>
      </w:r>
      <w:r w:rsidRPr="00170D9C">
        <w:rPr>
          <w:rFonts w:ascii="Times New Roman" w:hAnsi="Times New Roman"/>
          <w:sz w:val="24"/>
          <w:szCs w:val="24"/>
        </w:rPr>
        <w:t xml:space="preserve">га </w:t>
      </w:r>
      <w:r w:rsidR="00052F2B">
        <w:rPr>
          <w:rFonts w:ascii="Times New Roman" w:hAnsi="Times New Roman"/>
          <w:sz w:val="24"/>
          <w:szCs w:val="24"/>
        </w:rPr>
        <w:t xml:space="preserve">      </w:t>
      </w:r>
      <w:r w:rsidRPr="00170D9C">
        <w:rPr>
          <w:rFonts w:ascii="Times New Roman" w:hAnsi="Times New Roman"/>
          <w:sz w:val="24"/>
          <w:szCs w:val="24"/>
        </w:rPr>
        <w:t>(8,42</w:t>
      </w:r>
      <w:r w:rsidR="00052F2B">
        <w:rPr>
          <w:rFonts w:ascii="Times New Roman" w:hAnsi="Times New Roman"/>
          <w:sz w:val="24"/>
          <w:szCs w:val="24"/>
        </w:rPr>
        <w:t xml:space="preserve"> </w:t>
      </w:r>
      <w:r w:rsidRPr="00170D9C">
        <w:rPr>
          <w:rFonts w:ascii="Times New Roman" w:hAnsi="Times New Roman"/>
          <w:sz w:val="24"/>
          <w:szCs w:val="24"/>
        </w:rPr>
        <w:t>км</w:t>
      </w:r>
      <w:proofErr w:type="gramStart"/>
      <w:r w:rsidRPr="00170D9C">
        <w:rPr>
          <w:rFonts w:ascii="Times New Roman" w:hAnsi="Times New Roman"/>
          <w:sz w:val="24"/>
          <w:szCs w:val="24"/>
          <w:vertAlign w:val="superscript"/>
        </w:rPr>
        <w:t>2</w:t>
      </w:r>
      <w:proofErr w:type="gramEnd"/>
      <w:r w:rsidRPr="00170D9C">
        <w:rPr>
          <w:rFonts w:ascii="Times New Roman" w:hAnsi="Times New Roman"/>
          <w:sz w:val="24"/>
          <w:szCs w:val="24"/>
        </w:rPr>
        <w:t>) при общей площади в существующей границе – 20</w:t>
      </w:r>
      <w:r w:rsidR="00A37CD6">
        <w:rPr>
          <w:rFonts w:ascii="Times New Roman" w:hAnsi="Times New Roman"/>
          <w:sz w:val="24"/>
          <w:szCs w:val="24"/>
        </w:rPr>
        <w:t>2</w:t>
      </w:r>
      <w:r w:rsidRPr="00170D9C">
        <w:rPr>
          <w:rFonts w:ascii="Times New Roman" w:hAnsi="Times New Roman"/>
          <w:sz w:val="24"/>
          <w:szCs w:val="24"/>
        </w:rPr>
        <w:t>9,0</w:t>
      </w:r>
      <w:r w:rsidR="00052F2B">
        <w:rPr>
          <w:rFonts w:ascii="Times New Roman" w:hAnsi="Times New Roman"/>
          <w:sz w:val="24"/>
          <w:szCs w:val="24"/>
        </w:rPr>
        <w:t xml:space="preserve"> </w:t>
      </w:r>
      <w:r w:rsidRPr="00170D9C">
        <w:rPr>
          <w:rFonts w:ascii="Times New Roman" w:hAnsi="Times New Roman"/>
          <w:sz w:val="24"/>
          <w:szCs w:val="24"/>
        </w:rPr>
        <w:t>га.</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lastRenderedPageBreak/>
        <w:t xml:space="preserve">Всего по жилой (селитебной) зоне протяжённость существующей улично-дорожной сети (как </w:t>
      </w:r>
      <w:proofErr w:type="gramStart"/>
      <w:r w:rsidRPr="00170D9C">
        <w:rPr>
          <w:rFonts w:ascii="Times New Roman" w:hAnsi="Times New Roman"/>
          <w:sz w:val="24"/>
          <w:szCs w:val="24"/>
        </w:rPr>
        <w:t>укреплённой</w:t>
      </w:r>
      <w:proofErr w:type="gramEnd"/>
      <w:r w:rsidR="00052F2B">
        <w:rPr>
          <w:rFonts w:ascii="Times New Roman" w:hAnsi="Times New Roman"/>
          <w:sz w:val="24"/>
          <w:szCs w:val="24"/>
        </w:rPr>
        <w:t xml:space="preserve"> так и неукреплённой) составляет</w:t>
      </w:r>
      <w:r w:rsidRPr="00170D9C">
        <w:rPr>
          <w:rFonts w:ascii="Times New Roman" w:hAnsi="Times New Roman"/>
          <w:sz w:val="24"/>
          <w:szCs w:val="24"/>
        </w:rPr>
        <w:t xml:space="preserve"> 77</w:t>
      </w:r>
      <w:r w:rsidR="00046776">
        <w:rPr>
          <w:rFonts w:ascii="Times New Roman" w:hAnsi="Times New Roman"/>
          <w:sz w:val="24"/>
          <w:szCs w:val="24"/>
        </w:rPr>
        <w:t>,82 к</w:t>
      </w:r>
      <w:r w:rsidRPr="00170D9C">
        <w:rPr>
          <w:rFonts w:ascii="Times New Roman" w:hAnsi="Times New Roman"/>
          <w:sz w:val="24"/>
          <w:szCs w:val="24"/>
        </w:rPr>
        <w:t>м.</w:t>
      </w:r>
    </w:p>
    <w:p w:rsidR="00170D9C" w:rsidRPr="00170D9C" w:rsidRDefault="00170D9C" w:rsidP="00170D9C">
      <w:pPr>
        <w:tabs>
          <w:tab w:val="left" w:pos="3285"/>
        </w:tabs>
        <w:spacing w:after="0" w:line="240" w:lineRule="auto"/>
        <w:ind w:firstLine="567"/>
        <w:jc w:val="both"/>
        <w:rPr>
          <w:rFonts w:ascii="Times New Roman" w:hAnsi="Times New Roman"/>
          <w:sz w:val="24"/>
          <w:szCs w:val="24"/>
        </w:rPr>
      </w:pPr>
      <w:r w:rsidRPr="00170D9C">
        <w:rPr>
          <w:rFonts w:ascii="Times New Roman" w:hAnsi="Times New Roman"/>
          <w:sz w:val="24"/>
          <w:szCs w:val="24"/>
        </w:rPr>
        <w:t>Площадь существующей улично-дорожной сети в линиях за</w:t>
      </w:r>
      <w:r w:rsidR="006719ED">
        <w:rPr>
          <w:rFonts w:ascii="Times New Roman" w:hAnsi="Times New Roman"/>
          <w:sz w:val="24"/>
          <w:szCs w:val="24"/>
        </w:rPr>
        <w:t xml:space="preserve">стройки жилой (селитебной) зоны - </w:t>
      </w:r>
      <w:r w:rsidRPr="00170D9C">
        <w:rPr>
          <w:rFonts w:ascii="Times New Roman" w:hAnsi="Times New Roman"/>
          <w:sz w:val="24"/>
          <w:szCs w:val="24"/>
        </w:rPr>
        <w:t>163,8</w:t>
      </w:r>
      <w:r w:rsidR="006719ED">
        <w:rPr>
          <w:rFonts w:ascii="Times New Roman" w:hAnsi="Times New Roman"/>
          <w:sz w:val="24"/>
          <w:szCs w:val="24"/>
        </w:rPr>
        <w:t xml:space="preserve"> </w:t>
      </w:r>
      <w:r w:rsidRPr="00170D9C">
        <w:rPr>
          <w:rFonts w:ascii="Times New Roman" w:hAnsi="Times New Roman"/>
          <w:sz w:val="24"/>
          <w:szCs w:val="24"/>
        </w:rPr>
        <w:t>га (1,64</w:t>
      </w:r>
      <w:r w:rsidR="006719ED">
        <w:rPr>
          <w:rFonts w:ascii="Times New Roman" w:hAnsi="Times New Roman"/>
          <w:sz w:val="24"/>
          <w:szCs w:val="24"/>
        </w:rPr>
        <w:t xml:space="preserve"> </w:t>
      </w:r>
      <w:r w:rsidRPr="00170D9C">
        <w:rPr>
          <w:rFonts w:ascii="Times New Roman" w:hAnsi="Times New Roman"/>
          <w:sz w:val="24"/>
          <w:szCs w:val="24"/>
        </w:rPr>
        <w:t>км</w:t>
      </w:r>
      <w:proofErr w:type="gramStart"/>
      <w:r w:rsidRPr="00170D9C">
        <w:rPr>
          <w:rFonts w:ascii="Times New Roman" w:hAnsi="Times New Roman"/>
          <w:sz w:val="24"/>
          <w:szCs w:val="24"/>
          <w:vertAlign w:val="superscript"/>
        </w:rPr>
        <w:t>2</w:t>
      </w:r>
      <w:proofErr w:type="gramEnd"/>
      <w:r w:rsidRPr="00170D9C">
        <w:rPr>
          <w:rFonts w:ascii="Times New Roman" w:hAnsi="Times New Roman"/>
          <w:sz w:val="24"/>
          <w:szCs w:val="24"/>
        </w:rPr>
        <w:t>).</w:t>
      </w:r>
    </w:p>
    <w:p w:rsidR="00170D9C" w:rsidRPr="00170D9C" w:rsidRDefault="00170D9C" w:rsidP="006719ED">
      <w:pPr>
        <w:spacing w:after="0" w:line="240" w:lineRule="auto"/>
        <w:ind w:firstLine="567"/>
        <w:jc w:val="both"/>
        <w:rPr>
          <w:rFonts w:ascii="Times New Roman" w:hAnsi="Times New Roman"/>
          <w:sz w:val="24"/>
          <w:szCs w:val="24"/>
        </w:rPr>
      </w:pPr>
      <w:r w:rsidRPr="00170D9C">
        <w:rPr>
          <w:rFonts w:ascii="Times New Roman" w:hAnsi="Times New Roman"/>
          <w:sz w:val="24"/>
          <w:szCs w:val="24"/>
        </w:rPr>
        <w:t xml:space="preserve">В процентном отношении площадь всех улиц и дорог </w:t>
      </w:r>
      <w:r w:rsidRPr="00170D9C">
        <w:rPr>
          <w:rFonts w:ascii="Times New Roman" w:hAnsi="Times New Roman"/>
          <w:sz w:val="24"/>
          <w:szCs w:val="24"/>
          <w:u w:val="single"/>
        </w:rPr>
        <w:t>в границах жилой зоны</w:t>
      </w:r>
      <w:r w:rsidR="006719ED">
        <w:rPr>
          <w:rFonts w:ascii="Times New Roman" w:hAnsi="Times New Roman"/>
          <w:sz w:val="24"/>
          <w:szCs w:val="24"/>
        </w:rPr>
        <w:t xml:space="preserve"> посёлка составит</w:t>
      </w:r>
      <w:r w:rsidR="006719ED" w:rsidRPr="006719ED">
        <w:rPr>
          <w:rFonts w:ascii="Times New Roman" w:hAnsi="Times New Roman"/>
          <w:sz w:val="24"/>
          <w:szCs w:val="24"/>
        </w:rPr>
        <w:t xml:space="preserve"> </w:t>
      </w:r>
      <w:r w:rsidR="006719ED" w:rsidRPr="00170D9C">
        <w:rPr>
          <w:rFonts w:ascii="Times New Roman" w:hAnsi="Times New Roman"/>
          <w:sz w:val="24"/>
          <w:szCs w:val="24"/>
        </w:rPr>
        <w:t>19%</w:t>
      </w:r>
      <w:r w:rsidR="006719ED">
        <w:rPr>
          <w:rFonts w:ascii="Times New Roman" w:hAnsi="Times New Roman"/>
          <w:sz w:val="24"/>
          <w:szCs w:val="24"/>
        </w:rPr>
        <w:t xml:space="preserve"> (</w:t>
      </w:r>
      <w:r w:rsidRPr="00170D9C">
        <w:rPr>
          <w:rFonts w:ascii="Times New Roman" w:hAnsi="Times New Roman"/>
          <w:sz w:val="24"/>
          <w:szCs w:val="24"/>
        </w:rPr>
        <w:t>163,8</w:t>
      </w:r>
      <w:r w:rsidR="006719ED">
        <w:rPr>
          <w:rFonts w:ascii="Times New Roman" w:hAnsi="Times New Roman"/>
          <w:sz w:val="24"/>
          <w:szCs w:val="24"/>
        </w:rPr>
        <w:t xml:space="preserve"> </w:t>
      </w:r>
      <w:r w:rsidRPr="00170D9C">
        <w:rPr>
          <w:rFonts w:ascii="Times New Roman" w:hAnsi="Times New Roman"/>
          <w:sz w:val="24"/>
          <w:szCs w:val="24"/>
        </w:rPr>
        <w:t>га</w:t>
      </w:r>
      <w:proofErr w:type="gramStart"/>
      <w:r w:rsidRPr="00170D9C">
        <w:rPr>
          <w:rFonts w:ascii="Times New Roman" w:hAnsi="Times New Roman"/>
          <w:sz w:val="24"/>
          <w:szCs w:val="24"/>
        </w:rPr>
        <w:t xml:space="preserve"> :</w:t>
      </w:r>
      <w:proofErr w:type="gramEnd"/>
      <w:r w:rsidRPr="00170D9C">
        <w:rPr>
          <w:rFonts w:ascii="Times New Roman" w:hAnsi="Times New Roman"/>
          <w:sz w:val="24"/>
          <w:szCs w:val="24"/>
        </w:rPr>
        <w:t xml:space="preserve"> 842,36</w:t>
      </w:r>
      <w:r w:rsidR="006719ED">
        <w:rPr>
          <w:rFonts w:ascii="Times New Roman" w:hAnsi="Times New Roman"/>
          <w:sz w:val="24"/>
          <w:szCs w:val="24"/>
        </w:rPr>
        <w:t xml:space="preserve"> га = 0,19)</w:t>
      </w:r>
      <w:r w:rsidRPr="00170D9C">
        <w:rPr>
          <w:rFonts w:ascii="Times New Roman" w:hAnsi="Times New Roman"/>
          <w:sz w:val="24"/>
          <w:szCs w:val="24"/>
        </w:rPr>
        <w:t xml:space="preserve">, показатель, характеризующий населённый пункт, в нормативных пределах. </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Плотность существующей улично-дорожной сети в границах жилой зоны (в селитебной зоне) (как укреплён</w:t>
      </w:r>
      <w:r w:rsidR="006719ED">
        <w:rPr>
          <w:rFonts w:ascii="Times New Roman" w:hAnsi="Times New Roman"/>
          <w:sz w:val="24"/>
          <w:szCs w:val="24"/>
        </w:rPr>
        <w:t>ной так и неукреплённой)</w:t>
      </w:r>
      <w:r w:rsidRPr="00170D9C">
        <w:rPr>
          <w:rFonts w:ascii="Times New Roman" w:hAnsi="Times New Roman"/>
          <w:sz w:val="24"/>
          <w:szCs w:val="24"/>
        </w:rPr>
        <w:t xml:space="preserve"> </w:t>
      </w:r>
      <w:r w:rsidR="006719ED">
        <w:rPr>
          <w:rFonts w:ascii="Times New Roman" w:hAnsi="Times New Roman"/>
          <w:sz w:val="24"/>
          <w:szCs w:val="24"/>
        </w:rPr>
        <w:t xml:space="preserve">- </w:t>
      </w:r>
      <w:r w:rsidR="006719ED" w:rsidRPr="00170D9C">
        <w:rPr>
          <w:rFonts w:ascii="Times New Roman" w:hAnsi="Times New Roman"/>
          <w:sz w:val="24"/>
          <w:szCs w:val="24"/>
        </w:rPr>
        <w:t>9,2</w:t>
      </w:r>
      <w:r w:rsidR="006719ED">
        <w:rPr>
          <w:rFonts w:ascii="Times New Roman" w:hAnsi="Times New Roman"/>
          <w:sz w:val="24"/>
          <w:szCs w:val="24"/>
        </w:rPr>
        <w:t xml:space="preserve"> </w:t>
      </w:r>
      <w:r w:rsidR="006719ED" w:rsidRPr="00170D9C">
        <w:rPr>
          <w:rFonts w:ascii="Times New Roman" w:hAnsi="Times New Roman"/>
          <w:sz w:val="24"/>
          <w:szCs w:val="24"/>
        </w:rPr>
        <w:t>км/км</w:t>
      </w:r>
      <w:r w:rsidR="006719ED" w:rsidRPr="00170D9C">
        <w:rPr>
          <w:rFonts w:ascii="Times New Roman" w:hAnsi="Times New Roman"/>
          <w:sz w:val="24"/>
          <w:szCs w:val="24"/>
          <w:vertAlign w:val="superscript"/>
        </w:rPr>
        <w:t>2</w:t>
      </w:r>
      <w:r w:rsidR="006719ED" w:rsidRPr="00170D9C">
        <w:rPr>
          <w:rFonts w:ascii="Times New Roman" w:hAnsi="Times New Roman"/>
          <w:sz w:val="24"/>
          <w:szCs w:val="24"/>
        </w:rPr>
        <w:t xml:space="preserve"> </w:t>
      </w:r>
      <w:r w:rsidRPr="00170D9C">
        <w:rPr>
          <w:rFonts w:ascii="Times New Roman" w:hAnsi="Times New Roman"/>
          <w:sz w:val="24"/>
          <w:szCs w:val="24"/>
        </w:rPr>
        <w:t>(77,8</w:t>
      </w:r>
      <w:r w:rsidR="00612CA9">
        <w:rPr>
          <w:rFonts w:ascii="Times New Roman" w:hAnsi="Times New Roman"/>
          <w:sz w:val="24"/>
          <w:szCs w:val="24"/>
        </w:rPr>
        <w:t xml:space="preserve"> </w:t>
      </w:r>
      <w:r w:rsidRPr="00170D9C">
        <w:rPr>
          <w:rFonts w:ascii="Times New Roman" w:hAnsi="Times New Roman"/>
          <w:sz w:val="24"/>
          <w:szCs w:val="24"/>
        </w:rPr>
        <w:t>км</w:t>
      </w:r>
      <w:proofErr w:type="gramStart"/>
      <w:r w:rsidRPr="00170D9C">
        <w:rPr>
          <w:rFonts w:ascii="Times New Roman" w:hAnsi="Times New Roman"/>
          <w:sz w:val="24"/>
          <w:szCs w:val="24"/>
        </w:rPr>
        <w:t xml:space="preserve"> :</w:t>
      </w:r>
      <w:proofErr w:type="gramEnd"/>
      <w:r w:rsidRPr="00170D9C">
        <w:rPr>
          <w:rFonts w:ascii="Times New Roman" w:hAnsi="Times New Roman"/>
          <w:sz w:val="24"/>
          <w:szCs w:val="24"/>
        </w:rPr>
        <w:t xml:space="preserve"> 8,42</w:t>
      </w:r>
      <w:r w:rsidR="00612CA9">
        <w:rPr>
          <w:rFonts w:ascii="Times New Roman" w:hAnsi="Times New Roman"/>
          <w:sz w:val="24"/>
          <w:szCs w:val="24"/>
        </w:rPr>
        <w:t xml:space="preserve"> </w:t>
      </w:r>
      <w:r w:rsidRPr="00170D9C">
        <w:rPr>
          <w:rFonts w:ascii="Times New Roman" w:hAnsi="Times New Roman"/>
          <w:sz w:val="24"/>
          <w:szCs w:val="24"/>
        </w:rPr>
        <w:t>км</w:t>
      </w:r>
      <w:r w:rsidRPr="00170D9C">
        <w:rPr>
          <w:rFonts w:ascii="Times New Roman" w:hAnsi="Times New Roman"/>
          <w:sz w:val="24"/>
          <w:szCs w:val="24"/>
          <w:vertAlign w:val="superscript"/>
        </w:rPr>
        <w:t>2</w:t>
      </w:r>
      <w:r w:rsidR="006719ED">
        <w:rPr>
          <w:rFonts w:ascii="Times New Roman" w:hAnsi="Times New Roman"/>
          <w:sz w:val="24"/>
          <w:szCs w:val="24"/>
        </w:rPr>
        <w:t>)</w:t>
      </w:r>
      <w:r w:rsidRPr="00170D9C">
        <w:rPr>
          <w:rFonts w:ascii="Times New Roman" w:hAnsi="Times New Roman"/>
          <w:sz w:val="24"/>
          <w:szCs w:val="24"/>
        </w:rPr>
        <w:t xml:space="preserve"> несколько выше нормативной.</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Важным направлением последующего этапа проектирования является упорядочивание и дополнение основного каркаса улично-дорожной сети с разделением потенциальных пассажиро</w:t>
      </w:r>
      <w:r w:rsidR="00A37CD6">
        <w:rPr>
          <w:rFonts w:ascii="Times New Roman" w:hAnsi="Times New Roman"/>
          <w:sz w:val="24"/>
          <w:szCs w:val="24"/>
        </w:rPr>
        <w:t xml:space="preserve"> </w:t>
      </w:r>
      <w:r w:rsidRPr="00170D9C">
        <w:rPr>
          <w:rFonts w:ascii="Times New Roman" w:hAnsi="Times New Roman"/>
          <w:sz w:val="24"/>
          <w:szCs w:val="24"/>
        </w:rPr>
        <w:t>- и грузопотоков с наименьшими затратами времени по всем направлениям и видам транспортных связей с учётом проектируемого размещения функциональных зон различного назначения, введение классификации улично-дорожной сети, определение параметров поперечных профилей.</w:t>
      </w:r>
    </w:p>
    <w:p w:rsidR="00170D9C" w:rsidRPr="00170D9C" w:rsidRDefault="00170D9C" w:rsidP="00170D9C">
      <w:pPr>
        <w:spacing w:after="0" w:line="240" w:lineRule="auto"/>
        <w:ind w:firstLine="567"/>
        <w:jc w:val="both"/>
        <w:rPr>
          <w:rFonts w:ascii="Times New Roman" w:hAnsi="Times New Roman"/>
          <w:sz w:val="24"/>
          <w:szCs w:val="24"/>
        </w:rPr>
      </w:pPr>
    </w:p>
    <w:p w:rsidR="00170D9C" w:rsidRPr="00170D9C" w:rsidRDefault="00170D9C" w:rsidP="00170D9C">
      <w:pPr>
        <w:spacing w:after="0" w:line="240" w:lineRule="auto"/>
        <w:jc w:val="center"/>
        <w:rPr>
          <w:rFonts w:ascii="Times New Roman" w:hAnsi="Times New Roman"/>
          <w:sz w:val="24"/>
          <w:szCs w:val="24"/>
          <w:u w:val="single"/>
        </w:rPr>
      </w:pPr>
      <w:r w:rsidRPr="002D75E1">
        <w:rPr>
          <w:rFonts w:ascii="Times New Roman" w:hAnsi="Times New Roman"/>
          <w:sz w:val="24"/>
          <w:szCs w:val="24"/>
          <w:u w:val="single"/>
        </w:rPr>
        <w:t>Проектное решение.</w:t>
      </w:r>
    </w:p>
    <w:p w:rsidR="00170D9C" w:rsidRPr="00170D9C" w:rsidRDefault="00170D9C" w:rsidP="00170D9C">
      <w:pPr>
        <w:spacing w:after="0" w:line="240" w:lineRule="auto"/>
        <w:ind w:firstLine="567"/>
        <w:jc w:val="center"/>
        <w:rPr>
          <w:rFonts w:ascii="Times New Roman" w:hAnsi="Times New Roman"/>
          <w:sz w:val="24"/>
          <w:szCs w:val="24"/>
        </w:rPr>
      </w:pPr>
    </w:p>
    <w:p w:rsidR="00170D9C" w:rsidRPr="00170D9C" w:rsidRDefault="00170D9C" w:rsidP="00290387">
      <w:pPr>
        <w:spacing w:after="0" w:line="240" w:lineRule="auto"/>
        <w:ind w:firstLine="567"/>
        <w:jc w:val="both"/>
        <w:rPr>
          <w:rFonts w:ascii="Times New Roman" w:hAnsi="Times New Roman"/>
          <w:sz w:val="24"/>
          <w:szCs w:val="24"/>
        </w:rPr>
      </w:pPr>
      <w:r w:rsidRPr="00170D9C">
        <w:rPr>
          <w:rFonts w:ascii="Times New Roman" w:hAnsi="Times New Roman"/>
          <w:sz w:val="24"/>
          <w:szCs w:val="24"/>
        </w:rPr>
        <w:t xml:space="preserve">В числе основных </w:t>
      </w:r>
      <w:proofErr w:type="gramStart"/>
      <w:r w:rsidRPr="00170D9C">
        <w:rPr>
          <w:rFonts w:ascii="Times New Roman" w:hAnsi="Times New Roman"/>
          <w:sz w:val="24"/>
          <w:szCs w:val="24"/>
        </w:rPr>
        <w:t>задач повышения качества среды проживания</w:t>
      </w:r>
      <w:proofErr w:type="gramEnd"/>
      <w:r w:rsidRPr="00170D9C">
        <w:rPr>
          <w:rFonts w:ascii="Times New Roman" w:hAnsi="Times New Roman"/>
          <w:sz w:val="24"/>
          <w:szCs w:val="24"/>
        </w:rPr>
        <w:t xml:space="preserve"> и устойчивости градостроительного развития проектное решение предусматривает:</w:t>
      </w:r>
    </w:p>
    <w:p w:rsidR="00170D9C" w:rsidRPr="004B72E5" w:rsidRDefault="006524C4" w:rsidP="00290387">
      <w:pPr>
        <w:spacing w:after="0" w:line="240" w:lineRule="auto"/>
        <w:ind w:firstLine="567"/>
        <w:jc w:val="both"/>
        <w:rPr>
          <w:rFonts w:ascii="Times New Roman" w:hAnsi="Times New Roman"/>
          <w:sz w:val="24"/>
          <w:szCs w:val="24"/>
          <w:u w:val="single"/>
        </w:rPr>
      </w:pPr>
      <w:r>
        <w:rPr>
          <w:rFonts w:ascii="Times New Roman" w:hAnsi="Times New Roman"/>
          <w:sz w:val="24"/>
          <w:szCs w:val="24"/>
        </w:rPr>
        <w:t xml:space="preserve">- </w:t>
      </w:r>
      <w:r w:rsidR="00170D9C" w:rsidRPr="00170D9C">
        <w:rPr>
          <w:rFonts w:ascii="Times New Roman" w:hAnsi="Times New Roman"/>
          <w:sz w:val="24"/>
          <w:szCs w:val="24"/>
          <w:u w:val="single"/>
        </w:rPr>
        <w:t xml:space="preserve">повышение эффективности, надёжности и безопасности функционирования транспортной инфраструктуры </w:t>
      </w:r>
      <w:r w:rsidR="00FC45A2" w:rsidRPr="004B72E5">
        <w:rPr>
          <w:rFonts w:ascii="Times New Roman" w:hAnsi="Times New Roman"/>
          <w:sz w:val="24"/>
          <w:szCs w:val="24"/>
          <w:u w:val="single"/>
        </w:rPr>
        <w:t xml:space="preserve">Крапивинского городского поселения и </w:t>
      </w:r>
      <w:r w:rsidR="00170D9C" w:rsidRPr="004B72E5">
        <w:rPr>
          <w:rFonts w:ascii="Times New Roman" w:hAnsi="Times New Roman"/>
          <w:sz w:val="24"/>
          <w:szCs w:val="24"/>
          <w:u w:val="single"/>
        </w:rPr>
        <w:t>пгт. Крапивинский</w:t>
      </w:r>
      <w:r w:rsidR="00781812" w:rsidRPr="004B72E5">
        <w:rPr>
          <w:rFonts w:ascii="Times New Roman" w:hAnsi="Times New Roman"/>
          <w:sz w:val="24"/>
          <w:szCs w:val="24"/>
          <w:u w:val="single"/>
        </w:rPr>
        <w:t>;</w:t>
      </w:r>
    </w:p>
    <w:p w:rsidR="00170D9C" w:rsidRPr="00170D9C" w:rsidRDefault="00170D9C" w:rsidP="00290387">
      <w:pPr>
        <w:spacing w:after="0" w:line="240" w:lineRule="auto"/>
        <w:ind w:firstLine="567"/>
        <w:jc w:val="both"/>
        <w:rPr>
          <w:rFonts w:ascii="Times New Roman" w:hAnsi="Times New Roman"/>
          <w:sz w:val="24"/>
          <w:szCs w:val="24"/>
          <w:u w:val="single"/>
        </w:rPr>
      </w:pPr>
      <w:r w:rsidRPr="00170D9C">
        <w:rPr>
          <w:rFonts w:ascii="Times New Roman" w:hAnsi="Times New Roman"/>
          <w:sz w:val="24"/>
          <w:szCs w:val="24"/>
        </w:rPr>
        <w:t xml:space="preserve">- </w:t>
      </w:r>
      <w:r w:rsidRPr="00170D9C">
        <w:rPr>
          <w:rFonts w:ascii="Times New Roman" w:hAnsi="Times New Roman"/>
          <w:sz w:val="24"/>
          <w:szCs w:val="24"/>
          <w:u w:val="single"/>
        </w:rPr>
        <w:t>улучшение транспортной доступности объектов системы обслуживания, образования, мест приложения труда и рекреации в соответствии с поэтапной реконструкцией сложившейся застройки пгт. Крапивинский;</w:t>
      </w:r>
    </w:p>
    <w:p w:rsidR="00781812" w:rsidRDefault="00170D9C" w:rsidP="00290387">
      <w:pPr>
        <w:spacing w:after="0" w:line="240" w:lineRule="auto"/>
        <w:ind w:firstLine="567"/>
        <w:jc w:val="both"/>
        <w:rPr>
          <w:rFonts w:ascii="Times New Roman" w:hAnsi="Times New Roman"/>
          <w:sz w:val="24"/>
          <w:szCs w:val="24"/>
          <w:u w:val="single"/>
        </w:rPr>
      </w:pPr>
      <w:r w:rsidRPr="00170D9C">
        <w:rPr>
          <w:rFonts w:ascii="Times New Roman" w:hAnsi="Times New Roman"/>
          <w:sz w:val="24"/>
          <w:szCs w:val="24"/>
        </w:rPr>
        <w:t xml:space="preserve">-  </w:t>
      </w:r>
      <w:r w:rsidRPr="00170D9C">
        <w:rPr>
          <w:rFonts w:ascii="Times New Roman" w:hAnsi="Times New Roman"/>
          <w:sz w:val="24"/>
          <w:szCs w:val="24"/>
          <w:u w:val="single"/>
        </w:rPr>
        <w:t xml:space="preserve">формирование принципиальных предложений по развитию и реорганизации улично-дорожной сети </w:t>
      </w:r>
    </w:p>
    <w:p w:rsidR="006524C4" w:rsidRDefault="00170D9C" w:rsidP="00290387">
      <w:pPr>
        <w:spacing w:after="0" w:line="240" w:lineRule="auto"/>
        <w:ind w:firstLine="567"/>
        <w:jc w:val="both"/>
        <w:rPr>
          <w:rFonts w:ascii="Times New Roman" w:hAnsi="Times New Roman"/>
          <w:sz w:val="24"/>
          <w:szCs w:val="24"/>
        </w:rPr>
      </w:pPr>
      <w:r w:rsidRPr="00170D9C">
        <w:rPr>
          <w:rFonts w:ascii="Times New Roman" w:hAnsi="Times New Roman"/>
          <w:sz w:val="24"/>
          <w:szCs w:val="24"/>
        </w:rPr>
        <w:t>Предложения данного раздела проекта выполнены с учетом реализованных решений предыдущего генерального плана</w:t>
      </w:r>
      <w:r w:rsidR="00781812">
        <w:rPr>
          <w:rFonts w:ascii="Times New Roman" w:hAnsi="Times New Roman"/>
          <w:sz w:val="24"/>
          <w:szCs w:val="24"/>
        </w:rPr>
        <w:t xml:space="preserve"> пгт. Крапивинский</w:t>
      </w:r>
      <w:r w:rsidRPr="00170D9C">
        <w:rPr>
          <w:rFonts w:ascii="Times New Roman" w:hAnsi="Times New Roman"/>
          <w:sz w:val="24"/>
          <w:szCs w:val="24"/>
        </w:rPr>
        <w:t>, с учётом реально складывающейся ситуации и проектной инфраструктуры населённого пункта н</w:t>
      </w:r>
      <w:r w:rsidR="006524C4">
        <w:rPr>
          <w:rFonts w:ascii="Times New Roman" w:hAnsi="Times New Roman"/>
          <w:sz w:val="24"/>
          <w:szCs w:val="24"/>
        </w:rPr>
        <w:t>а расчетный срок и перспективу.</w:t>
      </w:r>
    </w:p>
    <w:p w:rsidR="00170D9C" w:rsidRPr="00170D9C" w:rsidRDefault="00170D9C" w:rsidP="006524C4">
      <w:pPr>
        <w:spacing w:after="0" w:line="240" w:lineRule="auto"/>
        <w:jc w:val="both"/>
        <w:rPr>
          <w:rFonts w:ascii="Times New Roman" w:hAnsi="Times New Roman"/>
          <w:bCs/>
          <w:sz w:val="24"/>
          <w:szCs w:val="24"/>
        </w:rPr>
      </w:pPr>
      <w:r w:rsidRPr="00170D9C">
        <w:rPr>
          <w:rFonts w:ascii="Times New Roman" w:hAnsi="Times New Roman"/>
          <w:bCs/>
          <w:sz w:val="24"/>
          <w:szCs w:val="24"/>
        </w:rPr>
        <w:t>Транспортный каркас, развивающийся исторически по направлению внешних транспортных связей с близлежащими населёнными пунктами, сохраняется.</w:t>
      </w:r>
    </w:p>
    <w:p w:rsidR="00170D9C" w:rsidRPr="00170D9C" w:rsidRDefault="00170D9C" w:rsidP="00290387">
      <w:pPr>
        <w:spacing w:after="0" w:line="240" w:lineRule="auto"/>
        <w:ind w:firstLine="851"/>
        <w:jc w:val="both"/>
        <w:rPr>
          <w:rFonts w:ascii="Times New Roman" w:hAnsi="Times New Roman"/>
          <w:bCs/>
          <w:sz w:val="24"/>
          <w:szCs w:val="24"/>
        </w:rPr>
      </w:pPr>
      <w:proofErr w:type="gramStart"/>
      <w:r w:rsidRPr="00170D9C">
        <w:rPr>
          <w:rFonts w:ascii="Times New Roman" w:hAnsi="Times New Roman"/>
          <w:sz w:val="24"/>
          <w:szCs w:val="24"/>
        </w:rPr>
        <w:t xml:space="preserve">Исходя из тенденций развития планировочной структуры, согласно базовым положениям </w:t>
      </w:r>
      <w:r w:rsidR="00290387">
        <w:rPr>
          <w:rFonts w:ascii="Times New Roman" w:hAnsi="Times New Roman"/>
          <w:sz w:val="24"/>
          <w:szCs w:val="24"/>
        </w:rPr>
        <w:t xml:space="preserve">СНиП 2.07.01-89* планировочный коммуникационный каркас </w:t>
      </w:r>
      <w:r w:rsidRPr="00170D9C">
        <w:rPr>
          <w:rFonts w:ascii="Times New Roman" w:hAnsi="Times New Roman"/>
          <w:sz w:val="24"/>
          <w:szCs w:val="24"/>
        </w:rPr>
        <w:t xml:space="preserve">улично-дорожной сети </w:t>
      </w:r>
      <w:r w:rsidR="00290387">
        <w:rPr>
          <w:rFonts w:ascii="Times New Roman" w:hAnsi="Times New Roman"/>
          <w:sz w:val="24"/>
          <w:szCs w:val="24"/>
        </w:rPr>
        <w:t>представлен главной, основными,</w:t>
      </w:r>
      <w:r w:rsidRPr="00170D9C">
        <w:rPr>
          <w:rFonts w:ascii="Times New Roman" w:hAnsi="Times New Roman"/>
          <w:sz w:val="24"/>
          <w:szCs w:val="24"/>
        </w:rPr>
        <w:t xml:space="preserve"> второстепенными улицами и внутриквартальными проездами в жилой застройке, проездами производственно-коммунальных зон, поселковой обходной дорогой в целом - по</w:t>
      </w:r>
      <w:r w:rsidRPr="00170D9C">
        <w:rPr>
          <w:rFonts w:ascii="Times New Roman" w:hAnsi="Times New Roman"/>
          <w:bCs/>
          <w:sz w:val="24"/>
          <w:szCs w:val="24"/>
        </w:rPr>
        <w:t xml:space="preserve"> комбинированной схеме с элементами радиально-кольцевой, при этом схема обходных поселковых дорог складывается по радиально-полукольцевой схеме. </w:t>
      </w:r>
      <w:proofErr w:type="gramEnd"/>
    </w:p>
    <w:p w:rsidR="00170D9C" w:rsidRPr="00170D9C" w:rsidRDefault="00170D9C" w:rsidP="00781812">
      <w:pPr>
        <w:spacing w:after="0" w:line="240" w:lineRule="auto"/>
        <w:ind w:firstLine="567"/>
        <w:jc w:val="both"/>
        <w:rPr>
          <w:rFonts w:ascii="Times New Roman" w:hAnsi="Times New Roman"/>
          <w:sz w:val="24"/>
          <w:szCs w:val="24"/>
        </w:rPr>
      </w:pPr>
      <w:r w:rsidRPr="00170D9C">
        <w:rPr>
          <w:rFonts w:ascii="Times New Roman" w:hAnsi="Times New Roman"/>
          <w:sz w:val="24"/>
          <w:szCs w:val="24"/>
        </w:rPr>
        <w:t>Главная внутри</w:t>
      </w:r>
      <w:r w:rsidR="00290387">
        <w:rPr>
          <w:rFonts w:ascii="Times New Roman" w:hAnsi="Times New Roman"/>
          <w:sz w:val="24"/>
          <w:szCs w:val="24"/>
        </w:rPr>
        <w:t xml:space="preserve"> </w:t>
      </w:r>
      <w:r w:rsidRPr="00170D9C">
        <w:rPr>
          <w:rFonts w:ascii="Times New Roman" w:hAnsi="Times New Roman"/>
          <w:sz w:val="24"/>
          <w:szCs w:val="24"/>
        </w:rPr>
        <w:t>поселковая планировочная ось – ул.</w:t>
      </w:r>
      <w:r w:rsidR="00290387">
        <w:rPr>
          <w:rFonts w:ascii="Times New Roman" w:hAnsi="Times New Roman"/>
          <w:sz w:val="24"/>
          <w:szCs w:val="24"/>
        </w:rPr>
        <w:t xml:space="preserve"> </w:t>
      </w:r>
      <w:r w:rsidRPr="00170D9C">
        <w:rPr>
          <w:rFonts w:ascii="Times New Roman" w:hAnsi="Times New Roman"/>
          <w:sz w:val="24"/>
          <w:szCs w:val="24"/>
        </w:rPr>
        <w:t>Советская –</w:t>
      </w:r>
      <w:r w:rsidR="00290387">
        <w:rPr>
          <w:rFonts w:ascii="Times New Roman" w:hAnsi="Times New Roman"/>
          <w:sz w:val="24"/>
          <w:szCs w:val="24"/>
        </w:rPr>
        <w:t xml:space="preserve"> </w:t>
      </w:r>
      <w:r w:rsidRPr="00170D9C">
        <w:rPr>
          <w:rFonts w:ascii="Times New Roman" w:hAnsi="Times New Roman"/>
          <w:sz w:val="24"/>
          <w:szCs w:val="24"/>
        </w:rPr>
        <w:t>Мостовая, сохраняется, принимает на себя основные внутри</w:t>
      </w:r>
      <w:r w:rsidR="00290387">
        <w:rPr>
          <w:rFonts w:ascii="Times New Roman" w:hAnsi="Times New Roman"/>
          <w:sz w:val="24"/>
          <w:szCs w:val="24"/>
        </w:rPr>
        <w:t xml:space="preserve"> </w:t>
      </w:r>
      <w:r w:rsidRPr="00170D9C">
        <w:rPr>
          <w:rFonts w:ascii="Times New Roman" w:hAnsi="Times New Roman"/>
          <w:sz w:val="24"/>
          <w:szCs w:val="24"/>
        </w:rPr>
        <w:t>поселковые транспортные потоки. Объекты повседневного обслуживания, а также  и локально расположенные коммунально-промышленные предприятия (с учётом санитарно-защитных зон), располагаются вдоль данного направления по линейно -</w:t>
      </w:r>
      <w:r w:rsidR="00290387">
        <w:rPr>
          <w:rFonts w:ascii="Times New Roman" w:hAnsi="Times New Roman"/>
          <w:sz w:val="24"/>
          <w:szCs w:val="24"/>
        </w:rPr>
        <w:t xml:space="preserve"> </w:t>
      </w:r>
      <w:r w:rsidRPr="00170D9C">
        <w:rPr>
          <w:rFonts w:ascii="Times New Roman" w:hAnsi="Times New Roman"/>
          <w:sz w:val="24"/>
          <w:szCs w:val="24"/>
        </w:rPr>
        <w:t>узловой схеме.</w:t>
      </w:r>
    </w:p>
    <w:p w:rsidR="00170D9C" w:rsidRPr="00170D9C" w:rsidRDefault="00170D9C" w:rsidP="00781812">
      <w:pPr>
        <w:spacing w:after="0" w:line="240" w:lineRule="auto"/>
        <w:ind w:firstLine="567"/>
        <w:jc w:val="both"/>
        <w:rPr>
          <w:rFonts w:ascii="Times New Roman" w:hAnsi="Times New Roman"/>
          <w:sz w:val="24"/>
          <w:szCs w:val="24"/>
        </w:rPr>
      </w:pPr>
      <w:r w:rsidRPr="00170D9C">
        <w:rPr>
          <w:rFonts w:ascii="Times New Roman" w:hAnsi="Times New Roman"/>
          <w:sz w:val="24"/>
          <w:szCs w:val="24"/>
        </w:rPr>
        <w:t xml:space="preserve">Главной планировочной осью (горизонтальной) планировочной структуры посёлка остаётся также и южная территориальная </w:t>
      </w:r>
      <w:r w:rsidRPr="00170D9C">
        <w:rPr>
          <w:rFonts w:ascii="Times New Roman" w:hAnsi="Times New Roman"/>
          <w:bCs/>
          <w:sz w:val="24"/>
          <w:szCs w:val="24"/>
        </w:rPr>
        <w:t xml:space="preserve">автодорога </w:t>
      </w:r>
      <w:r w:rsidRPr="00170D9C">
        <w:rPr>
          <w:rFonts w:ascii="Times New Roman" w:hAnsi="Times New Roman"/>
          <w:sz w:val="24"/>
          <w:szCs w:val="24"/>
        </w:rPr>
        <w:t xml:space="preserve">(объездная дорога). Проходя по касательной к вновь проектируемой малоэтажной жилой застройке, поселковая дорога перехватывает примыкающую сеть проектируемых второстепенных улиц и выходит на внешние связи. </w:t>
      </w:r>
    </w:p>
    <w:p w:rsidR="00170D9C" w:rsidRPr="00170D9C" w:rsidRDefault="00170D9C" w:rsidP="00781812">
      <w:pPr>
        <w:spacing w:after="0" w:line="240" w:lineRule="auto"/>
        <w:ind w:firstLine="567"/>
        <w:jc w:val="both"/>
        <w:rPr>
          <w:rFonts w:ascii="Times New Roman" w:hAnsi="Times New Roman"/>
          <w:sz w:val="24"/>
          <w:szCs w:val="24"/>
        </w:rPr>
      </w:pPr>
      <w:r w:rsidRPr="00170D9C">
        <w:rPr>
          <w:rFonts w:ascii="Times New Roman" w:hAnsi="Times New Roman"/>
          <w:bCs/>
          <w:sz w:val="24"/>
          <w:szCs w:val="24"/>
        </w:rPr>
        <w:lastRenderedPageBreak/>
        <w:t>При строительстве альтернативного проектируемого участка обходной дороги с юго-востока, в обход жилой застройки пгт. Крапивинский (см. ГП-1), обходной участок существующей внешней автодороги южной зоны к расчётному сроку или же в перспективе, останется местной терр</w:t>
      </w:r>
      <w:r w:rsidR="00290387">
        <w:rPr>
          <w:rFonts w:ascii="Times New Roman" w:hAnsi="Times New Roman"/>
          <w:bCs/>
          <w:sz w:val="24"/>
          <w:szCs w:val="24"/>
        </w:rPr>
        <w:t xml:space="preserve">иториальной поселковой дорогой </w:t>
      </w:r>
      <w:r w:rsidRPr="00170D9C">
        <w:rPr>
          <w:rFonts w:ascii="Times New Roman" w:hAnsi="Times New Roman"/>
          <w:bCs/>
          <w:sz w:val="24"/>
          <w:szCs w:val="24"/>
        </w:rPr>
        <w:t xml:space="preserve">в радиально-полукольцевой схеме поселковых дорог улично-дорожной сети. </w:t>
      </w:r>
    </w:p>
    <w:p w:rsidR="00170D9C" w:rsidRPr="00170D9C" w:rsidRDefault="00B91160" w:rsidP="00290387">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При этом планируется </w:t>
      </w:r>
      <w:r w:rsidR="00170D9C" w:rsidRPr="00170D9C">
        <w:rPr>
          <w:rFonts w:ascii="Times New Roman" w:hAnsi="Times New Roman"/>
          <w:sz w:val="24"/>
          <w:szCs w:val="24"/>
        </w:rPr>
        <w:t>повышение статуса нового проектируемого обходного участка автодороги до территориальной областной, при условии строительства продолжения трассы в северо-восточном направлении (мимо пгт.</w:t>
      </w:r>
      <w:proofErr w:type="gramEnd"/>
      <w:r w:rsidR="00170D9C" w:rsidRPr="00170D9C">
        <w:rPr>
          <w:rFonts w:ascii="Times New Roman" w:hAnsi="Times New Roman"/>
          <w:sz w:val="24"/>
          <w:szCs w:val="24"/>
        </w:rPr>
        <w:t xml:space="preserve"> </w:t>
      </w:r>
      <w:proofErr w:type="gramStart"/>
      <w:r w:rsidR="00170D9C" w:rsidRPr="00170D9C">
        <w:rPr>
          <w:rFonts w:ascii="Times New Roman" w:hAnsi="Times New Roman"/>
          <w:sz w:val="24"/>
          <w:szCs w:val="24"/>
        </w:rPr>
        <w:t>Зеленогорский) с выходом в п.</w:t>
      </w:r>
      <w:r w:rsidR="00132CB2">
        <w:rPr>
          <w:rFonts w:ascii="Times New Roman" w:hAnsi="Times New Roman"/>
          <w:sz w:val="24"/>
          <w:szCs w:val="24"/>
        </w:rPr>
        <w:t xml:space="preserve"> </w:t>
      </w:r>
      <w:r w:rsidR="00170D9C" w:rsidRPr="00170D9C">
        <w:rPr>
          <w:rFonts w:ascii="Times New Roman" w:hAnsi="Times New Roman"/>
          <w:sz w:val="24"/>
          <w:szCs w:val="24"/>
        </w:rPr>
        <w:t xml:space="preserve">Центральный, с обязательной  реконструкцией моста через р. Томь в районе законсервированного в настоящее время объекта строящейся плотины Крапивинского гидроузла. </w:t>
      </w:r>
      <w:proofErr w:type="gramEnd"/>
    </w:p>
    <w:p w:rsidR="00170D9C" w:rsidRPr="00170D9C" w:rsidRDefault="00170D9C" w:rsidP="00290387">
      <w:pPr>
        <w:spacing w:after="0" w:line="240" w:lineRule="auto"/>
        <w:ind w:firstLine="567"/>
        <w:jc w:val="both"/>
        <w:rPr>
          <w:rFonts w:ascii="Times New Roman" w:hAnsi="Times New Roman"/>
          <w:bCs/>
          <w:sz w:val="24"/>
          <w:szCs w:val="24"/>
        </w:rPr>
      </w:pPr>
      <w:r w:rsidRPr="00170D9C">
        <w:rPr>
          <w:rFonts w:ascii="Times New Roman" w:hAnsi="Times New Roman"/>
          <w:sz w:val="24"/>
          <w:szCs w:val="24"/>
        </w:rPr>
        <w:t>Сеть основных улиц: ул.</w:t>
      </w:r>
      <w:r w:rsidR="00132CB2">
        <w:rPr>
          <w:rFonts w:ascii="Times New Roman" w:hAnsi="Times New Roman"/>
          <w:sz w:val="24"/>
          <w:szCs w:val="24"/>
        </w:rPr>
        <w:t xml:space="preserve"> </w:t>
      </w:r>
      <w:r w:rsidRPr="00170D9C">
        <w:rPr>
          <w:rFonts w:ascii="Times New Roman" w:hAnsi="Times New Roman"/>
          <w:sz w:val="24"/>
          <w:szCs w:val="24"/>
        </w:rPr>
        <w:t>Ломоносова, ул. Кирова, ул. Иманская, Лесозаводская, 60 лет Октября с выходом на ул.</w:t>
      </w:r>
      <w:r w:rsidR="00132CB2">
        <w:rPr>
          <w:rFonts w:ascii="Times New Roman" w:hAnsi="Times New Roman"/>
          <w:sz w:val="24"/>
          <w:szCs w:val="24"/>
        </w:rPr>
        <w:t xml:space="preserve"> </w:t>
      </w:r>
      <w:r w:rsidRPr="00170D9C">
        <w:rPr>
          <w:rFonts w:ascii="Times New Roman" w:hAnsi="Times New Roman"/>
          <w:sz w:val="24"/>
          <w:szCs w:val="24"/>
        </w:rPr>
        <w:t xml:space="preserve">Кирова, дополняющие главные направления, связывают жилые кварталы между собой, разгружают </w:t>
      </w:r>
      <w:r w:rsidRPr="00170D9C">
        <w:rPr>
          <w:rFonts w:ascii="Times New Roman" w:hAnsi="Times New Roman"/>
          <w:bCs/>
          <w:sz w:val="24"/>
          <w:szCs w:val="24"/>
        </w:rPr>
        <w:t xml:space="preserve">центральную часть, образуя внутреннее кольцо не вполне правильной формы. </w:t>
      </w:r>
    </w:p>
    <w:p w:rsidR="00170D9C" w:rsidRPr="00170D9C" w:rsidRDefault="00170D9C" w:rsidP="00290387">
      <w:pPr>
        <w:spacing w:after="0" w:line="240" w:lineRule="auto"/>
        <w:ind w:firstLine="567"/>
        <w:jc w:val="both"/>
        <w:rPr>
          <w:rFonts w:ascii="Times New Roman" w:hAnsi="Times New Roman"/>
          <w:bCs/>
          <w:sz w:val="24"/>
          <w:szCs w:val="24"/>
        </w:rPr>
      </w:pPr>
      <w:r w:rsidRPr="00170D9C">
        <w:rPr>
          <w:rFonts w:ascii="Times New Roman" w:hAnsi="Times New Roman"/>
          <w:bCs/>
          <w:sz w:val="24"/>
          <w:szCs w:val="24"/>
        </w:rPr>
        <w:t>Но при этом необходимы мероприятия по расширению узких участков, ремонт мостовых переходов через русло р. Берёзовка, формирование всех элементов поперечного профиля категории основных поселковых улиц (см. чертёж ГП-5).</w:t>
      </w:r>
    </w:p>
    <w:p w:rsidR="00170D9C" w:rsidRPr="00170D9C" w:rsidRDefault="00170D9C" w:rsidP="00290387">
      <w:pPr>
        <w:spacing w:after="0" w:line="240" w:lineRule="auto"/>
        <w:ind w:firstLine="567"/>
        <w:jc w:val="both"/>
        <w:rPr>
          <w:rFonts w:ascii="Times New Roman" w:hAnsi="Times New Roman"/>
          <w:sz w:val="24"/>
          <w:szCs w:val="24"/>
        </w:rPr>
      </w:pPr>
      <w:r w:rsidRPr="00170D9C">
        <w:rPr>
          <w:rFonts w:ascii="Times New Roman" w:hAnsi="Times New Roman"/>
          <w:bCs/>
          <w:sz w:val="24"/>
          <w:szCs w:val="24"/>
        </w:rPr>
        <w:t xml:space="preserve">Второстепенные улицы и проезды в жилой зоне поддерживают сеть основных улиц, образуя почти прямоугольную структуру отдельных жилых кварталов. </w:t>
      </w:r>
    </w:p>
    <w:p w:rsidR="00170D9C" w:rsidRPr="00170D9C" w:rsidRDefault="00170D9C" w:rsidP="00290387">
      <w:pPr>
        <w:spacing w:after="0" w:line="240" w:lineRule="auto"/>
        <w:ind w:firstLine="567"/>
        <w:jc w:val="both"/>
        <w:rPr>
          <w:rFonts w:ascii="Times New Roman" w:hAnsi="Times New Roman"/>
          <w:sz w:val="24"/>
          <w:szCs w:val="24"/>
        </w:rPr>
      </w:pPr>
      <w:r w:rsidRPr="00170D9C">
        <w:rPr>
          <w:rFonts w:ascii="Times New Roman" w:hAnsi="Times New Roman"/>
          <w:sz w:val="24"/>
          <w:szCs w:val="24"/>
        </w:rPr>
        <w:t>Проезды коммунальной зоны, расположенные в водоохранной зоне реки Томь переходят в категорию пешеходных (пешеходно-транспортных) связей рекреационных зон в связи с выносом производственно-коммунальных территорий в северо-западную коммунально-промышленную зону.</w:t>
      </w:r>
    </w:p>
    <w:p w:rsidR="00170D9C" w:rsidRPr="00170D9C" w:rsidRDefault="00170D9C" w:rsidP="00290387">
      <w:pPr>
        <w:spacing w:after="0" w:line="240" w:lineRule="auto"/>
        <w:ind w:firstLine="567"/>
        <w:jc w:val="both"/>
        <w:rPr>
          <w:rFonts w:ascii="Times New Roman" w:hAnsi="Times New Roman"/>
          <w:sz w:val="24"/>
          <w:szCs w:val="24"/>
        </w:rPr>
      </w:pPr>
      <w:r w:rsidRPr="00170D9C">
        <w:rPr>
          <w:rFonts w:ascii="Times New Roman" w:hAnsi="Times New Roman"/>
          <w:sz w:val="24"/>
          <w:szCs w:val="24"/>
        </w:rPr>
        <w:t xml:space="preserve">Композиция застройки общественно-деловой зоны складывается вдоль улицы Юбилейная и пешеходно-транспортной улицы Советской, сохраняется пешеходная связь в виде большого озеленённого бульвара, вдоль которого, отчасти, как вдоль оси, выстраивается  композиция застройки делового общественного центра. Здесь сосредоточены административные учреждения  с объектами обслуживания и торговли, пешеходная зона, зона повседневного отдыха. </w:t>
      </w:r>
    </w:p>
    <w:p w:rsidR="00170D9C" w:rsidRPr="00170D9C" w:rsidRDefault="00170D9C" w:rsidP="00290387">
      <w:pPr>
        <w:spacing w:after="0" w:line="240" w:lineRule="auto"/>
        <w:ind w:firstLine="567"/>
        <w:jc w:val="both"/>
        <w:rPr>
          <w:rFonts w:ascii="Times New Roman" w:hAnsi="Times New Roman"/>
          <w:sz w:val="24"/>
          <w:szCs w:val="24"/>
        </w:rPr>
      </w:pPr>
      <w:r w:rsidRPr="00170D9C">
        <w:rPr>
          <w:rFonts w:ascii="Times New Roman" w:hAnsi="Times New Roman"/>
          <w:sz w:val="24"/>
          <w:szCs w:val="24"/>
        </w:rPr>
        <w:t>Пешеходные парковые связи предусмотрены и на открытых ландшафтно-рекреационных территориях селитебной зоны, вдоль благоустроенной, с учётом берегоукрепительных работ, прибрежной территории реки Томь. Берега рек Берёзовка, Б</w:t>
      </w:r>
      <w:r w:rsidR="00132CB2">
        <w:rPr>
          <w:rFonts w:ascii="Times New Roman" w:hAnsi="Times New Roman"/>
          <w:sz w:val="24"/>
          <w:szCs w:val="24"/>
        </w:rPr>
        <w:t>ы</w:t>
      </w:r>
      <w:r w:rsidRPr="00170D9C">
        <w:rPr>
          <w:rFonts w:ascii="Times New Roman" w:hAnsi="Times New Roman"/>
          <w:sz w:val="24"/>
          <w:szCs w:val="24"/>
        </w:rPr>
        <w:t>струха, реки Иман благоустраиваются в обязательном порядке.</w:t>
      </w:r>
    </w:p>
    <w:p w:rsidR="00170D9C" w:rsidRPr="00170D9C" w:rsidRDefault="00170D9C" w:rsidP="00290387">
      <w:pPr>
        <w:spacing w:after="0" w:line="240" w:lineRule="auto"/>
        <w:ind w:firstLine="567"/>
        <w:jc w:val="both"/>
        <w:rPr>
          <w:rFonts w:ascii="Times New Roman" w:hAnsi="Times New Roman"/>
          <w:sz w:val="24"/>
          <w:szCs w:val="24"/>
        </w:rPr>
      </w:pPr>
      <w:r w:rsidRPr="00170D9C">
        <w:rPr>
          <w:rFonts w:ascii="Times New Roman" w:hAnsi="Times New Roman"/>
          <w:sz w:val="24"/>
          <w:szCs w:val="24"/>
        </w:rPr>
        <w:t>Площадь в границе проектирования жилой зоны территории</w:t>
      </w:r>
      <w:r w:rsidRPr="00170D9C">
        <w:rPr>
          <w:rFonts w:ascii="Times New Roman" w:hAnsi="Times New Roman"/>
          <w:bCs/>
          <w:sz w:val="24"/>
          <w:szCs w:val="24"/>
        </w:rPr>
        <w:t xml:space="preserve"> пгт. Крапивинский </w:t>
      </w:r>
      <w:r w:rsidRPr="00170D9C">
        <w:rPr>
          <w:rFonts w:ascii="Times New Roman" w:hAnsi="Times New Roman"/>
          <w:sz w:val="24"/>
          <w:szCs w:val="24"/>
        </w:rPr>
        <w:t>-900,0</w:t>
      </w:r>
      <w:r w:rsidR="00B91160">
        <w:rPr>
          <w:rFonts w:ascii="Times New Roman" w:hAnsi="Times New Roman"/>
          <w:sz w:val="24"/>
          <w:szCs w:val="24"/>
        </w:rPr>
        <w:t xml:space="preserve"> </w:t>
      </w:r>
      <w:r w:rsidRPr="00170D9C">
        <w:rPr>
          <w:rFonts w:ascii="Times New Roman" w:hAnsi="Times New Roman"/>
          <w:sz w:val="24"/>
          <w:szCs w:val="24"/>
        </w:rPr>
        <w:t>га, (9,0</w:t>
      </w:r>
      <w:r w:rsidR="00B91160">
        <w:rPr>
          <w:rFonts w:ascii="Times New Roman" w:hAnsi="Times New Roman"/>
          <w:sz w:val="24"/>
          <w:szCs w:val="24"/>
        </w:rPr>
        <w:t xml:space="preserve"> </w:t>
      </w:r>
      <w:r w:rsidRPr="00170D9C">
        <w:rPr>
          <w:rFonts w:ascii="Times New Roman" w:hAnsi="Times New Roman"/>
          <w:sz w:val="24"/>
          <w:szCs w:val="24"/>
        </w:rPr>
        <w:t>км</w:t>
      </w:r>
      <w:proofErr w:type="gramStart"/>
      <w:r w:rsidR="00B91160">
        <w:rPr>
          <w:rFonts w:ascii="Times New Roman" w:hAnsi="Times New Roman"/>
          <w:sz w:val="24"/>
          <w:szCs w:val="24"/>
          <w:vertAlign w:val="superscript"/>
        </w:rPr>
        <w:t>2</w:t>
      </w:r>
      <w:proofErr w:type="gramEnd"/>
      <w:r w:rsidRPr="00170D9C">
        <w:rPr>
          <w:rFonts w:ascii="Times New Roman" w:hAnsi="Times New Roman"/>
          <w:sz w:val="24"/>
          <w:szCs w:val="24"/>
        </w:rPr>
        <w:t>), без перспективн</w:t>
      </w:r>
      <w:r w:rsidR="00B91160">
        <w:rPr>
          <w:rFonts w:ascii="Times New Roman" w:hAnsi="Times New Roman"/>
          <w:sz w:val="24"/>
          <w:szCs w:val="24"/>
        </w:rPr>
        <w:t>ой застройки, при общей площади</w:t>
      </w:r>
      <w:r w:rsidRPr="00170D9C">
        <w:rPr>
          <w:rFonts w:ascii="Times New Roman" w:hAnsi="Times New Roman"/>
          <w:sz w:val="24"/>
          <w:szCs w:val="24"/>
        </w:rPr>
        <w:t xml:space="preserve"> в проектной границе – 2049,0</w:t>
      </w:r>
      <w:r w:rsidR="00B91160">
        <w:rPr>
          <w:rFonts w:ascii="Times New Roman" w:hAnsi="Times New Roman"/>
          <w:sz w:val="24"/>
          <w:szCs w:val="24"/>
        </w:rPr>
        <w:t xml:space="preserve"> </w:t>
      </w:r>
      <w:r w:rsidRPr="00170D9C">
        <w:rPr>
          <w:rFonts w:ascii="Times New Roman" w:hAnsi="Times New Roman"/>
          <w:sz w:val="24"/>
          <w:szCs w:val="24"/>
        </w:rPr>
        <w:t>га.</w:t>
      </w:r>
    </w:p>
    <w:p w:rsidR="00170D9C" w:rsidRPr="00170D9C" w:rsidRDefault="00170D9C" w:rsidP="00290387">
      <w:pPr>
        <w:spacing w:after="0" w:line="240" w:lineRule="auto"/>
        <w:ind w:firstLine="567"/>
        <w:jc w:val="both"/>
        <w:rPr>
          <w:rFonts w:ascii="Times New Roman" w:hAnsi="Times New Roman"/>
          <w:sz w:val="24"/>
          <w:szCs w:val="24"/>
        </w:rPr>
      </w:pPr>
      <w:r w:rsidRPr="00170D9C">
        <w:rPr>
          <w:rFonts w:ascii="Times New Roman" w:hAnsi="Times New Roman"/>
          <w:sz w:val="24"/>
          <w:szCs w:val="24"/>
        </w:rPr>
        <w:t>Всего по жилой (селитебной) зоне длина проектируемой улично-дорожной сети к расчётному сроку составит 64</w:t>
      </w:r>
      <w:r w:rsidR="004B77D1">
        <w:rPr>
          <w:rFonts w:ascii="Times New Roman" w:hAnsi="Times New Roman"/>
          <w:sz w:val="24"/>
          <w:szCs w:val="24"/>
        </w:rPr>
        <w:t>,1 к</w:t>
      </w:r>
      <w:r w:rsidRPr="00170D9C">
        <w:rPr>
          <w:rFonts w:ascii="Times New Roman" w:hAnsi="Times New Roman"/>
          <w:sz w:val="24"/>
          <w:szCs w:val="24"/>
        </w:rPr>
        <w:t>м, включая существующую реконструируемую сеть.</w:t>
      </w:r>
    </w:p>
    <w:p w:rsidR="00170D9C" w:rsidRPr="00170D9C" w:rsidRDefault="00170D9C" w:rsidP="00290387">
      <w:pPr>
        <w:tabs>
          <w:tab w:val="left" w:pos="3285"/>
        </w:tabs>
        <w:spacing w:after="0" w:line="240" w:lineRule="auto"/>
        <w:ind w:firstLine="567"/>
        <w:jc w:val="both"/>
        <w:rPr>
          <w:rFonts w:ascii="Times New Roman" w:hAnsi="Times New Roman"/>
          <w:sz w:val="24"/>
          <w:szCs w:val="24"/>
        </w:rPr>
      </w:pPr>
      <w:r w:rsidRPr="00170D9C">
        <w:rPr>
          <w:rFonts w:ascii="Times New Roman" w:hAnsi="Times New Roman"/>
          <w:sz w:val="24"/>
          <w:szCs w:val="24"/>
        </w:rPr>
        <w:t>Площадь проектируемой улично-дорожной сети в красных линиях жилой застройки – 125,46</w:t>
      </w:r>
      <w:r w:rsidR="00B91160">
        <w:rPr>
          <w:rFonts w:ascii="Times New Roman" w:hAnsi="Times New Roman"/>
          <w:sz w:val="24"/>
          <w:szCs w:val="24"/>
        </w:rPr>
        <w:t xml:space="preserve"> </w:t>
      </w:r>
      <w:r w:rsidRPr="00170D9C">
        <w:rPr>
          <w:rFonts w:ascii="Times New Roman" w:hAnsi="Times New Roman"/>
          <w:sz w:val="24"/>
          <w:szCs w:val="24"/>
        </w:rPr>
        <w:t>га</w:t>
      </w:r>
      <w:r w:rsidR="00132CB2">
        <w:rPr>
          <w:rFonts w:ascii="Times New Roman" w:hAnsi="Times New Roman"/>
          <w:sz w:val="24"/>
          <w:szCs w:val="24"/>
        </w:rPr>
        <w:t>.</w:t>
      </w:r>
    </w:p>
    <w:p w:rsidR="00170D9C" w:rsidRPr="00170D9C" w:rsidRDefault="00170D9C" w:rsidP="00290387">
      <w:pPr>
        <w:spacing w:after="0" w:line="240" w:lineRule="auto"/>
        <w:ind w:firstLine="567"/>
        <w:jc w:val="both"/>
        <w:rPr>
          <w:rFonts w:ascii="Times New Roman" w:hAnsi="Times New Roman"/>
          <w:sz w:val="24"/>
          <w:szCs w:val="24"/>
        </w:rPr>
      </w:pPr>
      <w:r w:rsidRPr="00170D9C">
        <w:rPr>
          <w:rFonts w:ascii="Times New Roman" w:hAnsi="Times New Roman"/>
          <w:sz w:val="24"/>
          <w:szCs w:val="24"/>
        </w:rPr>
        <w:t>В процентном отношении площадь проектируемых к расчётному сроку всех улиц и дорог в границах жилой зоны посёлка составит: (125,46</w:t>
      </w:r>
      <w:r w:rsidR="00B91160">
        <w:rPr>
          <w:rFonts w:ascii="Times New Roman" w:hAnsi="Times New Roman"/>
          <w:sz w:val="24"/>
          <w:szCs w:val="24"/>
        </w:rPr>
        <w:t xml:space="preserve"> </w:t>
      </w:r>
      <w:r w:rsidRPr="00170D9C">
        <w:rPr>
          <w:rFonts w:ascii="Times New Roman" w:hAnsi="Times New Roman"/>
          <w:sz w:val="24"/>
          <w:szCs w:val="24"/>
        </w:rPr>
        <w:t>га</w:t>
      </w:r>
      <w:proofErr w:type="gramStart"/>
      <w:r w:rsidR="00B91160">
        <w:rPr>
          <w:rFonts w:ascii="Times New Roman" w:hAnsi="Times New Roman"/>
          <w:sz w:val="24"/>
          <w:szCs w:val="24"/>
        </w:rPr>
        <w:t xml:space="preserve"> </w:t>
      </w:r>
      <w:r w:rsidRPr="00170D9C">
        <w:rPr>
          <w:rFonts w:ascii="Times New Roman" w:hAnsi="Times New Roman"/>
          <w:sz w:val="24"/>
          <w:szCs w:val="24"/>
        </w:rPr>
        <w:t>:</w:t>
      </w:r>
      <w:proofErr w:type="gramEnd"/>
      <w:r w:rsidRPr="00170D9C">
        <w:rPr>
          <w:rFonts w:ascii="Times New Roman" w:hAnsi="Times New Roman"/>
          <w:sz w:val="24"/>
          <w:szCs w:val="24"/>
        </w:rPr>
        <w:t xml:space="preserve"> 900,0</w:t>
      </w:r>
      <w:r w:rsidR="00B91160">
        <w:rPr>
          <w:rFonts w:ascii="Times New Roman" w:hAnsi="Times New Roman"/>
          <w:sz w:val="24"/>
          <w:szCs w:val="24"/>
        </w:rPr>
        <w:t xml:space="preserve"> </w:t>
      </w:r>
      <w:r w:rsidRPr="00170D9C">
        <w:rPr>
          <w:rFonts w:ascii="Times New Roman" w:hAnsi="Times New Roman"/>
          <w:sz w:val="24"/>
          <w:szCs w:val="24"/>
        </w:rPr>
        <w:t xml:space="preserve">га) 14%, показатель ниже  исходного за счёт упорядочивания ширины уличной-дорожной сети в красных линиях, в рамках нормативно-допустимого. </w:t>
      </w:r>
    </w:p>
    <w:p w:rsidR="00170D9C" w:rsidRPr="00170D9C" w:rsidRDefault="00170D9C" w:rsidP="00290387">
      <w:pPr>
        <w:spacing w:after="0" w:line="240" w:lineRule="auto"/>
        <w:ind w:firstLine="567"/>
        <w:jc w:val="both"/>
        <w:rPr>
          <w:rFonts w:ascii="Times New Roman" w:hAnsi="Times New Roman"/>
          <w:sz w:val="24"/>
          <w:szCs w:val="24"/>
        </w:rPr>
      </w:pPr>
      <w:r w:rsidRPr="00170D9C">
        <w:rPr>
          <w:rFonts w:ascii="Times New Roman" w:hAnsi="Times New Roman"/>
          <w:sz w:val="24"/>
          <w:szCs w:val="24"/>
        </w:rPr>
        <w:t>Плотность проектируемой улично-дорожной сети в границах жилой зоны (в селитебной зоне): 7,0 км/км2 (64,1</w:t>
      </w:r>
      <w:r w:rsidR="00B91160">
        <w:rPr>
          <w:rFonts w:ascii="Times New Roman" w:hAnsi="Times New Roman"/>
          <w:sz w:val="24"/>
          <w:szCs w:val="24"/>
        </w:rPr>
        <w:t xml:space="preserve"> </w:t>
      </w:r>
      <w:r w:rsidRPr="00170D9C">
        <w:rPr>
          <w:rFonts w:ascii="Times New Roman" w:hAnsi="Times New Roman"/>
          <w:sz w:val="24"/>
          <w:szCs w:val="24"/>
        </w:rPr>
        <w:t>км</w:t>
      </w:r>
      <w:proofErr w:type="gramStart"/>
      <w:r w:rsidRPr="00170D9C">
        <w:rPr>
          <w:rFonts w:ascii="Times New Roman" w:hAnsi="Times New Roman"/>
          <w:sz w:val="24"/>
          <w:szCs w:val="24"/>
        </w:rPr>
        <w:t xml:space="preserve"> :</w:t>
      </w:r>
      <w:proofErr w:type="gramEnd"/>
      <w:r w:rsidRPr="00170D9C">
        <w:rPr>
          <w:rFonts w:ascii="Times New Roman" w:hAnsi="Times New Roman"/>
          <w:sz w:val="24"/>
          <w:szCs w:val="24"/>
        </w:rPr>
        <w:t xml:space="preserve"> 9,0</w:t>
      </w:r>
      <w:r w:rsidR="00B91160">
        <w:rPr>
          <w:rFonts w:ascii="Times New Roman" w:hAnsi="Times New Roman"/>
          <w:sz w:val="24"/>
          <w:szCs w:val="24"/>
        </w:rPr>
        <w:t xml:space="preserve"> </w:t>
      </w:r>
      <w:r w:rsidRPr="00170D9C">
        <w:rPr>
          <w:rFonts w:ascii="Times New Roman" w:hAnsi="Times New Roman"/>
          <w:sz w:val="24"/>
          <w:szCs w:val="24"/>
        </w:rPr>
        <w:t>км</w:t>
      </w:r>
      <w:r w:rsidRPr="00170D9C">
        <w:rPr>
          <w:rFonts w:ascii="Times New Roman" w:hAnsi="Times New Roman"/>
          <w:sz w:val="24"/>
          <w:szCs w:val="24"/>
          <w:vertAlign w:val="superscript"/>
        </w:rPr>
        <w:t>2</w:t>
      </w:r>
      <w:r w:rsidRPr="00170D9C">
        <w:rPr>
          <w:rFonts w:ascii="Times New Roman" w:hAnsi="Times New Roman"/>
          <w:sz w:val="24"/>
          <w:szCs w:val="24"/>
        </w:rPr>
        <w:t>), менее существующего показателя (что свидетельствует об упорядочивании планировочной структуры) в рамках нормативно-допустимого, характерна для планировочной структуры в рамках современн</w:t>
      </w:r>
      <w:r w:rsidR="00132CB2">
        <w:rPr>
          <w:rFonts w:ascii="Times New Roman" w:hAnsi="Times New Roman"/>
          <w:sz w:val="24"/>
          <w:szCs w:val="24"/>
        </w:rPr>
        <w:t xml:space="preserve">ых требований, предъявляемых к </w:t>
      </w:r>
      <w:r w:rsidRPr="00170D9C">
        <w:rPr>
          <w:rFonts w:ascii="Times New Roman" w:hAnsi="Times New Roman"/>
          <w:sz w:val="24"/>
          <w:szCs w:val="24"/>
        </w:rPr>
        <w:t>существующим малым населённым пунктам. Положительной особенностью сложившейся и проектной структуры посёлка является упорядоченное строение каркаса второстепенных внутриквартальных проездов.</w:t>
      </w:r>
    </w:p>
    <w:p w:rsidR="00170D9C" w:rsidRPr="00170D9C" w:rsidRDefault="00170D9C" w:rsidP="00290387">
      <w:pPr>
        <w:spacing w:after="0" w:line="240" w:lineRule="auto"/>
        <w:ind w:firstLine="567"/>
        <w:jc w:val="both"/>
        <w:rPr>
          <w:rFonts w:ascii="Times New Roman" w:hAnsi="Times New Roman"/>
          <w:sz w:val="24"/>
          <w:szCs w:val="24"/>
        </w:rPr>
      </w:pPr>
      <w:r w:rsidRPr="00170D9C">
        <w:rPr>
          <w:rFonts w:ascii="Times New Roman" w:hAnsi="Times New Roman"/>
          <w:sz w:val="24"/>
          <w:szCs w:val="24"/>
        </w:rPr>
        <w:lastRenderedPageBreak/>
        <w:t>Рекомендуется ввести дополнительно к существующему внутри</w:t>
      </w:r>
      <w:r w:rsidR="00E61F47">
        <w:rPr>
          <w:rFonts w:ascii="Times New Roman" w:hAnsi="Times New Roman"/>
          <w:sz w:val="24"/>
          <w:szCs w:val="24"/>
        </w:rPr>
        <w:t xml:space="preserve"> </w:t>
      </w:r>
      <w:r w:rsidRPr="00170D9C">
        <w:rPr>
          <w:rFonts w:ascii="Times New Roman" w:hAnsi="Times New Roman"/>
          <w:sz w:val="24"/>
          <w:szCs w:val="24"/>
        </w:rPr>
        <w:t>поселковому автобусному маршруту дополнительный маршрут в часы «пик».</w:t>
      </w:r>
    </w:p>
    <w:p w:rsidR="00170D9C" w:rsidRPr="00170D9C" w:rsidRDefault="00170D9C" w:rsidP="00290387">
      <w:pPr>
        <w:spacing w:after="0" w:line="240" w:lineRule="auto"/>
        <w:ind w:firstLine="567"/>
        <w:jc w:val="both"/>
        <w:rPr>
          <w:rFonts w:ascii="Times New Roman" w:hAnsi="Times New Roman"/>
          <w:sz w:val="24"/>
          <w:szCs w:val="24"/>
        </w:rPr>
      </w:pPr>
      <w:proofErr w:type="gramStart"/>
      <w:r w:rsidRPr="00170D9C">
        <w:rPr>
          <w:rFonts w:ascii="Times New Roman" w:hAnsi="Times New Roman"/>
          <w:sz w:val="24"/>
          <w:szCs w:val="24"/>
        </w:rPr>
        <w:t>Внешние поселковые автобусные маршруты к расчётному сроку могут стать более регулярными в связи с дальнейшей реконструкцией внешних дорог, особенно в «часы пик», автобусную пригородную маршрутную сеть рекомендуется удлинить с охватом жилой застройки,  необходимо охватить жилые кварталы по главным и основной улицам, возможно  пригородные маршруты  продлить с учётом радиусов нормативной пешеходной доступности 450,0 – 700,0</w:t>
      </w:r>
      <w:r w:rsidR="00B91160">
        <w:rPr>
          <w:rFonts w:ascii="Times New Roman" w:hAnsi="Times New Roman"/>
          <w:sz w:val="24"/>
          <w:szCs w:val="24"/>
        </w:rPr>
        <w:t xml:space="preserve"> </w:t>
      </w:r>
      <w:r w:rsidRPr="00170D9C">
        <w:rPr>
          <w:rFonts w:ascii="Times New Roman" w:hAnsi="Times New Roman"/>
          <w:sz w:val="24"/>
          <w:szCs w:val="24"/>
        </w:rPr>
        <w:t>м, особенно в «часы пик», по направлению</w:t>
      </w:r>
      <w:proofErr w:type="gramEnd"/>
      <w:r w:rsidRPr="00170D9C">
        <w:rPr>
          <w:rFonts w:ascii="Times New Roman" w:hAnsi="Times New Roman"/>
          <w:sz w:val="24"/>
          <w:szCs w:val="24"/>
        </w:rPr>
        <w:t xml:space="preserve"> к автовокзалу, больнице, школам и детским садам. Данное решение связано со сложившейся системой взаимосвязанных трудовых и культурно-бытовых передвижений (пассажиропотоков), охватывающей пгт. Крапивинский, пгт. Зеленогорский, близлежащие населённые пункты.</w:t>
      </w:r>
    </w:p>
    <w:p w:rsidR="00170D9C" w:rsidRPr="00170D9C" w:rsidRDefault="00170D9C" w:rsidP="00E61F47">
      <w:pPr>
        <w:spacing w:after="0" w:line="240" w:lineRule="auto"/>
        <w:ind w:firstLine="567"/>
        <w:jc w:val="both"/>
        <w:rPr>
          <w:rFonts w:ascii="Times New Roman" w:hAnsi="Times New Roman"/>
          <w:sz w:val="24"/>
          <w:szCs w:val="24"/>
        </w:rPr>
      </w:pPr>
      <w:r w:rsidRPr="00170D9C">
        <w:rPr>
          <w:rFonts w:ascii="Times New Roman" w:hAnsi="Times New Roman"/>
          <w:sz w:val="24"/>
          <w:szCs w:val="24"/>
        </w:rPr>
        <w:t>Личный автотранспорт проживающего населения в секционной жилой застройке</w:t>
      </w:r>
      <w:r w:rsidR="00E61F47">
        <w:rPr>
          <w:rFonts w:ascii="Times New Roman" w:hAnsi="Times New Roman"/>
          <w:sz w:val="24"/>
          <w:szCs w:val="24"/>
        </w:rPr>
        <w:t xml:space="preserve"> </w:t>
      </w:r>
      <w:r w:rsidRPr="00170D9C">
        <w:rPr>
          <w:rFonts w:ascii="Times New Roman" w:hAnsi="Times New Roman"/>
          <w:sz w:val="24"/>
          <w:szCs w:val="24"/>
        </w:rPr>
        <w:t>(1568 чел. с коэффициентом семейности - 3) 523 машино-места, будет храниться на территории небольших  гаражных комплексов частично в северо-западной коммунальной зоне вблизи проектируемых жилых кварталов, в центральной зоне при строительстве точечных объектов жилой застройки строительство гаражей возможно вблизи зданий</w:t>
      </w:r>
      <w:proofErr w:type="gramStart"/>
      <w:r w:rsidRPr="00170D9C">
        <w:rPr>
          <w:rFonts w:ascii="Times New Roman" w:hAnsi="Times New Roman"/>
          <w:sz w:val="24"/>
          <w:szCs w:val="24"/>
        </w:rPr>
        <w:t>.</w:t>
      </w:r>
      <w:proofErr w:type="gramEnd"/>
      <w:r w:rsidRPr="00170D9C">
        <w:rPr>
          <w:rFonts w:ascii="Times New Roman" w:hAnsi="Times New Roman"/>
          <w:sz w:val="24"/>
          <w:szCs w:val="24"/>
        </w:rPr>
        <w:t xml:space="preserve"> (</w:t>
      </w:r>
      <w:proofErr w:type="gramStart"/>
      <w:r w:rsidRPr="00170D9C">
        <w:rPr>
          <w:rFonts w:ascii="Times New Roman" w:hAnsi="Times New Roman"/>
          <w:sz w:val="24"/>
          <w:szCs w:val="24"/>
        </w:rPr>
        <w:t>п</w:t>
      </w:r>
      <w:proofErr w:type="gramEnd"/>
      <w:r w:rsidRPr="00170D9C">
        <w:rPr>
          <w:rFonts w:ascii="Times New Roman" w:hAnsi="Times New Roman"/>
          <w:sz w:val="24"/>
          <w:szCs w:val="24"/>
        </w:rPr>
        <w:t>ри норме 30</w:t>
      </w:r>
      <w:r w:rsidR="00B91160">
        <w:rPr>
          <w:rFonts w:ascii="Times New Roman" w:hAnsi="Times New Roman"/>
          <w:sz w:val="24"/>
          <w:szCs w:val="24"/>
        </w:rPr>
        <w:t xml:space="preserve"> </w:t>
      </w:r>
      <w:r w:rsidRPr="00170D9C">
        <w:rPr>
          <w:rFonts w:ascii="Times New Roman" w:hAnsi="Times New Roman"/>
          <w:sz w:val="24"/>
          <w:szCs w:val="24"/>
        </w:rPr>
        <w:t>м</w:t>
      </w:r>
      <w:r w:rsidRPr="00170D9C">
        <w:rPr>
          <w:rFonts w:ascii="Times New Roman" w:hAnsi="Times New Roman"/>
          <w:sz w:val="24"/>
          <w:szCs w:val="24"/>
          <w:vertAlign w:val="superscript"/>
        </w:rPr>
        <w:t>2</w:t>
      </w:r>
      <w:r w:rsidRPr="00170D9C">
        <w:rPr>
          <w:rFonts w:ascii="Times New Roman" w:hAnsi="Times New Roman"/>
          <w:sz w:val="24"/>
          <w:szCs w:val="24"/>
        </w:rPr>
        <w:t xml:space="preserve"> на одно машино-место), при необходимости возможно строительство </w:t>
      </w:r>
      <w:r w:rsidRPr="00170D9C">
        <w:rPr>
          <w:rFonts w:ascii="Times New Roman" w:hAnsi="Times New Roman"/>
          <w:sz w:val="24"/>
          <w:szCs w:val="24"/>
          <w:u w:val="single"/>
        </w:rPr>
        <w:t>двухэтажных</w:t>
      </w:r>
      <w:r w:rsidRPr="00170D9C">
        <w:rPr>
          <w:rFonts w:ascii="Times New Roman" w:hAnsi="Times New Roman"/>
          <w:sz w:val="24"/>
          <w:szCs w:val="24"/>
        </w:rPr>
        <w:t xml:space="preserve"> гаражных комплексов с площадью 20</w:t>
      </w:r>
      <w:r w:rsidR="00B91160">
        <w:rPr>
          <w:rFonts w:ascii="Times New Roman" w:hAnsi="Times New Roman"/>
          <w:sz w:val="24"/>
          <w:szCs w:val="24"/>
        </w:rPr>
        <w:t xml:space="preserve"> </w:t>
      </w:r>
      <w:r w:rsidRPr="00170D9C">
        <w:rPr>
          <w:rFonts w:ascii="Times New Roman" w:hAnsi="Times New Roman"/>
          <w:sz w:val="24"/>
          <w:szCs w:val="24"/>
        </w:rPr>
        <w:t>м</w:t>
      </w:r>
      <w:proofErr w:type="gramStart"/>
      <w:r w:rsidRPr="00612CA9">
        <w:rPr>
          <w:rFonts w:ascii="Times New Roman" w:hAnsi="Times New Roman"/>
          <w:sz w:val="24"/>
          <w:szCs w:val="24"/>
          <w:vertAlign w:val="superscript"/>
        </w:rPr>
        <w:t>2</w:t>
      </w:r>
      <w:proofErr w:type="gramEnd"/>
      <w:r w:rsidRPr="00170D9C">
        <w:rPr>
          <w:rFonts w:ascii="Times New Roman" w:hAnsi="Times New Roman"/>
          <w:sz w:val="24"/>
          <w:szCs w:val="24"/>
        </w:rPr>
        <w:t xml:space="preserve"> на одно машино- место (уточняется на последующей стадии проектирования).</w:t>
      </w:r>
    </w:p>
    <w:p w:rsidR="00170D9C" w:rsidRPr="00170D9C" w:rsidRDefault="00170D9C" w:rsidP="00290387">
      <w:pPr>
        <w:spacing w:after="0" w:line="240" w:lineRule="auto"/>
        <w:ind w:firstLine="567"/>
        <w:jc w:val="both"/>
        <w:rPr>
          <w:rFonts w:ascii="Times New Roman" w:hAnsi="Times New Roman"/>
          <w:sz w:val="24"/>
          <w:szCs w:val="24"/>
        </w:rPr>
      </w:pPr>
      <w:r w:rsidRPr="00170D9C">
        <w:rPr>
          <w:rFonts w:ascii="Times New Roman" w:hAnsi="Times New Roman"/>
          <w:sz w:val="24"/>
          <w:szCs w:val="24"/>
        </w:rPr>
        <w:t>Автотранспорт проживающих на территории индивидуальной усадебной застройки (около1980</w:t>
      </w:r>
      <w:r w:rsidR="00B91160">
        <w:rPr>
          <w:rFonts w:ascii="Times New Roman" w:hAnsi="Times New Roman"/>
          <w:sz w:val="24"/>
          <w:szCs w:val="24"/>
        </w:rPr>
        <w:t xml:space="preserve"> </w:t>
      </w:r>
      <w:r w:rsidRPr="00170D9C">
        <w:rPr>
          <w:rFonts w:ascii="Times New Roman" w:hAnsi="Times New Roman"/>
          <w:sz w:val="24"/>
          <w:szCs w:val="24"/>
        </w:rPr>
        <w:t>машино-мест) хранится на территории этой же застройки.</w:t>
      </w:r>
    </w:p>
    <w:p w:rsidR="00170D9C" w:rsidRPr="00170D9C" w:rsidRDefault="00170D9C" w:rsidP="00290387">
      <w:pPr>
        <w:spacing w:after="0" w:line="240" w:lineRule="auto"/>
        <w:ind w:firstLine="567"/>
        <w:jc w:val="both"/>
        <w:rPr>
          <w:rFonts w:ascii="Times New Roman" w:hAnsi="Times New Roman"/>
          <w:sz w:val="24"/>
          <w:szCs w:val="24"/>
        </w:rPr>
      </w:pPr>
      <w:r w:rsidRPr="00170D9C">
        <w:rPr>
          <w:rFonts w:ascii="Times New Roman" w:hAnsi="Times New Roman"/>
          <w:sz w:val="24"/>
          <w:szCs w:val="24"/>
        </w:rPr>
        <w:t>Для временного хранения автомобилей необходимо также необходимо резервировать территорию для автостоянок, в обязательном порядке, при учреждениях и объектах общественно-делового назначения, в зонах отдыха.</w:t>
      </w:r>
    </w:p>
    <w:p w:rsidR="00170D9C" w:rsidRPr="00170D9C" w:rsidRDefault="00170D9C" w:rsidP="00290387">
      <w:pPr>
        <w:spacing w:after="0" w:line="240" w:lineRule="auto"/>
        <w:ind w:firstLine="567"/>
        <w:jc w:val="both"/>
        <w:rPr>
          <w:rFonts w:ascii="Times New Roman" w:hAnsi="Times New Roman"/>
          <w:sz w:val="24"/>
          <w:szCs w:val="24"/>
        </w:rPr>
      </w:pPr>
      <w:r w:rsidRPr="00170D9C">
        <w:rPr>
          <w:rFonts w:ascii="Times New Roman" w:hAnsi="Times New Roman"/>
          <w:sz w:val="24"/>
          <w:szCs w:val="24"/>
        </w:rPr>
        <w:t>Грузовой и ведомственный автотранспорт хранится на территориях учреждений, в промышленно-коммунальных зонах. Существующих А</w:t>
      </w:r>
      <w:r w:rsidR="00B91160">
        <w:rPr>
          <w:rFonts w:ascii="Times New Roman" w:hAnsi="Times New Roman"/>
          <w:sz w:val="24"/>
          <w:szCs w:val="24"/>
        </w:rPr>
        <w:t xml:space="preserve">ЗС при норме 1 колонка на 1200 </w:t>
      </w:r>
      <w:r w:rsidRPr="00170D9C">
        <w:rPr>
          <w:rFonts w:ascii="Times New Roman" w:hAnsi="Times New Roman"/>
          <w:sz w:val="24"/>
          <w:szCs w:val="24"/>
        </w:rPr>
        <w:t>легковых автомобилей вполне достаточно, станции технического обслуживания автомобилей (СТОА) по норме 1 пост на 200 машин размещаются на территории специализированных организаций.</w:t>
      </w:r>
    </w:p>
    <w:p w:rsidR="00170D9C" w:rsidRPr="00170D9C" w:rsidRDefault="00170D9C" w:rsidP="00170D9C">
      <w:pPr>
        <w:spacing w:after="0" w:line="240" w:lineRule="auto"/>
        <w:ind w:firstLine="567"/>
        <w:jc w:val="both"/>
        <w:rPr>
          <w:rFonts w:ascii="Times New Roman" w:hAnsi="Times New Roman"/>
          <w:sz w:val="24"/>
          <w:szCs w:val="24"/>
          <w:u w:val="single"/>
        </w:rPr>
      </w:pPr>
    </w:p>
    <w:p w:rsidR="00170D9C" w:rsidRPr="00170D9C" w:rsidRDefault="00170D9C" w:rsidP="00170D9C">
      <w:pPr>
        <w:spacing w:after="0" w:line="240" w:lineRule="auto"/>
        <w:ind w:firstLine="567"/>
        <w:jc w:val="center"/>
        <w:rPr>
          <w:rFonts w:ascii="Times New Roman" w:hAnsi="Times New Roman"/>
          <w:sz w:val="24"/>
          <w:szCs w:val="24"/>
          <w:u w:val="single"/>
        </w:rPr>
      </w:pPr>
      <w:r w:rsidRPr="00170D9C">
        <w:rPr>
          <w:rFonts w:ascii="Times New Roman" w:hAnsi="Times New Roman"/>
          <w:sz w:val="24"/>
          <w:szCs w:val="24"/>
          <w:u w:val="single"/>
        </w:rPr>
        <w:t>Первая очередь строительства</w:t>
      </w:r>
    </w:p>
    <w:p w:rsidR="00170D9C" w:rsidRPr="00170D9C" w:rsidRDefault="00170D9C" w:rsidP="00170D9C">
      <w:pPr>
        <w:spacing w:after="0" w:line="240" w:lineRule="auto"/>
        <w:ind w:firstLine="567"/>
        <w:jc w:val="both"/>
        <w:rPr>
          <w:rFonts w:ascii="Times New Roman" w:hAnsi="Times New Roman"/>
          <w:sz w:val="24"/>
          <w:szCs w:val="24"/>
        </w:rPr>
      </w:pP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Первая очередь строительства улично-дорожной сети и транспортного обслуживания пгт.</w:t>
      </w:r>
      <w:r w:rsidRPr="00170D9C">
        <w:rPr>
          <w:rFonts w:ascii="Times New Roman" w:hAnsi="Times New Roman"/>
          <w:bCs/>
          <w:sz w:val="24"/>
          <w:szCs w:val="24"/>
        </w:rPr>
        <w:t xml:space="preserve"> Крапивинский</w:t>
      </w:r>
      <w:r w:rsidRPr="00170D9C">
        <w:rPr>
          <w:rFonts w:ascii="Times New Roman" w:hAnsi="Times New Roman"/>
          <w:sz w:val="24"/>
          <w:szCs w:val="24"/>
        </w:rPr>
        <w:t xml:space="preserve"> определялась в соответствии с намеченным первоочередным строительством и необходимыми мероприятиями по качественному улучшению организации движения транспорта и пешеходов.</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 xml:space="preserve">Одновременно с развитием проектируемых локально расположенных кварталов новой жилой застройки проектом предусматривается упорядочивание ширины в красных линиях и существующей улично-дорожной сети (см. чертёж ГП-5). </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Сложившаяся улично-дорожная сеть в основном сохраняется, реконструируется.</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Технико-экономические показатели на 1-ю очередь в сравнении с этапом расчётного срока изменятся незначительно.</w:t>
      </w:r>
    </w:p>
    <w:p w:rsidR="00170D9C" w:rsidRPr="00170D9C" w:rsidRDefault="00170D9C" w:rsidP="00170D9C">
      <w:pPr>
        <w:tabs>
          <w:tab w:val="left" w:pos="3285"/>
        </w:tabs>
        <w:spacing w:after="0" w:line="240" w:lineRule="auto"/>
        <w:ind w:firstLine="567"/>
        <w:jc w:val="both"/>
        <w:rPr>
          <w:rFonts w:ascii="Times New Roman" w:hAnsi="Times New Roman"/>
          <w:sz w:val="24"/>
          <w:szCs w:val="24"/>
        </w:rPr>
      </w:pPr>
      <w:r w:rsidRPr="00170D9C">
        <w:rPr>
          <w:rFonts w:ascii="Times New Roman" w:hAnsi="Times New Roman"/>
          <w:sz w:val="24"/>
          <w:szCs w:val="24"/>
        </w:rPr>
        <w:t>Площадь жилой зоны территории пгт.</w:t>
      </w:r>
      <w:r w:rsidRPr="00170D9C">
        <w:rPr>
          <w:rFonts w:ascii="Times New Roman" w:hAnsi="Times New Roman"/>
          <w:bCs/>
          <w:sz w:val="24"/>
          <w:szCs w:val="24"/>
        </w:rPr>
        <w:t xml:space="preserve"> Крапивинский</w:t>
      </w:r>
      <w:r w:rsidRPr="00170D9C">
        <w:rPr>
          <w:rFonts w:ascii="Times New Roman" w:hAnsi="Times New Roman"/>
          <w:sz w:val="24"/>
          <w:szCs w:val="24"/>
        </w:rPr>
        <w:t xml:space="preserve">  на 1-ю очередь строительства –900,0</w:t>
      </w:r>
      <w:r w:rsidR="00B91160">
        <w:rPr>
          <w:rFonts w:ascii="Times New Roman" w:hAnsi="Times New Roman"/>
          <w:sz w:val="24"/>
          <w:szCs w:val="24"/>
        </w:rPr>
        <w:t xml:space="preserve"> </w:t>
      </w:r>
      <w:r w:rsidRPr="00170D9C">
        <w:rPr>
          <w:rFonts w:ascii="Times New Roman" w:hAnsi="Times New Roman"/>
          <w:sz w:val="24"/>
          <w:szCs w:val="24"/>
        </w:rPr>
        <w:t>га, (9,0</w:t>
      </w:r>
      <w:r w:rsidR="00B91160">
        <w:rPr>
          <w:rFonts w:ascii="Times New Roman" w:hAnsi="Times New Roman"/>
          <w:sz w:val="24"/>
          <w:szCs w:val="24"/>
        </w:rPr>
        <w:t xml:space="preserve"> </w:t>
      </w:r>
      <w:r w:rsidRPr="00170D9C">
        <w:rPr>
          <w:rFonts w:ascii="Times New Roman" w:hAnsi="Times New Roman"/>
          <w:sz w:val="24"/>
          <w:szCs w:val="24"/>
        </w:rPr>
        <w:t>км</w:t>
      </w:r>
      <w:proofErr w:type="gramStart"/>
      <w:r w:rsidRPr="00170D9C">
        <w:rPr>
          <w:rFonts w:ascii="Times New Roman" w:hAnsi="Times New Roman"/>
          <w:sz w:val="24"/>
          <w:szCs w:val="24"/>
          <w:vertAlign w:val="superscript"/>
        </w:rPr>
        <w:t>2</w:t>
      </w:r>
      <w:proofErr w:type="gramEnd"/>
      <w:r w:rsidRPr="00170D9C">
        <w:rPr>
          <w:rFonts w:ascii="Times New Roman" w:hAnsi="Times New Roman"/>
          <w:sz w:val="24"/>
          <w:szCs w:val="24"/>
        </w:rPr>
        <w:t>). В процентном отношении площадь всех улиц и дорог в границах жилой зоны посёлка составит 14</w:t>
      </w:r>
      <w:r w:rsidR="00B91160">
        <w:rPr>
          <w:rFonts w:ascii="Times New Roman" w:hAnsi="Times New Roman"/>
          <w:sz w:val="24"/>
          <w:szCs w:val="24"/>
        </w:rPr>
        <w:t xml:space="preserve"> </w:t>
      </w:r>
      <w:r w:rsidRPr="00170D9C">
        <w:rPr>
          <w:rFonts w:ascii="Times New Roman" w:hAnsi="Times New Roman"/>
          <w:sz w:val="24"/>
          <w:szCs w:val="24"/>
        </w:rPr>
        <w:t xml:space="preserve">%. </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 xml:space="preserve">Всего по жилой (селитебной) зоне длина проектируемой улично-дорожной сети к </w:t>
      </w:r>
      <w:r w:rsidRPr="006D044F">
        <w:rPr>
          <w:rFonts w:ascii="Times New Roman" w:hAnsi="Times New Roman"/>
          <w:sz w:val="24"/>
          <w:szCs w:val="24"/>
        </w:rPr>
        <w:t>пер</w:t>
      </w:r>
      <w:r w:rsidR="006D044F" w:rsidRPr="006D044F">
        <w:rPr>
          <w:rFonts w:ascii="Times New Roman" w:hAnsi="Times New Roman"/>
          <w:sz w:val="24"/>
          <w:szCs w:val="24"/>
        </w:rPr>
        <w:t>вой очереди составит около 61000,</w:t>
      </w:r>
      <w:r w:rsidRPr="006D044F">
        <w:rPr>
          <w:rFonts w:ascii="Times New Roman" w:hAnsi="Times New Roman"/>
          <w:sz w:val="24"/>
          <w:szCs w:val="24"/>
        </w:rPr>
        <w:t>0 п.м, включая существующую реконструируемую сеть.</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Плотность проектируемой улично-дорожной сети в границах жилой зоны (в селитебной зоне): 7,0</w:t>
      </w:r>
      <w:r w:rsidR="00B91160">
        <w:rPr>
          <w:rFonts w:ascii="Times New Roman" w:hAnsi="Times New Roman"/>
          <w:sz w:val="24"/>
          <w:szCs w:val="24"/>
        </w:rPr>
        <w:t xml:space="preserve"> </w:t>
      </w:r>
      <w:r w:rsidRPr="00170D9C">
        <w:rPr>
          <w:rFonts w:ascii="Times New Roman" w:hAnsi="Times New Roman"/>
          <w:sz w:val="24"/>
          <w:szCs w:val="24"/>
        </w:rPr>
        <w:t>км/км</w:t>
      </w:r>
      <w:proofErr w:type="gramStart"/>
      <w:r w:rsidRPr="00170D9C">
        <w:rPr>
          <w:rFonts w:ascii="Times New Roman" w:hAnsi="Times New Roman"/>
          <w:sz w:val="24"/>
          <w:szCs w:val="24"/>
          <w:vertAlign w:val="superscript"/>
        </w:rPr>
        <w:t>2</w:t>
      </w:r>
      <w:proofErr w:type="gramEnd"/>
      <w:r w:rsidRPr="00170D9C">
        <w:rPr>
          <w:rFonts w:ascii="Times New Roman" w:hAnsi="Times New Roman"/>
          <w:sz w:val="24"/>
          <w:szCs w:val="24"/>
        </w:rPr>
        <w:t xml:space="preserve">, показатель аналогичен расчётному сроку т.к. рассчитан с учётом проектируемой схемы улично-дорожной сети в красных линиях в отличие от </w:t>
      </w:r>
      <w:r w:rsidRPr="00170D9C">
        <w:rPr>
          <w:rFonts w:ascii="Times New Roman" w:hAnsi="Times New Roman"/>
          <w:sz w:val="24"/>
          <w:szCs w:val="24"/>
        </w:rPr>
        <w:lastRenderedPageBreak/>
        <w:t>существующего положения, площадки нового и реконструируемого жилого фонда расположены в сложившейся планировочной структуре, объёмы нового строительства улично-дорожной сети к первой очереди незначительны</w:t>
      </w:r>
      <w:r w:rsidR="00D870F8">
        <w:rPr>
          <w:rFonts w:ascii="Times New Roman" w:hAnsi="Times New Roman"/>
          <w:sz w:val="24"/>
          <w:szCs w:val="24"/>
        </w:rPr>
        <w:t>, но</w:t>
      </w:r>
      <w:r w:rsidRPr="00170D9C">
        <w:rPr>
          <w:rFonts w:ascii="Times New Roman" w:hAnsi="Times New Roman"/>
          <w:sz w:val="24"/>
          <w:szCs w:val="24"/>
        </w:rPr>
        <w:t xml:space="preserve"> реконструкция улично-дорожной сети необходима уже к 1-ой очереди строительства.</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 xml:space="preserve">Данные показатели наряду с проектным решением отражают сложившуюся планировочную структуру индивидуальной и общественной жилой застройки, не затрагивают новую перспективную жилую застройку, очерёдность которой будет откорректирована по предложению  заказчика на последующих этапах проектирования. </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 xml:space="preserve">Пересечения и примыкания проезжих частей решаются с устройством островков безопасности, </w:t>
      </w:r>
      <w:proofErr w:type="gramStart"/>
      <w:r w:rsidRPr="00170D9C">
        <w:rPr>
          <w:rFonts w:ascii="Times New Roman" w:hAnsi="Times New Roman"/>
          <w:sz w:val="24"/>
          <w:szCs w:val="24"/>
        </w:rPr>
        <w:t>регулирующими</w:t>
      </w:r>
      <w:proofErr w:type="gramEnd"/>
      <w:r w:rsidRPr="00170D9C">
        <w:rPr>
          <w:rFonts w:ascii="Times New Roman" w:hAnsi="Times New Roman"/>
          <w:sz w:val="24"/>
          <w:szCs w:val="24"/>
        </w:rPr>
        <w:t xml:space="preserve"> и организующими транспортные потоки.</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Необходимо уделить внимание благоустройству существующих улиц и дорог в соответствии с запроектированными поперечными профилями.</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По всем улицам предусматривается строительство тротуаров, шириной 1,5 -</w:t>
      </w:r>
      <w:r w:rsidR="00D870F8">
        <w:rPr>
          <w:rFonts w:ascii="Times New Roman" w:hAnsi="Times New Roman"/>
          <w:sz w:val="24"/>
          <w:szCs w:val="24"/>
        </w:rPr>
        <w:t xml:space="preserve"> </w:t>
      </w:r>
      <w:r w:rsidRPr="00170D9C">
        <w:rPr>
          <w:rFonts w:ascii="Times New Roman" w:hAnsi="Times New Roman"/>
          <w:sz w:val="24"/>
          <w:szCs w:val="24"/>
        </w:rPr>
        <w:t>3,0</w:t>
      </w:r>
      <w:r w:rsidR="00B91160">
        <w:rPr>
          <w:rFonts w:ascii="Times New Roman" w:hAnsi="Times New Roman"/>
          <w:sz w:val="24"/>
          <w:szCs w:val="24"/>
        </w:rPr>
        <w:t xml:space="preserve"> </w:t>
      </w:r>
      <w:r w:rsidRPr="00170D9C">
        <w:rPr>
          <w:rFonts w:ascii="Times New Roman" w:hAnsi="Times New Roman"/>
          <w:sz w:val="24"/>
          <w:szCs w:val="24"/>
        </w:rPr>
        <w:t>м в зависимости от категории улицы.</w:t>
      </w:r>
    </w:p>
    <w:p w:rsidR="00170D9C" w:rsidRPr="00170D9C" w:rsidRDefault="00170D9C" w:rsidP="00170D9C">
      <w:pPr>
        <w:spacing w:after="0" w:line="240" w:lineRule="auto"/>
        <w:ind w:firstLine="567"/>
        <w:jc w:val="both"/>
        <w:rPr>
          <w:rFonts w:ascii="Times New Roman" w:hAnsi="Times New Roman"/>
          <w:sz w:val="24"/>
          <w:szCs w:val="24"/>
        </w:rPr>
      </w:pPr>
      <w:proofErr w:type="gramStart"/>
      <w:r w:rsidRPr="00170D9C">
        <w:rPr>
          <w:rFonts w:ascii="Times New Roman" w:hAnsi="Times New Roman"/>
          <w:sz w:val="24"/>
          <w:szCs w:val="24"/>
        </w:rPr>
        <w:t>Внешние поселковые автобусные маршруты рекомендуется удлинить в «часы пик» с охватом жило</w:t>
      </w:r>
      <w:r w:rsidR="00D870F8">
        <w:rPr>
          <w:rFonts w:ascii="Times New Roman" w:hAnsi="Times New Roman"/>
          <w:sz w:val="24"/>
          <w:szCs w:val="24"/>
        </w:rPr>
        <w:t xml:space="preserve">й застройки уже к 1-ой очереди </w:t>
      </w:r>
      <w:r w:rsidRPr="00170D9C">
        <w:rPr>
          <w:rFonts w:ascii="Times New Roman" w:hAnsi="Times New Roman"/>
          <w:sz w:val="24"/>
          <w:szCs w:val="24"/>
        </w:rPr>
        <w:t>по главным и основной улицам (с сохранением существующего внутри</w:t>
      </w:r>
      <w:r w:rsidR="00D870F8">
        <w:rPr>
          <w:rFonts w:ascii="Times New Roman" w:hAnsi="Times New Roman"/>
          <w:sz w:val="24"/>
          <w:szCs w:val="24"/>
        </w:rPr>
        <w:t xml:space="preserve"> </w:t>
      </w:r>
      <w:r w:rsidRPr="00170D9C">
        <w:rPr>
          <w:rFonts w:ascii="Times New Roman" w:hAnsi="Times New Roman"/>
          <w:sz w:val="24"/>
          <w:szCs w:val="24"/>
        </w:rPr>
        <w:t>поселкового маршрута).</w:t>
      </w:r>
      <w:proofErr w:type="gramEnd"/>
      <w:r w:rsidRPr="00170D9C">
        <w:rPr>
          <w:rFonts w:ascii="Times New Roman" w:hAnsi="Times New Roman"/>
          <w:sz w:val="24"/>
          <w:szCs w:val="24"/>
        </w:rPr>
        <w:t xml:space="preserve"> Рекомендуется ввести дополнительный внутри</w:t>
      </w:r>
      <w:r w:rsidR="00D870F8">
        <w:rPr>
          <w:rFonts w:ascii="Times New Roman" w:hAnsi="Times New Roman"/>
          <w:sz w:val="24"/>
          <w:szCs w:val="24"/>
        </w:rPr>
        <w:t xml:space="preserve"> </w:t>
      </w:r>
      <w:r w:rsidRPr="00170D9C">
        <w:rPr>
          <w:rFonts w:ascii="Times New Roman" w:hAnsi="Times New Roman"/>
          <w:sz w:val="24"/>
          <w:szCs w:val="24"/>
        </w:rPr>
        <w:t>поселковый маршрут в часы «пик».</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Радиусы нормативной пешеходной доступности 450,0 – 700,0</w:t>
      </w:r>
      <w:r w:rsidR="00B91160">
        <w:rPr>
          <w:rFonts w:ascii="Times New Roman" w:hAnsi="Times New Roman"/>
          <w:sz w:val="24"/>
          <w:szCs w:val="24"/>
        </w:rPr>
        <w:t xml:space="preserve"> </w:t>
      </w:r>
      <w:r w:rsidRPr="00170D9C">
        <w:rPr>
          <w:rFonts w:ascii="Times New Roman" w:hAnsi="Times New Roman"/>
          <w:sz w:val="24"/>
          <w:szCs w:val="24"/>
        </w:rPr>
        <w:t>м по направлению к автовокзалу, районной больнице.</w:t>
      </w:r>
    </w:p>
    <w:p w:rsidR="00170D9C" w:rsidRPr="00170D9C" w:rsidRDefault="00170D9C" w:rsidP="00170D9C">
      <w:pPr>
        <w:spacing w:after="0" w:line="240" w:lineRule="auto"/>
        <w:ind w:firstLine="567"/>
        <w:jc w:val="both"/>
        <w:rPr>
          <w:rFonts w:ascii="Times New Roman" w:hAnsi="Times New Roman"/>
          <w:sz w:val="24"/>
          <w:szCs w:val="24"/>
        </w:rPr>
      </w:pPr>
      <w:proofErr w:type="gramStart"/>
      <w:r w:rsidRPr="00170D9C">
        <w:rPr>
          <w:rFonts w:ascii="Times New Roman" w:hAnsi="Times New Roman"/>
          <w:sz w:val="24"/>
          <w:szCs w:val="24"/>
        </w:rPr>
        <w:t>Личные автотранспортные средства, при необходимости, в соответствии с новым секционным жилым  строительством будут храниться на территории выделенных транспортных зон (локальных гаражных комплексов в западной коммунальной зоне или с соблюдением санитарных зон в 10-15</w:t>
      </w:r>
      <w:r w:rsidR="00B91160">
        <w:rPr>
          <w:rFonts w:ascii="Times New Roman" w:hAnsi="Times New Roman"/>
          <w:sz w:val="24"/>
          <w:szCs w:val="24"/>
        </w:rPr>
        <w:t xml:space="preserve"> </w:t>
      </w:r>
      <w:r w:rsidRPr="00170D9C">
        <w:rPr>
          <w:rFonts w:ascii="Times New Roman" w:hAnsi="Times New Roman"/>
          <w:sz w:val="24"/>
          <w:szCs w:val="24"/>
        </w:rPr>
        <w:t>метров вблизи точечной застройки центральной зоны (уточняется на последующей стадии проектирования).</w:t>
      </w:r>
      <w:proofErr w:type="gramEnd"/>
      <w:r w:rsidRPr="00170D9C">
        <w:rPr>
          <w:rFonts w:ascii="Times New Roman" w:hAnsi="Times New Roman"/>
          <w:sz w:val="24"/>
          <w:szCs w:val="24"/>
        </w:rPr>
        <w:t xml:space="preserve"> Необходимо осуществить строительство временных автостоянок при всех объектах общественно-делового назначения.</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Грузовой и ведомственный автотранспорт хранится на территориях учреждений, в производственно-коммунальных зонах. Существующих АЗ</w:t>
      </w:r>
      <w:r w:rsidR="00B91160">
        <w:rPr>
          <w:rFonts w:ascii="Times New Roman" w:hAnsi="Times New Roman"/>
          <w:sz w:val="24"/>
          <w:szCs w:val="24"/>
        </w:rPr>
        <w:t xml:space="preserve">С при норме 1 колонка на 1200 </w:t>
      </w:r>
      <w:r w:rsidRPr="00170D9C">
        <w:rPr>
          <w:rFonts w:ascii="Times New Roman" w:hAnsi="Times New Roman"/>
          <w:sz w:val="24"/>
          <w:szCs w:val="24"/>
        </w:rPr>
        <w:t>легковых автомобилей вполне достаточно, станции технического обслуживания автомобилей (СТОА) по норме 1 пост на 200 машин размещаются на территории специализированных организаций.</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В стоимость строительства необходимо заложить реконструкцию проезжих частей улиц и дорог, обочин, строительство тротуаров, благоустройство.</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Ориентировочная стоимость строительства к расчётному сроку по формированию улично-дорожной сети и транспортного обслуживания принимается – 170 млн. руб., исходя из средней стоимости строительства и реконструкции одного м</w:t>
      </w:r>
      <w:proofErr w:type="gramStart"/>
      <w:r w:rsidRPr="00170D9C">
        <w:rPr>
          <w:rFonts w:ascii="Times New Roman" w:hAnsi="Times New Roman"/>
          <w:sz w:val="24"/>
          <w:szCs w:val="24"/>
          <w:vertAlign w:val="superscript"/>
        </w:rPr>
        <w:t>2</w:t>
      </w:r>
      <w:proofErr w:type="gramEnd"/>
      <w:r w:rsidRPr="00170D9C">
        <w:rPr>
          <w:rFonts w:ascii="Times New Roman" w:hAnsi="Times New Roman"/>
          <w:sz w:val="24"/>
          <w:szCs w:val="24"/>
        </w:rPr>
        <w:t xml:space="preserve"> улично-дорожной сети с учётом элементов поперечного профиля в ширине красных линий – 1500</w:t>
      </w:r>
      <w:r w:rsidR="00B91160">
        <w:rPr>
          <w:rFonts w:ascii="Times New Roman" w:hAnsi="Times New Roman"/>
          <w:sz w:val="24"/>
          <w:szCs w:val="24"/>
        </w:rPr>
        <w:t xml:space="preserve"> </w:t>
      </w:r>
      <w:r w:rsidRPr="00170D9C">
        <w:rPr>
          <w:rFonts w:ascii="Times New Roman" w:hAnsi="Times New Roman"/>
          <w:sz w:val="24"/>
          <w:szCs w:val="24"/>
        </w:rPr>
        <w:t xml:space="preserve">руб. </w:t>
      </w:r>
      <w:r w:rsidR="00B91160">
        <w:rPr>
          <w:rFonts w:ascii="Times New Roman" w:hAnsi="Times New Roman"/>
          <w:sz w:val="24"/>
          <w:szCs w:val="24"/>
        </w:rPr>
        <w:t xml:space="preserve">     </w:t>
      </w:r>
      <w:r w:rsidRPr="00170D9C">
        <w:rPr>
          <w:rFonts w:ascii="Times New Roman" w:hAnsi="Times New Roman"/>
          <w:sz w:val="24"/>
          <w:szCs w:val="24"/>
        </w:rPr>
        <w:t>(300</w:t>
      </w:r>
      <w:r w:rsidR="00B91160">
        <w:rPr>
          <w:rFonts w:ascii="Times New Roman" w:hAnsi="Times New Roman"/>
          <w:sz w:val="24"/>
          <w:szCs w:val="24"/>
        </w:rPr>
        <w:t xml:space="preserve"> </w:t>
      </w:r>
      <w:r w:rsidRPr="00170D9C">
        <w:rPr>
          <w:rFonts w:ascii="Times New Roman" w:hAnsi="Times New Roman"/>
          <w:sz w:val="24"/>
          <w:szCs w:val="24"/>
        </w:rPr>
        <w:t>руб - стоимость 1 м</w:t>
      </w:r>
      <w:r w:rsidRPr="00170D9C">
        <w:rPr>
          <w:rFonts w:ascii="Times New Roman" w:hAnsi="Times New Roman"/>
          <w:sz w:val="24"/>
          <w:szCs w:val="24"/>
          <w:vertAlign w:val="superscript"/>
        </w:rPr>
        <w:t>2</w:t>
      </w:r>
      <w:r w:rsidRPr="00170D9C">
        <w:rPr>
          <w:rFonts w:ascii="Times New Roman" w:hAnsi="Times New Roman"/>
          <w:sz w:val="24"/>
          <w:szCs w:val="24"/>
        </w:rPr>
        <w:t>) т.е. 1254600,0</w:t>
      </w:r>
      <w:r w:rsidR="00B91160">
        <w:rPr>
          <w:rFonts w:ascii="Times New Roman" w:hAnsi="Times New Roman"/>
          <w:sz w:val="24"/>
          <w:szCs w:val="24"/>
        </w:rPr>
        <w:t xml:space="preserve"> </w:t>
      </w:r>
      <w:r w:rsidRPr="00170D9C">
        <w:rPr>
          <w:rFonts w:ascii="Times New Roman" w:hAnsi="Times New Roman"/>
          <w:sz w:val="24"/>
          <w:szCs w:val="24"/>
        </w:rPr>
        <w:t>м</w:t>
      </w:r>
      <w:r w:rsidRPr="00170D9C">
        <w:rPr>
          <w:rFonts w:ascii="Times New Roman" w:hAnsi="Times New Roman"/>
          <w:sz w:val="24"/>
          <w:szCs w:val="24"/>
          <w:vertAlign w:val="superscript"/>
        </w:rPr>
        <w:t>2</w:t>
      </w:r>
      <w:r w:rsidRPr="00170D9C">
        <w:rPr>
          <w:rFonts w:ascii="Times New Roman" w:hAnsi="Times New Roman"/>
          <w:sz w:val="24"/>
          <w:szCs w:val="24"/>
        </w:rPr>
        <w:t xml:space="preserve"> х 300</w:t>
      </w:r>
      <w:r w:rsidR="00B91160">
        <w:rPr>
          <w:rFonts w:ascii="Times New Roman" w:hAnsi="Times New Roman"/>
          <w:sz w:val="24"/>
          <w:szCs w:val="24"/>
        </w:rPr>
        <w:t xml:space="preserve"> </w:t>
      </w:r>
      <w:r w:rsidRPr="00170D9C">
        <w:rPr>
          <w:rFonts w:ascii="Times New Roman" w:hAnsi="Times New Roman"/>
          <w:sz w:val="24"/>
          <w:szCs w:val="24"/>
        </w:rPr>
        <w:t>руб х 0,45 =170</w:t>
      </w:r>
      <w:r w:rsidR="00B91160">
        <w:rPr>
          <w:rFonts w:ascii="Times New Roman" w:hAnsi="Times New Roman"/>
          <w:sz w:val="24"/>
          <w:szCs w:val="24"/>
        </w:rPr>
        <w:t xml:space="preserve"> </w:t>
      </w:r>
      <w:r w:rsidRPr="00170D9C">
        <w:rPr>
          <w:rFonts w:ascii="Times New Roman" w:hAnsi="Times New Roman"/>
          <w:sz w:val="24"/>
          <w:szCs w:val="24"/>
        </w:rPr>
        <w:t>млн.</w:t>
      </w:r>
      <w:r w:rsidR="00612CA9">
        <w:rPr>
          <w:rFonts w:ascii="Times New Roman" w:hAnsi="Times New Roman"/>
          <w:sz w:val="24"/>
          <w:szCs w:val="24"/>
        </w:rPr>
        <w:t xml:space="preserve"> </w:t>
      </w:r>
      <w:r w:rsidRPr="00170D9C">
        <w:rPr>
          <w:rFonts w:ascii="Times New Roman" w:hAnsi="Times New Roman"/>
          <w:sz w:val="24"/>
          <w:szCs w:val="24"/>
        </w:rPr>
        <w:t xml:space="preserve">руб, с понижающим коэффициентом 45% на условия,  в основном, ремонта и реконструкции (новое строительство составляет незначительную часть от существующего дорожного фонда). </w:t>
      </w:r>
    </w:p>
    <w:p w:rsidR="00170D9C" w:rsidRPr="00170D9C" w:rsidRDefault="00170D9C" w:rsidP="00170D9C">
      <w:pPr>
        <w:spacing w:after="0" w:line="240" w:lineRule="auto"/>
        <w:ind w:firstLine="567"/>
        <w:jc w:val="both"/>
        <w:rPr>
          <w:rFonts w:ascii="Times New Roman" w:hAnsi="Times New Roman"/>
          <w:sz w:val="24"/>
          <w:szCs w:val="24"/>
        </w:rPr>
      </w:pPr>
      <w:r w:rsidRPr="00170D9C">
        <w:rPr>
          <w:rFonts w:ascii="Times New Roman" w:hAnsi="Times New Roman"/>
          <w:sz w:val="24"/>
          <w:szCs w:val="24"/>
        </w:rPr>
        <w:t>Стоимость строительства первой очереди  по формированию улично-дорожной сети и транспортного обслуживания принимаем условно -</w:t>
      </w:r>
      <w:r w:rsidR="00612CA9">
        <w:rPr>
          <w:rFonts w:ascii="Times New Roman" w:hAnsi="Times New Roman"/>
          <w:sz w:val="24"/>
          <w:szCs w:val="24"/>
        </w:rPr>
        <w:t xml:space="preserve"> </w:t>
      </w:r>
      <w:r w:rsidRPr="00170D9C">
        <w:rPr>
          <w:rFonts w:ascii="Times New Roman" w:hAnsi="Times New Roman"/>
          <w:sz w:val="24"/>
          <w:szCs w:val="24"/>
        </w:rPr>
        <w:t>40%, т.е.</w:t>
      </w:r>
      <w:r w:rsidR="00612CA9">
        <w:rPr>
          <w:rFonts w:ascii="Times New Roman" w:hAnsi="Times New Roman"/>
          <w:sz w:val="24"/>
          <w:szCs w:val="24"/>
        </w:rPr>
        <w:t xml:space="preserve"> </w:t>
      </w:r>
      <w:r w:rsidRPr="00170D9C">
        <w:rPr>
          <w:rFonts w:ascii="Times New Roman" w:hAnsi="Times New Roman"/>
          <w:sz w:val="24"/>
          <w:szCs w:val="24"/>
        </w:rPr>
        <w:t>68 млн.</w:t>
      </w:r>
      <w:r w:rsidR="00D870F8">
        <w:rPr>
          <w:rFonts w:ascii="Times New Roman" w:hAnsi="Times New Roman"/>
          <w:sz w:val="24"/>
          <w:szCs w:val="24"/>
        </w:rPr>
        <w:t xml:space="preserve"> </w:t>
      </w:r>
      <w:r w:rsidRPr="00170D9C">
        <w:rPr>
          <w:rFonts w:ascii="Times New Roman" w:hAnsi="Times New Roman"/>
          <w:sz w:val="24"/>
          <w:szCs w:val="24"/>
        </w:rPr>
        <w:t xml:space="preserve">рублей, </w:t>
      </w:r>
      <w:r w:rsidR="00D870F8">
        <w:rPr>
          <w:rFonts w:ascii="Times New Roman" w:hAnsi="Times New Roman"/>
          <w:sz w:val="24"/>
          <w:szCs w:val="24"/>
        </w:rPr>
        <w:t>принимая во внимание</w:t>
      </w:r>
      <w:r w:rsidRPr="00170D9C">
        <w:rPr>
          <w:rFonts w:ascii="Times New Roman" w:hAnsi="Times New Roman"/>
          <w:sz w:val="24"/>
          <w:szCs w:val="24"/>
        </w:rPr>
        <w:t xml:space="preserve"> весь объём реконструкции и ремонта на первую очередь,</w:t>
      </w:r>
    </w:p>
    <w:p w:rsidR="00170D9C" w:rsidRPr="00170D9C" w:rsidRDefault="00170D9C" w:rsidP="00170D9C">
      <w:pPr>
        <w:spacing w:after="0" w:line="240" w:lineRule="auto"/>
        <w:ind w:firstLine="567"/>
        <w:contextualSpacing/>
        <w:jc w:val="both"/>
        <w:rPr>
          <w:rFonts w:ascii="Times New Roman" w:hAnsi="Times New Roman"/>
          <w:sz w:val="24"/>
          <w:szCs w:val="24"/>
        </w:rPr>
      </w:pPr>
      <w:r w:rsidRPr="00170D9C">
        <w:rPr>
          <w:rFonts w:ascii="Times New Roman" w:hAnsi="Times New Roman"/>
          <w:sz w:val="24"/>
          <w:szCs w:val="24"/>
        </w:rPr>
        <w:t>Объёмы работ и стоимости приведены укрупненно. Ценовая политика по строительству объек</w:t>
      </w:r>
      <w:r w:rsidR="00D870F8">
        <w:rPr>
          <w:rFonts w:ascii="Times New Roman" w:hAnsi="Times New Roman"/>
          <w:sz w:val="24"/>
          <w:szCs w:val="24"/>
        </w:rPr>
        <w:t>тов транспортной инфраструктуры</w:t>
      </w:r>
      <w:r w:rsidRPr="00170D9C">
        <w:rPr>
          <w:rFonts w:ascii="Times New Roman" w:hAnsi="Times New Roman"/>
          <w:sz w:val="24"/>
          <w:szCs w:val="24"/>
        </w:rPr>
        <w:t xml:space="preserve"> будет уточняться на последующей стадии </w:t>
      </w:r>
      <w:proofErr w:type="gramStart"/>
      <w:r w:rsidRPr="00170D9C">
        <w:rPr>
          <w:rFonts w:ascii="Times New Roman" w:hAnsi="Times New Roman"/>
          <w:sz w:val="24"/>
          <w:szCs w:val="24"/>
        </w:rPr>
        <w:t>проектирования</w:t>
      </w:r>
      <w:proofErr w:type="gramEnd"/>
      <w:r w:rsidRPr="00170D9C">
        <w:rPr>
          <w:rFonts w:ascii="Times New Roman" w:hAnsi="Times New Roman"/>
          <w:sz w:val="24"/>
          <w:szCs w:val="24"/>
        </w:rPr>
        <w:t xml:space="preserve"> и определяться как величиной бюджетной составляющей области и района, так и возможностями инвесторов в условиях рыночной экономики.</w:t>
      </w:r>
    </w:p>
    <w:p w:rsidR="00170D9C" w:rsidRDefault="00170D9C" w:rsidP="00170D9C">
      <w:pPr>
        <w:spacing w:after="0" w:line="240" w:lineRule="auto"/>
        <w:jc w:val="both"/>
        <w:rPr>
          <w:rFonts w:ascii="Times New Roman" w:hAnsi="Times New Roman"/>
          <w:sz w:val="24"/>
          <w:szCs w:val="24"/>
        </w:rPr>
      </w:pPr>
    </w:p>
    <w:p w:rsidR="00B91160" w:rsidRDefault="00B91160" w:rsidP="00170D9C">
      <w:pPr>
        <w:spacing w:after="0" w:line="240" w:lineRule="auto"/>
        <w:jc w:val="both"/>
        <w:rPr>
          <w:rFonts w:ascii="Times New Roman" w:hAnsi="Times New Roman"/>
          <w:sz w:val="24"/>
          <w:szCs w:val="24"/>
        </w:rPr>
        <w:sectPr w:rsidR="00B91160">
          <w:pgSz w:w="11906" w:h="16838"/>
          <w:pgMar w:top="1134" w:right="850" w:bottom="1134" w:left="1701" w:header="708" w:footer="708" w:gutter="0"/>
          <w:cols w:space="708"/>
          <w:docGrid w:linePitch="360"/>
        </w:sectPr>
      </w:pPr>
    </w:p>
    <w:p w:rsidR="0064053E" w:rsidRPr="00AA5873" w:rsidRDefault="0064053E" w:rsidP="0064053E">
      <w:pPr>
        <w:spacing w:after="0" w:line="240" w:lineRule="auto"/>
        <w:jc w:val="center"/>
        <w:rPr>
          <w:rFonts w:ascii="Times New Roman" w:hAnsi="Times New Roman"/>
          <w:b/>
          <w:sz w:val="28"/>
          <w:szCs w:val="28"/>
        </w:rPr>
      </w:pPr>
      <w:r w:rsidRPr="00AA5873">
        <w:rPr>
          <w:rFonts w:ascii="Times New Roman" w:hAnsi="Times New Roman"/>
          <w:b/>
          <w:sz w:val="28"/>
          <w:szCs w:val="28"/>
        </w:rPr>
        <w:lastRenderedPageBreak/>
        <w:t>Глава 7.</w:t>
      </w:r>
      <w:r w:rsidR="00781812">
        <w:rPr>
          <w:rFonts w:ascii="Times New Roman" w:hAnsi="Times New Roman"/>
          <w:b/>
          <w:sz w:val="28"/>
          <w:szCs w:val="28"/>
        </w:rPr>
        <w:t xml:space="preserve"> </w:t>
      </w:r>
      <w:r w:rsidRPr="00AA5873">
        <w:rPr>
          <w:rFonts w:ascii="Times New Roman" w:hAnsi="Times New Roman"/>
          <w:b/>
          <w:sz w:val="28"/>
          <w:szCs w:val="28"/>
        </w:rPr>
        <w:t xml:space="preserve"> Инженерное оборудование территории</w:t>
      </w:r>
    </w:p>
    <w:p w:rsidR="0064053E" w:rsidRPr="003D5533" w:rsidRDefault="0064053E" w:rsidP="0064053E">
      <w:pPr>
        <w:spacing w:after="0" w:line="240" w:lineRule="auto"/>
        <w:jc w:val="center"/>
        <w:rPr>
          <w:rFonts w:ascii="Times New Roman" w:hAnsi="Times New Roman"/>
          <w:b/>
          <w:sz w:val="24"/>
          <w:szCs w:val="24"/>
        </w:rPr>
      </w:pPr>
    </w:p>
    <w:p w:rsidR="0064053E" w:rsidRPr="003D5533" w:rsidRDefault="0064053E" w:rsidP="0064053E">
      <w:pPr>
        <w:spacing w:after="0" w:line="240" w:lineRule="auto"/>
        <w:jc w:val="center"/>
        <w:rPr>
          <w:rFonts w:ascii="Times New Roman" w:hAnsi="Times New Roman"/>
          <w:b/>
          <w:sz w:val="24"/>
          <w:szCs w:val="24"/>
        </w:rPr>
      </w:pPr>
      <w:r w:rsidRPr="003D5533">
        <w:rPr>
          <w:rFonts w:ascii="Times New Roman" w:hAnsi="Times New Roman"/>
          <w:b/>
          <w:sz w:val="24"/>
          <w:szCs w:val="24"/>
        </w:rPr>
        <w:t>7.1</w:t>
      </w:r>
      <w:r w:rsidR="00B63F63">
        <w:rPr>
          <w:rFonts w:ascii="Times New Roman" w:hAnsi="Times New Roman"/>
          <w:b/>
          <w:sz w:val="24"/>
          <w:szCs w:val="24"/>
        </w:rPr>
        <w:t xml:space="preserve"> </w:t>
      </w:r>
      <w:r w:rsidRPr="003D5533">
        <w:rPr>
          <w:rFonts w:ascii="Times New Roman" w:hAnsi="Times New Roman"/>
          <w:b/>
          <w:sz w:val="24"/>
          <w:szCs w:val="24"/>
        </w:rPr>
        <w:t xml:space="preserve"> Инженерная подготовка территории</w:t>
      </w:r>
    </w:p>
    <w:p w:rsidR="003D5533" w:rsidRPr="003D5533" w:rsidRDefault="003D5533" w:rsidP="003D5533">
      <w:pPr>
        <w:pStyle w:val="a0"/>
        <w:spacing w:after="0" w:line="240" w:lineRule="auto"/>
        <w:ind w:firstLine="567"/>
        <w:rPr>
          <w:rFonts w:ascii="Times New Roman" w:hAnsi="Times New Roman"/>
          <w:sz w:val="24"/>
          <w:szCs w:val="24"/>
        </w:rPr>
      </w:pPr>
    </w:p>
    <w:p w:rsidR="003D5533" w:rsidRPr="00967333" w:rsidRDefault="003D5533" w:rsidP="00967333">
      <w:pPr>
        <w:pStyle w:val="a0"/>
        <w:spacing w:after="0" w:line="240" w:lineRule="auto"/>
        <w:ind w:firstLine="567"/>
        <w:jc w:val="center"/>
        <w:rPr>
          <w:rFonts w:ascii="Times New Roman" w:hAnsi="Times New Roman"/>
          <w:bCs/>
          <w:sz w:val="24"/>
          <w:szCs w:val="24"/>
          <w:u w:val="single"/>
        </w:rPr>
      </w:pPr>
      <w:r w:rsidRPr="00967333">
        <w:rPr>
          <w:rFonts w:ascii="Times New Roman" w:hAnsi="Times New Roman"/>
          <w:bCs/>
          <w:sz w:val="24"/>
          <w:szCs w:val="24"/>
          <w:u w:val="single"/>
        </w:rPr>
        <w:t>Мероприятия по инженерной  подготовке территории</w:t>
      </w:r>
      <w:r w:rsidR="00781812">
        <w:rPr>
          <w:rFonts w:ascii="Times New Roman" w:hAnsi="Times New Roman"/>
          <w:bCs/>
          <w:sz w:val="24"/>
          <w:szCs w:val="24"/>
          <w:u w:val="single"/>
        </w:rPr>
        <w:t xml:space="preserve"> пгт. Крапивинский</w:t>
      </w:r>
      <w:r w:rsidRPr="00967333">
        <w:rPr>
          <w:rFonts w:ascii="Times New Roman" w:hAnsi="Times New Roman"/>
          <w:bCs/>
          <w:sz w:val="24"/>
          <w:szCs w:val="24"/>
          <w:u w:val="single"/>
        </w:rPr>
        <w:t>.</w:t>
      </w:r>
    </w:p>
    <w:p w:rsidR="003D5533" w:rsidRPr="003D5533" w:rsidRDefault="003D5533" w:rsidP="00967333">
      <w:pPr>
        <w:pStyle w:val="a0"/>
        <w:spacing w:after="0" w:line="240" w:lineRule="auto"/>
        <w:ind w:firstLine="567"/>
        <w:jc w:val="both"/>
        <w:rPr>
          <w:rFonts w:ascii="Times New Roman" w:hAnsi="Times New Roman"/>
          <w:b/>
          <w:bCs/>
          <w:sz w:val="24"/>
          <w:szCs w:val="24"/>
        </w:rPr>
      </w:pPr>
    </w:p>
    <w:p w:rsidR="003D5533" w:rsidRPr="00967333" w:rsidRDefault="003D5533" w:rsidP="00967333">
      <w:pPr>
        <w:pStyle w:val="a0"/>
        <w:spacing w:after="0" w:line="240" w:lineRule="auto"/>
        <w:ind w:firstLine="567"/>
        <w:jc w:val="both"/>
        <w:rPr>
          <w:rFonts w:ascii="Times New Roman" w:hAnsi="Times New Roman"/>
          <w:bCs/>
          <w:sz w:val="24"/>
          <w:szCs w:val="24"/>
        </w:rPr>
      </w:pPr>
      <w:r w:rsidRPr="00967333">
        <w:rPr>
          <w:rFonts w:ascii="Times New Roman" w:hAnsi="Times New Roman"/>
          <w:bCs/>
          <w:sz w:val="24"/>
          <w:szCs w:val="24"/>
        </w:rPr>
        <w:t>В настоящем разделе проекта намечена схема проведения мероприятий по ин</w:t>
      </w:r>
      <w:r w:rsidR="00967333">
        <w:rPr>
          <w:rFonts w:ascii="Times New Roman" w:hAnsi="Times New Roman"/>
          <w:bCs/>
          <w:sz w:val="24"/>
          <w:szCs w:val="24"/>
        </w:rPr>
        <w:t xml:space="preserve">женерной подготовке территории </w:t>
      </w:r>
      <w:r w:rsidRPr="00967333">
        <w:rPr>
          <w:rFonts w:ascii="Times New Roman" w:hAnsi="Times New Roman"/>
          <w:bCs/>
          <w:sz w:val="24"/>
          <w:szCs w:val="24"/>
        </w:rPr>
        <w:t>пгт. Крапивинский.</w:t>
      </w:r>
    </w:p>
    <w:p w:rsidR="003D5533" w:rsidRPr="00967333" w:rsidRDefault="003D5533" w:rsidP="00967333">
      <w:pPr>
        <w:pStyle w:val="a0"/>
        <w:spacing w:after="0" w:line="240" w:lineRule="auto"/>
        <w:ind w:firstLine="567"/>
        <w:jc w:val="both"/>
        <w:rPr>
          <w:rFonts w:ascii="Times New Roman" w:hAnsi="Times New Roman"/>
          <w:bCs/>
          <w:sz w:val="24"/>
          <w:szCs w:val="24"/>
        </w:rPr>
      </w:pPr>
      <w:r w:rsidRPr="00967333">
        <w:rPr>
          <w:rFonts w:ascii="Times New Roman" w:hAnsi="Times New Roman"/>
          <w:bCs/>
          <w:sz w:val="24"/>
          <w:szCs w:val="24"/>
        </w:rPr>
        <w:t>В состав работ по инженерной подготовке территории включены следующие виды работ:</w:t>
      </w:r>
    </w:p>
    <w:p w:rsidR="003D5533" w:rsidRPr="00967333" w:rsidRDefault="003D5533" w:rsidP="00967333">
      <w:pPr>
        <w:pStyle w:val="a0"/>
        <w:numPr>
          <w:ilvl w:val="0"/>
          <w:numId w:val="23"/>
        </w:numPr>
        <w:spacing w:after="0" w:line="240" w:lineRule="auto"/>
        <w:ind w:left="0" w:firstLine="567"/>
        <w:jc w:val="both"/>
        <w:rPr>
          <w:rFonts w:ascii="Times New Roman" w:hAnsi="Times New Roman"/>
          <w:bCs/>
          <w:sz w:val="24"/>
          <w:szCs w:val="24"/>
        </w:rPr>
      </w:pPr>
      <w:r w:rsidRPr="00967333">
        <w:rPr>
          <w:rFonts w:ascii="Times New Roman" w:hAnsi="Times New Roman"/>
          <w:bCs/>
          <w:sz w:val="24"/>
          <w:szCs w:val="24"/>
        </w:rPr>
        <w:t>Вертикальная  планировка.</w:t>
      </w:r>
      <w:r w:rsidR="00612CA9">
        <w:rPr>
          <w:rFonts w:ascii="Times New Roman" w:hAnsi="Times New Roman"/>
          <w:bCs/>
          <w:sz w:val="24"/>
          <w:szCs w:val="24"/>
        </w:rPr>
        <w:t xml:space="preserve"> Берегоукрепление;</w:t>
      </w:r>
    </w:p>
    <w:p w:rsidR="003D5533" w:rsidRPr="00967333" w:rsidRDefault="00612CA9" w:rsidP="00967333">
      <w:pPr>
        <w:pStyle w:val="a0"/>
        <w:numPr>
          <w:ilvl w:val="0"/>
          <w:numId w:val="23"/>
        </w:numPr>
        <w:spacing w:after="0" w:line="240" w:lineRule="auto"/>
        <w:ind w:left="0" w:firstLine="567"/>
        <w:jc w:val="both"/>
        <w:rPr>
          <w:rFonts w:ascii="Times New Roman" w:hAnsi="Times New Roman"/>
          <w:bCs/>
          <w:sz w:val="24"/>
          <w:szCs w:val="24"/>
        </w:rPr>
      </w:pPr>
      <w:r>
        <w:rPr>
          <w:rFonts w:ascii="Times New Roman" w:hAnsi="Times New Roman"/>
          <w:bCs/>
          <w:sz w:val="24"/>
          <w:szCs w:val="24"/>
        </w:rPr>
        <w:t>Водостоки;</w:t>
      </w:r>
    </w:p>
    <w:p w:rsidR="003D5533" w:rsidRPr="00967333" w:rsidRDefault="00612CA9" w:rsidP="00967333">
      <w:pPr>
        <w:pStyle w:val="a0"/>
        <w:numPr>
          <w:ilvl w:val="0"/>
          <w:numId w:val="23"/>
        </w:numPr>
        <w:spacing w:after="0" w:line="240" w:lineRule="auto"/>
        <w:ind w:left="0" w:firstLine="567"/>
        <w:jc w:val="both"/>
        <w:rPr>
          <w:rFonts w:ascii="Times New Roman" w:hAnsi="Times New Roman"/>
          <w:bCs/>
          <w:sz w:val="24"/>
          <w:szCs w:val="24"/>
        </w:rPr>
      </w:pPr>
      <w:r>
        <w:rPr>
          <w:rFonts w:ascii="Times New Roman" w:hAnsi="Times New Roman"/>
          <w:bCs/>
          <w:sz w:val="24"/>
          <w:szCs w:val="24"/>
        </w:rPr>
        <w:t>Защита от затопления;</w:t>
      </w:r>
    </w:p>
    <w:p w:rsidR="003D5533" w:rsidRPr="00967333" w:rsidRDefault="003D5533" w:rsidP="00967333">
      <w:pPr>
        <w:pStyle w:val="a0"/>
        <w:numPr>
          <w:ilvl w:val="0"/>
          <w:numId w:val="23"/>
        </w:numPr>
        <w:spacing w:after="0" w:line="240" w:lineRule="auto"/>
        <w:ind w:left="0" w:firstLine="567"/>
        <w:jc w:val="both"/>
        <w:rPr>
          <w:rFonts w:ascii="Times New Roman" w:hAnsi="Times New Roman"/>
          <w:bCs/>
          <w:sz w:val="24"/>
          <w:szCs w:val="24"/>
        </w:rPr>
      </w:pPr>
      <w:r w:rsidRPr="00967333">
        <w:rPr>
          <w:rFonts w:ascii="Times New Roman" w:hAnsi="Times New Roman"/>
          <w:bCs/>
          <w:sz w:val="24"/>
          <w:szCs w:val="24"/>
        </w:rPr>
        <w:t>Очистка поверхностного ст</w:t>
      </w:r>
      <w:r w:rsidR="00612CA9">
        <w:rPr>
          <w:rFonts w:ascii="Times New Roman" w:hAnsi="Times New Roman"/>
          <w:bCs/>
          <w:sz w:val="24"/>
          <w:szCs w:val="24"/>
        </w:rPr>
        <w:t>ока. Расчёт очистных сооружений;</w:t>
      </w:r>
    </w:p>
    <w:p w:rsidR="003D5533" w:rsidRPr="00967333" w:rsidRDefault="003D5533" w:rsidP="00967333">
      <w:pPr>
        <w:pStyle w:val="a0"/>
        <w:numPr>
          <w:ilvl w:val="0"/>
          <w:numId w:val="23"/>
        </w:numPr>
        <w:spacing w:after="0" w:line="240" w:lineRule="auto"/>
        <w:ind w:left="0" w:firstLine="567"/>
        <w:jc w:val="both"/>
        <w:rPr>
          <w:rFonts w:ascii="Times New Roman" w:hAnsi="Times New Roman"/>
          <w:bCs/>
          <w:sz w:val="24"/>
          <w:szCs w:val="24"/>
        </w:rPr>
      </w:pPr>
      <w:r w:rsidRPr="00967333">
        <w:rPr>
          <w:rFonts w:ascii="Times New Roman" w:hAnsi="Times New Roman"/>
          <w:bCs/>
          <w:sz w:val="24"/>
          <w:szCs w:val="24"/>
        </w:rPr>
        <w:t>Охрана окружающей среды.</w:t>
      </w:r>
    </w:p>
    <w:p w:rsidR="003D5533" w:rsidRPr="00967333" w:rsidRDefault="003D5533" w:rsidP="00967333">
      <w:pPr>
        <w:pStyle w:val="a0"/>
        <w:spacing w:after="0" w:line="240" w:lineRule="auto"/>
        <w:ind w:firstLine="567"/>
        <w:jc w:val="both"/>
        <w:rPr>
          <w:rFonts w:ascii="Times New Roman" w:hAnsi="Times New Roman"/>
          <w:bCs/>
          <w:sz w:val="24"/>
          <w:szCs w:val="24"/>
        </w:rPr>
      </w:pPr>
    </w:p>
    <w:p w:rsidR="003D5533" w:rsidRPr="00967333" w:rsidRDefault="003D5533" w:rsidP="00967333">
      <w:pPr>
        <w:pStyle w:val="a0"/>
        <w:spacing w:after="0" w:line="240" w:lineRule="auto"/>
        <w:ind w:firstLine="567"/>
        <w:jc w:val="both"/>
        <w:rPr>
          <w:rFonts w:ascii="Times New Roman" w:hAnsi="Times New Roman"/>
          <w:bCs/>
          <w:sz w:val="24"/>
          <w:szCs w:val="24"/>
        </w:rPr>
      </w:pPr>
      <w:r w:rsidRPr="00967333">
        <w:rPr>
          <w:rFonts w:ascii="Times New Roman" w:hAnsi="Times New Roman"/>
          <w:bCs/>
          <w:sz w:val="24"/>
          <w:szCs w:val="24"/>
        </w:rPr>
        <w:t>Территория пгт. Крапивинский омывается множеством крупных и мелких речек. Главной водной артерией является река Томь, в которую впадает река Мунгат и река Быструха. В реку Мунгат впадает река Березовка, а в реку Быструха впадает река Иман.</w:t>
      </w:r>
    </w:p>
    <w:p w:rsidR="003D5533" w:rsidRPr="00967333" w:rsidRDefault="003D5533" w:rsidP="003D5533">
      <w:pPr>
        <w:pStyle w:val="a0"/>
        <w:spacing w:after="0" w:line="240" w:lineRule="auto"/>
        <w:ind w:firstLine="567"/>
        <w:jc w:val="both"/>
        <w:rPr>
          <w:rFonts w:ascii="Times New Roman" w:hAnsi="Times New Roman"/>
          <w:bCs/>
          <w:sz w:val="24"/>
          <w:szCs w:val="24"/>
        </w:rPr>
      </w:pPr>
    </w:p>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  Вертикальная планировка. Берегоукрепл</w:t>
      </w:r>
      <w:r w:rsidR="004721DA">
        <w:rPr>
          <w:rFonts w:ascii="Times New Roman" w:eastAsia="Times New Roman" w:hAnsi="Times New Roman"/>
          <w:sz w:val="24"/>
          <w:szCs w:val="24"/>
          <w:lang w:eastAsia="ru-RU"/>
        </w:rPr>
        <w:t>ение</w:t>
      </w:r>
    </w:p>
    <w:p w:rsidR="003D5533" w:rsidRPr="00967333" w:rsidRDefault="003D5533" w:rsidP="003D5533">
      <w:pPr>
        <w:spacing w:after="0" w:line="240" w:lineRule="auto"/>
        <w:ind w:firstLine="567"/>
        <w:rPr>
          <w:rFonts w:ascii="Times New Roman" w:hAnsi="Times New Roman"/>
          <w:sz w:val="24"/>
          <w:szCs w:val="24"/>
        </w:rPr>
      </w:pPr>
    </w:p>
    <w:p w:rsidR="003D5533" w:rsidRPr="00967333" w:rsidRDefault="003D5533" w:rsidP="003D5533">
      <w:pPr>
        <w:pStyle w:val="a0"/>
        <w:spacing w:after="0" w:line="240" w:lineRule="auto"/>
        <w:ind w:firstLine="567"/>
        <w:jc w:val="both"/>
        <w:rPr>
          <w:rFonts w:ascii="Times New Roman" w:hAnsi="Times New Roman"/>
          <w:sz w:val="24"/>
          <w:szCs w:val="24"/>
        </w:rPr>
      </w:pPr>
      <w:r w:rsidRPr="00967333">
        <w:rPr>
          <w:rFonts w:ascii="Times New Roman" w:hAnsi="Times New Roman"/>
          <w:sz w:val="24"/>
          <w:szCs w:val="24"/>
        </w:rPr>
        <w:t>Рельеф пгт. Крапивинский представлен увалисто-холмистой местностью, осложненной оврагами и руслами рек. В основу планового и высотного решения территории положена сеть существующих улиц. В высотном отношении все улицы должны быть решены с максимальным приближением к существующему рельефу</w:t>
      </w:r>
      <w:r w:rsidR="00967333">
        <w:rPr>
          <w:rFonts w:ascii="Times New Roman" w:hAnsi="Times New Roman"/>
          <w:sz w:val="24"/>
          <w:szCs w:val="24"/>
        </w:rPr>
        <w:t>,</w:t>
      </w:r>
      <w:r w:rsidRPr="00967333">
        <w:rPr>
          <w:rFonts w:ascii="Times New Roman" w:hAnsi="Times New Roman"/>
          <w:sz w:val="24"/>
          <w:szCs w:val="24"/>
        </w:rPr>
        <w:t xml:space="preserve"> с сохранением существующих капитальных покрытий</w:t>
      </w:r>
      <w:r w:rsidR="00967333">
        <w:rPr>
          <w:rFonts w:ascii="Times New Roman" w:hAnsi="Times New Roman"/>
          <w:sz w:val="24"/>
          <w:szCs w:val="24"/>
        </w:rPr>
        <w:t>,</w:t>
      </w:r>
      <w:r w:rsidRPr="00967333">
        <w:rPr>
          <w:rFonts w:ascii="Times New Roman" w:hAnsi="Times New Roman"/>
          <w:sz w:val="24"/>
          <w:szCs w:val="24"/>
        </w:rPr>
        <w:t xml:space="preserve"> при условии обеспечения стока поверхностных вод с территорий прилегающих жилых районов.</w:t>
      </w:r>
    </w:p>
    <w:p w:rsidR="003D5533" w:rsidRPr="00967333" w:rsidRDefault="00967333" w:rsidP="003D5533">
      <w:pPr>
        <w:pStyle w:val="a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 зоне новой </w:t>
      </w:r>
      <w:r w:rsidR="003D5533" w:rsidRPr="00967333">
        <w:rPr>
          <w:rFonts w:ascii="Times New Roman" w:hAnsi="Times New Roman"/>
          <w:bCs/>
          <w:sz w:val="24"/>
          <w:szCs w:val="24"/>
        </w:rPr>
        <w:t xml:space="preserve">застройки вертикальная планировка должна быть решена </w:t>
      </w:r>
      <w:proofErr w:type="gramStart"/>
      <w:r w:rsidR="003D5533" w:rsidRPr="00967333">
        <w:rPr>
          <w:rFonts w:ascii="Times New Roman" w:hAnsi="Times New Roman"/>
          <w:bCs/>
          <w:sz w:val="24"/>
          <w:szCs w:val="24"/>
        </w:rPr>
        <w:t>с небольшим превышением кварталов над уличной сетью для обеспечения выпуска с их территории поверхностных стоков в лотки</w:t>
      </w:r>
      <w:proofErr w:type="gramEnd"/>
      <w:r w:rsidR="003D5533" w:rsidRPr="00967333">
        <w:rPr>
          <w:rFonts w:ascii="Times New Roman" w:hAnsi="Times New Roman"/>
          <w:bCs/>
          <w:sz w:val="24"/>
          <w:szCs w:val="24"/>
        </w:rPr>
        <w:t xml:space="preserve"> уличных проездов. В основу вертикальной планировки взят принцип отвода поверхностных вод с кварталов в прилегающие улицы и приём их в открытую водосточную сеть. Улицы</w:t>
      </w:r>
      <w:r w:rsidR="00612CA9">
        <w:rPr>
          <w:rFonts w:ascii="Times New Roman" w:hAnsi="Times New Roman"/>
          <w:bCs/>
          <w:sz w:val="24"/>
          <w:szCs w:val="24"/>
        </w:rPr>
        <w:t xml:space="preserve"> запроектированы во врезке на 0,3 – 0,</w:t>
      </w:r>
      <w:r w:rsidR="003D5533" w:rsidRPr="00967333">
        <w:rPr>
          <w:rFonts w:ascii="Times New Roman" w:hAnsi="Times New Roman"/>
          <w:bCs/>
          <w:sz w:val="24"/>
          <w:szCs w:val="24"/>
        </w:rPr>
        <w:t>5м.</w:t>
      </w:r>
    </w:p>
    <w:p w:rsidR="003D5533" w:rsidRPr="00967333" w:rsidRDefault="003D5533" w:rsidP="003D5533">
      <w:pPr>
        <w:pStyle w:val="a0"/>
        <w:spacing w:after="0" w:line="240" w:lineRule="auto"/>
        <w:ind w:firstLine="567"/>
        <w:jc w:val="both"/>
        <w:rPr>
          <w:rFonts w:ascii="Times New Roman" w:hAnsi="Times New Roman"/>
          <w:bCs/>
          <w:sz w:val="24"/>
          <w:szCs w:val="24"/>
        </w:rPr>
      </w:pPr>
      <w:r w:rsidRPr="00967333">
        <w:rPr>
          <w:rFonts w:ascii="Times New Roman" w:hAnsi="Times New Roman"/>
          <w:bCs/>
          <w:sz w:val="24"/>
          <w:szCs w:val="24"/>
        </w:rPr>
        <w:t>На территории пгт</w:t>
      </w:r>
      <w:r w:rsidR="00967333">
        <w:rPr>
          <w:rFonts w:ascii="Times New Roman" w:hAnsi="Times New Roman"/>
          <w:bCs/>
          <w:sz w:val="24"/>
          <w:szCs w:val="24"/>
        </w:rPr>
        <w:t xml:space="preserve">. Крапивинский </w:t>
      </w:r>
      <w:r w:rsidRPr="00967333">
        <w:rPr>
          <w:rFonts w:ascii="Times New Roman" w:hAnsi="Times New Roman"/>
          <w:bCs/>
          <w:sz w:val="24"/>
          <w:szCs w:val="24"/>
        </w:rPr>
        <w:t xml:space="preserve">река Томь делает крутой поворот и берег (левый) подвержен размыву в период паводков. </w:t>
      </w:r>
    </w:p>
    <w:p w:rsidR="003D5533" w:rsidRPr="00967333" w:rsidRDefault="003D5533" w:rsidP="003D5533">
      <w:pPr>
        <w:pStyle w:val="a0"/>
        <w:spacing w:after="0" w:line="240" w:lineRule="auto"/>
        <w:ind w:firstLine="567"/>
        <w:jc w:val="both"/>
        <w:rPr>
          <w:rFonts w:ascii="Times New Roman" w:hAnsi="Times New Roman"/>
          <w:bCs/>
          <w:sz w:val="24"/>
          <w:szCs w:val="24"/>
        </w:rPr>
      </w:pPr>
      <w:r w:rsidRPr="00967333">
        <w:rPr>
          <w:rFonts w:ascii="Times New Roman" w:hAnsi="Times New Roman"/>
          <w:bCs/>
          <w:sz w:val="24"/>
          <w:szCs w:val="24"/>
        </w:rPr>
        <w:t xml:space="preserve">Для предотвращения размыва предусмотрено крепление берега габионовыми конструкциями. </w:t>
      </w:r>
    </w:p>
    <w:p w:rsidR="003D5533" w:rsidRPr="00967333" w:rsidRDefault="003D5533" w:rsidP="003D5533">
      <w:pPr>
        <w:pStyle w:val="a0"/>
        <w:spacing w:after="0" w:line="240" w:lineRule="auto"/>
        <w:ind w:firstLine="567"/>
        <w:jc w:val="both"/>
        <w:rPr>
          <w:rFonts w:ascii="Times New Roman" w:hAnsi="Times New Roman"/>
          <w:bCs/>
          <w:sz w:val="24"/>
          <w:szCs w:val="24"/>
        </w:rPr>
      </w:pPr>
      <w:r w:rsidRPr="00967333">
        <w:rPr>
          <w:rFonts w:ascii="Times New Roman" w:hAnsi="Times New Roman"/>
          <w:bCs/>
          <w:sz w:val="24"/>
          <w:szCs w:val="24"/>
        </w:rPr>
        <w:t>На дальнейших стадиях необходимо разработать проект берегоукрепления с учётом современных требований и технологий в проектировании специализированной проектной организацией, необходимо уточнить тип крепления.</w:t>
      </w:r>
    </w:p>
    <w:p w:rsidR="004721DA" w:rsidRDefault="004721DA" w:rsidP="003D5533">
      <w:pPr>
        <w:spacing w:after="0" w:line="240" w:lineRule="auto"/>
        <w:ind w:firstLine="567"/>
        <w:jc w:val="center"/>
        <w:rPr>
          <w:rFonts w:ascii="Times New Roman" w:eastAsia="Times New Roman" w:hAnsi="Times New Roman"/>
          <w:sz w:val="24"/>
          <w:szCs w:val="24"/>
          <w:lang w:eastAsia="ru-RU"/>
        </w:rPr>
      </w:pPr>
    </w:p>
    <w:p w:rsidR="003D5533" w:rsidRPr="003D5533" w:rsidRDefault="004721DA" w:rsidP="003D5533">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Водостоки</w:t>
      </w:r>
    </w:p>
    <w:p w:rsidR="003D5533" w:rsidRPr="003D5533" w:rsidRDefault="003D5533" w:rsidP="003D5533">
      <w:pPr>
        <w:pStyle w:val="a0"/>
        <w:spacing w:after="0" w:line="240" w:lineRule="auto"/>
        <w:ind w:firstLine="567"/>
        <w:jc w:val="both"/>
        <w:rPr>
          <w:rFonts w:ascii="Times New Roman" w:hAnsi="Times New Roman"/>
          <w:b/>
          <w:bCs/>
          <w:sz w:val="24"/>
          <w:szCs w:val="24"/>
        </w:rPr>
      </w:pPr>
    </w:p>
    <w:p w:rsidR="003D5533" w:rsidRPr="003D5533" w:rsidRDefault="003D5533" w:rsidP="003D5533">
      <w:pPr>
        <w:spacing w:after="0" w:line="240" w:lineRule="auto"/>
        <w:ind w:firstLine="567"/>
        <w:jc w:val="both"/>
        <w:rPr>
          <w:rFonts w:ascii="Times New Roman" w:eastAsia="Times New Roman" w:hAnsi="Times New Roman"/>
          <w:color w:val="000000"/>
          <w:sz w:val="24"/>
          <w:szCs w:val="24"/>
          <w:lang w:eastAsia="ru-RU"/>
        </w:rPr>
      </w:pPr>
      <w:r w:rsidRPr="003D5533">
        <w:rPr>
          <w:rFonts w:ascii="Times New Roman" w:hAnsi="Times New Roman"/>
          <w:bCs/>
          <w:sz w:val="24"/>
          <w:szCs w:val="24"/>
        </w:rPr>
        <w:t xml:space="preserve">Территория пгт. Крапивинский </w:t>
      </w:r>
      <w:proofErr w:type="gramStart"/>
      <w:r w:rsidRPr="003D5533">
        <w:rPr>
          <w:rFonts w:ascii="Times New Roman" w:hAnsi="Times New Roman"/>
          <w:bCs/>
          <w:sz w:val="24"/>
          <w:szCs w:val="24"/>
        </w:rPr>
        <w:t>разбита</w:t>
      </w:r>
      <w:proofErr w:type="gramEnd"/>
      <w:r w:rsidRPr="003D5533">
        <w:rPr>
          <w:rFonts w:ascii="Times New Roman" w:hAnsi="Times New Roman"/>
          <w:bCs/>
          <w:sz w:val="24"/>
          <w:szCs w:val="24"/>
        </w:rPr>
        <w:t xml:space="preserve"> на 20 бассейнов стока, имеющих самостоятельные выпуски в прилегающие водоёмы.</w:t>
      </w:r>
      <w:r w:rsidRPr="003D5533">
        <w:rPr>
          <w:rFonts w:ascii="Times New Roman" w:eastAsia="Times New Roman" w:hAnsi="Times New Roman"/>
          <w:color w:val="000000"/>
          <w:sz w:val="24"/>
          <w:szCs w:val="24"/>
          <w:lang w:eastAsia="ru-RU"/>
        </w:rPr>
        <w:t xml:space="preserve"> На очистку поступает сток с территории бассейнов стока №</w:t>
      </w:r>
      <w:r w:rsidR="00612CA9">
        <w:rPr>
          <w:rFonts w:ascii="Times New Roman" w:eastAsia="Times New Roman" w:hAnsi="Times New Roman"/>
          <w:color w:val="000000"/>
          <w:sz w:val="24"/>
          <w:szCs w:val="24"/>
          <w:lang w:eastAsia="ru-RU"/>
        </w:rPr>
        <w:t xml:space="preserve"> </w:t>
      </w:r>
      <w:r w:rsidRPr="003D5533">
        <w:rPr>
          <w:rFonts w:ascii="Times New Roman" w:eastAsia="Times New Roman" w:hAnsi="Times New Roman"/>
          <w:color w:val="000000"/>
          <w:sz w:val="24"/>
          <w:szCs w:val="24"/>
          <w:lang w:eastAsia="ru-RU"/>
        </w:rPr>
        <w:t>3, №</w:t>
      </w:r>
      <w:r w:rsidR="00612CA9">
        <w:rPr>
          <w:rFonts w:ascii="Times New Roman" w:eastAsia="Times New Roman" w:hAnsi="Times New Roman"/>
          <w:color w:val="000000"/>
          <w:sz w:val="24"/>
          <w:szCs w:val="24"/>
          <w:lang w:eastAsia="ru-RU"/>
        </w:rPr>
        <w:t xml:space="preserve"> </w:t>
      </w:r>
      <w:r w:rsidRPr="003D5533">
        <w:rPr>
          <w:rFonts w:ascii="Times New Roman" w:eastAsia="Times New Roman" w:hAnsi="Times New Roman"/>
          <w:color w:val="000000"/>
          <w:sz w:val="24"/>
          <w:szCs w:val="24"/>
          <w:lang w:eastAsia="ru-RU"/>
        </w:rPr>
        <w:t>6, №</w:t>
      </w:r>
      <w:r w:rsidR="00612CA9">
        <w:rPr>
          <w:rFonts w:ascii="Times New Roman" w:eastAsia="Times New Roman" w:hAnsi="Times New Roman"/>
          <w:color w:val="000000"/>
          <w:sz w:val="24"/>
          <w:szCs w:val="24"/>
          <w:lang w:eastAsia="ru-RU"/>
        </w:rPr>
        <w:t xml:space="preserve"> </w:t>
      </w:r>
      <w:r w:rsidRPr="003D5533">
        <w:rPr>
          <w:rFonts w:ascii="Times New Roman" w:eastAsia="Times New Roman" w:hAnsi="Times New Roman"/>
          <w:color w:val="000000"/>
          <w:sz w:val="24"/>
          <w:szCs w:val="24"/>
          <w:lang w:eastAsia="ru-RU"/>
        </w:rPr>
        <w:t>8, №</w:t>
      </w:r>
      <w:r w:rsidR="00612CA9">
        <w:rPr>
          <w:rFonts w:ascii="Times New Roman" w:eastAsia="Times New Roman" w:hAnsi="Times New Roman"/>
          <w:color w:val="000000"/>
          <w:sz w:val="24"/>
          <w:szCs w:val="24"/>
          <w:lang w:eastAsia="ru-RU"/>
        </w:rPr>
        <w:t xml:space="preserve"> </w:t>
      </w:r>
      <w:r w:rsidRPr="003D5533">
        <w:rPr>
          <w:rFonts w:ascii="Times New Roman" w:eastAsia="Times New Roman" w:hAnsi="Times New Roman"/>
          <w:color w:val="000000"/>
          <w:sz w:val="24"/>
          <w:szCs w:val="24"/>
          <w:lang w:eastAsia="ru-RU"/>
        </w:rPr>
        <w:t>11, №</w:t>
      </w:r>
      <w:r w:rsidR="00612CA9">
        <w:rPr>
          <w:rFonts w:ascii="Times New Roman" w:eastAsia="Times New Roman" w:hAnsi="Times New Roman"/>
          <w:color w:val="000000"/>
          <w:sz w:val="24"/>
          <w:szCs w:val="24"/>
          <w:lang w:eastAsia="ru-RU"/>
        </w:rPr>
        <w:t xml:space="preserve"> </w:t>
      </w:r>
      <w:r w:rsidRPr="003D5533">
        <w:rPr>
          <w:rFonts w:ascii="Times New Roman" w:eastAsia="Times New Roman" w:hAnsi="Times New Roman"/>
          <w:color w:val="000000"/>
          <w:sz w:val="24"/>
          <w:szCs w:val="24"/>
          <w:lang w:eastAsia="ru-RU"/>
        </w:rPr>
        <w:t>12, 14, №</w:t>
      </w:r>
      <w:r w:rsidR="00612CA9">
        <w:rPr>
          <w:rFonts w:ascii="Times New Roman" w:eastAsia="Times New Roman" w:hAnsi="Times New Roman"/>
          <w:color w:val="000000"/>
          <w:sz w:val="24"/>
          <w:szCs w:val="24"/>
          <w:lang w:eastAsia="ru-RU"/>
        </w:rPr>
        <w:t xml:space="preserve"> </w:t>
      </w:r>
      <w:r w:rsidRPr="003D5533">
        <w:rPr>
          <w:rFonts w:ascii="Times New Roman" w:eastAsia="Times New Roman" w:hAnsi="Times New Roman"/>
          <w:color w:val="000000"/>
          <w:sz w:val="24"/>
          <w:szCs w:val="24"/>
          <w:lang w:eastAsia="ru-RU"/>
        </w:rPr>
        <w:t xml:space="preserve">16, </w:t>
      </w:r>
      <w:r w:rsidR="00612CA9" w:rsidRPr="003D5533">
        <w:rPr>
          <w:rFonts w:ascii="Times New Roman" w:eastAsia="Times New Roman" w:hAnsi="Times New Roman"/>
          <w:color w:val="000000"/>
          <w:sz w:val="24"/>
          <w:szCs w:val="24"/>
          <w:lang w:eastAsia="ru-RU"/>
        </w:rPr>
        <w:t>№</w:t>
      </w:r>
      <w:r w:rsidR="00612CA9">
        <w:rPr>
          <w:rFonts w:ascii="Times New Roman" w:eastAsia="Times New Roman" w:hAnsi="Times New Roman"/>
          <w:color w:val="000000"/>
          <w:sz w:val="24"/>
          <w:szCs w:val="24"/>
          <w:lang w:eastAsia="ru-RU"/>
        </w:rPr>
        <w:t xml:space="preserve"> </w:t>
      </w:r>
      <w:r w:rsidRPr="003D5533">
        <w:rPr>
          <w:rFonts w:ascii="Times New Roman" w:eastAsia="Times New Roman" w:hAnsi="Times New Roman"/>
          <w:color w:val="000000"/>
          <w:sz w:val="24"/>
          <w:szCs w:val="24"/>
          <w:lang w:eastAsia="ru-RU"/>
        </w:rPr>
        <w:t>17, а с бассейнов  стока №</w:t>
      </w:r>
      <w:r w:rsidR="00612CA9">
        <w:rPr>
          <w:rFonts w:ascii="Times New Roman" w:eastAsia="Times New Roman" w:hAnsi="Times New Roman"/>
          <w:color w:val="000000"/>
          <w:sz w:val="24"/>
          <w:szCs w:val="24"/>
          <w:lang w:eastAsia="ru-RU"/>
        </w:rPr>
        <w:t xml:space="preserve"> </w:t>
      </w:r>
      <w:r w:rsidRPr="003D5533">
        <w:rPr>
          <w:rFonts w:ascii="Times New Roman" w:eastAsia="Times New Roman" w:hAnsi="Times New Roman"/>
          <w:color w:val="000000"/>
          <w:sz w:val="24"/>
          <w:szCs w:val="24"/>
          <w:lang w:eastAsia="ru-RU"/>
        </w:rPr>
        <w:t>1, №</w:t>
      </w:r>
      <w:r w:rsidR="00612CA9">
        <w:rPr>
          <w:rFonts w:ascii="Times New Roman" w:eastAsia="Times New Roman" w:hAnsi="Times New Roman"/>
          <w:color w:val="000000"/>
          <w:sz w:val="24"/>
          <w:szCs w:val="24"/>
          <w:lang w:eastAsia="ru-RU"/>
        </w:rPr>
        <w:t xml:space="preserve"> </w:t>
      </w:r>
      <w:r w:rsidRPr="003D5533">
        <w:rPr>
          <w:rFonts w:ascii="Times New Roman" w:eastAsia="Times New Roman" w:hAnsi="Times New Roman"/>
          <w:color w:val="000000"/>
          <w:sz w:val="24"/>
          <w:szCs w:val="24"/>
          <w:lang w:eastAsia="ru-RU"/>
        </w:rPr>
        <w:t>2, №</w:t>
      </w:r>
      <w:r w:rsidR="00612CA9">
        <w:rPr>
          <w:rFonts w:ascii="Times New Roman" w:eastAsia="Times New Roman" w:hAnsi="Times New Roman"/>
          <w:color w:val="000000"/>
          <w:sz w:val="24"/>
          <w:szCs w:val="24"/>
          <w:lang w:eastAsia="ru-RU"/>
        </w:rPr>
        <w:t xml:space="preserve"> </w:t>
      </w:r>
      <w:r w:rsidRPr="003D5533">
        <w:rPr>
          <w:rFonts w:ascii="Times New Roman" w:eastAsia="Times New Roman" w:hAnsi="Times New Roman"/>
          <w:color w:val="000000"/>
          <w:sz w:val="24"/>
          <w:szCs w:val="24"/>
          <w:lang w:eastAsia="ru-RU"/>
        </w:rPr>
        <w:t>4, №</w:t>
      </w:r>
      <w:r w:rsidR="00612CA9">
        <w:rPr>
          <w:rFonts w:ascii="Times New Roman" w:eastAsia="Times New Roman" w:hAnsi="Times New Roman"/>
          <w:color w:val="000000"/>
          <w:sz w:val="24"/>
          <w:szCs w:val="24"/>
          <w:lang w:eastAsia="ru-RU"/>
        </w:rPr>
        <w:t xml:space="preserve"> </w:t>
      </w:r>
      <w:r w:rsidRPr="003D5533">
        <w:rPr>
          <w:rFonts w:ascii="Times New Roman" w:eastAsia="Times New Roman" w:hAnsi="Times New Roman"/>
          <w:color w:val="000000"/>
          <w:sz w:val="24"/>
          <w:szCs w:val="24"/>
          <w:lang w:eastAsia="ru-RU"/>
        </w:rPr>
        <w:t>5, №</w:t>
      </w:r>
      <w:r w:rsidR="00612CA9">
        <w:rPr>
          <w:rFonts w:ascii="Times New Roman" w:eastAsia="Times New Roman" w:hAnsi="Times New Roman"/>
          <w:color w:val="000000"/>
          <w:sz w:val="24"/>
          <w:szCs w:val="24"/>
          <w:lang w:eastAsia="ru-RU"/>
        </w:rPr>
        <w:t xml:space="preserve"> </w:t>
      </w:r>
      <w:r w:rsidRPr="003D5533">
        <w:rPr>
          <w:rFonts w:ascii="Times New Roman" w:eastAsia="Times New Roman" w:hAnsi="Times New Roman"/>
          <w:color w:val="000000"/>
          <w:sz w:val="24"/>
          <w:szCs w:val="24"/>
          <w:lang w:eastAsia="ru-RU"/>
        </w:rPr>
        <w:t>7, №</w:t>
      </w:r>
      <w:r w:rsidR="00612CA9">
        <w:rPr>
          <w:rFonts w:ascii="Times New Roman" w:eastAsia="Times New Roman" w:hAnsi="Times New Roman"/>
          <w:color w:val="000000"/>
          <w:sz w:val="24"/>
          <w:szCs w:val="24"/>
          <w:lang w:eastAsia="ru-RU"/>
        </w:rPr>
        <w:t xml:space="preserve"> </w:t>
      </w:r>
      <w:r w:rsidRPr="003D5533">
        <w:rPr>
          <w:rFonts w:ascii="Times New Roman" w:eastAsia="Times New Roman" w:hAnsi="Times New Roman"/>
          <w:color w:val="000000"/>
          <w:sz w:val="24"/>
          <w:szCs w:val="24"/>
          <w:lang w:eastAsia="ru-RU"/>
        </w:rPr>
        <w:t>10, №</w:t>
      </w:r>
      <w:r w:rsidR="00612CA9">
        <w:rPr>
          <w:rFonts w:ascii="Times New Roman" w:eastAsia="Times New Roman" w:hAnsi="Times New Roman"/>
          <w:color w:val="000000"/>
          <w:sz w:val="24"/>
          <w:szCs w:val="24"/>
          <w:lang w:eastAsia="ru-RU"/>
        </w:rPr>
        <w:t xml:space="preserve"> </w:t>
      </w:r>
      <w:r w:rsidRPr="003D5533">
        <w:rPr>
          <w:rFonts w:ascii="Times New Roman" w:eastAsia="Times New Roman" w:hAnsi="Times New Roman"/>
          <w:color w:val="000000"/>
          <w:sz w:val="24"/>
          <w:szCs w:val="24"/>
          <w:lang w:eastAsia="ru-RU"/>
        </w:rPr>
        <w:t>13, №</w:t>
      </w:r>
      <w:r w:rsidR="00612CA9">
        <w:rPr>
          <w:rFonts w:ascii="Times New Roman" w:eastAsia="Times New Roman" w:hAnsi="Times New Roman"/>
          <w:color w:val="000000"/>
          <w:sz w:val="24"/>
          <w:szCs w:val="24"/>
          <w:lang w:eastAsia="ru-RU"/>
        </w:rPr>
        <w:t xml:space="preserve"> </w:t>
      </w:r>
      <w:r w:rsidRPr="003D5533">
        <w:rPr>
          <w:rFonts w:ascii="Times New Roman" w:eastAsia="Times New Roman" w:hAnsi="Times New Roman"/>
          <w:color w:val="000000"/>
          <w:sz w:val="24"/>
          <w:szCs w:val="24"/>
          <w:lang w:eastAsia="ru-RU"/>
        </w:rPr>
        <w:t>15, №</w:t>
      </w:r>
      <w:r w:rsidR="00612CA9">
        <w:rPr>
          <w:rFonts w:ascii="Times New Roman" w:eastAsia="Times New Roman" w:hAnsi="Times New Roman"/>
          <w:color w:val="000000"/>
          <w:sz w:val="24"/>
          <w:szCs w:val="24"/>
          <w:lang w:eastAsia="ru-RU"/>
        </w:rPr>
        <w:t xml:space="preserve"> </w:t>
      </w:r>
      <w:r w:rsidRPr="003D5533">
        <w:rPr>
          <w:rFonts w:ascii="Times New Roman" w:eastAsia="Times New Roman" w:hAnsi="Times New Roman"/>
          <w:color w:val="000000"/>
          <w:sz w:val="24"/>
          <w:szCs w:val="24"/>
          <w:lang w:eastAsia="ru-RU"/>
        </w:rPr>
        <w:t>18, №</w:t>
      </w:r>
      <w:r w:rsidR="00612CA9">
        <w:rPr>
          <w:rFonts w:ascii="Times New Roman" w:eastAsia="Times New Roman" w:hAnsi="Times New Roman"/>
          <w:color w:val="000000"/>
          <w:sz w:val="24"/>
          <w:szCs w:val="24"/>
          <w:lang w:eastAsia="ru-RU"/>
        </w:rPr>
        <w:t xml:space="preserve"> </w:t>
      </w:r>
      <w:r w:rsidRPr="003D5533">
        <w:rPr>
          <w:rFonts w:ascii="Times New Roman" w:eastAsia="Times New Roman" w:hAnsi="Times New Roman"/>
          <w:color w:val="000000"/>
          <w:sz w:val="24"/>
          <w:szCs w:val="24"/>
          <w:lang w:eastAsia="ru-RU"/>
        </w:rPr>
        <w:t>19, №</w:t>
      </w:r>
      <w:r w:rsidR="00612CA9">
        <w:rPr>
          <w:rFonts w:ascii="Times New Roman" w:eastAsia="Times New Roman" w:hAnsi="Times New Roman"/>
          <w:color w:val="000000"/>
          <w:sz w:val="24"/>
          <w:szCs w:val="24"/>
          <w:lang w:eastAsia="ru-RU"/>
        </w:rPr>
        <w:t xml:space="preserve"> </w:t>
      </w:r>
      <w:r w:rsidRPr="003D5533">
        <w:rPr>
          <w:rFonts w:ascii="Times New Roman" w:eastAsia="Times New Roman" w:hAnsi="Times New Roman"/>
          <w:color w:val="000000"/>
          <w:sz w:val="24"/>
          <w:szCs w:val="24"/>
          <w:lang w:eastAsia="ru-RU"/>
        </w:rPr>
        <w:t>20 – сбрасывается без очистки (в</w:t>
      </w:r>
      <w:r w:rsidR="00456838">
        <w:rPr>
          <w:rFonts w:ascii="Times New Roman" w:eastAsia="Times New Roman" w:hAnsi="Times New Roman"/>
          <w:color w:val="000000"/>
          <w:sz w:val="24"/>
          <w:szCs w:val="24"/>
          <w:lang w:eastAsia="ru-RU"/>
        </w:rPr>
        <w:t xml:space="preserve">виду </w:t>
      </w:r>
      <w:r w:rsidRPr="003D5533">
        <w:rPr>
          <w:rFonts w:ascii="Times New Roman" w:eastAsia="Times New Roman" w:hAnsi="Times New Roman"/>
          <w:color w:val="000000"/>
          <w:sz w:val="24"/>
          <w:szCs w:val="24"/>
          <w:lang w:eastAsia="ru-RU"/>
        </w:rPr>
        <w:t>их малой площади - менее 20 гектаров).</w:t>
      </w:r>
    </w:p>
    <w:p w:rsidR="003D5533" w:rsidRPr="003D5533" w:rsidRDefault="003D5533" w:rsidP="003D5533">
      <w:pPr>
        <w:spacing w:after="0" w:line="240" w:lineRule="auto"/>
        <w:ind w:firstLine="567"/>
        <w:jc w:val="both"/>
        <w:rPr>
          <w:rFonts w:ascii="Times New Roman" w:eastAsia="Times New Roman" w:hAnsi="Times New Roman"/>
          <w:bCs/>
          <w:color w:val="000000"/>
          <w:sz w:val="24"/>
          <w:szCs w:val="24"/>
          <w:lang w:eastAsia="ru-RU"/>
        </w:rPr>
      </w:pPr>
      <w:r w:rsidRPr="003D5533">
        <w:rPr>
          <w:rFonts w:ascii="Times New Roman" w:eastAsia="Times New Roman" w:hAnsi="Times New Roman"/>
          <w:bCs/>
          <w:sz w:val="24"/>
          <w:szCs w:val="24"/>
          <w:lang w:eastAsia="ru-RU"/>
        </w:rPr>
        <w:t xml:space="preserve">Перед сбросом поверхностный сток в распределительной камере разделяется </w:t>
      </w:r>
      <w:proofErr w:type="gramStart"/>
      <w:r w:rsidRPr="003D5533">
        <w:rPr>
          <w:rFonts w:ascii="Times New Roman" w:eastAsia="Times New Roman" w:hAnsi="Times New Roman"/>
          <w:bCs/>
          <w:sz w:val="24"/>
          <w:szCs w:val="24"/>
          <w:lang w:eastAsia="ru-RU"/>
        </w:rPr>
        <w:t>на</w:t>
      </w:r>
      <w:proofErr w:type="gramEnd"/>
      <w:r w:rsidRPr="003D5533">
        <w:rPr>
          <w:rFonts w:ascii="Times New Roman" w:eastAsia="Times New Roman" w:hAnsi="Times New Roman"/>
          <w:bCs/>
          <w:sz w:val="24"/>
          <w:szCs w:val="24"/>
          <w:lang w:eastAsia="ru-RU"/>
        </w:rPr>
        <w:t xml:space="preserve"> загрязнённый и условно чистый. Загрязнённая часть стока поступает на очистные сооружения, а остальная часть стока – </w:t>
      </w:r>
      <w:r w:rsidRPr="003D5533">
        <w:rPr>
          <w:rFonts w:ascii="Times New Roman" w:eastAsia="Times New Roman" w:hAnsi="Times New Roman"/>
          <w:bCs/>
          <w:color w:val="000000"/>
          <w:sz w:val="24"/>
          <w:szCs w:val="24"/>
          <w:lang w:eastAsia="ru-RU"/>
        </w:rPr>
        <w:t>считается условно чистой и сбрасывается в прилегающий водоём.</w:t>
      </w:r>
    </w:p>
    <w:p w:rsidR="003D5533" w:rsidRPr="003D5533" w:rsidRDefault="003D5533" w:rsidP="003D5533">
      <w:pPr>
        <w:spacing w:after="0" w:line="240" w:lineRule="auto"/>
        <w:ind w:firstLine="567"/>
        <w:jc w:val="both"/>
        <w:rPr>
          <w:rFonts w:ascii="Times New Roman" w:eastAsia="Times New Roman" w:hAnsi="Times New Roman"/>
          <w:color w:val="000000"/>
          <w:sz w:val="24"/>
          <w:szCs w:val="24"/>
          <w:lang w:eastAsia="ru-RU"/>
        </w:rPr>
      </w:pPr>
      <w:r w:rsidRPr="003D5533">
        <w:rPr>
          <w:rFonts w:ascii="Times New Roman" w:eastAsia="Times New Roman" w:hAnsi="Times New Roman"/>
          <w:bCs/>
          <w:sz w:val="24"/>
          <w:szCs w:val="24"/>
          <w:lang w:eastAsia="ru-RU"/>
        </w:rPr>
        <w:lastRenderedPageBreak/>
        <w:t>Водосточная сеть запроектирована из открытых и закрытых водостоков</w:t>
      </w:r>
    </w:p>
    <w:p w:rsidR="003D5533" w:rsidRPr="003D5533" w:rsidRDefault="003D5533" w:rsidP="003D5533">
      <w:pPr>
        <w:spacing w:after="0" w:line="240" w:lineRule="auto"/>
        <w:ind w:firstLine="567"/>
        <w:jc w:val="both"/>
        <w:rPr>
          <w:rFonts w:ascii="Times New Roman" w:hAnsi="Times New Roman"/>
          <w:bCs/>
          <w:sz w:val="24"/>
          <w:szCs w:val="24"/>
        </w:rPr>
      </w:pPr>
      <w:r w:rsidRPr="003D5533">
        <w:rPr>
          <w:rFonts w:ascii="Times New Roman" w:hAnsi="Times New Roman"/>
          <w:bCs/>
          <w:sz w:val="24"/>
          <w:szCs w:val="24"/>
        </w:rPr>
        <w:t>Территория левого берега реки Быструха плоская, почти безсточная (без уклонов), поэтому возникает необходимость строительства закрытой водосточной ливневой сети, в которую осуществляется прием поверхностного стока из водоотводных канав (когда  глубина канав составляет более одного метра). Территории правого берега реки Быструха, а также рек Томь, Иман, Березовка и Мунгат позволяет осуществлять отвод поверхностного стока в открытые водоотводные канавы.</w:t>
      </w:r>
    </w:p>
    <w:p w:rsidR="003D5533" w:rsidRPr="003D5533" w:rsidRDefault="003D5533" w:rsidP="003D5533">
      <w:pPr>
        <w:spacing w:after="0" w:line="240" w:lineRule="auto"/>
        <w:ind w:firstLine="567"/>
        <w:jc w:val="both"/>
        <w:rPr>
          <w:rFonts w:ascii="Times New Roman" w:eastAsia="Times New Roman" w:hAnsi="Times New Roman"/>
          <w:sz w:val="24"/>
          <w:szCs w:val="24"/>
          <w:lang w:eastAsia="ru-RU"/>
        </w:rPr>
      </w:pPr>
      <w:r w:rsidRPr="003D5533">
        <w:rPr>
          <w:rFonts w:ascii="Times New Roman" w:eastAsia="Times New Roman" w:hAnsi="Times New Roman"/>
          <w:bCs/>
          <w:sz w:val="24"/>
          <w:szCs w:val="24"/>
          <w:lang w:eastAsia="ru-RU"/>
        </w:rPr>
        <w:t>Открытые водостоки запроектированы в зоне малоэтажной застройки и представляют собой придорожные канавы, расположенные по обе стороны от проездов, собирающие поверхностный сток, отводящие его в водоприёмные колодцы и далее в закрытую водосточную сеть. В местах пересечения канав с автодорогами устраиваются трубчатые переезды. Ши</w:t>
      </w:r>
      <w:r w:rsidR="00612CA9">
        <w:rPr>
          <w:rFonts w:ascii="Times New Roman" w:eastAsia="Times New Roman" w:hAnsi="Times New Roman"/>
          <w:bCs/>
          <w:sz w:val="24"/>
          <w:szCs w:val="24"/>
          <w:lang w:eastAsia="ru-RU"/>
        </w:rPr>
        <w:t>рина канавы по дну составляет 0,3 м, глубина в начальной точке 0,4 м, в конечной точке – 1,0 м, заложение откосов 1:1,</w:t>
      </w:r>
      <w:r w:rsidRPr="003D5533">
        <w:rPr>
          <w:rFonts w:ascii="Times New Roman" w:eastAsia="Times New Roman" w:hAnsi="Times New Roman"/>
          <w:bCs/>
          <w:sz w:val="24"/>
          <w:szCs w:val="24"/>
          <w:lang w:eastAsia="ru-RU"/>
        </w:rPr>
        <w:t xml:space="preserve">5. Размеры канав приняты в соответствии с требованиями пункта 2.43 СНиП 2.04.03-85 «Канализация. Наружные сети и сооружения». </w:t>
      </w:r>
      <w:r w:rsidRPr="003D5533">
        <w:rPr>
          <w:rFonts w:ascii="Times New Roman" w:eastAsia="Times New Roman" w:hAnsi="Times New Roman"/>
          <w:sz w:val="24"/>
          <w:szCs w:val="24"/>
          <w:lang w:eastAsia="ru-RU"/>
        </w:rPr>
        <w:t xml:space="preserve">Укрепление дна и бортов канав производится в зависимости от уклона канавы по дну засевом травы или укладкой бетонных плит. </w:t>
      </w:r>
    </w:p>
    <w:p w:rsidR="003D5533" w:rsidRPr="003D5533" w:rsidRDefault="003D5533" w:rsidP="003D5533">
      <w:pPr>
        <w:spacing w:after="0" w:line="240" w:lineRule="auto"/>
        <w:ind w:firstLine="567"/>
        <w:jc w:val="both"/>
        <w:rPr>
          <w:rFonts w:ascii="Times New Roman" w:eastAsia="Times New Roman" w:hAnsi="Times New Roman"/>
          <w:bCs/>
          <w:sz w:val="24"/>
          <w:szCs w:val="24"/>
          <w:lang w:eastAsia="ru-RU"/>
        </w:rPr>
      </w:pPr>
      <w:r w:rsidRPr="003D5533">
        <w:rPr>
          <w:rFonts w:ascii="Times New Roman" w:eastAsia="Times New Roman" w:hAnsi="Times New Roman"/>
          <w:bCs/>
          <w:sz w:val="24"/>
          <w:szCs w:val="24"/>
          <w:lang w:eastAsia="ru-RU"/>
        </w:rPr>
        <w:t>Закрытые водостоки предусмотрены из железобетонных труб. Диаметры трубопроводов приняты ориентировочно в соответствии с  требованиями СНиП 2.04.03-85 «Канализация. Наружные сети и сооружения». На дальнейших стадиях проектирования необходимо проверить детальными расчётами правильность принятых сечений трубопроводов.</w:t>
      </w:r>
    </w:p>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bCs/>
          <w:sz w:val="24"/>
          <w:szCs w:val="24"/>
          <w:lang w:eastAsia="ru-RU"/>
        </w:rPr>
        <w:t xml:space="preserve">3. </w:t>
      </w:r>
      <w:r w:rsidR="004721DA">
        <w:rPr>
          <w:rFonts w:ascii="Times New Roman" w:eastAsia="Times New Roman" w:hAnsi="Times New Roman"/>
          <w:sz w:val="24"/>
          <w:szCs w:val="24"/>
          <w:lang w:eastAsia="ru-RU"/>
        </w:rPr>
        <w:t>Защ</w:t>
      </w:r>
      <w:r w:rsidR="008D2A65">
        <w:rPr>
          <w:rFonts w:ascii="Times New Roman" w:eastAsia="Times New Roman" w:hAnsi="Times New Roman"/>
          <w:sz w:val="24"/>
          <w:szCs w:val="24"/>
          <w:lang w:eastAsia="ru-RU"/>
        </w:rPr>
        <w:t>ита от затопления</w:t>
      </w:r>
    </w:p>
    <w:p w:rsidR="003D5533" w:rsidRPr="003D5533" w:rsidRDefault="003D5533" w:rsidP="003D5533">
      <w:pPr>
        <w:spacing w:after="0" w:line="240" w:lineRule="auto"/>
        <w:ind w:firstLine="567"/>
        <w:rPr>
          <w:rFonts w:ascii="Times New Roman" w:eastAsia="Times New Roman" w:hAnsi="Times New Roman"/>
          <w:bCs/>
          <w:sz w:val="24"/>
          <w:szCs w:val="24"/>
          <w:lang w:eastAsia="ru-RU"/>
        </w:rPr>
      </w:pPr>
    </w:p>
    <w:p w:rsidR="003D5533" w:rsidRPr="003D5533" w:rsidRDefault="003D5533" w:rsidP="003D5533">
      <w:pPr>
        <w:spacing w:after="0" w:line="240" w:lineRule="auto"/>
        <w:ind w:firstLine="567"/>
        <w:jc w:val="both"/>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Прибрежная часть пгт. Крапивинский вдоль ул. Совхозная и ул. Береговая находится в зоне затопления реки Том</w:t>
      </w:r>
      <w:r w:rsidR="00612CA9">
        <w:rPr>
          <w:rFonts w:ascii="Times New Roman" w:eastAsia="Times New Roman" w:hAnsi="Times New Roman"/>
          <w:sz w:val="24"/>
          <w:szCs w:val="24"/>
          <w:lang w:eastAsia="ru-RU"/>
        </w:rPr>
        <w:t xml:space="preserve">ь и реки Быструха при паводках </w:t>
      </w:r>
      <w:r w:rsidRPr="003D5533">
        <w:rPr>
          <w:rFonts w:ascii="Times New Roman" w:eastAsia="Times New Roman" w:hAnsi="Times New Roman"/>
          <w:sz w:val="24"/>
          <w:szCs w:val="24"/>
          <w:lang w:eastAsia="ru-RU"/>
        </w:rPr>
        <w:t xml:space="preserve">1% и 10% повторяемости. </w:t>
      </w:r>
    </w:p>
    <w:p w:rsidR="003D5533" w:rsidRPr="003D5533" w:rsidRDefault="003D5533" w:rsidP="003D5533">
      <w:pPr>
        <w:spacing w:after="0" w:line="240" w:lineRule="auto"/>
        <w:ind w:firstLine="567"/>
        <w:jc w:val="both"/>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 xml:space="preserve">Для защиты территории от затопления проектом предусматривается строительство дамбы обвалования до незатопляемых отметок. В соответствии со СНиП 2.06.05-84* «Плотины из грунтовых материалов» верх дамбы поднимается до незатопляемых отметок с учётом ветрового нагона волны, </w:t>
      </w:r>
      <w:r w:rsidR="00612CA9">
        <w:rPr>
          <w:rFonts w:ascii="Times New Roman" w:eastAsia="Times New Roman" w:hAnsi="Times New Roman"/>
          <w:sz w:val="24"/>
          <w:szCs w:val="24"/>
          <w:lang w:eastAsia="ru-RU"/>
        </w:rPr>
        <w:t>наката ветровых волн и запаса 0,</w:t>
      </w:r>
      <w:r w:rsidRPr="003D5533">
        <w:rPr>
          <w:rFonts w:ascii="Times New Roman" w:eastAsia="Times New Roman" w:hAnsi="Times New Roman"/>
          <w:sz w:val="24"/>
          <w:szCs w:val="24"/>
          <w:lang w:eastAsia="ru-RU"/>
        </w:rPr>
        <w:t>5</w:t>
      </w:r>
      <w:r w:rsidR="00612CA9">
        <w:rPr>
          <w:rFonts w:ascii="Times New Roman" w:eastAsia="Times New Roman" w:hAnsi="Times New Roman"/>
          <w:sz w:val="24"/>
          <w:szCs w:val="24"/>
          <w:lang w:eastAsia="ru-RU"/>
        </w:rPr>
        <w:t xml:space="preserve"> </w:t>
      </w:r>
      <w:r w:rsidRPr="003D5533">
        <w:rPr>
          <w:rFonts w:ascii="Times New Roman" w:eastAsia="Times New Roman" w:hAnsi="Times New Roman"/>
          <w:sz w:val="24"/>
          <w:szCs w:val="24"/>
          <w:lang w:eastAsia="ru-RU"/>
        </w:rPr>
        <w:t>м. Дамбу следует отсыпать из глинистых, слабо</w:t>
      </w:r>
      <w:r w:rsidR="00456838">
        <w:rPr>
          <w:rFonts w:ascii="Times New Roman" w:eastAsia="Times New Roman" w:hAnsi="Times New Roman"/>
          <w:sz w:val="24"/>
          <w:szCs w:val="24"/>
          <w:lang w:eastAsia="ru-RU"/>
        </w:rPr>
        <w:t xml:space="preserve"> </w:t>
      </w:r>
      <w:r w:rsidRPr="003D5533">
        <w:rPr>
          <w:rFonts w:ascii="Times New Roman" w:eastAsia="Times New Roman" w:hAnsi="Times New Roman"/>
          <w:sz w:val="24"/>
          <w:szCs w:val="24"/>
          <w:lang w:eastAsia="ru-RU"/>
        </w:rPr>
        <w:t>фильтрующих грунтов с коэффициентом фильтрации менее 0,1</w:t>
      </w:r>
      <w:r w:rsidR="00612CA9">
        <w:rPr>
          <w:rFonts w:ascii="Times New Roman" w:eastAsia="Times New Roman" w:hAnsi="Times New Roman"/>
          <w:sz w:val="24"/>
          <w:szCs w:val="24"/>
          <w:lang w:eastAsia="ru-RU"/>
        </w:rPr>
        <w:t xml:space="preserve"> </w:t>
      </w:r>
      <w:r w:rsidRPr="003D5533">
        <w:rPr>
          <w:rFonts w:ascii="Times New Roman" w:eastAsia="Times New Roman" w:hAnsi="Times New Roman"/>
          <w:sz w:val="24"/>
          <w:szCs w:val="24"/>
          <w:lang w:eastAsia="ru-RU"/>
        </w:rPr>
        <w:t>м/</w:t>
      </w:r>
      <w:r w:rsidR="00612CA9">
        <w:rPr>
          <w:rFonts w:ascii="Times New Roman" w:eastAsia="Times New Roman" w:hAnsi="Times New Roman"/>
          <w:sz w:val="24"/>
          <w:szCs w:val="24"/>
          <w:lang w:eastAsia="ru-RU"/>
        </w:rPr>
        <w:t>сут.  Ширина дамбы по верху – 4,</w:t>
      </w:r>
      <w:r w:rsidRPr="003D5533">
        <w:rPr>
          <w:rFonts w:ascii="Times New Roman" w:eastAsia="Times New Roman" w:hAnsi="Times New Roman"/>
          <w:sz w:val="24"/>
          <w:szCs w:val="24"/>
          <w:lang w:eastAsia="ru-RU"/>
        </w:rPr>
        <w:t>0</w:t>
      </w:r>
      <w:r w:rsidR="00612CA9">
        <w:rPr>
          <w:rFonts w:ascii="Times New Roman" w:eastAsia="Times New Roman" w:hAnsi="Times New Roman"/>
          <w:sz w:val="24"/>
          <w:szCs w:val="24"/>
          <w:lang w:eastAsia="ru-RU"/>
        </w:rPr>
        <w:t xml:space="preserve"> м</w:t>
      </w:r>
      <w:r w:rsidRPr="003D5533">
        <w:rPr>
          <w:rFonts w:ascii="Times New Roman" w:eastAsia="Times New Roman" w:hAnsi="Times New Roman"/>
          <w:sz w:val="24"/>
          <w:szCs w:val="24"/>
          <w:lang w:eastAsia="ru-RU"/>
        </w:rPr>
        <w:t xml:space="preserve"> (на некоторых участках по верху дамбы проходит проектируемый проезд, в этом случае ширина дамбы по верху определяется шириной проезда с учётом обочин, но не менее 6.0м.). Заложение низового откоса - 1:2, для крепления откоса следует применять посев трав по растительному слою толщиной 0,2-0,3 м, отсыпку щебня или гравия слоем толщиной 0,2 м и другие виды облегченных покрытий. Со стороны низового откоса устраивается придамбовый дренаж. Верховой откос - 1:3. Для защиты верхового откоса, как правило, следует применять </w:t>
      </w:r>
      <w:proofErr w:type="gramStart"/>
      <w:r w:rsidRPr="003D5533">
        <w:rPr>
          <w:rFonts w:ascii="Times New Roman" w:eastAsia="Times New Roman" w:hAnsi="Times New Roman"/>
          <w:sz w:val="24"/>
          <w:szCs w:val="24"/>
          <w:lang w:eastAsia="ru-RU"/>
        </w:rPr>
        <w:t>каменную</w:t>
      </w:r>
      <w:proofErr w:type="gramEnd"/>
      <w:r w:rsidRPr="003D5533">
        <w:rPr>
          <w:rFonts w:ascii="Times New Roman" w:eastAsia="Times New Roman" w:hAnsi="Times New Roman"/>
          <w:sz w:val="24"/>
          <w:szCs w:val="24"/>
          <w:lang w:eastAsia="ru-RU"/>
        </w:rPr>
        <w:t xml:space="preserve"> наброску. Средняя высота дамбы 2,0-2,5</w:t>
      </w:r>
      <w:r w:rsidR="00612CA9">
        <w:rPr>
          <w:rFonts w:ascii="Times New Roman" w:eastAsia="Times New Roman" w:hAnsi="Times New Roman"/>
          <w:sz w:val="24"/>
          <w:szCs w:val="24"/>
          <w:lang w:eastAsia="ru-RU"/>
        </w:rPr>
        <w:t xml:space="preserve"> </w:t>
      </w:r>
      <w:r w:rsidRPr="003D5533">
        <w:rPr>
          <w:rFonts w:ascii="Times New Roman" w:eastAsia="Times New Roman" w:hAnsi="Times New Roman"/>
          <w:sz w:val="24"/>
          <w:szCs w:val="24"/>
          <w:lang w:eastAsia="ru-RU"/>
        </w:rPr>
        <w:t>м.</w:t>
      </w:r>
    </w:p>
    <w:p w:rsidR="003D5533" w:rsidRPr="003D5533" w:rsidRDefault="003D5533" w:rsidP="003D5533">
      <w:pPr>
        <w:spacing w:after="0" w:line="240" w:lineRule="auto"/>
        <w:ind w:firstLine="567"/>
        <w:rPr>
          <w:rFonts w:ascii="Times New Roman" w:eastAsia="Times New Roman" w:hAnsi="Times New Roman"/>
          <w:sz w:val="24"/>
          <w:szCs w:val="24"/>
          <w:lang w:eastAsia="ru-RU"/>
        </w:rPr>
      </w:pPr>
    </w:p>
    <w:p w:rsidR="003D5533" w:rsidRPr="003D5533" w:rsidRDefault="00216F7C" w:rsidP="003C29A6">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Очистка поверхностного</w:t>
      </w:r>
      <w:r w:rsidR="00612CA9">
        <w:rPr>
          <w:rFonts w:ascii="Times New Roman" w:eastAsia="Times New Roman" w:hAnsi="Times New Roman"/>
          <w:sz w:val="24"/>
          <w:szCs w:val="24"/>
          <w:lang w:eastAsia="ru-RU"/>
        </w:rPr>
        <w:t xml:space="preserve"> стока. </w:t>
      </w:r>
      <w:r w:rsidR="004721DA">
        <w:rPr>
          <w:rFonts w:ascii="Times New Roman" w:eastAsia="Times New Roman" w:hAnsi="Times New Roman"/>
          <w:sz w:val="24"/>
          <w:szCs w:val="24"/>
          <w:lang w:eastAsia="ru-RU"/>
        </w:rPr>
        <w:t>Расчёт очистных  сооружений</w:t>
      </w:r>
    </w:p>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p>
    <w:p w:rsidR="003D5533" w:rsidRPr="003D5533" w:rsidRDefault="003D5533" w:rsidP="003D5533">
      <w:pPr>
        <w:spacing w:after="0" w:line="240" w:lineRule="auto"/>
        <w:ind w:firstLine="567"/>
        <w:jc w:val="both"/>
        <w:rPr>
          <w:rFonts w:ascii="Times New Roman" w:eastAsia="Times New Roman" w:hAnsi="Times New Roman"/>
          <w:sz w:val="24"/>
          <w:szCs w:val="24"/>
          <w:lang w:eastAsia="ru-RU"/>
        </w:rPr>
      </w:pPr>
      <w:proofErr w:type="gramStart"/>
      <w:r w:rsidRPr="003D5533">
        <w:rPr>
          <w:rFonts w:ascii="Times New Roman" w:eastAsia="Times New Roman" w:hAnsi="Times New Roman"/>
          <w:sz w:val="24"/>
          <w:szCs w:val="24"/>
          <w:lang w:eastAsia="ru-RU"/>
        </w:rPr>
        <w:t xml:space="preserve">В соответствии с требованиями охраны окружающей среды и «Рекомендаций по расчёту систем сбора, отведения и очистки поверхностного стока с селибных территорий, площадок предприятий и определению условий выпуска его в водные объекты» в проекте предусмотрена очистка наиболее загрязнённой части поверхностного стока на очистных сооружениях, устраиваемых на устьевых участках коллекторов ливневой канализации перед выпуском в водоёмы. </w:t>
      </w:r>
      <w:proofErr w:type="gramEnd"/>
    </w:p>
    <w:p w:rsidR="003D5533" w:rsidRPr="003D5533" w:rsidRDefault="003D5533" w:rsidP="003D5533">
      <w:pPr>
        <w:spacing w:after="0" w:line="240" w:lineRule="auto"/>
        <w:ind w:firstLine="567"/>
        <w:jc w:val="both"/>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Очистные сооружения поверхностного стока представляют собой комплекс ёмкостных сооружений, заглублённых ниже поверхности земли. Очистные сооружения предназначены для очистки от плавающего мусора, взвешенных частиц и маслонефте</w:t>
      </w:r>
      <w:r w:rsidR="003C29A6">
        <w:rPr>
          <w:rFonts w:ascii="Times New Roman" w:eastAsia="Times New Roman" w:hAnsi="Times New Roman"/>
          <w:sz w:val="24"/>
          <w:szCs w:val="24"/>
          <w:lang w:eastAsia="ru-RU"/>
        </w:rPr>
        <w:t>-</w:t>
      </w:r>
      <w:r w:rsidRPr="003D5533">
        <w:rPr>
          <w:rFonts w:ascii="Times New Roman" w:eastAsia="Times New Roman" w:hAnsi="Times New Roman"/>
          <w:sz w:val="24"/>
          <w:szCs w:val="24"/>
          <w:lang w:eastAsia="ru-RU"/>
        </w:rPr>
        <w:t>продуктов. Задержка плавающего мусора производится съёмными мусороулавлива</w:t>
      </w:r>
      <w:r w:rsidR="003C29A6">
        <w:rPr>
          <w:rFonts w:ascii="Times New Roman" w:eastAsia="Times New Roman" w:hAnsi="Times New Roman"/>
          <w:sz w:val="24"/>
          <w:szCs w:val="24"/>
          <w:lang w:eastAsia="ru-RU"/>
        </w:rPr>
        <w:t>-</w:t>
      </w:r>
      <w:r w:rsidRPr="003D5533">
        <w:rPr>
          <w:rFonts w:ascii="Times New Roman" w:eastAsia="Times New Roman" w:hAnsi="Times New Roman"/>
          <w:sz w:val="24"/>
          <w:szCs w:val="24"/>
          <w:lang w:eastAsia="ru-RU"/>
        </w:rPr>
        <w:lastRenderedPageBreak/>
        <w:t>ющими решётками. В состав очистных сооружений входят пескоилоуловители, нефте</w:t>
      </w:r>
      <w:r w:rsidR="003C29A6">
        <w:rPr>
          <w:rFonts w:ascii="Times New Roman" w:eastAsia="Times New Roman" w:hAnsi="Times New Roman"/>
          <w:sz w:val="24"/>
          <w:szCs w:val="24"/>
          <w:lang w:eastAsia="ru-RU"/>
        </w:rPr>
        <w:t>-</w:t>
      </w:r>
      <w:r w:rsidRPr="003D5533">
        <w:rPr>
          <w:rFonts w:ascii="Times New Roman" w:eastAsia="Times New Roman" w:hAnsi="Times New Roman"/>
          <w:sz w:val="24"/>
          <w:szCs w:val="24"/>
          <w:lang w:eastAsia="ru-RU"/>
        </w:rPr>
        <w:t>уловители и сорбционные фильтры доочистки.</w:t>
      </w:r>
    </w:p>
    <w:p w:rsidR="003D5533" w:rsidRPr="003D5533" w:rsidRDefault="003D5533" w:rsidP="003D5533">
      <w:pPr>
        <w:spacing w:after="0" w:line="240" w:lineRule="auto"/>
        <w:ind w:firstLine="567"/>
        <w:jc w:val="both"/>
        <w:rPr>
          <w:rFonts w:ascii="Times New Roman" w:eastAsia="Times New Roman" w:hAnsi="Times New Roman"/>
          <w:bCs/>
          <w:sz w:val="24"/>
          <w:szCs w:val="24"/>
          <w:lang w:eastAsia="ru-RU"/>
        </w:rPr>
      </w:pPr>
      <w:proofErr w:type="gramStart"/>
      <w:r w:rsidRPr="00612CA9">
        <w:rPr>
          <w:rFonts w:ascii="Times New Roman" w:eastAsia="Times New Roman" w:hAnsi="Times New Roman"/>
          <w:bCs/>
          <w:sz w:val="24"/>
          <w:szCs w:val="24"/>
          <w:u w:val="single"/>
          <w:lang w:eastAsia="ru-RU"/>
        </w:rPr>
        <w:t>Пескоилоуловители</w:t>
      </w:r>
      <w:r w:rsidRPr="003D5533">
        <w:rPr>
          <w:rFonts w:ascii="Times New Roman" w:eastAsia="Times New Roman" w:hAnsi="Times New Roman"/>
          <w:bCs/>
          <w:sz w:val="24"/>
          <w:szCs w:val="24"/>
          <w:lang w:eastAsia="ru-RU"/>
        </w:rPr>
        <w:t xml:space="preserve"> предназначены для улавливания и сбора песка, взвешенных, плавающих веществ, а также нефтепродуктов из поверхностных (дождевых) и промышленных сточных вод полной заводской готовности. </w:t>
      </w:r>
      <w:proofErr w:type="gramEnd"/>
    </w:p>
    <w:p w:rsidR="003D5533" w:rsidRPr="003D5533" w:rsidRDefault="003D5533" w:rsidP="003D5533">
      <w:pPr>
        <w:spacing w:after="0" w:line="240" w:lineRule="auto"/>
        <w:ind w:firstLine="567"/>
        <w:jc w:val="both"/>
        <w:rPr>
          <w:rFonts w:ascii="Times New Roman" w:eastAsia="Times New Roman" w:hAnsi="Times New Roman"/>
          <w:bCs/>
          <w:sz w:val="24"/>
          <w:szCs w:val="24"/>
          <w:lang w:eastAsia="ru-RU"/>
        </w:rPr>
      </w:pPr>
      <w:r w:rsidRPr="00612CA9">
        <w:rPr>
          <w:rFonts w:ascii="Times New Roman" w:eastAsia="Times New Roman" w:hAnsi="Times New Roman"/>
          <w:sz w:val="24"/>
          <w:szCs w:val="24"/>
          <w:lang w:eastAsia="ru-RU"/>
        </w:rPr>
        <w:t>Принцип действия</w:t>
      </w:r>
      <w:r w:rsidRPr="00612CA9">
        <w:rPr>
          <w:rFonts w:ascii="Times New Roman" w:eastAsia="Times New Roman" w:hAnsi="Times New Roman"/>
          <w:bCs/>
          <w:sz w:val="24"/>
          <w:szCs w:val="24"/>
          <w:lang w:eastAsia="ru-RU"/>
        </w:rPr>
        <w:t xml:space="preserve"> </w:t>
      </w:r>
      <w:r w:rsidRPr="00612CA9">
        <w:rPr>
          <w:rFonts w:ascii="Times New Roman" w:eastAsia="Times New Roman" w:hAnsi="Times New Roman"/>
          <w:sz w:val="24"/>
          <w:szCs w:val="24"/>
          <w:lang w:eastAsia="ru-RU"/>
        </w:rPr>
        <w:t>пескоилоуловителя</w:t>
      </w:r>
      <w:r w:rsidRPr="003D5533">
        <w:rPr>
          <w:rFonts w:ascii="Times New Roman" w:eastAsia="Times New Roman" w:hAnsi="Times New Roman"/>
          <w:bCs/>
          <w:sz w:val="24"/>
          <w:szCs w:val="24"/>
          <w:lang w:eastAsia="ru-RU"/>
        </w:rPr>
        <w:t xml:space="preserve"> основан на гравитации: сточная вода поступает в приёмный отсек установки, где происходит частичное снижение её скорости. Затем в рабочей части уловителя, по мере движения воды, скорость течения снижается до такой степени, что взвешенные вещества, находящиеся в воде, начинают осаждаться на дно отделителя. Скопившийся на дне уловителя осадок удаляется через стояк для откачки осадк</w:t>
      </w:r>
      <w:r w:rsidRPr="003C29A6">
        <w:rPr>
          <w:rFonts w:ascii="Times New Roman" w:eastAsia="Times New Roman" w:hAnsi="Times New Roman"/>
          <w:bCs/>
          <w:sz w:val="24"/>
          <w:szCs w:val="24"/>
          <w:lang w:eastAsia="ru-RU"/>
        </w:rPr>
        <w:t>а.</w:t>
      </w:r>
      <w:r w:rsidRPr="003D5533">
        <w:rPr>
          <w:rFonts w:ascii="Times New Roman" w:eastAsia="Times New Roman" w:hAnsi="Times New Roman"/>
          <w:b/>
          <w:bCs/>
          <w:sz w:val="24"/>
          <w:szCs w:val="24"/>
          <w:u w:val="single"/>
          <w:lang w:eastAsia="ru-RU"/>
        </w:rPr>
        <w:t xml:space="preserve"> </w:t>
      </w:r>
      <w:r w:rsidRPr="003D5533">
        <w:rPr>
          <w:rFonts w:ascii="Times New Roman" w:eastAsia="Times New Roman" w:hAnsi="Times New Roman"/>
          <w:bCs/>
          <w:sz w:val="24"/>
          <w:szCs w:val="24"/>
          <w:lang w:eastAsia="ru-RU"/>
        </w:rPr>
        <w:t>Частично освобождённая от взвешенных веществ вода проходит дополнительную очистку на тонкослойных фильтрующих блоках.</w:t>
      </w:r>
    </w:p>
    <w:p w:rsidR="003D5533" w:rsidRPr="003D5533" w:rsidRDefault="003D5533" w:rsidP="003D5533">
      <w:pPr>
        <w:shd w:val="clear" w:color="auto" w:fill="FFFFFF"/>
        <w:spacing w:after="0" w:line="240" w:lineRule="auto"/>
        <w:ind w:firstLine="567"/>
        <w:jc w:val="both"/>
        <w:rPr>
          <w:rFonts w:ascii="Times New Roman" w:eastAsia="Times New Roman" w:hAnsi="Times New Roman"/>
          <w:sz w:val="24"/>
          <w:szCs w:val="24"/>
          <w:lang w:eastAsia="ru-RU"/>
        </w:rPr>
      </w:pPr>
      <w:r w:rsidRPr="00612CA9">
        <w:rPr>
          <w:rFonts w:ascii="Times New Roman" w:eastAsia="Times New Roman" w:hAnsi="Times New Roman"/>
          <w:sz w:val="24"/>
          <w:szCs w:val="24"/>
          <w:u w:val="single"/>
          <w:lang w:eastAsia="ru-RU"/>
        </w:rPr>
        <w:t>Нефтеловушки (нефтеуловители)</w:t>
      </w:r>
      <w:r w:rsidRPr="003D5533">
        <w:rPr>
          <w:rFonts w:ascii="Times New Roman" w:eastAsia="Times New Roman" w:hAnsi="Times New Roman"/>
          <w:sz w:val="24"/>
          <w:szCs w:val="24"/>
          <w:lang w:eastAsia="ru-RU"/>
        </w:rPr>
        <w:t xml:space="preserve"> представляют собой оборудование полной заводской готовности, предназначенное для улавливания и сбора нефтепродуктов из поверхностных (дождевых) и производственных сточных вод. Производительность от 0,5 до 100 литров воды в секунду. Нефтеуловитель эффективно устраняет нефтепродукты из сточных вод. Степень очистки по нефтепродуктам – до 0,3 мг/л, а по взвешенным веществам – до 12 мг/л. Вода, подающаяся на очистку в нефтеуловитель должна иметь параметры: содержание взвешенных веществ не более 200 мг/литр, нефтепродуктов не более 100-120 мг/литр. Эти параметры обеспечивает  </w:t>
      </w:r>
      <w:proofErr w:type="gramStart"/>
      <w:r w:rsidRPr="003D5533">
        <w:rPr>
          <w:rFonts w:ascii="Times New Roman" w:eastAsia="Times New Roman" w:hAnsi="Times New Roman"/>
          <w:sz w:val="24"/>
          <w:szCs w:val="24"/>
          <w:lang w:eastAsia="ru-RU"/>
        </w:rPr>
        <w:t>установленный</w:t>
      </w:r>
      <w:proofErr w:type="gramEnd"/>
      <w:r w:rsidRPr="003D5533">
        <w:rPr>
          <w:rFonts w:ascii="Times New Roman" w:eastAsia="Times New Roman" w:hAnsi="Times New Roman"/>
          <w:sz w:val="24"/>
          <w:szCs w:val="24"/>
          <w:lang w:eastAsia="ru-RU"/>
        </w:rPr>
        <w:t xml:space="preserve"> перед нефте</w:t>
      </w:r>
      <w:r w:rsidR="003C29A6">
        <w:rPr>
          <w:rFonts w:ascii="Times New Roman" w:eastAsia="Times New Roman" w:hAnsi="Times New Roman"/>
          <w:sz w:val="24"/>
          <w:szCs w:val="24"/>
          <w:lang w:eastAsia="ru-RU"/>
        </w:rPr>
        <w:t>-</w:t>
      </w:r>
      <w:r w:rsidRPr="003D5533">
        <w:rPr>
          <w:rFonts w:ascii="Times New Roman" w:eastAsia="Times New Roman" w:hAnsi="Times New Roman"/>
          <w:sz w:val="24"/>
          <w:szCs w:val="24"/>
          <w:lang w:eastAsia="ru-RU"/>
        </w:rPr>
        <w:t>уловителем пескоилоуловитель.</w:t>
      </w:r>
    </w:p>
    <w:p w:rsidR="003D5533" w:rsidRPr="003D5533" w:rsidRDefault="003D5533" w:rsidP="003D5533">
      <w:pPr>
        <w:shd w:val="clear" w:color="auto" w:fill="FFFFFF"/>
        <w:spacing w:after="0" w:line="240" w:lineRule="auto"/>
        <w:ind w:firstLine="567"/>
        <w:jc w:val="both"/>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Перед выпуском в водоём сточные воды проходят доочистку на безнапорных сорбционных фильтрах.</w:t>
      </w:r>
    </w:p>
    <w:p w:rsidR="003D5533" w:rsidRPr="003D5533" w:rsidRDefault="003D5533" w:rsidP="003D5533">
      <w:pPr>
        <w:spacing w:after="0" w:line="240" w:lineRule="auto"/>
        <w:ind w:firstLine="567"/>
        <w:jc w:val="both"/>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 xml:space="preserve">Твёрдый осадок и плавающий мусор отвозят на поселковую свалку, жидкую часть взвеси – на иловые площадки канализационных очистных сооружений. </w:t>
      </w:r>
    </w:p>
    <w:p w:rsidR="003D5533" w:rsidRPr="003D5533" w:rsidRDefault="003D5533" w:rsidP="003D5533">
      <w:pPr>
        <w:spacing w:after="0" w:line="240" w:lineRule="auto"/>
        <w:ind w:firstLine="567"/>
        <w:jc w:val="both"/>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Определим расходы дождевых вод, поступающих на очистные сооружения по формулам, приведённым в СН 496-77.</w:t>
      </w:r>
    </w:p>
    <w:p w:rsidR="003D5533" w:rsidRPr="003D5533" w:rsidRDefault="003D5533" w:rsidP="003D5533">
      <w:pPr>
        <w:spacing w:after="0" w:line="240" w:lineRule="auto"/>
        <w:ind w:firstLine="567"/>
        <w:jc w:val="both"/>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Расход дождевых вод определяется по формуле:</w:t>
      </w:r>
    </w:p>
    <w:p w:rsidR="003D5533" w:rsidRPr="003D5533" w:rsidRDefault="003D5533" w:rsidP="003D5533">
      <w:pPr>
        <w:spacing w:after="0" w:line="240" w:lineRule="auto"/>
        <w:ind w:firstLine="567"/>
        <w:jc w:val="both"/>
        <w:rPr>
          <w:rFonts w:ascii="Times New Roman" w:eastAsia="Times New Roman" w:hAnsi="Times New Roman"/>
          <w:sz w:val="24"/>
          <w:szCs w:val="24"/>
          <w:lang w:eastAsia="ru-RU"/>
        </w:rPr>
      </w:pPr>
    </w:p>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val="en-US" w:eastAsia="ru-RU"/>
        </w:rPr>
        <w:t>Q</w:t>
      </w:r>
      <w:r w:rsidR="00612CA9">
        <w:rPr>
          <w:rFonts w:ascii="Times New Roman" w:eastAsia="Times New Roman" w:hAnsi="Times New Roman"/>
          <w:sz w:val="24"/>
          <w:szCs w:val="24"/>
          <w:lang w:eastAsia="ru-RU"/>
        </w:rPr>
        <w:t xml:space="preserve"> </w:t>
      </w:r>
      <w:r w:rsidRPr="003D5533">
        <w:rPr>
          <w:rFonts w:ascii="Times New Roman" w:eastAsia="Times New Roman" w:hAnsi="Times New Roman"/>
          <w:sz w:val="24"/>
          <w:szCs w:val="24"/>
          <w:lang w:eastAsia="ru-RU"/>
        </w:rPr>
        <w:t>=</w:t>
      </w:r>
      <w:r w:rsidR="00612CA9">
        <w:rPr>
          <w:rFonts w:ascii="Times New Roman" w:eastAsia="Times New Roman" w:hAnsi="Times New Roman"/>
          <w:sz w:val="24"/>
          <w:szCs w:val="24"/>
          <w:lang w:eastAsia="ru-RU"/>
        </w:rPr>
        <w:t xml:space="preserve"> </w:t>
      </w:r>
      <w:r w:rsidRPr="003D5533">
        <w:rPr>
          <w:rFonts w:ascii="Times New Roman" w:eastAsia="Times New Roman" w:hAnsi="Times New Roman"/>
          <w:sz w:val="24"/>
          <w:szCs w:val="24"/>
          <w:lang w:val="en-US" w:eastAsia="ru-RU"/>
        </w:rPr>
        <w:t>q</w:t>
      </w:r>
      <w:r w:rsidRPr="003D5533">
        <w:rPr>
          <w:rFonts w:ascii="Times New Roman" w:eastAsia="Times New Roman" w:hAnsi="Times New Roman"/>
          <w:sz w:val="24"/>
          <w:szCs w:val="24"/>
          <w:vertAlign w:val="subscript"/>
          <w:lang w:eastAsia="ru-RU"/>
        </w:rPr>
        <w:t>уд</w:t>
      </w:r>
      <w:r w:rsidRPr="003D5533">
        <w:rPr>
          <w:rFonts w:ascii="Times New Roman" w:eastAsia="Times New Roman" w:hAnsi="Times New Roman"/>
          <w:sz w:val="24"/>
          <w:szCs w:val="24"/>
          <w:lang w:val="en-US" w:eastAsia="ru-RU"/>
        </w:rPr>
        <w:t>F</w:t>
      </w:r>
      <w:r w:rsidRPr="003D5533">
        <w:rPr>
          <w:rFonts w:ascii="Times New Roman" w:eastAsia="Times New Roman" w:hAnsi="Times New Roman"/>
          <w:sz w:val="24"/>
          <w:szCs w:val="24"/>
          <w:lang w:eastAsia="ru-RU"/>
        </w:rPr>
        <w:t>К</w:t>
      </w:r>
      <w:r w:rsidRPr="003D5533">
        <w:rPr>
          <w:rFonts w:ascii="Times New Roman" w:eastAsia="Times New Roman" w:hAnsi="Times New Roman"/>
          <w:sz w:val="24"/>
          <w:szCs w:val="24"/>
          <w:vertAlign w:val="subscript"/>
          <w:lang w:eastAsia="ru-RU"/>
        </w:rPr>
        <w:t>2</w:t>
      </w:r>
      <w:r w:rsidRPr="003D5533">
        <w:rPr>
          <w:rFonts w:ascii="Times New Roman" w:eastAsia="Times New Roman" w:hAnsi="Times New Roman"/>
          <w:sz w:val="24"/>
          <w:szCs w:val="24"/>
          <w:lang w:eastAsia="ru-RU"/>
        </w:rPr>
        <w:t>,    где</w:t>
      </w:r>
    </w:p>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p>
    <w:p w:rsidR="003D5533" w:rsidRPr="003D5533" w:rsidRDefault="003D5533" w:rsidP="003D5533">
      <w:pPr>
        <w:spacing w:after="0" w:line="240" w:lineRule="auto"/>
        <w:ind w:firstLine="567"/>
        <w:jc w:val="both"/>
        <w:rPr>
          <w:rFonts w:ascii="Times New Roman" w:eastAsia="Times New Roman" w:hAnsi="Times New Roman"/>
          <w:sz w:val="24"/>
          <w:szCs w:val="24"/>
          <w:lang w:eastAsia="ru-RU"/>
        </w:rPr>
      </w:pPr>
      <w:proofErr w:type="gramStart"/>
      <w:r w:rsidRPr="003D5533">
        <w:rPr>
          <w:rFonts w:ascii="Times New Roman" w:eastAsia="Times New Roman" w:hAnsi="Times New Roman"/>
          <w:sz w:val="24"/>
          <w:szCs w:val="24"/>
          <w:lang w:val="en-US" w:eastAsia="ru-RU"/>
        </w:rPr>
        <w:t>q</w:t>
      </w:r>
      <w:r w:rsidRPr="003D5533">
        <w:rPr>
          <w:rFonts w:ascii="Times New Roman" w:eastAsia="Times New Roman" w:hAnsi="Times New Roman"/>
          <w:sz w:val="24"/>
          <w:szCs w:val="24"/>
          <w:vertAlign w:val="subscript"/>
          <w:lang w:eastAsia="ru-RU"/>
        </w:rPr>
        <w:t>уд</w:t>
      </w:r>
      <w:proofErr w:type="gramEnd"/>
      <w:r w:rsidRPr="003D5533">
        <w:rPr>
          <w:rFonts w:ascii="Times New Roman" w:eastAsia="Times New Roman" w:hAnsi="Times New Roman"/>
          <w:sz w:val="24"/>
          <w:szCs w:val="24"/>
          <w:lang w:eastAsia="ru-RU"/>
        </w:rPr>
        <w:t xml:space="preserve"> – удельный расход дождевых вод, л/с </w:t>
      </w:r>
      <w:proofErr w:type="spellStart"/>
      <w:r w:rsidRPr="003D5533">
        <w:rPr>
          <w:rFonts w:ascii="Times New Roman" w:eastAsia="Times New Roman" w:hAnsi="Times New Roman"/>
          <w:sz w:val="24"/>
          <w:szCs w:val="24"/>
          <w:lang w:eastAsia="ru-RU"/>
        </w:rPr>
        <w:t>с</w:t>
      </w:r>
      <w:proofErr w:type="spellEnd"/>
      <w:r w:rsidRPr="003D5533">
        <w:rPr>
          <w:rFonts w:ascii="Times New Roman" w:eastAsia="Times New Roman" w:hAnsi="Times New Roman"/>
          <w:sz w:val="24"/>
          <w:szCs w:val="24"/>
          <w:lang w:eastAsia="ru-RU"/>
        </w:rPr>
        <w:t xml:space="preserve"> 1га, определяемый в зависимости от площади стока по прил. 2, СН 496-77;</w:t>
      </w:r>
    </w:p>
    <w:p w:rsidR="003D5533" w:rsidRPr="003D5533" w:rsidRDefault="003D5533" w:rsidP="003D5533">
      <w:pPr>
        <w:spacing w:after="0" w:line="240" w:lineRule="auto"/>
        <w:ind w:firstLine="567"/>
        <w:jc w:val="both"/>
        <w:rPr>
          <w:rFonts w:ascii="Times New Roman" w:eastAsia="Times New Roman" w:hAnsi="Times New Roman"/>
          <w:sz w:val="24"/>
          <w:szCs w:val="24"/>
          <w:lang w:eastAsia="ru-RU"/>
        </w:rPr>
      </w:pPr>
      <w:r w:rsidRPr="003D5533">
        <w:rPr>
          <w:rFonts w:ascii="Times New Roman" w:eastAsia="Times New Roman" w:hAnsi="Times New Roman"/>
          <w:sz w:val="24"/>
          <w:szCs w:val="24"/>
          <w:lang w:val="en-US" w:eastAsia="ru-RU"/>
        </w:rPr>
        <w:t>F</w:t>
      </w:r>
      <w:r w:rsidRPr="003D5533">
        <w:rPr>
          <w:rFonts w:ascii="Times New Roman" w:eastAsia="Times New Roman" w:hAnsi="Times New Roman"/>
          <w:sz w:val="24"/>
          <w:szCs w:val="24"/>
          <w:lang w:eastAsia="ru-RU"/>
        </w:rPr>
        <w:t xml:space="preserve"> – </w:t>
      </w:r>
      <w:proofErr w:type="gramStart"/>
      <w:r w:rsidRPr="003D5533">
        <w:rPr>
          <w:rFonts w:ascii="Times New Roman" w:eastAsia="Times New Roman" w:hAnsi="Times New Roman"/>
          <w:sz w:val="24"/>
          <w:szCs w:val="24"/>
          <w:lang w:eastAsia="ru-RU"/>
        </w:rPr>
        <w:t>площадь</w:t>
      </w:r>
      <w:proofErr w:type="gramEnd"/>
      <w:r w:rsidRPr="003D5533">
        <w:rPr>
          <w:rFonts w:ascii="Times New Roman" w:eastAsia="Times New Roman" w:hAnsi="Times New Roman"/>
          <w:sz w:val="24"/>
          <w:szCs w:val="24"/>
          <w:lang w:eastAsia="ru-RU"/>
        </w:rPr>
        <w:t xml:space="preserve"> стока в га;</w:t>
      </w:r>
    </w:p>
    <w:p w:rsidR="003D5533" w:rsidRPr="003D5533" w:rsidRDefault="003D5533" w:rsidP="003D5533">
      <w:pPr>
        <w:spacing w:after="0" w:line="240" w:lineRule="auto"/>
        <w:ind w:firstLine="567"/>
        <w:jc w:val="both"/>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К</w:t>
      </w:r>
      <w:proofErr w:type="gramStart"/>
      <w:r w:rsidRPr="003D5533">
        <w:rPr>
          <w:rFonts w:ascii="Times New Roman" w:eastAsia="Times New Roman" w:hAnsi="Times New Roman"/>
          <w:sz w:val="24"/>
          <w:szCs w:val="24"/>
          <w:vertAlign w:val="subscript"/>
          <w:lang w:eastAsia="ru-RU"/>
        </w:rPr>
        <w:t>2</w:t>
      </w:r>
      <w:proofErr w:type="gramEnd"/>
      <w:r w:rsidRPr="003D5533">
        <w:rPr>
          <w:rFonts w:ascii="Times New Roman" w:eastAsia="Times New Roman" w:hAnsi="Times New Roman"/>
          <w:sz w:val="24"/>
          <w:szCs w:val="24"/>
          <w:lang w:eastAsia="ru-RU"/>
        </w:rPr>
        <w:t xml:space="preserve"> – коэффициент, учитывающий изменение удельного расхода в зависимости от среднего уклона коллектора (табл. 8, СН 496-77).</w:t>
      </w:r>
    </w:p>
    <w:p w:rsidR="003D5533" w:rsidRPr="003D5533" w:rsidRDefault="003D5533" w:rsidP="003D5533">
      <w:pPr>
        <w:spacing w:after="0" w:line="240" w:lineRule="auto"/>
        <w:ind w:firstLine="567"/>
        <w:jc w:val="both"/>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 xml:space="preserve">Расходы загрязнённой части поверхностного стока приведены в таблице № </w:t>
      </w:r>
      <w:r w:rsidR="004721DA">
        <w:rPr>
          <w:rFonts w:ascii="Times New Roman" w:eastAsia="Times New Roman" w:hAnsi="Times New Roman"/>
          <w:sz w:val="24"/>
          <w:szCs w:val="24"/>
          <w:lang w:eastAsia="ru-RU"/>
        </w:rPr>
        <w:t>7.1-</w:t>
      </w:r>
      <w:r w:rsidR="003725CE">
        <w:rPr>
          <w:rFonts w:ascii="Times New Roman" w:eastAsia="Times New Roman" w:hAnsi="Times New Roman"/>
          <w:sz w:val="24"/>
          <w:szCs w:val="24"/>
          <w:lang w:eastAsia="ru-RU"/>
        </w:rPr>
        <w:t>3</w:t>
      </w:r>
      <w:r w:rsidRPr="003D5533">
        <w:rPr>
          <w:rFonts w:ascii="Times New Roman" w:eastAsia="Times New Roman" w:hAnsi="Times New Roman"/>
          <w:sz w:val="24"/>
          <w:szCs w:val="24"/>
          <w:lang w:eastAsia="ru-RU"/>
        </w:rPr>
        <w:t>. На дальнейших стадиях проектирования необходимо уточнить принятые размеры очистных сооружений.</w:t>
      </w:r>
    </w:p>
    <w:p w:rsidR="003D5533" w:rsidRPr="003D5533" w:rsidRDefault="003D5533" w:rsidP="003D5533">
      <w:pPr>
        <w:spacing w:after="0" w:line="240" w:lineRule="auto"/>
        <w:ind w:firstLine="567"/>
        <w:jc w:val="both"/>
        <w:rPr>
          <w:rFonts w:ascii="Times New Roman" w:eastAsia="Times New Roman" w:hAnsi="Times New Roman"/>
          <w:sz w:val="24"/>
          <w:szCs w:val="24"/>
          <w:lang w:eastAsia="ru-RU"/>
        </w:rPr>
      </w:pPr>
      <w:proofErr w:type="gramStart"/>
      <w:r w:rsidRPr="003D5533">
        <w:rPr>
          <w:rFonts w:ascii="Times New Roman" w:eastAsia="Times New Roman" w:hAnsi="Times New Roman"/>
          <w:sz w:val="24"/>
          <w:szCs w:val="24"/>
          <w:lang w:eastAsia="ru-RU"/>
        </w:rPr>
        <w:t>Определим также среднегодовые объёмы дождевого и талого стоков, поступающих на очистные сооружения.</w:t>
      </w:r>
      <w:proofErr w:type="gramEnd"/>
    </w:p>
    <w:p w:rsidR="003D5533" w:rsidRPr="003D5533" w:rsidRDefault="003D5533" w:rsidP="003D5533">
      <w:pPr>
        <w:spacing w:after="0" w:line="240" w:lineRule="auto"/>
        <w:ind w:firstLine="567"/>
        <w:jc w:val="both"/>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Среднегодовые объёмы дождевых вод определяются по формуле:</w:t>
      </w:r>
    </w:p>
    <w:p w:rsidR="003D5533" w:rsidRPr="003D5533" w:rsidRDefault="003D5533" w:rsidP="003D5533">
      <w:pPr>
        <w:spacing w:after="0" w:line="240" w:lineRule="auto"/>
        <w:ind w:firstLine="567"/>
        <w:jc w:val="both"/>
        <w:rPr>
          <w:rFonts w:ascii="Times New Roman" w:eastAsia="Times New Roman" w:hAnsi="Times New Roman"/>
          <w:sz w:val="24"/>
          <w:szCs w:val="24"/>
          <w:lang w:eastAsia="ru-RU"/>
        </w:rPr>
      </w:pPr>
    </w:p>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val="en-US" w:eastAsia="ru-RU"/>
        </w:rPr>
        <w:t>W</w:t>
      </w:r>
      <w:r w:rsidRPr="003D5533">
        <w:rPr>
          <w:rFonts w:ascii="Times New Roman" w:eastAsia="Times New Roman" w:hAnsi="Times New Roman"/>
          <w:sz w:val="24"/>
          <w:szCs w:val="24"/>
          <w:lang w:eastAsia="ru-RU"/>
        </w:rPr>
        <w:t>д</w:t>
      </w:r>
      <w:r w:rsidR="00612CA9">
        <w:rPr>
          <w:rFonts w:ascii="Times New Roman" w:eastAsia="Times New Roman" w:hAnsi="Times New Roman"/>
          <w:sz w:val="24"/>
          <w:szCs w:val="24"/>
          <w:lang w:eastAsia="ru-RU"/>
        </w:rPr>
        <w:t xml:space="preserve"> </w:t>
      </w:r>
      <w:r w:rsidRPr="003D5533">
        <w:rPr>
          <w:rFonts w:ascii="Times New Roman" w:eastAsia="Times New Roman" w:hAnsi="Times New Roman"/>
          <w:sz w:val="24"/>
          <w:szCs w:val="24"/>
          <w:lang w:eastAsia="ru-RU"/>
        </w:rPr>
        <w:t>=</w:t>
      </w:r>
      <w:r w:rsidR="00612CA9">
        <w:rPr>
          <w:rFonts w:ascii="Times New Roman" w:eastAsia="Times New Roman" w:hAnsi="Times New Roman"/>
          <w:sz w:val="24"/>
          <w:szCs w:val="24"/>
          <w:lang w:eastAsia="ru-RU"/>
        </w:rPr>
        <w:t xml:space="preserve"> </w:t>
      </w:r>
      <w:r w:rsidRPr="003D5533">
        <w:rPr>
          <w:rFonts w:ascii="Times New Roman" w:eastAsia="Times New Roman" w:hAnsi="Times New Roman"/>
          <w:sz w:val="24"/>
          <w:szCs w:val="24"/>
          <w:lang w:eastAsia="ru-RU"/>
        </w:rPr>
        <w:t>2,5Н</w:t>
      </w:r>
      <w:r w:rsidRPr="003D5533">
        <w:rPr>
          <w:rFonts w:ascii="Times New Roman" w:eastAsia="Times New Roman" w:hAnsi="Times New Roman"/>
          <w:sz w:val="24"/>
          <w:szCs w:val="24"/>
          <w:vertAlign w:val="subscript"/>
          <w:lang w:eastAsia="ru-RU"/>
        </w:rPr>
        <w:t>ж</w:t>
      </w:r>
      <w:r w:rsidRPr="003D5533">
        <w:rPr>
          <w:rFonts w:ascii="Times New Roman" w:eastAsia="Times New Roman" w:hAnsi="Times New Roman"/>
          <w:sz w:val="24"/>
          <w:szCs w:val="24"/>
          <w:lang w:eastAsia="ru-RU"/>
        </w:rPr>
        <w:t>К</w:t>
      </w:r>
      <w:r w:rsidRPr="003D5533">
        <w:rPr>
          <w:rFonts w:ascii="Times New Roman" w:eastAsia="Times New Roman" w:hAnsi="Times New Roman"/>
          <w:sz w:val="24"/>
          <w:szCs w:val="24"/>
          <w:vertAlign w:val="subscript"/>
          <w:lang w:eastAsia="ru-RU"/>
        </w:rPr>
        <w:t>3</w:t>
      </w:r>
      <w:r w:rsidRPr="003D5533">
        <w:rPr>
          <w:rFonts w:ascii="Times New Roman" w:eastAsia="Times New Roman" w:hAnsi="Times New Roman"/>
          <w:sz w:val="24"/>
          <w:szCs w:val="24"/>
          <w:lang w:val="en-US" w:eastAsia="ru-RU"/>
        </w:rPr>
        <w:t>F</w:t>
      </w:r>
      <w:r w:rsidRPr="003D5533">
        <w:rPr>
          <w:rFonts w:ascii="Times New Roman" w:eastAsia="Times New Roman" w:hAnsi="Times New Roman"/>
          <w:sz w:val="24"/>
          <w:szCs w:val="24"/>
          <w:lang w:eastAsia="ru-RU"/>
        </w:rPr>
        <w:t>,   где</w:t>
      </w:r>
    </w:p>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p>
    <w:p w:rsidR="003D5533" w:rsidRPr="003D5533" w:rsidRDefault="003D5533" w:rsidP="003D5533">
      <w:pPr>
        <w:spacing w:after="0" w:line="240" w:lineRule="auto"/>
        <w:ind w:firstLine="567"/>
        <w:jc w:val="both"/>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Н</w:t>
      </w:r>
      <w:r w:rsidRPr="003D5533">
        <w:rPr>
          <w:rFonts w:ascii="Times New Roman" w:eastAsia="Times New Roman" w:hAnsi="Times New Roman"/>
          <w:sz w:val="24"/>
          <w:szCs w:val="24"/>
          <w:vertAlign w:val="subscript"/>
          <w:lang w:eastAsia="ru-RU"/>
        </w:rPr>
        <w:t>ж</w:t>
      </w:r>
      <w:r w:rsidR="00612CA9">
        <w:rPr>
          <w:rFonts w:ascii="Times New Roman" w:eastAsia="Times New Roman" w:hAnsi="Times New Roman"/>
          <w:sz w:val="24"/>
          <w:szCs w:val="24"/>
          <w:vertAlign w:val="subscript"/>
          <w:lang w:eastAsia="ru-RU"/>
        </w:rPr>
        <w:t xml:space="preserve"> </w:t>
      </w:r>
      <w:r w:rsidRPr="003D5533">
        <w:rPr>
          <w:rFonts w:ascii="Times New Roman" w:eastAsia="Times New Roman" w:hAnsi="Times New Roman"/>
          <w:sz w:val="24"/>
          <w:szCs w:val="24"/>
          <w:lang w:eastAsia="ru-RU"/>
        </w:rPr>
        <w:t>=</w:t>
      </w:r>
      <w:r w:rsidR="00612CA9">
        <w:rPr>
          <w:rFonts w:ascii="Times New Roman" w:eastAsia="Times New Roman" w:hAnsi="Times New Roman"/>
          <w:sz w:val="24"/>
          <w:szCs w:val="24"/>
          <w:lang w:eastAsia="ru-RU"/>
        </w:rPr>
        <w:t xml:space="preserve"> </w:t>
      </w:r>
      <w:r w:rsidRPr="003D5533">
        <w:rPr>
          <w:rFonts w:ascii="Times New Roman" w:eastAsia="Times New Roman" w:hAnsi="Times New Roman"/>
          <w:sz w:val="24"/>
          <w:szCs w:val="24"/>
          <w:lang w:eastAsia="ru-RU"/>
        </w:rPr>
        <w:t>425</w:t>
      </w:r>
      <w:r w:rsidR="00612CA9">
        <w:rPr>
          <w:rFonts w:ascii="Times New Roman" w:eastAsia="Times New Roman" w:hAnsi="Times New Roman"/>
          <w:sz w:val="24"/>
          <w:szCs w:val="24"/>
          <w:lang w:eastAsia="ru-RU"/>
        </w:rPr>
        <w:t xml:space="preserve"> </w:t>
      </w:r>
      <w:r w:rsidRPr="003D5533">
        <w:rPr>
          <w:rFonts w:ascii="Times New Roman" w:eastAsia="Times New Roman" w:hAnsi="Times New Roman"/>
          <w:sz w:val="24"/>
          <w:szCs w:val="24"/>
          <w:lang w:eastAsia="ru-RU"/>
        </w:rPr>
        <w:t>мм – среднегодовое количество дождевых осадков;</w:t>
      </w:r>
    </w:p>
    <w:p w:rsidR="003D5533" w:rsidRPr="003D5533" w:rsidRDefault="003D5533" w:rsidP="003D5533">
      <w:pPr>
        <w:spacing w:after="0" w:line="240" w:lineRule="auto"/>
        <w:ind w:firstLine="567"/>
        <w:jc w:val="both"/>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К</w:t>
      </w:r>
      <w:r w:rsidRPr="003D5533">
        <w:rPr>
          <w:rFonts w:ascii="Times New Roman" w:eastAsia="Times New Roman" w:hAnsi="Times New Roman"/>
          <w:sz w:val="24"/>
          <w:szCs w:val="24"/>
          <w:vertAlign w:val="subscript"/>
          <w:lang w:eastAsia="ru-RU"/>
        </w:rPr>
        <w:t>3</w:t>
      </w:r>
      <w:r w:rsidR="00612CA9">
        <w:rPr>
          <w:rFonts w:ascii="Times New Roman" w:eastAsia="Times New Roman" w:hAnsi="Times New Roman"/>
          <w:sz w:val="24"/>
          <w:szCs w:val="24"/>
          <w:vertAlign w:val="subscript"/>
          <w:lang w:eastAsia="ru-RU"/>
        </w:rPr>
        <w:t xml:space="preserve"> </w:t>
      </w:r>
      <w:r w:rsidRPr="003D5533">
        <w:rPr>
          <w:rFonts w:ascii="Times New Roman" w:eastAsia="Times New Roman" w:hAnsi="Times New Roman"/>
          <w:sz w:val="24"/>
          <w:szCs w:val="24"/>
          <w:lang w:eastAsia="ru-RU"/>
        </w:rPr>
        <w:t>=</w:t>
      </w:r>
      <w:r w:rsidR="00612CA9">
        <w:rPr>
          <w:rFonts w:ascii="Times New Roman" w:eastAsia="Times New Roman" w:hAnsi="Times New Roman"/>
          <w:sz w:val="24"/>
          <w:szCs w:val="24"/>
          <w:lang w:eastAsia="ru-RU"/>
        </w:rPr>
        <w:t xml:space="preserve"> </w:t>
      </w:r>
      <w:r w:rsidRPr="003D5533">
        <w:rPr>
          <w:rFonts w:ascii="Times New Roman" w:eastAsia="Times New Roman" w:hAnsi="Times New Roman"/>
          <w:sz w:val="24"/>
          <w:szCs w:val="24"/>
          <w:lang w:eastAsia="ru-RU"/>
        </w:rPr>
        <w:t>0,77 – коэффициент, учитывающий объём дождевых вод, направляемых на очистные сооружения (табл.9).</w:t>
      </w:r>
    </w:p>
    <w:p w:rsidR="003D5533" w:rsidRPr="003D5533" w:rsidRDefault="003D5533" w:rsidP="003D5533">
      <w:pPr>
        <w:spacing w:after="0" w:line="240" w:lineRule="auto"/>
        <w:ind w:firstLine="567"/>
        <w:jc w:val="both"/>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Среднегодовое количество талых вод, поступающих на очистные сооружения, определяется по формуле:</w:t>
      </w:r>
    </w:p>
    <w:p w:rsidR="003D5533" w:rsidRPr="003D5533" w:rsidRDefault="003D5533" w:rsidP="003D5533">
      <w:pPr>
        <w:spacing w:after="0" w:line="240" w:lineRule="auto"/>
        <w:ind w:firstLine="567"/>
        <w:jc w:val="both"/>
        <w:rPr>
          <w:rFonts w:ascii="Times New Roman" w:eastAsia="Times New Roman" w:hAnsi="Times New Roman"/>
          <w:sz w:val="24"/>
          <w:szCs w:val="24"/>
          <w:lang w:eastAsia="ru-RU"/>
        </w:rPr>
      </w:pPr>
    </w:p>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val="en-US" w:eastAsia="ru-RU"/>
        </w:rPr>
        <w:t>W</w:t>
      </w:r>
      <w:r w:rsidRPr="003D5533">
        <w:rPr>
          <w:rFonts w:ascii="Times New Roman" w:eastAsia="Times New Roman" w:hAnsi="Times New Roman"/>
          <w:sz w:val="24"/>
          <w:szCs w:val="24"/>
          <w:vertAlign w:val="subscript"/>
          <w:lang w:eastAsia="ru-RU"/>
        </w:rPr>
        <w:t>т</w:t>
      </w:r>
      <w:r w:rsidR="00612CA9">
        <w:rPr>
          <w:rFonts w:ascii="Times New Roman" w:eastAsia="Times New Roman" w:hAnsi="Times New Roman"/>
          <w:sz w:val="24"/>
          <w:szCs w:val="24"/>
          <w:vertAlign w:val="subscript"/>
          <w:lang w:eastAsia="ru-RU"/>
        </w:rPr>
        <w:t xml:space="preserve"> </w:t>
      </w:r>
      <w:r w:rsidRPr="003D5533">
        <w:rPr>
          <w:rFonts w:ascii="Times New Roman" w:eastAsia="Times New Roman" w:hAnsi="Times New Roman"/>
          <w:sz w:val="24"/>
          <w:szCs w:val="24"/>
          <w:lang w:eastAsia="ru-RU"/>
        </w:rPr>
        <w:t>=</w:t>
      </w:r>
      <w:r w:rsidR="00612CA9">
        <w:rPr>
          <w:rFonts w:ascii="Times New Roman" w:eastAsia="Times New Roman" w:hAnsi="Times New Roman"/>
          <w:sz w:val="24"/>
          <w:szCs w:val="24"/>
          <w:lang w:eastAsia="ru-RU"/>
        </w:rPr>
        <w:t xml:space="preserve"> </w:t>
      </w:r>
      <w:r w:rsidRPr="003D5533">
        <w:rPr>
          <w:rFonts w:ascii="Times New Roman" w:eastAsia="Times New Roman" w:hAnsi="Times New Roman"/>
          <w:sz w:val="24"/>
          <w:szCs w:val="24"/>
          <w:lang w:eastAsia="ru-RU"/>
        </w:rPr>
        <w:t>8Н</w:t>
      </w:r>
      <w:r w:rsidRPr="003D5533">
        <w:rPr>
          <w:rFonts w:ascii="Times New Roman" w:eastAsia="Times New Roman" w:hAnsi="Times New Roman"/>
          <w:sz w:val="24"/>
          <w:szCs w:val="24"/>
          <w:vertAlign w:val="subscript"/>
          <w:lang w:eastAsia="ru-RU"/>
        </w:rPr>
        <w:t>вс</w:t>
      </w:r>
      <w:r w:rsidRPr="003D5533">
        <w:rPr>
          <w:rFonts w:ascii="Times New Roman" w:eastAsia="Times New Roman" w:hAnsi="Times New Roman"/>
          <w:sz w:val="24"/>
          <w:szCs w:val="24"/>
          <w:lang w:eastAsia="ru-RU"/>
        </w:rPr>
        <w:t>К</w:t>
      </w:r>
      <w:r w:rsidRPr="003D5533">
        <w:rPr>
          <w:rFonts w:ascii="Times New Roman" w:eastAsia="Times New Roman" w:hAnsi="Times New Roman"/>
          <w:sz w:val="24"/>
          <w:szCs w:val="24"/>
          <w:vertAlign w:val="subscript"/>
          <w:lang w:eastAsia="ru-RU"/>
        </w:rPr>
        <w:t>4</w:t>
      </w:r>
      <w:r w:rsidRPr="003D5533">
        <w:rPr>
          <w:rFonts w:ascii="Times New Roman" w:eastAsia="Times New Roman" w:hAnsi="Times New Roman"/>
          <w:sz w:val="24"/>
          <w:szCs w:val="24"/>
          <w:lang w:val="en-US" w:eastAsia="ru-RU"/>
        </w:rPr>
        <w:t>F</w:t>
      </w:r>
      <w:r w:rsidRPr="003D5533">
        <w:rPr>
          <w:rFonts w:ascii="Times New Roman" w:eastAsia="Times New Roman" w:hAnsi="Times New Roman"/>
          <w:sz w:val="24"/>
          <w:szCs w:val="24"/>
          <w:lang w:eastAsia="ru-RU"/>
        </w:rPr>
        <w:t>,   где</w:t>
      </w:r>
    </w:p>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p>
    <w:p w:rsidR="003D5533" w:rsidRPr="003D5533" w:rsidRDefault="003D5533" w:rsidP="003D5533">
      <w:pPr>
        <w:spacing w:after="0" w:line="240" w:lineRule="auto"/>
        <w:ind w:firstLine="567"/>
        <w:jc w:val="both"/>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Н</w:t>
      </w:r>
      <w:r w:rsidRPr="003D5533">
        <w:rPr>
          <w:rFonts w:ascii="Times New Roman" w:eastAsia="Times New Roman" w:hAnsi="Times New Roman"/>
          <w:sz w:val="24"/>
          <w:szCs w:val="24"/>
          <w:vertAlign w:val="subscript"/>
          <w:lang w:eastAsia="ru-RU"/>
        </w:rPr>
        <w:t>вс</w:t>
      </w:r>
      <w:r w:rsidR="00612CA9">
        <w:rPr>
          <w:rFonts w:ascii="Times New Roman" w:eastAsia="Times New Roman" w:hAnsi="Times New Roman"/>
          <w:sz w:val="24"/>
          <w:szCs w:val="24"/>
          <w:vertAlign w:val="subscript"/>
          <w:lang w:eastAsia="ru-RU"/>
        </w:rPr>
        <w:t xml:space="preserve"> </w:t>
      </w:r>
      <w:r w:rsidRPr="003D5533">
        <w:rPr>
          <w:rFonts w:ascii="Times New Roman" w:eastAsia="Times New Roman" w:hAnsi="Times New Roman"/>
          <w:sz w:val="24"/>
          <w:szCs w:val="24"/>
          <w:lang w:eastAsia="ru-RU"/>
        </w:rPr>
        <w:t>=</w:t>
      </w:r>
      <w:r w:rsidR="00612CA9">
        <w:rPr>
          <w:rFonts w:ascii="Times New Roman" w:eastAsia="Times New Roman" w:hAnsi="Times New Roman"/>
          <w:sz w:val="24"/>
          <w:szCs w:val="24"/>
          <w:lang w:eastAsia="ru-RU"/>
        </w:rPr>
        <w:t xml:space="preserve"> </w:t>
      </w:r>
      <w:r w:rsidRPr="003D5533">
        <w:rPr>
          <w:rFonts w:ascii="Times New Roman" w:eastAsia="Times New Roman" w:hAnsi="Times New Roman"/>
          <w:sz w:val="24"/>
          <w:szCs w:val="24"/>
          <w:lang w:eastAsia="ru-RU"/>
        </w:rPr>
        <w:t>114</w:t>
      </w:r>
      <w:r w:rsidR="00612CA9">
        <w:rPr>
          <w:rFonts w:ascii="Times New Roman" w:eastAsia="Times New Roman" w:hAnsi="Times New Roman"/>
          <w:sz w:val="24"/>
          <w:szCs w:val="24"/>
          <w:lang w:eastAsia="ru-RU"/>
        </w:rPr>
        <w:t xml:space="preserve"> </w:t>
      </w:r>
      <w:r w:rsidRPr="003D5533">
        <w:rPr>
          <w:rFonts w:ascii="Times New Roman" w:eastAsia="Times New Roman" w:hAnsi="Times New Roman"/>
          <w:sz w:val="24"/>
          <w:szCs w:val="24"/>
          <w:lang w:eastAsia="ru-RU"/>
        </w:rPr>
        <w:t>мм – средний слой весеннего стока;</w:t>
      </w:r>
    </w:p>
    <w:p w:rsidR="003D5533" w:rsidRPr="003D5533" w:rsidRDefault="003D5533" w:rsidP="003D5533">
      <w:pPr>
        <w:spacing w:after="0" w:line="240" w:lineRule="auto"/>
        <w:ind w:firstLine="567"/>
        <w:jc w:val="both"/>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К</w:t>
      </w:r>
      <w:proofErr w:type="gramStart"/>
      <w:r w:rsidRPr="003D5533">
        <w:rPr>
          <w:rFonts w:ascii="Times New Roman" w:eastAsia="Times New Roman" w:hAnsi="Times New Roman"/>
          <w:sz w:val="24"/>
          <w:szCs w:val="24"/>
          <w:vertAlign w:val="subscript"/>
          <w:lang w:eastAsia="ru-RU"/>
        </w:rPr>
        <w:t>4</w:t>
      </w:r>
      <w:proofErr w:type="gramEnd"/>
      <w:r w:rsidR="00612CA9">
        <w:rPr>
          <w:rFonts w:ascii="Times New Roman" w:eastAsia="Times New Roman" w:hAnsi="Times New Roman"/>
          <w:sz w:val="24"/>
          <w:szCs w:val="24"/>
          <w:vertAlign w:val="subscript"/>
          <w:lang w:eastAsia="ru-RU"/>
        </w:rPr>
        <w:t xml:space="preserve"> </w:t>
      </w:r>
      <w:r w:rsidRPr="003D5533">
        <w:rPr>
          <w:rFonts w:ascii="Times New Roman" w:eastAsia="Times New Roman" w:hAnsi="Times New Roman"/>
          <w:sz w:val="24"/>
          <w:szCs w:val="24"/>
          <w:lang w:eastAsia="ru-RU"/>
        </w:rPr>
        <w:t>=</w:t>
      </w:r>
      <w:r w:rsidR="00612CA9">
        <w:rPr>
          <w:rFonts w:ascii="Times New Roman" w:eastAsia="Times New Roman" w:hAnsi="Times New Roman"/>
          <w:sz w:val="24"/>
          <w:szCs w:val="24"/>
          <w:lang w:eastAsia="ru-RU"/>
        </w:rPr>
        <w:t xml:space="preserve"> </w:t>
      </w:r>
      <w:r w:rsidRPr="003D5533">
        <w:rPr>
          <w:rFonts w:ascii="Times New Roman" w:eastAsia="Times New Roman" w:hAnsi="Times New Roman"/>
          <w:sz w:val="24"/>
          <w:szCs w:val="24"/>
          <w:lang w:eastAsia="ru-RU"/>
        </w:rPr>
        <w:t>0,56 – коэффициент, учитывающий объём талых вод, направляемых на очистное сооружение (табл. 10).</w:t>
      </w:r>
    </w:p>
    <w:p w:rsidR="003D5533" w:rsidRDefault="003D5533" w:rsidP="003D5533">
      <w:pPr>
        <w:spacing w:after="0" w:line="240" w:lineRule="auto"/>
        <w:ind w:firstLine="567"/>
        <w:jc w:val="both"/>
        <w:rPr>
          <w:rFonts w:ascii="Times New Roman" w:eastAsia="Times New Roman" w:hAnsi="Times New Roman"/>
          <w:bCs/>
          <w:sz w:val="24"/>
          <w:szCs w:val="24"/>
          <w:lang w:eastAsia="ru-RU"/>
        </w:rPr>
      </w:pPr>
      <w:r w:rsidRPr="003D5533">
        <w:rPr>
          <w:rFonts w:ascii="Times New Roman" w:eastAsia="Times New Roman" w:hAnsi="Times New Roman"/>
          <w:bCs/>
          <w:sz w:val="24"/>
          <w:szCs w:val="24"/>
          <w:lang w:eastAsia="ru-RU"/>
        </w:rPr>
        <w:t>Результаты подсчётов среднегодовых объёмов дождевого и талог</w:t>
      </w:r>
      <w:r w:rsidR="004721DA">
        <w:rPr>
          <w:rFonts w:ascii="Times New Roman" w:eastAsia="Times New Roman" w:hAnsi="Times New Roman"/>
          <w:bCs/>
          <w:sz w:val="24"/>
          <w:szCs w:val="24"/>
          <w:lang w:eastAsia="ru-RU"/>
        </w:rPr>
        <w:t>о стоков приведены в таблице № 7.1-1</w:t>
      </w:r>
      <w:r w:rsidRPr="003D5533">
        <w:rPr>
          <w:rFonts w:ascii="Times New Roman" w:eastAsia="Times New Roman" w:hAnsi="Times New Roman"/>
          <w:bCs/>
          <w:sz w:val="24"/>
          <w:szCs w:val="24"/>
          <w:lang w:eastAsia="ru-RU"/>
        </w:rPr>
        <w:t>.</w:t>
      </w:r>
    </w:p>
    <w:p w:rsidR="00216F7C" w:rsidRPr="003D5533" w:rsidRDefault="00216F7C" w:rsidP="003D5533">
      <w:pPr>
        <w:spacing w:after="0" w:line="240" w:lineRule="auto"/>
        <w:ind w:firstLine="567"/>
        <w:jc w:val="both"/>
        <w:rPr>
          <w:rFonts w:ascii="Times New Roman" w:eastAsia="Times New Roman" w:hAnsi="Times New Roman"/>
          <w:bCs/>
          <w:sz w:val="24"/>
          <w:szCs w:val="24"/>
          <w:lang w:eastAsia="ru-RU"/>
        </w:rPr>
      </w:pPr>
    </w:p>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Среднегодовые о</w:t>
      </w:r>
      <w:r w:rsidR="008D2A65">
        <w:rPr>
          <w:rFonts w:ascii="Times New Roman" w:eastAsia="Times New Roman" w:hAnsi="Times New Roman"/>
          <w:sz w:val="24"/>
          <w:szCs w:val="24"/>
          <w:lang w:eastAsia="ru-RU"/>
        </w:rPr>
        <w:t>бъёмы дождевого и талого стоков</w:t>
      </w:r>
    </w:p>
    <w:p w:rsidR="003D5533" w:rsidRPr="003D5533" w:rsidRDefault="003D5533" w:rsidP="003D5533">
      <w:pPr>
        <w:spacing w:after="0" w:line="240" w:lineRule="auto"/>
        <w:ind w:firstLine="567"/>
        <w:rPr>
          <w:rFonts w:ascii="Times New Roman" w:eastAsia="Times New Roman" w:hAnsi="Times New Roman"/>
          <w:b/>
          <w:bCs/>
          <w:sz w:val="24"/>
          <w:szCs w:val="24"/>
          <w:u w:val="single"/>
          <w:lang w:eastAsia="ru-RU"/>
        </w:rPr>
      </w:pPr>
    </w:p>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 xml:space="preserve">                                                                               </w:t>
      </w:r>
      <w:r w:rsidR="004721DA">
        <w:rPr>
          <w:rFonts w:ascii="Times New Roman" w:eastAsia="Times New Roman" w:hAnsi="Times New Roman"/>
          <w:sz w:val="24"/>
          <w:szCs w:val="24"/>
          <w:lang w:eastAsia="ru-RU"/>
        </w:rPr>
        <w:t xml:space="preserve">           Таблица № 7.1-</w:t>
      </w:r>
      <w:r w:rsidRPr="003D5533">
        <w:rPr>
          <w:rFonts w:ascii="Times New Roman" w:eastAsia="Times New Roman" w:hAnsi="Times New Roman"/>
          <w:sz w:val="24"/>
          <w:szCs w:val="24"/>
          <w:lang w:eastAsia="ru-RU"/>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702"/>
        <w:gridCol w:w="1701"/>
        <w:gridCol w:w="1701"/>
      </w:tblGrid>
      <w:tr w:rsidR="003D5533" w:rsidRPr="003D5533" w:rsidTr="000B08D6">
        <w:trPr>
          <w:trHeight w:val="1134"/>
          <w:jc w:val="center"/>
        </w:trPr>
        <w:tc>
          <w:tcPr>
            <w:tcW w:w="1701" w:type="dxa"/>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Номер площадки очистных сооружений.</w:t>
            </w:r>
          </w:p>
        </w:tc>
        <w:tc>
          <w:tcPr>
            <w:tcW w:w="2702" w:type="dxa"/>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 xml:space="preserve">Площадь бассейна стока, </w:t>
            </w:r>
            <w:proofErr w:type="gramStart"/>
            <w:r w:rsidRPr="003D5533">
              <w:rPr>
                <w:rFonts w:ascii="Times New Roman" w:eastAsia="Times New Roman" w:hAnsi="Times New Roman"/>
                <w:sz w:val="24"/>
                <w:szCs w:val="24"/>
                <w:lang w:eastAsia="ru-RU"/>
              </w:rPr>
              <w:t>га</w:t>
            </w:r>
            <w:proofErr w:type="gramEnd"/>
            <w:r w:rsidRPr="003D5533">
              <w:rPr>
                <w:rFonts w:ascii="Times New Roman" w:eastAsia="Times New Roman" w:hAnsi="Times New Roman"/>
                <w:sz w:val="24"/>
                <w:szCs w:val="24"/>
                <w:lang w:eastAsia="ru-RU"/>
              </w:rPr>
              <w:t>.</w:t>
            </w:r>
          </w:p>
        </w:tc>
        <w:tc>
          <w:tcPr>
            <w:tcW w:w="1701" w:type="dxa"/>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 xml:space="preserve">Объём дождевого стока, </w:t>
            </w:r>
          </w:p>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тыс. м</w:t>
            </w:r>
            <w:r w:rsidRPr="003D5533">
              <w:rPr>
                <w:rFonts w:ascii="Times New Roman" w:eastAsia="Times New Roman" w:hAnsi="Times New Roman"/>
                <w:sz w:val="24"/>
                <w:szCs w:val="24"/>
                <w:vertAlign w:val="superscript"/>
                <w:lang w:eastAsia="ru-RU"/>
              </w:rPr>
              <w:t>3</w:t>
            </w:r>
            <w:r w:rsidRPr="003D5533">
              <w:rPr>
                <w:rFonts w:ascii="Times New Roman" w:eastAsia="Times New Roman" w:hAnsi="Times New Roman"/>
                <w:sz w:val="24"/>
                <w:szCs w:val="24"/>
                <w:lang w:eastAsia="ru-RU"/>
              </w:rPr>
              <w:t>/год</w:t>
            </w:r>
          </w:p>
        </w:tc>
        <w:tc>
          <w:tcPr>
            <w:tcW w:w="1701" w:type="dxa"/>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 xml:space="preserve">Объём </w:t>
            </w:r>
            <w:proofErr w:type="gramStart"/>
            <w:r w:rsidRPr="003D5533">
              <w:rPr>
                <w:rFonts w:ascii="Times New Roman" w:eastAsia="Times New Roman" w:hAnsi="Times New Roman"/>
                <w:sz w:val="24"/>
                <w:szCs w:val="24"/>
                <w:lang w:eastAsia="ru-RU"/>
              </w:rPr>
              <w:t>талого</w:t>
            </w:r>
            <w:proofErr w:type="gramEnd"/>
            <w:r w:rsidRPr="003D5533">
              <w:rPr>
                <w:rFonts w:ascii="Times New Roman" w:eastAsia="Times New Roman" w:hAnsi="Times New Roman"/>
                <w:sz w:val="24"/>
                <w:szCs w:val="24"/>
                <w:lang w:eastAsia="ru-RU"/>
              </w:rPr>
              <w:t xml:space="preserve"> </w:t>
            </w:r>
          </w:p>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стока,</w:t>
            </w:r>
          </w:p>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 xml:space="preserve"> тыс. м</w:t>
            </w:r>
            <w:r w:rsidRPr="003D5533">
              <w:rPr>
                <w:rFonts w:ascii="Times New Roman" w:eastAsia="Times New Roman" w:hAnsi="Times New Roman"/>
                <w:sz w:val="24"/>
                <w:szCs w:val="24"/>
                <w:vertAlign w:val="superscript"/>
                <w:lang w:eastAsia="ru-RU"/>
              </w:rPr>
              <w:t>3</w:t>
            </w:r>
            <w:r w:rsidRPr="003D5533">
              <w:rPr>
                <w:rFonts w:ascii="Times New Roman" w:eastAsia="Times New Roman" w:hAnsi="Times New Roman"/>
                <w:sz w:val="24"/>
                <w:szCs w:val="24"/>
                <w:lang w:eastAsia="ru-RU"/>
              </w:rPr>
              <w:t>/год</w:t>
            </w:r>
          </w:p>
        </w:tc>
      </w:tr>
      <w:tr w:rsidR="0022269D" w:rsidRPr="0022269D" w:rsidTr="000B08D6">
        <w:trPr>
          <w:trHeight w:val="20"/>
          <w:jc w:val="center"/>
        </w:trPr>
        <w:tc>
          <w:tcPr>
            <w:tcW w:w="1701" w:type="dxa"/>
            <w:vAlign w:val="center"/>
          </w:tcPr>
          <w:p w:rsidR="0022269D" w:rsidRPr="0022269D" w:rsidRDefault="0022269D" w:rsidP="003D5533">
            <w:pPr>
              <w:spacing w:after="0" w:line="240" w:lineRule="auto"/>
              <w:ind w:firstLine="56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702" w:type="dxa"/>
            <w:shd w:val="clear" w:color="auto" w:fill="auto"/>
            <w:vAlign w:val="center"/>
          </w:tcPr>
          <w:p w:rsidR="0022269D" w:rsidRPr="0022269D" w:rsidRDefault="0022269D" w:rsidP="003D5533">
            <w:pPr>
              <w:spacing w:after="0" w:line="240" w:lineRule="auto"/>
              <w:ind w:firstLine="56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701" w:type="dxa"/>
            <w:shd w:val="clear" w:color="auto" w:fill="auto"/>
            <w:vAlign w:val="center"/>
          </w:tcPr>
          <w:p w:rsidR="0022269D" w:rsidRPr="0022269D" w:rsidRDefault="0022269D" w:rsidP="003D5533">
            <w:pPr>
              <w:spacing w:after="0" w:line="240" w:lineRule="auto"/>
              <w:ind w:firstLine="56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701" w:type="dxa"/>
            <w:shd w:val="clear" w:color="auto" w:fill="auto"/>
            <w:vAlign w:val="center"/>
          </w:tcPr>
          <w:p w:rsidR="0022269D" w:rsidRPr="0022269D" w:rsidRDefault="0022269D" w:rsidP="003D5533">
            <w:pPr>
              <w:spacing w:after="0" w:line="240" w:lineRule="auto"/>
              <w:ind w:firstLine="56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r>
      <w:tr w:rsidR="003D5533" w:rsidRPr="003D5533" w:rsidTr="000B08D6">
        <w:trPr>
          <w:trHeight w:val="20"/>
          <w:jc w:val="center"/>
        </w:trPr>
        <w:tc>
          <w:tcPr>
            <w:tcW w:w="1701" w:type="dxa"/>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w:t>
            </w:r>
          </w:p>
        </w:tc>
        <w:tc>
          <w:tcPr>
            <w:tcW w:w="2702" w:type="dxa"/>
            <w:shd w:val="clear" w:color="auto" w:fill="auto"/>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152,0</w:t>
            </w:r>
          </w:p>
        </w:tc>
        <w:tc>
          <w:tcPr>
            <w:tcW w:w="1701" w:type="dxa"/>
            <w:shd w:val="clear" w:color="auto" w:fill="auto"/>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225,2</w:t>
            </w:r>
          </w:p>
        </w:tc>
        <w:tc>
          <w:tcPr>
            <w:tcW w:w="1701" w:type="dxa"/>
            <w:shd w:val="clear" w:color="auto" w:fill="auto"/>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131,2</w:t>
            </w:r>
          </w:p>
        </w:tc>
      </w:tr>
      <w:tr w:rsidR="003D5533" w:rsidRPr="003D5533" w:rsidTr="000B08D6">
        <w:trPr>
          <w:trHeight w:val="20"/>
          <w:jc w:val="center"/>
        </w:trPr>
        <w:tc>
          <w:tcPr>
            <w:tcW w:w="1701" w:type="dxa"/>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2</w:t>
            </w:r>
          </w:p>
        </w:tc>
        <w:tc>
          <w:tcPr>
            <w:tcW w:w="2702" w:type="dxa"/>
            <w:shd w:val="clear" w:color="auto" w:fill="auto"/>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147,0</w:t>
            </w:r>
          </w:p>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(89,0+58)</w:t>
            </w:r>
          </w:p>
        </w:tc>
        <w:tc>
          <w:tcPr>
            <w:tcW w:w="1701" w:type="dxa"/>
            <w:shd w:val="clear" w:color="auto" w:fill="auto"/>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217,9</w:t>
            </w:r>
          </w:p>
        </w:tc>
        <w:tc>
          <w:tcPr>
            <w:tcW w:w="1701" w:type="dxa"/>
            <w:shd w:val="clear" w:color="auto" w:fill="auto"/>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126,9</w:t>
            </w:r>
          </w:p>
        </w:tc>
      </w:tr>
      <w:tr w:rsidR="003D5533" w:rsidRPr="003D5533" w:rsidTr="000B08D6">
        <w:trPr>
          <w:trHeight w:val="20"/>
          <w:jc w:val="center"/>
        </w:trPr>
        <w:tc>
          <w:tcPr>
            <w:tcW w:w="1701" w:type="dxa"/>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3</w:t>
            </w:r>
          </w:p>
        </w:tc>
        <w:tc>
          <w:tcPr>
            <w:tcW w:w="2702" w:type="dxa"/>
            <w:shd w:val="clear" w:color="auto" w:fill="auto"/>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305,0</w:t>
            </w:r>
          </w:p>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(110,0+44,0+28,0+123,0)</w:t>
            </w:r>
          </w:p>
        </w:tc>
        <w:tc>
          <w:tcPr>
            <w:tcW w:w="1701" w:type="dxa"/>
            <w:shd w:val="clear" w:color="auto" w:fill="auto"/>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452,0</w:t>
            </w:r>
          </w:p>
        </w:tc>
        <w:tc>
          <w:tcPr>
            <w:tcW w:w="1701" w:type="dxa"/>
            <w:shd w:val="clear" w:color="auto" w:fill="auto"/>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263,4</w:t>
            </w:r>
          </w:p>
        </w:tc>
      </w:tr>
      <w:tr w:rsidR="003D5533" w:rsidRPr="003D5533" w:rsidTr="000B08D6">
        <w:trPr>
          <w:trHeight w:val="20"/>
          <w:jc w:val="center"/>
        </w:trPr>
        <w:tc>
          <w:tcPr>
            <w:tcW w:w="1701" w:type="dxa"/>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4</w:t>
            </w:r>
          </w:p>
        </w:tc>
        <w:tc>
          <w:tcPr>
            <w:tcW w:w="2702" w:type="dxa"/>
            <w:shd w:val="clear" w:color="auto" w:fill="auto"/>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48,0</w:t>
            </w:r>
          </w:p>
        </w:tc>
        <w:tc>
          <w:tcPr>
            <w:tcW w:w="1701" w:type="dxa"/>
            <w:shd w:val="clear" w:color="auto" w:fill="auto"/>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71,1</w:t>
            </w:r>
          </w:p>
        </w:tc>
        <w:tc>
          <w:tcPr>
            <w:tcW w:w="1701" w:type="dxa"/>
            <w:shd w:val="clear" w:color="auto" w:fill="auto"/>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41,4</w:t>
            </w:r>
          </w:p>
        </w:tc>
      </w:tr>
      <w:tr w:rsidR="003D5533" w:rsidRPr="003D5533" w:rsidTr="000B08D6">
        <w:trPr>
          <w:trHeight w:val="20"/>
          <w:jc w:val="center"/>
        </w:trPr>
        <w:tc>
          <w:tcPr>
            <w:tcW w:w="1701" w:type="dxa"/>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5</w:t>
            </w:r>
          </w:p>
        </w:tc>
        <w:tc>
          <w:tcPr>
            <w:tcW w:w="2702" w:type="dxa"/>
            <w:shd w:val="clear" w:color="auto" w:fill="auto"/>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36,0</w:t>
            </w:r>
          </w:p>
        </w:tc>
        <w:tc>
          <w:tcPr>
            <w:tcW w:w="1701" w:type="dxa"/>
            <w:shd w:val="clear" w:color="auto" w:fill="auto"/>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53,3</w:t>
            </w:r>
          </w:p>
        </w:tc>
        <w:tc>
          <w:tcPr>
            <w:tcW w:w="1701" w:type="dxa"/>
            <w:shd w:val="clear" w:color="auto" w:fill="auto"/>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31,1</w:t>
            </w:r>
          </w:p>
        </w:tc>
      </w:tr>
      <w:tr w:rsidR="003D5533" w:rsidRPr="003D5533" w:rsidTr="000B08D6">
        <w:trPr>
          <w:trHeight w:val="20"/>
          <w:jc w:val="center"/>
        </w:trPr>
        <w:tc>
          <w:tcPr>
            <w:tcW w:w="1701" w:type="dxa"/>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Всего:</w:t>
            </w:r>
          </w:p>
        </w:tc>
        <w:tc>
          <w:tcPr>
            <w:tcW w:w="2702" w:type="dxa"/>
            <w:shd w:val="clear" w:color="auto" w:fill="auto"/>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688,0</w:t>
            </w:r>
          </w:p>
        </w:tc>
        <w:tc>
          <w:tcPr>
            <w:tcW w:w="1701" w:type="dxa"/>
            <w:shd w:val="clear" w:color="auto" w:fill="auto"/>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1019,5</w:t>
            </w:r>
          </w:p>
        </w:tc>
        <w:tc>
          <w:tcPr>
            <w:tcW w:w="1701" w:type="dxa"/>
            <w:shd w:val="clear" w:color="auto" w:fill="auto"/>
            <w:vAlign w:val="center"/>
          </w:tcPr>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594,0</w:t>
            </w:r>
          </w:p>
        </w:tc>
      </w:tr>
    </w:tbl>
    <w:p w:rsidR="003D5533" w:rsidRPr="003D5533" w:rsidRDefault="003D5533" w:rsidP="003D5533">
      <w:pPr>
        <w:spacing w:after="0" w:line="240" w:lineRule="auto"/>
        <w:ind w:firstLine="567"/>
        <w:jc w:val="both"/>
        <w:rPr>
          <w:rFonts w:ascii="Times New Roman" w:eastAsia="Times New Roman" w:hAnsi="Times New Roman"/>
          <w:bCs/>
          <w:sz w:val="24"/>
          <w:szCs w:val="24"/>
          <w:lang w:eastAsia="ru-RU"/>
        </w:rPr>
      </w:pPr>
    </w:p>
    <w:p w:rsidR="003D5533" w:rsidRPr="00216F7C" w:rsidRDefault="004721DA" w:rsidP="00216F7C">
      <w:pPr>
        <w:pStyle w:val="af"/>
        <w:numPr>
          <w:ilvl w:val="0"/>
          <w:numId w:val="43"/>
        </w:numPr>
        <w:spacing w:after="0" w:line="240" w:lineRule="auto"/>
        <w:jc w:val="center"/>
        <w:rPr>
          <w:rFonts w:ascii="Times New Roman" w:eastAsia="Times New Roman" w:hAnsi="Times New Roman"/>
          <w:sz w:val="24"/>
          <w:szCs w:val="24"/>
          <w:lang w:eastAsia="ru-RU"/>
        </w:rPr>
      </w:pPr>
      <w:r w:rsidRPr="00216F7C">
        <w:rPr>
          <w:rFonts w:ascii="Times New Roman" w:eastAsia="Times New Roman" w:hAnsi="Times New Roman"/>
          <w:sz w:val="24"/>
          <w:szCs w:val="24"/>
          <w:lang w:eastAsia="ru-RU"/>
        </w:rPr>
        <w:t>Охрана окружающей среды</w:t>
      </w:r>
    </w:p>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p>
    <w:p w:rsidR="003D5533" w:rsidRPr="003D5533" w:rsidRDefault="003D5533" w:rsidP="003725CE">
      <w:pPr>
        <w:spacing w:after="0" w:line="240" w:lineRule="auto"/>
        <w:ind w:firstLine="567"/>
        <w:rPr>
          <w:rFonts w:ascii="Times New Roman" w:eastAsia="Times New Roman" w:hAnsi="Times New Roman"/>
          <w:sz w:val="24"/>
          <w:szCs w:val="24"/>
          <w:lang w:eastAsia="ru-RU"/>
        </w:rPr>
      </w:pPr>
      <w:r w:rsidRPr="003D5533">
        <w:rPr>
          <w:rFonts w:ascii="Times New Roman" w:eastAsia="Times New Roman" w:hAnsi="Times New Roman"/>
          <w:bCs/>
          <w:sz w:val="24"/>
          <w:szCs w:val="24"/>
          <w:lang w:eastAsia="ru-RU"/>
        </w:rPr>
        <w:t xml:space="preserve">Загрязнённый сток с территории </w:t>
      </w:r>
      <w:r w:rsidRPr="003D5533">
        <w:rPr>
          <w:rFonts w:ascii="Times New Roman" w:eastAsia="Times New Roman" w:hAnsi="Times New Roman"/>
          <w:sz w:val="24"/>
          <w:szCs w:val="24"/>
          <w:lang w:eastAsia="ru-RU"/>
        </w:rPr>
        <w:t>пгт. Крапивинский поступает в реки Томь, Мунгат, Березовка, Быструха и Иман.</w:t>
      </w:r>
      <w:r w:rsidR="00403E5A">
        <w:rPr>
          <w:rFonts w:ascii="Times New Roman" w:eastAsia="Times New Roman" w:hAnsi="Times New Roman"/>
          <w:sz w:val="24"/>
          <w:szCs w:val="24"/>
          <w:lang w:eastAsia="ru-RU"/>
        </w:rPr>
        <w:t xml:space="preserve"> </w:t>
      </w:r>
      <w:r w:rsidRPr="003D5533">
        <w:rPr>
          <w:rFonts w:ascii="Times New Roman" w:eastAsia="Times New Roman" w:hAnsi="Times New Roman"/>
          <w:sz w:val="24"/>
          <w:szCs w:val="24"/>
          <w:lang w:eastAsia="ru-RU"/>
        </w:rPr>
        <w:t>Неорганизованный поверхностный сток загрязняет речное пространство. Фильтрация из негерметичных септиков и слив поверхностных вод на поверхность земли - основные источники загрязнения почв и грунтовых вод.</w:t>
      </w:r>
    </w:p>
    <w:p w:rsidR="003D5533" w:rsidRPr="003D5533" w:rsidRDefault="003D5533" w:rsidP="003D5533">
      <w:pPr>
        <w:spacing w:after="0" w:line="240" w:lineRule="auto"/>
        <w:ind w:firstLine="567"/>
        <w:jc w:val="both"/>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Мероприятия по инженерной подготовке территории направлены не только на создание более благоприятных условий для строительства и эксплуатации сооружений, но и являются важнейшими природоохранными мероприятиями, позволяющими обеспечить нормальные экологические условия в городе.</w:t>
      </w:r>
    </w:p>
    <w:p w:rsidR="003D5533" w:rsidRPr="003D5533" w:rsidRDefault="003D5533" w:rsidP="003D5533">
      <w:pPr>
        <w:spacing w:after="0" w:line="240" w:lineRule="auto"/>
        <w:ind w:firstLine="567"/>
        <w:jc w:val="both"/>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Строительство ливневой сети с последующей очисткой стока и вертикальная планировка территории обеспечат организованный отвод и очистку поверхностных вод и исключат загрязнение водоёмов.</w:t>
      </w:r>
    </w:p>
    <w:p w:rsidR="003D5533" w:rsidRDefault="003D5533" w:rsidP="003725CE">
      <w:pPr>
        <w:spacing w:after="0" w:line="240" w:lineRule="auto"/>
        <w:ind w:firstLine="567"/>
        <w:jc w:val="both"/>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Очистка поверхностного стока производится на очист</w:t>
      </w:r>
      <w:r w:rsidR="003725CE">
        <w:rPr>
          <w:rFonts w:ascii="Times New Roman" w:eastAsia="Times New Roman" w:hAnsi="Times New Roman"/>
          <w:sz w:val="24"/>
          <w:szCs w:val="24"/>
          <w:lang w:eastAsia="ru-RU"/>
        </w:rPr>
        <w:t xml:space="preserve">ных сооружениях закрытого типа. </w:t>
      </w:r>
      <w:r w:rsidRPr="003D5533">
        <w:rPr>
          <w:rFonts w:ascii="Times New Roman" w:eastAsia="Times New Roman" w:hAnsi="Times New Roman"/>
          <w:sz w:val="24"/>
          <w:szCs w:val="24"/>
          <w:lang w:eastAsia="ru-RU"/>
        </w:rPr>
        <w:t xml:space="preserve">Объёмы загрязнений, поступающих и задержанных на очистных сооружениях за год, приведены в таблице № </w:t>
      </w:r>
      <w:r w:rsidR="008D2A65">
        <w:rPr>
          <w:rFonts w:ascii="Times New Roman" w:eastAsia="Times New Roman" w:hAnsi="Times New Roman"/>
          <w:sz w:val="24"/>
          <w:szCs w:val="24"/>
          <w:lang w:eastAsia="ru-RU"/>
        </w:rPr>
        <w:t>7.1-2.</w:t>
      </w:r>
    </w:p>
    <w:p w:rsidR="00216F7C" w:rsidRDefault="00216F7C" w:rsidP="003725CE">
      <w:pPr>
        <w:spacing w:after="0" w:line="240" w:lineRule="auto"/>
        <w:ind w:firstLine="567"/>
        <w:jc w:val="both"/>
        <w:rPr>
          <w:rFonts w:ascii="Times New Roman" w:eastAsia="Times New Roman" w:hAnsi="Times New Roman"/>
          <w:sz w:val="24"/>
          <w:szCs w:val="24"/>
          <w:lang w:eastAsia="ru-RU"/>
        </w:rPr>
      </w:pPr>
    </w:p>
    <w:p w:rsidR="00216F7C" w:rsidRDefault="00216F7C" w:rsidP="003725CE">
      <w:pPr>
        <w:spacing w:after="0" w:line="240" w:lineRule="auto"/>
        <w:ind w:firstLine="567"/>
        <w:jc w:val="both"/>
        <w:rPr>
          <w:rFonts w:ascii="Times New Roman" w:eastAsia="Times New Roman" w:hAnsi="Times New Roman"/>
          <w:sz w:val="24"/>
          <w:szCs w:val="24"/>
          <w:lang w:eastAsia="ru-RU"/>
        </w:rPr>
        <w:sectPr w:rsidR="00216F7C">
          <w:pgSz w:w="11906" w:h="16838"/>
          <w:pgMar w:top="1134" w:right="850" w:bottom="1134" w:left="1701" w:header="708" w:footer="708" w:gutter="0"/>
          <w:cols w:space="708"/>
          <w:docGrid w:linePitch="360"/>
        </w:sectPr>
      </w:pPr>
    </w:p>
    <w:p w:rsidR="003D5533" w:rsidRPr="003D5533" w:rsidRDefault="003D5533" w:rsidP="003D5533">
      <w:pPr>
        <w:keepNext/>
        <w:spacing w:after="0" w:line="240" w:lineRule="auto"/>
        <w:ind w:firstLine="567"/>
        <w:jc w:val="center"/>
        <w:outlineLvl w:val="0"/>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lastRenderedPageBreak/>
        <w:t xml:space="preserve">Расчёт годового объёма и веса загрязнений, поступающих </w:t>
      </w:r>
    </w:p>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на очистные сооружения.</w:t>
      </w:r>
    </w:p>
    <w:p w:rsidR="008D2A65" w:rsidRDefault="008D2A65" w:rsidP="003D5533">
      <w:pPr>
        <w:spacing w:after="0" w:line="240" w:lineRule="auto"/>
        <w:ind w:firstLine="567"/>
        <w:jc w:val="center"/>
        <w:rPr>
          <w:rFonts w:ascii="Times New Roman" w:eastAsia="Times New Roman" w:hAnsi="Times New Roman"/>
          <w:sz w:val="24"/>
          <w:szCs w:val="24"/>
          <w:lang w:eastAsia="ru-RU"/>
        </w:rPr>
      </w:pPr>
    </w:p>
    <w:p w:rsidR="003D5533" w:rsidRPr="003D5533" w:rsidRDefault="008D2A65" w:rsidP="003D5533">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D5533" w:rsidRPr="003D5533">
        <w:rPr>
          <w:rFonts w:ascii="Times New Roman" w:eastAsia="Times New Roman" w:hAnsi="Times New Roman"/>
          <w:sz w:val="24"/>
          <w:szCs w:val="24"/>
          <w:lang w:eastAsia="ru-RU"/>
        </w:rPr>
        <w:t xml:space="preserve">Таблица  № </w:t>
      </w:r>
      <w:r>
        <w:rPr>
          <w:rFonts w:ascii="Times New Roman" w:eastAsia="Times New Roman" w:hAnsi="Times New Roman"/>
          <w:sz w:val="24"/>
          <w:szCs w:val="24"/>
          <w:lang w:eastAsia="ru-RU"/>
        </w:rPr>
        <w:t>7.1-</w:t>
      </w:r>
      <w:r w:rsidR="003D5533" w:rsidRPr="003D5533">
        <w:rPr>
          <w:rFonts w:ascii="Times New Roman" w:eastAsia="Times New Roman" w:hAnsi="Times New Roman"/>
          <w:sz w:val="24"/>
          <w:szCs w:val="24"/>
          <w:lang w:eastAsia="ru-RU"/>
        </w:rPr>
        <w:t>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994"/>
        <w:gridCol w:w="1833"/>
        <w:gridCol w:w="1418"/>
        <w:gridCol w:w="1134"/>
        <w:gridCol w:w="1559"/>
      </w:tblGrid>
      <w:tr w:rsidR="008D2A65" w:rsidRPr="003D5533" w:rsidTr="0022269D">
        <w:trPr>
          <w:trHeight w:val="2268"/>
        </w:trPr>
        <w:tc>
          <w:tcPr>
            <w:tcW w:w="1418" w:type="dxa"/>
            <w:vAlign w:val="center"/>
          </w:tcPr>
          <w:p w:rsidR="003D5533" w:rsidRPr="003D5533" w:rsidRDefault="003D5533" w:rsidP="008D2A65">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Вид загрязне</w:t>
            </w:r>
            <w:r w:rsidR="008D2A65">
              <w:rPr>
                <w:rFonts w:ascii="Times New Roman" w:eastAsia="Times New Roman" w:hAnsi="Times New Roman"/>
                <w:sz w:val="24"/>
                <w:szCs w:val="24"/>
                <w:lang w:eastAsia="ru-RU"/>
              </w:rPr>
              <w:t>-ний</w:t>
            </w:r>
          </w:p>
        </w:tc>
        <w:tc>
          <w:tcPr>
            <w:tcW w:w="1994" w:type="dxa"/>
            <w:vAlign w:val="center"/>
          </w:tcPr>
          <w:p w:rsidR="003D5533" w:rsidRPr="003D5533" w:rsidRDefault="003D5533" w:rsidP="008D2A65">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Годовое количество поверхностного стока, поступающего на очистные сооружения,</w:t>
            </w:r>
          </w:p>
          <w:p w:rsidR="003D5533" w:rsidRPr="003D5533" w:rsidRDefault="003D5533" w:rsidP="008D2A65">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тыс. м</w:t>
            </w:r>
            <w:r w:rsidRPr="003D5533">
              <w:rPr>
                <w:rFonts w:ascii="Times New Roman" w:eastAsia="Times New Roman" w:hAnsi="Times New Roman"/>
                <w:sz w:val="24"/>
                <w:szCs w:val="24"/>
                <w:vertAlign w:val="superscript"/>
                <w:lang w:eastAsia="ru-RU"/>
              </w:rPr>
              <w:t>3</w:t>
            </w:r>
          </w:p>
        </w:tc>
        <w:tc>
          <w:tcPr>
            <w:tcW w:w="1833" w:type="dxa"/>
            <w:vAlign w:val="center"/>
          </w:tcPr>
          <w:p w:rsidR="003D5533" w:rsidRPr="003D5533" w:rsidRDefault="003D5533" w:rsidP="008D2A65">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Средние концентрации загрязнений в поверхностном стоке,</w:t>
            </w:r>
          </w:p>
          <w:p w:rsidR="003D5533" w:rsidRPr="003D5533" w:rsidRDefault="003D5533" w:rsidP="008D2A65">
            <w:pPr>
              <w:spacing w:after="0" w:line="240" w:lineRule="auto"/>
              <w:jc w:val="center"/>
              <w:rPr>
                <w:rFonts w:ascii="Times New Roman" w:eastAsia="Times New Roman" w:hAnsi="Times New Roman"/>
                <w:sz w:val="24"/>
                <w:szCs w:val="24"/>
                <w:lang w:eastAsia="ru-RU"/>
              </w:rPr>
            </w:pPr>
            <w:proofErr w:type="gramStart"/>
            <w:r w:rsidRPr="003D5533">
              <w:rPr>
                <w:rFonts w:ascii="Times New Roman" w:eastAsia="Times New Roman" w:hAnsi="Times New Roman"/>
                <w:sz w:val="24"/>
                <w:szCs w:val="24"/>
                <w:lang w:eastAsia="ru-RU"/>
              </w:rPr>
              <w:t>кг</w:t>
            </w:r>
            <w:proofErr w:type="gramEnd"/>
            <w:r w:rsidRPr="003D5533">
              <w:rPr>
                <w:rFonts w:ascii="Times New Roman" w:eastAsia="Times New Roman" w:hAnsi="Times New Roman"/>
                <w:sz w:val="24"/>
                <w:szCs w:val="24"/>
                <w:lang w:eastAsia="ru-RU"/>
              </w:rPr>
              <w:t>/м</w:t>
            </w:r>
            <w:r w:rsidRPr="003D5533">
              <w:rPr>
                <w:rFonts w:ascii="Times New Roman" w:eastAsia="Times New Roman" w:hAnsi="Times New Roman"/>
                <w:sz w:val="24"/>
                <w:szCs w:val="24"/>
                <w:vertAlign w:val="superscript"/>
                <w:lang w:eastAsia="ru-RU"/>
              </w:rPr>
              <w:t>3</w:t>
            </w:r>
          </w:p>
        </w:tc>
        <w:tc>
          <w:tcPr>
            <w:tcW w:w="1418" w:type="dxa"/>
            <w:vAlign w:val="center"/>
          </w:tcPr>
          <w:p w:rsidR="003D5533" w:rsidRPr="003D5533" w:rsidRDefault="003D5533" w:rsidP="008D2A65">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Объёмный вес загрязне</w:t>
            </w:r>
            <w:r w:rsidR="0022269D">
              <w:rPr>
                <w:rFonts w:ascii="Times New Roman" w:eastAsia="Times New Roman" w:hAnsi="Times New Roman"/>
                <w:sz w:val="24"/>
                <w:szCs w:val="24"/>
                <w:lang w:eastAsia="ru-RU"/>
              </w:rPr>
              <w:t>-</w:t>
            </w:r>
            <w:r w:rsidRPr="003D5533">
              <w:rPr>
                <w:rFonts w:ascii="Times New Roman" w:eastAsia="Times New Roman" w:hAnsi="Times New Roman"/>
                <w:sz w:val="24"/>
                <w:szCs w:val="24"/>
                <w:lang w:eastAsia="ru-RU"/>
              </w:rPr>
              <w:t>ний,</w:t>
            </w:r>
          </w:p>
          <w:p w:rsidR="003D5533" w:rsidRPr="003D5533" w:rsidRDefault="003D5533" w:rsidP="008D2A65">
            <w:pPr>
              <w:spacing w:after="0" w:line="240" w:lineRule="auto"/>
              <w:jc w:val="center"/>
              <w:rPr>
                <w:rFonts w:ascii="Times New Roman" w:eastAsia="Times New Roman" w:hAnsi="Times New Roman"/>
                <w:sz w:val="24"/>
                <w:szCs w:val="24"/>
                <w:lang w:eastAsia="ru-RU"/>
              </w:rPr>
            </w:pPr>
            <w:proofErr w:type="gramStart"/>
            <w:r w:rsidRPr="003D5533">
              <w:rPr>
                <w:rFonts w:ascii="Times New Roman" w:eastAsia="Times New Roman" w:hAnsi="Times New Roman"/>
                <w:sz w:val="24"/>
                <w:szCs w:val="24"/>
                <w:lang w:eastAsia="ru-RU"/>
              </w:rPr>
              <w:t>кг</w:t>
            </w:r>
            <w:proofErr w:type="gramEnd"/>
            <w:r w:rsidRPr="003D5533">
              <w:rPr>
                <w:rFonts w:ascii="Times New Roman" w:eastAsia="Times New Roman" w:hAnsi="Times New Roman"/>
                <w:sz w:val="24"/>
                <w:szCs w:val="24"/>
                <w:lang w:eastAsia="ru-RU"/>
              </w:rPr>
              <w:t>/м</w:t>
            </w:r>
            <w:r w:rsidRPr="003D5533">
              <w:rPr>
                <w:rFonts w:ascii="Times New Roman" w:eastAsia="Times New Roman" w:hAnsi="Times New Roman"/>
                <w:sz w:val="24"/>
                <w:szCs w:val="24"/>
                <w:vertAlign w:val="superscript"/>
                <w:lang w:eastAsia="ru-RU"/>
              </w:rPr>
              <w:t>3</w:t>
            </w:r>
          </w:p>
        </w:tc>
        <w:tc>
          <w:tcPr>
            <w:tcW w:w="1134" w:type="dxa"/>
            <w:vAlign w:val="center"/>
          </w:tcPr>
          <w:p w:rsidR="003D5533" w:rsidRPr="003D5533" w:rsidRDefault="003D5533" w:rsidP="008D2A65">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 xml:space="preserve">Годовой объём </w:t>
            </w:r>
            <w:proofErr w:type="gramStart"/>
            <w:r w:rsidRPr="003D5533">
              <w:rPr>
                <w:rFonts w:ascii="Times New Roman" w:eastAsia="Times New Roman" w:hAnsi="Times New Roman"/>
                <w:sz w:val="24"/>
                <w:szCs w:val="24"/>
                <w:lang w:eastAsia="ru-RU"/>
              </w:rPr>
              <w:t>загряз</w:t>
            </w:r>
            <w:r w:rsidR="0022269D">
              <w:rPr>
                <w:rFonts w:ascii="Times New Roman" w:eastAsia="Times New Roman" w:hAnsi="Times New Roman"/>
                <w:sz w:val="24"/>
                <w:szCs w:val="24"/>
                <w:lang w:eastAsia="ru-RU"/>
              </w:rPr>
              <w:t>-</w:t>
            </w:r>
            <w:r w:rsidRPr="003D5533">
              <w:rPr>
                <w:rFonts w:ascii="Times New Roman" w:eastAsia="Times New Roman" w:hAnsi="Times New Roman"/>
                <w:sz w:val="24"/>
                <w:szCs w:val="24"/>
                <w:lang w:eastAsia="ru-RU"/>
              </w:rPr>
              <w:t>нений</w:t>
            </w:r>
            <w:proofErr w:type="gramEnd"/>
            <w:r w:rsidRPr="003D5533">
              <w:rPr>
                <w:rFonts w:ascii="Times New Roman" w:eastAsia="Times New Roman" w:hAnsi="Times New Roman"/>
                <w:sz w:val="24"/>
                <w:szCs w:val="24"/>
                <w:lang w:eastAsia="ru-RU"/>
              </w:rPr>
              <w:t>,</w:t>
            </w:r>
          </w:p>
          <w:p w:rsidR="003D5533" w:rsidRPr="003D5533" w:rsidRDefault="003D5533" w:rsidP="008D2A65">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м</w:t>
            </w:r>
            <w:r w:rsidRPr="003D5533">
              <w:rPr>
                <w:rFonts w:ascii="Times New Roman" w:eastAsia="Times New Roman" w:hAnsi="Times New Roman"/>
                <w:sz w:val="24"/>
                <w:szCs w:val="24"/>
                <w:vertAlign w:val="superscript"/>
                <w:lang w:eastAsia="ru-RU"/>
              </w:rPr>
              <w:t>3</w:t>
            </w:r>
          </w:p>
        </w:tc>
        <w:tc>
          <w:tcPr>
            <w:tcW w:w="1559" w:type="dxa"/>
            <w:vAlign w:val="center"/>
          </w:tcPr>
          <w:p w:rsidR="003D5533" w:rsidRPr="003D5533" w:rsidRDefault="003D5533" w:rsidP="008D2A65">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Годовой вес загрязнений,</w:t>
            </w:r>
          </w:p>
          <w:p w:rsidR="003D5533" w:rsidRPr="003D5533" w:rsidRDefault="003D5533" w:rsidP="008D2A65">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т</w:t>
            </w:r>
          </w:p>
        </w:tc>
      </w:tr>
      <w:tr w:rsidR="003725CE" w:rsidRPr="003725CE" w:rsidTr="003725CE">
        <w:trPr>
          <w:trHeight w:val="291"/>
        </w:trPr>
        <w:tc>
          <w:tcPr>
            <w:tcW w:w="1418" w:type="dxa"/>
            <w:vAlign w:val="center"/>
          </w:tcPr>
          <w:p w:rsidR="003725CE" w:rsidRPr="003725CE" w:rsidRDefault="003725CE" w:rsidP="003725C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994" w:type="dxa"/>
            <w:vAlign w:val="center"/>
          </w:tcPr>
          <w:p w:rsidR="003725CE" w:rsidRPr="003725CE" w:rsidRDefault="003725CE" w:rsidP="003725C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833" w:type="dxa"/>
            <w:vAlign w:val="center"/>
          </w:tcPr>
          <w:p w:rsidR="003725CE" w:rsidRPr="003725CE" w:rsidRDefault="003725CE" w:rsidP="003725C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418" w:type="dxa"/>
            <w:vAlign w:val="center"/>
          </w:tcPr>
          <w:p w:rsidR="003725CE" w:rsidRPr="003725CE" w:rsidRDefault="003725CE" w:rsidP="003725C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134" w:type="dxa"/>
            <w:vAlign w:val="center"/>
          </w:tcPr>
          <w:p w:rsidR="003725CE" w:rsidRPr="003725CE" w:rsidRDefault="003725CE" w:rsidP="003725C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559" w:type="dxa"/>
            <w:vAlign w:val="center"/>
          </w:tcPr>
          <w:p w:rsidR="003725CE" w:rsidRPr="003725CE" w:rsidRDefault="003725CE" w:rsidP="003725C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r>
      <w:tr w:rsidR="008D2A65" w:rsidRPr="003D5533" w:rsidTr="0022269D">
        <w:trPr>
          <w:trHeight w:val="567"/>
        </w:trPr>
        <w:tc>
          <w:tcPr>
            <w:tcW w:w="1418" w:type="dxa"/>
            <w:vAlign w:val="center"/>
          </w:tcPr>
          <w:p w:rsidR="003D5533" w:rsidRPr="003D5533" w:rsidRDefault="003D5533" w:rsidP="008D2A65">
            <w:pPr>
              <w:spacing w:after="0" w:line="240" w:lineRule="auto"/>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Взвешенные вещества.</w:t>
            </w:r>
          </w:p>
        </w:tc>
        <w:tc>
          <w:tcPr>
            <w:tcW w:w="1994" w:type="dxa"/>
            <w:vAlign w:val="center"/>
          </w:tcPr>
          <w:p w:rsidR="003D5533" w:rsidRPr="003D5533" w:rsidRDefault="003D5533" w:rsidP="008D2A65">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1613,5</w:t>
            </w:r>
          </w:p>
        </w:tc>
        <w:tc>
          <w:tcPr>
            <w:tcW w:w="1833" w:type="dxa"/>
            <w:vAlign w:val="center"/>
          </w:tcPr>
          <w:p w:rsidR="003D5533" w:rsidRPr="003D5533" w:rsidRDefault="003D5533" w:rsidP="008D2A65">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3,5</w:t>
            </w:r>
          </w:p>
        </w:tc>
        <w:tc>
          <w:tcPr>
            <w:tcW w:w="1418" w:type="dxa"/>
            <w:vAlign w:val="center"/>
          </w:tcPr>
          <w:p w:rsidR="003D5533" w:rsidRPr="003D5533" w:rsidRDefault="003D5533" w:rsidP="008D2A65">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1500</w:t>
            </w:r>
          </w:p>
        </w:tc>
        <w:tc>
          <w:tcPr>
            <w:tcW w:w="1134" w:type="dxa"/>
            <w:vAlign w:val="center"/>
          </w:tcPr>
          <w:p w:rsidR="003D5533" w:rsidRPr="003D5533" w:rsidRDefault="003D5533" w:rsidP="008D2A65">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3764,8</w:t>
            </w:r>
          </w:p>
        </w:tc>
        <w:tc>
          <w:tcPr>
            <w:tcW w:w="1559" w:type="dxa"/>
            <w:vAlign w:val="center"/>
          </w:tcPr>
          <w:p w:rsidR="003D5533" w:rsidRPr="003D5533" w:rsidRDefault="003D5533" w:rsidP="008D2A65">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5647,2</w:t>
            </w:r>
          </w:p>
        </w:tc>
      </w:tr>
      <w:tr w:rsidR="008D2A65" w:rsidRPr="003D5533" w:rsidTr="0022269D">
        <w:trPr>
          <w:trHeight w:val="567"/>
        </w:trPr>
        <w:tc>
          <w:tcPr>
            <w:tcW w:w="1418" w:type="dxa"/>
            <w:vAlign w:val="center"/>
          </w:tcPr>
          <w:p w:rsidR="003D5533" w:rsidRPr="003D5533" w:rsidRDefault="003D5533" w:rsidP="008D2A65">
            <w:pPr>
              <w:spacing w:after="0" w:line="240" w:lineRule="auto"/>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Нефтепродукты</w:t>
            </w:r>
          </w:p>
        </w:tc>
        <w:tc>
          <w:tcPr>
            <w:tcW w:w="1994" w:type="dxa"/>
            <w:vAlign w:val="center"/>
          </w:tcPr>
          <w:p w:rsidR="003D5533" w:rsidRPr="003D5533" w:rsidRDefault="003D5533" w:rsidP="008D2A65">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1613,5</w:t>
            </w:r>
          </w:p>
        </w:tc>
        <w:tc>
          <w:tcPr>
            <w:tcW w:w="1833" w:type="dxa"/>
            <w:vAlign w:val="center"/>
          </w:tcPr>
          <w:p w:rsidR="003D5533" w:rsidRPr="003D5533" w:rsidRDefault="003D5533" w:rsidP="008D2A65">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0,016</w:t>
            </w:r>
          </w:p>
        </w:tc>
        <w:tc>
          <w:tcPr>
            <w:tcW w:w="1418" w:type="dxa"/>
            <w:vAlign w:val="center"/>
          </w:tcPr>
          <w:p w:rsidR="003D5533" w:rsidRPr="003D5533" w:rsidRDefault="003D5533" w:rsidP="008D2A65">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900</w:t>
            </w:r>
          </w:p>
        </w:tc>
        <w:tc>
          <w:tcPr>
            <w:tcW w:w="1134" w:type="dxa"/>
            <w:vAlign w:val="center"/>
          </w:tcPr>
          <w:p w:rsidR="003D5533" w:rsidRPr="003D5533" w:rsidRDefault="003D5533" w:rsidP="008D2A65">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28,8</w:t>
            </w:r>
          </w:p>
        </w:tc>
        <w:tc>
          <w:tcPr>
            <w:tcW w:w="1559" w:type="dxa"/>
            <w:vAlign w:val="center"/>
          </w:tcPr>
          <w:p w:rsidR="003D5533" w:rsidRPr="003D5533" w:rsidRDefault="003D5533" w:rsidP="008D2A65">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25,9</w:t>
            </w:r>
          </w:p>
        </w:tc>
      </w:tr>
    </w:tbl>
    <w:p w:rsidR="003D5533" w:rsidRPr="003D5533" w:rsidRDefault="003D5533" w:rsidP="003D5533">
      <w:pPr>
        <w:spacing w:after="0" w:line="240" w:lineRule="auto"/>
        <w:ind w:firstLine="567"/>
        <w:rPr>
          <w:rFonts w:ascii="Times New Roman" w:eastAsia="Times New Roman" w:hAnsi="Times New Roman"/>
          <w:sz w:val="24"/>
          <w:szCs w:val="24"/>
          <w:lang w:eastAsia="ru-RU"/>
        </w:rPr>
      </w:pPr>
    </w:p>
    <w:p w:rsidR="003D5533" w:rsidRPr="003D5533" w:rsidRDefault="003D5533" w:rsidP="0022269D">
      <w:pPr>
        <w:spacing w:after="0" w:line="240" w:lineRule="auto"/>
        <w:ind w:firstLine="567"/>
        <w:jc w:val="both"/>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Принятая конструкция очистного сооружения обеспечивает очистку поверхностного стока до ПДК рыбохозяйственного водоёма.</w:t>
      </w:r>
    </w:p>
    <w:p w:rsidR="003D5533" w:rsidRPr="003D5533" w:rsidRDefault="003D5533" w:rsidP="0022269D">
      <w:pPr>
        <w:spacing w:after="0" w:line="240" w:lineRule="auto"/>
        <w:ind w:firstLine="567"/>
        <w:jc w:val="both"/>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Более подробно эффект очистки в зависимости от исходных данных по загрязнениям поверхностного стока должен быть определён на рабочих стадиях проектирования.</w:t>
      </w:r>
    </w:p>
    <w:p w:rsidR="003D5533" w:rsidRPr="003D5533" w:rsidRDefault="003D5533" w:rsidP="0022269D">
      <w:pPr>
        <w:spacing w:after="0" w:line="240" w:lineRule="auto"/>
        <w:ind w:firstLine="567"/>
        <w:jc w:val="both"/>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На территориях промышленных предприятий должно быть предусмотрено строительство промливневой канализации и очистных сооружений для очистки отработанной воды и поверхностного стока перед сбросом её в водоём или поселковую водосточную сеть.</w:t>
      </w:r>
    </w:p>
    <w:p w:rsidR="003D5533" w:rsidRPr="003D5533" w:rsidRDefault="003D5533" w:rsidP="003D5533">
      <w:pPr>
        <w:spacing w:after="0" w:line="240" w:lineRule="auto"/>
        <w:ind w:firstLine="567"/>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Расчёт параметров отстойников.</w:t>
      </w:r>
    </w:p>
    <w:p w:rsidR="003D5533" w:rsidRPr="003D5533" w:rsidRDefault="003D5533" w:rsidP="003D5533">
      <w:pPr>
        <w:spacing w:after="0" w:line="240" w:lineRule="auto"/>
        <w:ind w:firstLine="567"/>
        <w:jc w:val="center"/>
        <w:rPr>
          <w:rFonts w:ascii="Times New Roman" w:eastAsia="Times New Roman" w:hAnsi="Times New Roman"/>
          <w:b/>
          <w:bCs/>
          <w:sz w:val="24"/>
          <w:szCs w:val="24"/>
          <w:u w:val="single"/>
          <w:lang w:eastAsia="ru-RU"/>
        </w:rPr>
      </w:pPr>
    </w:p>
    <w:p w:rsidR="003D5533" w:rsidRPr="003D5533" w:rsidRDefault="0022269D" w:rsidP="003D5533">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D5533" w:rsidRPr="003D5533">
        <w:rPr>
          <w:rFonts w:ascii="Times New Roman" w:eastAsia="Times New Roman" w:hAnsi="Times New Roman"/>
          <w:sz w:val="24"/>
          <w:szCs w:val="24"/>
          <w:lang w:eastAsia="ru-RU"/>
        </w:rPr>
        <w:t xml:space="preserve">Таблица № </w:t>
      </w:r>
      <w:r>
        <w:rPr>
          <w:rFonts w:ascii="Times New Roman" w:eastAsia="Times New Roman" w:hAnsi="Times New Roman"/>
          <w:sz w:val="24"/>
          <w:szCs w:val="24"/>
          <w:lang w:eastAsia="ru-RU"/>
        </w:rPr>
        <w:t>7.1-</w:t>
      </w:r>
      <w:r w:rsidR="003D5533" w:rsidRPr="003D5533">
        <w:rPr>
          <w:rFonts w:ascii="Times New Roman" w:eastAsia="Times New Roman" w:hAnsi="Times New Roman"/>
          <w:sz w:val="24"/>
          <w:szCs w:val="24"/>
          <w:lang w:eastAsia="ru-RU"/>
        </w:rPr>
        <w:t>3.</w:t>
      </w:r>
    </w:p>
    <w:tbl>
      <w:tblPr>
        <w:tblW w:w="7738"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
        <w:gridCol w:w="941"/>
        <w:gridCol w:w="942"/>
        <w:gridCol w:w="1072"/>
        <w:gridCol w:w="969"/>
        <w:gridCol w:w="1358"/>
        <w:gridCol w:w="1617"/>
      </w:tblGrid>
      <w:tr w:rsidR="003D5533" w:rsidRPr="003D5533" w:rsidTr="000B08D6">
        <w:trPr>
          <w:cantSplit/>
          <w:trHeight w:val="2390"/>
        </w:trPr>
        <w:tc>
          <w:tcPr>
            <w:tcW w:w="839" w:type="dxa"/>
            <w:textDirection w:val="btLr"/>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Номер площадки очистных сооружений.</w:t>
            </w:r>
          </w:p>
        </w:tc>
        <w:tc>
          <w:tcPr>
            <w:tcW w:w="941" w:type="dxa"/>
            <w:textDirection w:val="btLr"/>
            <w:vAlign w:val="center"/>
          </w:tcPr>
          <w:p w:rsidR="003D5533" w:rsidRPr="003D5533" w:rsidRDefault="003D5533" w:rsidP="0022269D">
            <w:pPr>
              <w:spacing w:after="0" w:line="240" w:lineRule="auto"/>
              <w:rPr>
                <w:rFonts w:ascii="Times New Roman" w:eastAsia="Times New Roman" w:hAnsi="Times New Roman"/>
                <w:bCs/>
                <w:sz w:val="24"/>
                <w:szCs w:val="24"/>
                <w:lang w:eastAsia="ru-RU"/>
              </w:rPr>
            </w:pPr>
            <w:r w:rsidRPr="003D5533">
              <w:rPr>
                <w:rFonts w:ascii="Times New Roman" w:eastAsia="Times New Roman" w:hAnsi="Times New Roman"/>
                <w:bCs/>
                <w:sz w:val="24"/>
                <w:szCs w:val="24"/>
                <w:lang w:eastAsia="ru-RU"/>
              </w:rPr>
              <w:t>Площадь бассейна стока,</w:t>
            </w:r>
          </w:p>
          <w:p w:rsidR="003D5533" w:rsidRPr="003D5533" w:rsidRDefault="003D5533" w:rsidP="0022269D">
            <w:pPr>
              <w:spacing w:after="0" w:line="240" w:lineRule="auto"/>
              <w:rPr>
                <w:rFonts w:ascii="Times New Roman" w:eastAsia="Times New Roman" w:hAnsi="Times New Roman"/>
                <w:sz w:val="24"/>
                <w:szCs w:val="24"/>
                <w:lang w:eastAsia="ru-RU"/>
              </w:rPr>
            </w:pPr>
            <w:r w:rsidRPr="003D5533">
              <w:rPr>
                <w:rFonts w:ascii="Times New Roman" w:eastAsia="Times New Roman" w:hAnsi="Times New Roman"/>
                <w:bCs/>
                <w:sz w:val="24"/>
                <w:szCs w:val="24"/>
                <w:lang w:eastAsia="ru-RU"/>
              </w:rPr>
              <w:t>га</w:t>
            </w:r>
          </w:p>
        </w:tc>
        <w:tc>
          <w:tcPr>
            <w:tcW w:w="942" w:type="dxa"/>
            <w:textDirection w:val="btLr"/>
            <w:vAlign w:val="center"/>
          </w:tcPr>
          <w:p w:rsidR="003D5533" w:rsidRPr="003D5533" w:rsidRDefault="003D5533" w:rsidP="0022269D">
            <w:pPr>
              <w:spacing w:after="0" w:line="240" w:lineRule="auto"/>
              <w:rPr>
                <w:rFonts w:ascii="Times New Roman" w:eastAsia="Times New Roman" w:hAnsi="Times New Roman"/>
                <w:sz w:val="24"/>
                <w:szCs w:val="24"/>
                <w:lang w:eastAsia="ru-RU"/>
              </w:rPr>
            </w:pPr>
            <w:r w:rsidRPr="003D5533">
              <w:rPr>
                <w:rFonts w:ascii="Times New Roman" w:eastAsia="Times New Roman" w:hAnsi="Times New Roman"/>
                <w:bCs/>
                <w:sz w:val="24"/>
                <w:szCs w:val="24"/>
                <w:lang w:eastAsia="ru-RU"/>
              </w:rPr>
              <w:t xml:space="preserve">Удельный расход дождевых вод, л/с </w:t>
            </w:r>
            <w:proofErr w:type="spellStart"/>
            <w:proofErr w:type="gramStart"/>
            <w:r w:rsidRPr="003D5533">
              <w:rPr>
                <w:rFonts w:ascii="Times New Roman" w:eastAsia="Times New Roman" w:hAnsi="Times New Roman"/>
                <w:bCs/>
                <w:sz w:val="24"/>
                <w:szCs w:val="24"/>
                <w:lang w:eastAsia="ru-RU"/>
              </w:rPr>
              <w:t>с</w:t>
            </w:r>
            <w:proofErr w:type="spellEnd"/>
            <w:proofErr w:type="gramEnd"/>
            <w:r w:rsidRPr="003D5533">
              <w:rPr>
                <w:rFonts w:ascii="Times New Roman" w:eastAsia="Times New Roman" w:hAnsi="Times New Roman"/>
                <w:bCs/>
                <w:sz w:val="24"/>
                <w:szCs w:val="24"/>
                <w:lang w:eastAsia="ru-RU"/>
              </w:rPr>
              <w:t xml:space="preserve"> 1га</w:t>
            </w:r>
          </w:p>
        </w:tc>
        <w:tc>
          <w:tcPr>
            <w:tcW w:w="1072" w:type="dxa"/>
            <w:textDirection w:val="btLr"/>
            <w:vAlign w:val="center"/>
          </w:tcPr>
          <w:p w:rsidR="003D5533" w:rsidRPr="003D5533" w:rsidRDefault="003D5533" w:rsidP="0022269D">
            <w:pPr>
              <w:spacing w:after="0" w:line="240" w:lineRule="auto"/>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Коэффициент, учитывающий изменение удельного расхода</w:t>
            </w:r>
          </w:p>
        </w:tc>
        <w:tc>
          <w:tcPr>
            <w:tcW w:w="969" w:type="dxa"/>
            <w:textDirection w:val="btLr"/>
            <w:vAlign w:val="center"/>
          </w:tcPr>
          <w:p w:rsidR="003D5533" w:rsidRPr="003D5533" w:rsidRDefault="003D5533" w:rsidP="0022269D">
            <w:pPr>
              <w:spacing w:after="0" w:line="240" w:lineRule="auto"/>
              <w:rPr>
                <w:rFonts w:ascii="Times New Roman" w:eastAsia="Times New Roman" w:hAnsi="Times New Roman"/>
                <w:sz w:val="24"/>
                <w:szCs w:val="24"/>
                <w:vertAlign w:val="superscript"/>
                <w:lang w:eastAsia="ru-RU"/>
              </w:rPr>
            </w:pPr>
            <w:r w:rsidRPr="003D5533">
              <w:rPr>
                <w:rFonts w:ascii="Times New Roman" w:eastAsia="Times New Roman" w:hAnsi="Times New Roman"/>
                <w:sz w:val="24"/>
                <w:szCs w:val="24"/>
                <w:lang w:eastAsia="ru-RU"/>
              </w:rPr>
              <w:t>Расчетный расход  дождевых вод, л/</w:t>
            </w:r>
            <w:proofErr w:type="gramStart"/>
            <w:r w:rsidRPr="003D5533">
              <w:rPr>
                <w:rFonts w:ascii="Times New Roman" w:eastAsia="Times New Roman" w:hAnsi="Times New Roman"/>
                <w:sz w:val="24"/>
                <w:szCs w:val="24"/>
                <w:lang w:eastAsia="ru-RU"/>
              </w:rPr>
              <w:t>с</w:t>
            </w:r>
            <w:proofErr w:type="gramEnd"/>
          </w:p>
        </w:tc>
        <w:tc>
          <w:tcPr>
            <w:tcW w:w="1358"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Размеры площадки очистных сооружений м</w:t>
            </w:r>
            <w:proofErr w:type="gramStart"/>
            <w:r w:rsidRPr="003D5533">
              <w:rPr>
                <w:rFonts w:ascii="Times New Roman" w:eastAsia="Times New Roman" w:hAnsi="Times New Roman"/>
                <w:sz w:val="24"/>
                <w:szCs w:val="24"/>
                <w:vertAlign w:val="superscript"/>
                <w:lang w:eastAsia="ru-RU"/>
              </w:rPr>
              <w:t>2</w:t>
            </w:r>
            <w:proofErr w:type="gramEnd"/>
          </w:p>
        </w:tc>
        <w:tc>
          <w:tcPr>
            <w:tcW w:w="1617"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Стоимость очистного сооружения, тыс. руб.</w:t>
            </w:r>
          </w:p>
        </w:tc>
      </w:tr>
      <w:tr w:rsidR="003725CE" w:rsidRPr="003725CE" w:rsidTr="000B08D6">
        <w:trPr>
          <w:trHeight w:val="227"/>
        </w:trPr>
        <w:tc>
          <w:tcPr>
            <w:tcW w:w="839" w:type="dxa"/>
          </w:tcPr>
          <w:p w:rsidR="003725CE" w:rsidRPr="003725CE" w:rsidRDefault="003725CE" w:rsidP="0022269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941" w:type="dxa"/>
            <w:vAlign w:val="center"/>
          </w:tcPr>
          <w:p w:rsidR="003725CE" w:rsidRPr="003725CE" w:rsidRDefault="003725CE" w:rsidP="0022269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942" w:type="dxa"/>
            <w:vAlign w:val="center"/>
          </w:tcPr>
          <w:p w:rsidR="003725CE" w:rsidRPr="003725CE" w:rsidRDefault="003725CE" w:rsidP="0022269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072" w:type="dxa"/>
            <w:vAlign w:val="center"/>
          </w:tcPr>
          <w:p w:rsidR="003725CE" w:rsidRPr="003725CE" w:rsidRDefault="003725CE" w:rsidP="0022269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969" w:type="dxa"/>
            <w:vAlign w:val="center"/>
          </w:tcPr>
          <w:p w:rsidR="003725CE" w:rsidRPr="003725CE" w:rsidRDefault="003725CE" w:rsidP="0022269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358" w:type="dxa"/>
            <w:vAlign w:val="center"/>
          </w:tcPr>
          <w:p w:rsidR="003725CE" w:rsidRPr="003725CE" w:rsidRDefault="003725CE" w:rsidP="0022269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617" w:type="dxa"/>
            <w:vAlign w:val="center"/>
          </w:tcPr>
          <w:p w:rsidR="003725CE" w:rsidRPr="003725CE" w:rsidRDefault="003725CE" w:rsidP="0022269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r>
      <w:tr w:rsidR="003D5533" w:rsidRPr="003D5533" w:rsidTr="000B08D6">
        <w:trPr>
          <w:trHeight w:val="227"/>
        </w:trPr>
        <w:tc>
          <w:tcPr>
            <w:tcW w:w="839" w:type="dxa"/>
          </w:tcPr>
          <w:p w:rsidR="003D5533" w:rsidRPr="003D5533" w:rsidRDefault="003D5533" w:rsidP="0022269D">
            <w:pPr>
              <w:spacing w:after="0" w:line="240" w:lineRule="auto"/>
              <w:jc w:val="center"/>
              <w:rPr>
                <w:rFonts w:ascii="Times New Roman" w:eastAsia="Times New Roman" w:hAnsi="Times New Roman"/>
                <w:sz w:val="24"/>
                <w:szCs w:val="24"/>
                <w:lang w:eastAsia="ru-RU"/>
              </w:rPr>
            </w:pPr>
          </w:p>
        </w:tc>
        <w:tc>
          <w:tcPr>
            <w:tcW w:w="941" w:type="dxa"/>
            <w:vAlign w:val="center"/>
          </w:tcPr>
          <w:p w:rsidR="003D5533" w:rsidRPr="003D5533" w:rsidRDefault="003D5533" w:rsidP="0022269D">
            <w:pPr>
              <w:spacing w:after="0" w:line="240" w:lineRule="auto"/>
              <w:jc w:val="center"/>
              <w:rPr>
                <w:rFonts w:ascii="Times New Roman" w:eastAsia="Times New Roman" w:hAnsi="Times New Roman"/>
                <w:sz w:val="24"/>
                <w:szCs w:val="24"/>
                <w:vertAlign w:val="subscript"/>
                <w:lang w:eastAsia="ru-RU"/>
              </w:rPr>
            </w:pPr>
            <w:r w:rsidRPr="003D5533">
              <w:rPr>
                <w:rFonts w:ascii="Times New Roman" w:eastAsia="Times New Roman" w:hAnsi="Times New Roman"/>
                <w:sz w:val="24"/>
                <w:szCs w:val="24"/>
                <w:lang w:val="en-US" w:eastAsia="ru-RU"/>
              </w:rPr>
              <w:t>F</w:t>
            </w:r>
          </w:p>
        </w:tc>
        <w:tc>
          <w:tcPr>
            <w:tcW w:w="942" w:type="dxa"/>
            <w:vAlign w:val="center"/>
          </w:tcPr>
          <w:p w:rsidR="003D5533" w:rsidRPr="003D5533" w:rsidRDefault="003D5533" w:rsidP="0022269D">
            <w:pPr>
              <w:spacing w:after="0" w:line="240" w:lineRule="auto"/>
              <w:jc w:val="center"/>
              <w:rPr>
                <w:rFonts w:ascii="Times New Roman" w:eastAsia="Times New Roman" w:hAnsi="Times New Roman"/>
                <w:sz w:val="24"/>
                <w:szCs w:val="24"/>
                <w:vertAlign w:val="subscript"/>
                <w:lang w:eastAsia="ru-RU"/>
              </w:rPr>
            </w:pPr>
            <w:r w:rsidRPr="003D5533">
              <w:rPr>
                <w:rFonts w:ascii="Times New Roman" w:eastAsia="Times New Roman" w:hAnsi="Times New Roman"/>
                <w:sz w:val="24"/>
                <w:szCs w:val="24"/>
                <w:lang w:val="en-US" w:eastAsia="ru-RU"/>
              </w:rPr>
              <w:t>g</w:t>
            </w:r>
            <w:r w:rsidRPr="003D5533">
              <w:rPr>
                <w:rFonts w:ascii="Times New Roman" w:eastAsia="Times New Roman" w:hAnsi="Times New Roman"/>
                <w:sz w:val="24"/>
                <w:szCs w:val="24"/>
                <w:vertAlign w:val="subscript"/>
                <w:lang w:eastAsia="ru-RU"/>
              </w:rPr>
              <w:t>уд</w:t>
            </w:r>
          </w:p>
        </w:tc>
        <w:tc>
          <w:tcPr>
            <w:tcW w:w="1072" w:type="dxa"/>
            <w:vAlign w:val="center"/>
          </w:tcPr>
          <w:p w:rsidR="003D5533" w:rsidRPr="003D5533" w:rsidRDefault="003D5533" w:rsidP="0022269D">
            <w:pPr>
              <w:spacing w:after="0" w:line="240" w:lineRule="auto"/>
              <w:jc w:val="center"/>
              <w:rPr>
                <w:rFonts w:ascii="Times New Roman" w:eastAsia="Times New Roman" w:hAnsi="Times New Roman"/>
                <w:sz w:val="24"/>
                <w:szCs w:val="24"/>
                <w:vertAlign w:val="subscript"/>
                <w:lang w:eastAsia="ru-RU"/>
              </w:rPr>
            </w:pPr>
            <w:r w:rsidRPr="003D5533">
              <w:rPr>
                <w:rFonts w:ascii="Times New Roman" w:eastAsia="Times New Roman" w:hAnsi="Times New Roman"/>
                <w:sz w:val="24"/>
                <w:szCs w:val="24"/>
                <w:lang w:eastAsia="ru-RU"/>
              </w:rPr>
              <w:t>К</w:t>
            </w:r>
            <w:proofErr w:type="gramStart"/>
            <w:r w:rsidRPr="003D5533">
              <w:rPr>
                <w:rFonts w:ascii="Times New Roman" w:eastAsia="Times New Roman" w:hAnsi="Times New Roman"/>
                <w:sz w:val="24"/>
                <w:szCs w:val="24"/>
                <w:lang w:eastAsia="ru-RU"/>
              </w:rPr>
              <w:t>2</w:t>
            </w:r>
            <w:proofErr w:type="gramEnd"/>
          </w:p>
        </w:tc>
        <w:tc>
          <w:tcPr>
            <w:tcW w:w="969" w:type="dxa"/>
            <w:vAlign w:val="center"/>
          </w:tcPr>
          <w:p w:rsidR="003D5533" w:rsidRPr="003D5533" w:rsidRDefault="003D5533" w:rsidP="0022269D">
            <w:pPr>
              <w:spacing w:after="0" w:line="240" w:lineRule="auto"/>
              <w:jc w:val="center"/>
              <w:rPr>
                <w:rFonts w:ascii="Times New Roman" w:eastAsia="Times New Roman" w:hAnsi="Times New Roman"/>
                <w:sz w:val="24"/>
                <w:szCs w:val="24"/>
                <w:vertAlign w:val="subscript"/>
                <w:lang w:eastAsia="ru-RU"/>
              </w:rPr>
            </w:pPr>
            <w:r w:rsidRPr="003D5533">
              <w:rPr>
                <w:rFonts w:ascii="Times New Roman" w:eastAsia="Times New Roman" w:hAnsi="Times New Roman"/>
                <w:sz w:val="24"/>
                <w:szCs w:val="24"/>
                <w:lang w:val="en-US" w:eastAsia="ru-RU"/>
              </w:rPr>
              <w:t>Q</w:t>
            </w:r>
            <w:r w:rsidRPr="003D5533">
              <w:rPr>
                <w:rFonts w:ascii="Times New Roman" w:eastAsia="Times New Roman" w:hAnsi="Times New Roman"/>
                <w:sz w:val="24"/>
                <w:szCs w:val="24"/>
                <w:vertAlign w:val="subscript"/>
                <w:lang w:eastAsia="ru-RU"/>
              </w:rPr>
              <w:t>р</w:t>
            </w:r>
          </w:p>
        </w:tc>
        <w:tc>
          <w:tcPr>
            <w:tcW w:w="1358"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А×Б</w:t>
            </w:r>
          </w:p>
        </w:tc>
        <w:tc>
          <w:tcPr>
            <w:tcW w:w="1617"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p>
        </w:tc>
      </w:tr>
      <w:tr w:rsidR="003D5533" w:rsidRPr="003D5533" w:rsidTr="000B08D6">
        <w:trPr>
          <w:trHeight w:val="255"/>
        </w:trPr>
        <w:tc>
          <w:tcPr>
            <w:tcW w:w="839" w:type="dxa"/>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w:t>
            </w:r>
          </w:p>
        </w:tc>
        <w:tc>
          <w:tcPr>
            <w:tcW w:w="941"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152,0</w:t>
            </w:r>
          </w:p>
        </w:tc>
        <w:tc>
          <w:tcPr>
            <w:tcW w:w="942"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2,20</w:t>
            </w:r>
          </w:p>
        </w:tc>
        <w:tc>
          <w:tcPr>
            <w:tcW w:w="1072"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val="en-US" w:eastAsia="ru-RU"/>
              </w:rPr>
            </w:pPr>
            <w:r w:rsidRPr="003D5533">
              <w:rPr>
                <w:rFonts w:ascii="Times New Roman" w:eastAsia="Times New Roman" w:hAnsi="Times New Roman"/>
                <w:sz w:val="24"/>
                <w:szCs w:val="24"/>
                <w:lang w:val="en-US" w:eastAsia="ru-RU"/>
              </w:rPr>
              <w:t>0</w:t>
            </w:r>
            <w:r w:rsidRPr="003D5533">
              <w:rPr>
                <w:rFonts w:ascii="Times New Roman" w:eastAsia="Times New Roman" w:hAnsi="Times New Roman"/>
                <w:sz w:val="24"/>
                <w:szCs w:val="24"/>
                <w:lang w:eastAsia="ru-RU"/>
              </w:rPr>
              <w:t>,</w:t>
            </w:r>
            <w:r w:rsidRPr="003D5533">
              <w:rPr>
                <w:rFonts w:ascii="Times New Roman" w:eastAsia="Times New Roman" w:hAnsi="Times New Roman"/>
                <w:sz w:val="24"/>
                <w:szCs w:val="24"/>
                <w:lang w:val="en-US" w:eastAsia="ru-RU"/>
              </w:rPr>
              <w:t>65</w:t>
            </w:r>
          </w:p>
        </w:tc>
        <w:tc>
          <w:tcPr>
            <w:tcW w:w="969"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217,4</w:t>
            </w:r>
          </w:p>
        </w:tc>
        <w:tc>
          <w:tcPr>
            <w:tcW w:w="1358"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90,0х41,0</w:t>
            </w:r>
          </w:p>
        </w:tc>
        <w:tc>
          <w:tcPr>
            <w:tcW w:w="1617"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20 000</w:t>
            </w:r>
          </w:p>
        </w:tc>
      </w:tr>
      <w:tr w:rsidR="003D5533" w:rsidRPr="003D5533" w:rsidTr="000B08D6">
        <w:trPr>
          <w:trHeight w:val="255"/>
        </w:trPr>
        <w:tc>
          <w:tcPr>
            <w:tcW w:w="839" w:type="dxa"/>
            <w:vMerge w:val="restart"/>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2</w:t>
            </w:r>
          </w:p>
        </w:tc>
        <w:tc>
          <w:tcPr>
            <w:tcW w:w="941"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89,0</w:t>
            </w:r>
          </w:p>
        </w:tc>
        <w:tc>
          <w:tcPr>
            <w:tcW w:w="942"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2,52</w:t>
            </w:r>
          </w:p>
        </w:tc>
        <w:tc>
          <w:tcPr>
            <w:tcW w:w="1072"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0,86</w:t>
            </w:r>
          </w:p>
        </w:tc>
        <w:tc>
          <w:tcPr>
            <w:tcW w:w="969"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192,9</w:t>
            </w:r>
          </w:p>
        </w:tc>
        <w:tc>
          <w:tcPr>
            <w:tcW w:w="1358" w:type="dxa"/>
            <w:vMerge w:val="restart"/>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134,0х40,0</w:t>
            </w:r>
          </w:p>
        </w:tc>
        <w:tc>
          <w:tcPr>
            <w:tcW w:w="1617" w:type="dxa"/>
            <w:vMerge w:val="restart"/>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40 000</w:t>
            </w:r>
          </w:p>
        </w:tc>
      </w:tr>
      <w:tr w:rsidR="003D5533" w:rsidRPr="003D5533" w:rsidTr="000B08D6">
        <w:trPr>
          <w:trHeight w:val="255"/>
        </w:trPr>
        <w:tc>
          <w:tcPr>
            <w:tcW w:w="839" w:type="dxa"/>
            <w:vMerge/>
          </w:tcPr>
          <w:p w:rsidR="003D5533" w:rsidRPr="003D5533" w:rsidRDefault="003D5533" w:rsidP="0022269D">
            <w:pPr>
              <w:spacing w:after="0" w:line="240" w:lineRule="auto"/>
              <w:jc w:val="center"/>
              <w:rPr>
                <w:rFonts w:ascii="Times New Roman" w:eastAsia="Times New Roman" w:hAnsi="Times New Roman"/>
                <w:sz w:val="24"/>
                <w:szCs w:val="24"/>
                <w:lang w:eastAsia="ru-RU"/>
              </w:rPr>
            </w:pPr>
          </w:p>
        </w:tc>
        <w:tc>
          <w:tcPr>
            <w:tcW w:w="941"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58,0</w:t>
            </w:r>
          </w:p>
        </w:tc>
        <w:tc>
          <w:tcPr>
            <w:tcW w:w="942"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2,74</w:t>
            </w:r>
          </w:p>
        </w:tc>
        <w:tc>
          <w:tcPr>
            <w:tcW w:w="1072"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1,18</w:t>
            </w:r>
          </w:p>
        </w:tc>
        <w:tc>
          <w:tcPr>
            <w:tcW w:w="969"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187,5</w:t>
            </w:r>
          </w:p>
        </w:tc>
        <w:tc>
          <w:tcPr>
            <w:tcW w:w="1358" w:type="dxa"/>
            <w:vMerge/>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p>
        </w:tc>
        <w:tc>
          <w:tcPr>
            <w:tcW w:w="1617" w:type="dxa"/>
            <w:vMerge/>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p>
        </w:tc>
      </w:tr>
      <w:tr w:rsidR="003D5533" w:rsidRPr="003D5533" w:rsidTr="000B08D6">
        <w:trPr>
          <w:trHeight w:val="255"/>
        </w:trPr>
        <w:tc>
          <w:tcPr>
            <w:tcW w:w="839" w:type="dxa"/>
            <w:vMerge w:val="restart"/>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3</w:t>
            </w:r>
          </w:p>
        </w:tc>
        <w:tc>
          <w:tcPr>
            <w:tcW w:w="941"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110,0</w:t>
            </w:r>
          </w:p>
        </w:tc>
        <w:tc>
          <w:tcPr>
            <w:tcW w:w="942"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2,44</w:t>
            </w:r>
          </w:p>
        </w:tc>
        <w:tc>
          <w:tcPr>
            <w:tcW w:w="1072"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0,94</w:t>
            </w:r>
          </w:p>
        </w:tc>
        <w:tc>
          <w:tcPr>
            <w:tcW w:w="969"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252,3</w:t>
            </w:r>
          </w:p>
        </w:tc>
        <w:tc>
          <w:tcPr>
            <w:tcW w:w="1358" w:type="dxa"/>
            <w:vMerge w:val="restart"/>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134,0х66,0</w:t>
            </w:r>
          </w:p>
        </w:tc>
        <w:tc>
          <w:tcPr>
            <w:tcW w:w="1617" w:type="dxa"/>
            <w:vMerge w:val="restart"/>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90 000</w:t>
            </w:r>
          </w:p>
        </w:tc>
      </w:tr>
      <w:tr w:rsidR="003D5533" w:rsidRPr="003D5533" w:rsidTr="000B08D6">
        <w:trPr>
          <w:trHeight w:val="255"/>
        </w:trPr>
        <w:tc>
          <w:tcPr>
            <w:tcW w:w="839" w:type="dxa"/>
            <w:vMerge/>
          </w:tcPr>
          <w:p w:rsidR="003D5533" w:rsidRPr="003D5533" w:rsidRDefault="003D5533" w:rsidP="0022269D">
            <w:pPr>
              <w:spacing w:after="0" w:line="240" w:lineRule="auto"/>
              <w:jc w:val="center"/>
              <w:rPr>
                <w:rFonts w:ascii="Times New Roman" w:eastAsia="Times New Roman" w:hAnsi="Times New Roman"/>
                <w:sz w:val="24"/>
                <w:szCs w:val="24"/>
                <w:lang w:eastAsia="ru-RU"/>
              </w:rPr>
            </w:pPr>
          </w:p>
        </w:tc>
        <w:tc>
          <w:tcPr>
            <w:tcW w:w="941"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44,0</w:t>
            </w:r>
          </w:p>
        </w:tc>
        <w:tc>
          <w:tcPr>
            <w:tcW w:w="942"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2,93</w:t>
            </w:r>
          </w:p>
        </w:tc>
        <w:tc>
          <w:tcPr>
            <w:tcW w:w="1072"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1,39</w:t>
            </w:r>
          </w:p>
        </w:tc>
        <w:tc>
          <w:tcPr>
            <w:tcW w:w="969"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179,2</w:t>
            </w:r>
          </w:p>
        </w:tc>
        <w:tc>
          <w:tcPr>
            <w:tcW w:w="1358" w:type="dxa"/>
            <w:vMerge/>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p>
        </w:tc>
        <w:tc>
          <w:tcPr>
            <w:tcW w:w="1617" w:type="dxa"/>
            <w:vMerge/>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p>
        </w:tc>
      </w:tr>
      <w:tr w:rsidR="003D5533" w:rsidRPr="003D5533" w:rsidTr="000B08D6">
        <w:trPr>
          <w:trHeight w:val="255"/>
        </w:trPr>
        <w:tc>
          <w:tcPr>
            <w:tcW w:w="839" w:type="dxa"/>
            <w:vMerge/>
          </w:tcPr>
          <w:p w:rsidR="003D5533" w:rsidRPr="003D5533" w:rsidRDefault="003D5533" w:rsidP="0022269D">
            <w:pPr>
              <w:spacing w:after="0" w:line="240" w:lineRule="auto"/>
              <w:jc w:val="center"/>
              <w:rPr>
                <w:rFonts w:ascii="Times New Roman" w:eastAsia="Times New Roman" w:hAnsi="Times New Roman"/>
                <w:sz w:val="24"/>
                <w:szCs w:val="24"/>
                <w:lang w:eastAsia="ru-RU"/>
              </w:rPr>
            </w:pPr>
          </w:p>
        </w:tc>
        <w:tc>
          <w:tcPr>
            <w:tcW w:w="941"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28,0</w:t>
            </w:r>
          </w:p>
        </w:tc>
        <w:tc>
          <w:tcPr>
            <w:tcW w:w="942"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3,27</w:t>
            </w:r>
          </w:p>
        </w:tc>
        <w:tc>
          <w:tcPr>
            <w:tcW w:w="1072"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1,53</w:t>
            </w:r>
          </w:p>
        </w:tc>
        <w:tc>
          <w:tcPr>
            <w:tcW w:w="969"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140,0</w:t>
            </w:r>
          </w:p>
        </w:tc>
        <w:tc>
          <w:tcPr>
            <w:tcW w:w="1358" w:type="dxa"/>
            <w:vMerge/>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p>
        </w:tc>
        <w:tc>
          <w:tcPr>
            <w:tcW w:w="1617" w:type="dxa"/>
            <w:vMerge/>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p>
        </w:tc>
      </w:tr>
      <w:tr w:rsidR="003D5533" w:rsidRPr="003D5533" w:rsidTr="000B08D6">
        <w:trPr>
          <w:trHeight w:val="255"/>
        </w:trPr>
        <w:tc>
          <w:tcPr>
            <w:tcW w:w="839" w:type="dxa"/>
            <w:vMerge/>
          </w:tcPr>
          <w:p w:rsidR="003D5533" w:rsidRPr="003D5533" w:rsidRDefault="003D5533" w:rsidP="0022269D">
            <w:pPr>
              <w:spacing w:after="0" w:line="240" w:lineRule="auto"/>
              <w:jc w:val="center"/>
              <w:rPr>
                <w:rFonts w:ascii="Times New Roman" w:eastAsia="Times New Roman" w:hAnsi="Times New Roman"/>
                <w:sz w:val="24"/>
                <w:szCs w:val="24"/>
                <w:lang w:eastAsia="ru-RU"/>
              </w:rPr>
            </w:pPr>
          </w:p>
        </w:tc>
        <w:tc>
          <w:tcPr>
            <w:tcW w:w="941"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123,0</w:t>
            </w:r>
          </w:p>
        </w:tc>
        <w:tc>
          <w:tcPr>
            <w:tcW w:w="942"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2,39</w:t>
            </w:r>
          </w:p>
        </w:tc>
        <w:tc>
          <w:tcPr>
            <w:tcW w:w="1072"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1,51</w:t>
            </w:r>
          </w:p>
        </w:tc>
        <w:tc>
          <w:tcPr>
            <w:tcW w:w="969"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443,9</w:t>
            </w:r>
          </w:p>
        </w:tc>
        <w:tc>
          <w:tcPr>
            <w:tcW w:w="1358" w:type="dxa"/>
            <w:vMerge/>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p>
        </w:tc>
        <w:tc>
          <w:tcPr>
            <w:tcW w:w="1617" w:type="dxa"/>
            <w:vMerge/>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p>
        </w:tc>
      </w:tr>
      <w:tr w:rsidR="003D5533" w:rsidRPr="003D5533" w:rsidTr="000B08D6">
        <w:trPr>
          <w:trHeight w:val="255"/>
        </w:trPr>
        <w:tc>
          <w:tcPr>
            <w:tcW w:w="839" w:type="dxa"/>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4</w:t>
            </w:r>
          </w:p>
        </w:tc>
        <w:tc>
          <w:tcPr>
            <w:tcW w:w="941"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48,0</w:t>
            </w:r>
          </w:p>
        </w:tc>
        <w:tc>
          <w:tcPr>
            <w:tcW w:w="942"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2,91</w:t>
            </w:r>
          </w:p>
        </w:tc>
        <w:tc>
          <w:tcPr>
            <w:tcW w:w="1072"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1,18</w:t>
            </w:r>
          </w:p>
        </w:tc>
        <w:tc>
          <w:tcPr>
            <w:tcW w:w="969"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164,8</w:t>
            </w:r>
          </w:p>
        </w:tc>
        <w:tc>
          <w:tcPr>
            <w:tcW w:w="1358"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90,0х41,0</w:t>
            </w:r>
          </w:p>
        </w:tc>
        <w:tc>
          <w:tcPr>
            <w:tcW w:w="1617"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20 000</w:t>
            </w:r>
          </w:p>
        </w:tc>
      </w:tr>
      <w:tr w:rsidR="003D5533" w:rsidRPr="003D5533" w:rsidTr="000B08D6">
        <w:trPr>
          <w:trHeight w:val="255"/>
        </w:trPr>
        <w:tc>
          <w:tcPr>
            <w:tcW w:w="839" w:type="dxa"/>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5</w:t>
            </w:r>
          </w:p>
        </w:tc>
        <w:tc>
          <w:tcPr>
            <w:tcW w:w="941"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36,0</w:t>
            </w:r>
          </w:p>
        </w:tc>
        <w:tc>
          <w:tcPr>
            <w:tcW w:w="942"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3,10</w:t>
            </w:r>
          </w:p>
        </w:tc>
        <w:tc>
          <w:tcPr>
            <w:tcW w:w="1072"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1,54</w:t>
            </w:r>
          </w:p>
        </w:tc>
        <w:tc>
          <w:tcPr>
            <w:tcW w:w="969"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171,9</w:t>
            </w:r>
          </w:p>
        </w:tc>
        <w:tc>
          <w:tcPr>
            <w:tcW w:w="1358"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90,0х41,0</w:t>
            </w:r>
          </w:p>
        </w:tc>
        <w:tc>
          <w:tcPr>
            <w:tcW w:w="1617" w:type="dxa"/>
            <w:vAlign w:val="center"/>
          </w:tcPr>
          <w:p w:rsidR="003D5533" w:rsidRPr="003D5533" w:rsidRDefault="003D5533" w:rsidP="0022269D">
            <w:pPr>
              <w:spacing w:after="0" w:line="240" w:lineRule="auto"/>
              <w:jc w:val="center"/>
              <w:rPr>
                <w:rFonts w:ascii="Times New Roman" w:eastAsia="Times New Roman" w:hAnsi="Times New Roman"/>
                <w:sz w:val="24"/>
                <w:szCs w:val="24"/>
                <w:lang w:eastAsia="ru-RU"/>
              </w:rPr>
            </w:pPr>
            <w:r w:rsidRPr="003D5533">
              <w:rPr>
                <w:rFonts w:ascii="Times New Roman" w:eastAsia="Times New Roman" w:hAnsi="Times New Roman"/>
                <w:sz w:val="24"/>
                <w:szCs w:val="24"/>
                <w:lang w:eastAsia="ru-RU"/>
              </w:rPr>
              <w:t>20 000</w:t>
            </w:r>
          </w:p>
        </w:tc>
      </w:tr>
    </w:tbl>
    <w:p w:rsidR="003725CE" w:rsidRDefault="003725CE" w:rsidP="0064053E">
      <w:pPr>
        <w:spacing w:after="0" w:line="240" w:lineRule="auto"/>
        <w:jc w:val="center"/>
        <w:rPr>
          <w:rFonts w:ascii="Times New Roman" w:hAnsi="Times New Roman"/>
          <w:b/>
          <w:sz w:val="24"/>
          <w:szCs w:val="24"/>
        </w:rPr>
      </w:pPr>
    </w:p>
    <w:p w:rsidR="003725CE" w:rsidRDefault="003725CE">
      <w:pPr>
        <w:rPr>
          <w:rFonts w:ascii="Times New Roman" w:hAnsi="Times New Roman"/>
          <w:b/>
          <w:sz w:val="24"/>
          <w:szCs w:val="24"/>
        </w:rPr>
      </w:pPr>
      <w:r>
        <w:rPr>
          <w:rFonts w:ascii="Times New Roman" w:hAnsi="Times New Roman"/>
          <w:b/>
          <w:sz w:val="24"/>
          <w:szCs w:val="24"/>
        </w:rPr>
        <w:br w:type="page"/>
      </w:r>
    </w:p>
    <w:p w:rsidR="003725CE" w:rsidRDefault="003725CE" w:rsidP="0064053E">
      <w:pPr>
        <w:spacing w:after="0" w:line="240" w:lineRule="auto"/>
        <w:jc w:val="center"/>
        <w:rPr>
          <w:rFonts w:ascii="Times New Roman" w:hAnsi="Times New Roman"/>
          <w:b/>
          <w:sz w:val="24"/>
          <w:szCs w:val="24"/>
        </w:rPr>
        <w:sectPr w:rsidR="003725CE">
          <w:pgSz w:w="11906" w:h="16838"/>
          <w:pgMar w:top="1134" w:right="850" w:bottom="1134" w:left="1701" w:header="708" w:footer="708" w:gutter="0"/>
          <w:cols w:space="708"/>
          <w:docGrid w:linePitch="360"/>
        </w:sectPr>
      </w:pPr>
    </w:p>
    <w:p w:rsidR="003725CE" w:rsidRDefault="003725CE" w:rsidP="003725CE">
      <w:pPr>
        <w:spacing w:after="0" w:line="240" w:lineRule="auto"/>
        <w:jc w:val="center"/>
        <w:rPr>
          <w:rFonts w:ascii="Times New Roman" w:eastAsia="Times New Roman" w:hAnsi="Times New Roman"/>
          <w:sz w:val="24"/>
          <w:szCs w:val="24"/>
          <w:lang w:eastAsia="ru-RU"/>
        </w:rPr>
      </w:pPr>
    </w:p>
    <w:p w:rsidR="003725CE" w:rsidRPr="00494DDA" w:rsidRDefault="003725CE" w:rsidP="003725CE">
      <w:pPr>
        <w:spacing w:after="0" w:line="240" w:lineRule="auto"/>
        <w:jc w:val="center"/>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Ведомость ориентировочных объёмов и стоимостей работ по инженерной подготовке территории.</w:t>
      </w:r>
    </w:p>
    <w:p w:rsidR="003725CE" w:rsidRPr="00494DDA" w:rsidRDefault="003725CE" w:rsidP="003725CE">
      <w:pPr>
        <w:spacing w:after="0" w:line="240" w:lineRule="auto"/>
        <w:jc w:val="center"/>
        <w:rPr>
          <w:rFonts w:ascii="Times New Roman" w:eastAsia="Times New Roman" w:hAnsi="Times New Roman"/>
          <w:sz w:val="24"/>
          <w:szCs w:val="24"/>
          <w:lang w:eastAsia="ru-RU"/>
        </w:rPr>
      </w:pPr>
    </w:p>
    <w:p w:rsidR="003725CE" w:rsidRPr="00494DDA" w:rsidRDefault="003725CE" w:rsidP="003725CE">
      <w:pPr>
        <w:spacing w:after="0" w:line="240" w:lineRule="auto"/>
        <w:jc w:val="center"/>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 xml:space="preserve">                                                                                                                                                                                                               Таблица № </w:t>
      </w:r>
      <w:r>
        <w:rPr>
          <w:rFonts w:ascii="Times New Roman" w:eastAsia="Times New Roman" w:hAnsi="Times New Roman"/>
          <w:sz w:val="24"/>
          <w:szCs w:val="24"/>
          <w:lang w:eastAsia="ru-RU"/>
        </w:rPr>
        <w:t>7.1-</w:t>
      </w:r>
      <w:r w:rsidRPr="00494DDA">
        <w:rPr>
          <w:rFonts w:ascii="Times New Roman" w:eastAsia="Times New Roman" w:hAnsi="Times New Roman"/>
          <w:sz w:val="24"/>
          <w:szCs w:val="24"/>
          <w:lang w:eastAsia="ru-RU"/>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3402"/>
        <w:gridCol w:w="1352"/>
        <w:gridCol w:w="1477"/>
        <w:gridCol w:w="1418"/>
        <w:gridCol w:w="1418"/>
        <w:gridCol w:w="1477"/>
        <w:gridCol w:w="1418"/>
        <w:gridCol w:w="1418"/>
      </w:tblGrid>
      <w:tr w:rsidR="003725CE" w:rsidRPr="00407F13" w:rsidTr="000B08D6">
        <w:trPr>
          <w:cantSplit/>
          <w:trHeight w:val="465"/>
          <w:jc w:val="center"/>
        </w:trPr>
        <w:tc>
          <w:tcPr>
            <w:tcW w:w="674" w:type="dxa"/>
            <w:vMerge w:val="restart"/>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w:t>
            </w:r>
          </w:p>
          <w:p w:rsidR="003725CE" w:rsidRPr="00494DDA" w:rsidRDefault="003725CE" w:rsidP="000B08D6">
            <w:pPr>
              <w:spacing w:after="0" w:line="240" w:lineRule="auto"/>
              <w:jc w:val="center"/>
              <w:rPr>
                <w:rFonts w:ascii="Times New Roman" w:eastAsia="Times New Roman" w:hAnsi="Times New Roman"/>
                <w:sz w:val="24"/>
                <w:szCs w:val="24"/>
                <w:lang w:eastAsia="ru-RU"/>
              </w:rPr>
            </w:pPr>
            <w:proofErr w:type="gramStart"/>
            <w:r w:rsidRPr="00494DDA">
              <w:rPr>
                <w:rFonts w:ascii="Times New Roman" w:eastAsia="Times New Roman" w:hAnsi="Times New Roman"/>
                <w:sz w:val="24"/>
                <w:szCs w:val="24"/>
                <w:lang w:eastAsia="ru-RU"/>
              </w:rPr>
              <w:t>п</w:t>
            </w:r>
            <w:proofErr w:type="gramEnd"/>
            <w:r w:rsidRPr="00494DDA">
              <w:rPr>
                <w:rFonts w:ascii="Times New Roman" w:eastAsia="Times New Roman" w:hAnsi="Times New Roman"/>
                <w:sz w:val="24"/>
                <w:szCs w:val="24"/>
                <w:lang w:eastAsia="ru-RU"/>
              </w:rPr>
              <w:t>/п</w:t>
            </w:r>
          </w:p>
        </w:tc>
        <w:tc>
          <w:tcPr>
            <w:tcW w:w="3402" w:type="dxa"/>
            <w:vMerge w:val="restart"/>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Наименование.</w:t>
            </w:r>
          </w:p>
        </w:tc>
        <w:tc>
          <w:tcPr>
            <w:tcW w:w="1352" w:type="dxa"/>
            <w:vMerge w:val="restart"/>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Единица измерения.</w:t>
            </w:r>
          </w:p>
        </w:tc>
        <w:tc>
          <w:tcPr>
            <w:tcW w:w="4313" w:type="dxa"/>
            <w:gridSpan w:val="3"/>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Расчётный срок.</w:t>
            </w:r>
          </w:p>
        </w:tc>
        <w:tc>
          <w:tcPr>
            <w:tcW w:w="4313" w:type="dxa"/>
            <w:gridSpan w:val="3"/>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 xml:space="preserve">В том числе на </w:t>
            </w:r>
            <w:r w:rsidRPr="00494DDA">
              <w:rPr>
                <w:rFonts w:ascii="Times New Roman" w:eastAsia="Times New Roman" w:hAnsi="Times New Roman"/>
                <w:sz w:val="24"/>
                <w:szCs w:val="24"/>
                <w:lang w:val="en-US" w:eastAsia="ru-RU"/>
              </w:rPr>
              <w:t>I</w:t>
            </w:r>
            <w:r w:rsidRPr="00494DDA">
              <w:rPr>
                <w:rFonts w:ascii="Times New Roman" w:eastAsia="Times New Roman" w:hAnsi="Times New Roman"/>
                <w:sz w:val="24"/>
                <w:szCs w:val="24"/>
                <w:lang w:eastAsia="ru-RU"/>
              </w:rPr>
              <w:t xml:space="preserve"> очередь строительства.</w:t>
            </w:r>
          </w:p>
        </w:tc>
      </w:tr>
      <w:tr w:rsidR="003725CE" w:rsidRPr="00407F13" w:rsidTr="000B08D6">
        <w:trPr>
          <w:cantSplit/>
          <w:trHeight w:val="660"/>
          <w:jc w:val="center"/>
        </w:trPr>
        <w:tc>
          <w:tcPr>
            <w:tcW w:w="674" w:type="dxa"/>
            <w:vMerge/>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p>
        </w:tc>
        <w:tc>
          <w:tcPr>
            <w:tcW w:w="3402" w:type="dxa"/>
            <w:vMerge/>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p>
        </w:tc>
        <w:tc>
          <w:tcPr>
            <w:tcW w:w="1352" w:type="dxa"/>
            <w:vMerge/>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p>
        </w:tc>
        <w:tc>
          <w:tcPr>
            <w:tcW w:w="1477" w:type="dxa"/>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Количество.</w:t>
            </w:r>
          </w:p>
        </w:tc>
        <w:tc>
          <w:tcPr>
            <w:tcW w:w="1418" w:type="dxa"/>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Стоимость единицы измерения, руб.</w:t>
            </w:r>
          </w:p>
        </w:tc>
        <w:tc>
          <w:tcPr>
            <w:tcW w:w="1418" w:type="dxa"/>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Общая стоимость, тыс.руб.</w:t>
            </w:r>
          </w:p>
        </w:tc>
        <w:tc>
          <w:tcPr>
            <w:tcW w:w="1477" w:type="dxa"/>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Количество.</w:t>
            </w:r>
          </w:p>
        </w:tc>
        <w:tc>
          <w:tcPr>
            <w:tcW w:w="1418" w:type="dxa"/>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Стоимость единицы измерения, руб.</w:t>
            </w:r>
          </w:p>
        </w:tc>
        <w:tc>
          <w:tcPr>
            <w:tcW w:w="1418" w:type="dxa"/>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Общая стоимость, тыс.руб.</w:t>
            </w:r>
          </w:p>
        </w:tc>
      </w:tr>
      <w:tr w:rsidR="003725CE" w:rsidRPr="00407F13" w:rsidTr="000B08D6">
        <w:trPr>
          <w:cantSplit/>
          <w:trHeight w:val="578"/>
          <w:jc w:val="center"/>
        </w:trPr>
        <w:tc>
          <w:tcPr>
            <w:tcW w:w="674" w:type="dxa"/>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1.</w:t>
            </w:r>
          </w:p>
        </w:tc>
        <w:tc>
          <w:tcPr>
            <w:tcW w:w="3402" w:type="dxa"/>
            <w:vAlign w:val="center"/>
          </w:tcPr>
          <w:p w:rsidR="003725CE" w:rsidRPr="00494DDA" w:rsidRDefault="003725CE" w:rsidP="000B08D6">
            <w:pPr>
              <w:spacing w:after="0" w:line="240" w:lineRule="auto"/>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Строительство ливневой сети</w:t>
            </w:r>
          </w:p>
          <w:p w:rsidR="003725CE" w:rsidRDefault="003725CE" w:rsidP="000B08D6">
            <w:pPr>
              <w:spacing w:after="0" w:line="240" w:lineRule="auto"/>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диаметром 500</w:t>
            </w:r>
            <w:r w:rsidR="00216F7C">
              <w:rPr>
                <w:rFonts w:ascii="Times New Roman" w:eastAsia="Times New Roman" w:hAnsi="Times New Roman"/>
                <w:sz w:val="24"/>
                <w:szCs w:val="24"/>
                <w:lang w:eastAsia="ru-RU"/>
              </w:rPr>
              <w:t xml:space="preserve"> </w:t>
            </w:r>
            <w:r w:rsidRPr="00494DDA">
              <w:rPr>
                <w:rFonts w:ascii="Times New Roman" w:eastAsia="Times New Roman" w:hAnsi="Times New Roman"/>
                <w:sz w:val="24"/>
                <w:szCs w:val="24"/>
                <w:lang w:eastAsia="ru-RU"/>
              </w:rPr>
              <w:t xml:space="preserve">мм. </w:t>
            </w:r>
          </w:p>
          <w:p w:rsidR="003725CE" w:rsidRDefault="003725CE" w:rsidP="000B08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диаметром 6</w:t>
            </w:r>
            <w:r w:rsidRPr="00494DDA">
              <w:rPr>
                <w:rFonts w:ascii="Times New Roman" w:eastAsia="Times New Roman" w:hAnsi="Times New Roman"/>
                <w:sz w:val="24"/>
                <w:szCs w:val="24"/>
                <w:lang w:eastAsia="ru-RU"/>
              </w:rPr>
              <w:t>00</w:t>
            </w:r>
            <w:r w:rsidR="00216F7C">
              <w:rPr>
                <w:rFonts w:ascii="Times New Roman" w:eastAsia="Times New Roman" w:hAnsi="Times New Roman"/>
                <w:sz w:val="24"/>
                <w:szCs w:val="24"/>
                <w:lang w:eastAsia="ru-RU"/>
              </w:rPr>
              <w:t xml:space="preserve"> </w:t>
            </w:r>
            <w:r w:rsidRPr="00494DDA">
              <w:rPr>
                <w:rFonts w:ascii="Times New Roman" w:eastAsia="Times New Roman" w:hAnsi="Times New Roman"/>
                <w:sz w:val="24"/>
                <w:szCs w:val="24"/>
                <w:lang w:eastAsia="ru-RU"/>
              </w:rPr>
              <w:t>мм</w:t>
            </w:r>
          </w:p>
          <w:p w:rsidR="003725CE" w:rsidRDefault="003725CE" w:rsidP="000B08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диаметром 8</w:t>
            </w:r>
            <w:r w:rsidRPr="00494DDA">
              <w:rPr>
                <w:rFonts w:ascii="Times New Roman" w:eastAsia="Times New Roman" w:hAnsi="Times New Roman"/>
                <w:sz w:val="24"/>
                <w:szCs w:val="24"/>
                <w:lang w:eastAsia="ru-RU"/>
              </w:rPr>
              <w:t>00</w:t>
            </w:r>
            <w:r w:rsidR="00216F7C">
              <w:rPr>
                <w:rFonts w:ascii="Times New Roman" w:eastAsia="Times New Roman" w:hAnsi="Times New Roman"/>
                <w:sz w:val="24"/>
                <w:szCs w:val="24"/>
                <w:lang w:eastAsia="ru-RU"/>
              </w:rPr>
              <w:t xml:space="preserve"> </w:t>
            </w:r>
            <w:r w:rsidRPr="00494DDA">
              <w:rPr>
                <w:rFonts w:ascii="Times New Roman" w:eastAsia="Times New Roman" w:hAnsi="Times New Roman"/>
                <w:sz w:val="24"/>
                <w:szCs w:val="24"/>
                <w:lang w:eastAsia="ru-RU"/>
              </w:rPr>
              <w:t>мм</w:t>
            </w:r>
          </w:p>
          <w:p w:rsidR="003725CE" w:rsidRDefault="003725CE" w:rsidP="000B08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диаметром 10</w:t>
            </w:r>
            <w:r w:rsidRPr="00494DDA">
              <w:rPr>
                <w:rFonts w:ascii="Times New Roman" w:eastAsia="Times New Roman" w:hAnsi="Times New Roman"/>
                <w:sz w:val="24"/>
                <w:szCs w:val="24"/>
                <w:lang w:eastAsia="ru-RU"/>
              </w:rPr>
              <w:t>00</w:t>
            </w:r>
            <w:r w:rsidR="00216F7C">
              <w:rPr>
                <w:rFonts w:ascii="Times New Roman" w:eastAsia="Times New Roman" w:hAnsi="Times New Roman"/>
                <w:sz w:val="24"/>
                <w:szCs w:val="24"/>
                <w:lang w:eastAsia="ru-RU"/>
              </w:rPr>
              <w:t xml:space="preserve"> </w:t>
            </w:r>
            <w:r w:rsidRPr="00494DDA">
              <w:rPr>
                <w:rFonts w:ascii="Times New Roman" w:eastAsia="Times New Roman" w:hAnsi="Times New Roman"/>
                <w:sz w:val="24"/>
                <w:szCs w:val="24"/>
                <w:lang w:eastAsia="ru-RU"/>
              </w:rPr>
              <w:t>мм</w:t>
            </w:r>
          </w:p>
          <w:p w:rsidR="003725CE" w:rsidRDefault="003725CE" w:rsidP="000B08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диаметром 15</w:t>
            </w:r>
            <w:r w:rsidRPr="00494DDA">
              <w:rPr>
                <w:rFonts w:ascii="Times New Roman" w:eastAsia="Times New Roman" w:hAnsi="Times New Roman"/>
                <w:sz w:val="24"/>
                <w:szCs w:val="24"/>
                <w:lang w:eastAsia="ru-RU"/>
              </w:rPr>
              <w:t>00</w:t>
            </w:r>
            <w:r w:rsidR="00216F7C">
              <w:rPr>
                <w:rFonts w:ascii="Times New Roman" w:eastAsia="Times New Roman" w:hAnsi="Times New Roman"/>
                <w:sz w:val="24"/>
                <w:szCs w:val="24"/>
                <w:lang w:eastAsia="ru-RU"/>
              </w:rPr>
              <w:t xml:space="preserve"> </w:t>
            </w:r>
            <w:r w:rsidRPr="00494DDA">
              <w:rPr>
                <w:rFonts w:ascii="Times New Roman" w:eastAsia="Times New Roman" w:hAnsi="Times New Roman"/>
                <w:sz w:val="24"/>
                <w:szCs w:val="24"/>
                <w:lang w:eastAsia="ru-RU"/>
              </w:rPr>
              <w:t>мм</w:t>
            </w:r>
          </w:p>
          <w:p w:rsidR="003725CE" w:rsidRPr="00494DDA" w:rsidRDefault="003725CE" w:rsidP="000B08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w:t>
            </w:r>
          </w:p>
        </w:tc>
        <w:tc>
          <w:tcPr>
            <w:tcW w:w="1352" w:type="dxa"/>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пм</w:t>
            </w:r>
          </w:p>
        </w:tc>
        <w:tc>
          <w:tcPr>
            <w:tcW w:w="1477" w:type="dxa"/>
            <w:vAlign w:val="center"/>
          </w:tcPr>
          <w:p w:rsidR="003725CE" w:rsidRDefault="003725CE" w:rsidP="000B08D6">
            <w:pPr>
              <w:spacing w:after="0" w:line="240" w:lineRule="auto"/>
              <w:jc w:val="center"/>
              <w:rPr>
                <w:rFonts w:ascii="Times New Roman" w:eastAsia="Times New Roman" w:hAnsi="Times New Roman"/>
                <w:sz w:val="24"/>
                <w:szCs w:val="24"/>
                <w:lang w:eastAsia="ru-RU"/>
              </w:rPr>
            </w:pP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5595</w:t>
            </w: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1345</w:t>
            </w: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4005</w:t>
            </w: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1070</w:t>
            </w:r>
          </w:p>
          <w:p w:rsidR="003725CE" w:rsidRPr="00494DDA"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255</w:t>
            </w:r>
          </w:p>
          <w:p w:rsidR="003725CE" w:rsidRPr="00494DDA"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12 270</w:t>
            </w:r>
          </w:p>
        </w:tc>
        <w:tc>
          <w:tcPr>
            <w:tcW w:w="1418" w:type="dxa"/>
            <w:vAlign w:val="center"/>
          </w:tcPr>
          <w:p w:rsidR="003725CE" w:rsidRDefault="003725CE" w:rsidP="000B08D6">
            <w:pPr>
              <w:spacing w:after="0" w:line="240" w:lineRule="auto"/>
              <w:jc w:val="center"/>
              <w:rPr>
                <w:rFonts w:ascii="Times New Roman" w:eastAsia="Times New Roman" w:hAnsi="Times New Roman"/>
                <w:sz w:val="24"/>
                <w:szCs w:val="24"/>
                <w:lang w:eastAsia="ru-RU"/>
              </w:rPr>
            </w:pP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14 500</w:t>
            </w: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15 900</w:t>
            </w: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18 600</w:t>
            </w: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22 930</w:t>
            </w: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37 970</w:t>
            </w:r>
          </w:p>
          <w:p w:rsidR="003725CE" w:rsidRPr="00494DDA" w:rsidRDefault="003725CE" w:rsidP="000B08D6">
            <w:pPr>
              <w:spacing w:after="0" w:line="240" w:lineRule="auto"/>
              <w:jc w:val="center"/>
              <w:rPr>
                <w:rFonts w:ascii="Times New Roman" w:eastAsia="Times New Roman" w:hAnsi="Times New Roman"/>
                <w:sz w:val="24"/>
                <w:szCs w:val="24"/>
                <w:lang w:eastAsia="ru-RU"/>
              </w:rPr>
            </w:pPr>
          </w:p>
        </w:tc>
        <w:tc>
          <w:tcPr>
            <w:tcW w:w="1418" w:type="dxa"/>
            <w:vAlign w:val="center"/>
          </w:tcPr>
          <w:p w:rsidR="003725CE" w:rsidRDefault="003725CE" w:rsidP="000B08D6">
            <w:pPr>
              <w:spacing w:after="0" w:line="240" w:lineRule="auto"/>
              <w:jc w:val="center"/>
              <w:rPr>
                <w:rFonts w:ascii="Times New Roman" w:eastAsia="Times New Roman" w:hAnsi="Times New Roman"/>
                <w:sz w:val="24"/>
                <w:szCs w:val="24"/>
                <w:lang w:eastAsia="ru-RU"/>
              </w:rPr>
            </w:pP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81 127,0</w:t>
            </w: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21 385,5</w:t>
            </w: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74 493,0</w:t>
            </w: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24 535,1</w:t>
            </w: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9 682,4</w:t>
            </w:r>
          </w:p>
          <w:p w:rsidR="003725CE" w:rsidRPr="00494DDA"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211 223,0</w:t>
            </w:r>
          </w:p>
        </w:tc>
        <w:tc>
          <w:tcPr>
            <w:tcW w:w="1477" w:type="dxa"/>
            <w:vAlign w:val="center"/>
          </w:tcPr>
          <w:p w:rsidR="003725CE" w:rsidRDefault="003725CE" w:rsidP="000B08D6">
            <w:pPr>
              <w:spacing w:after="0" w:line="240" w:lineRule="auto"/>
              <w:jc w:val="center"/>
              <w:rPr>
                <w:rFonts w:ascii="Times New Roman" w:eastAsia="Times New Roman" w:hAnsi="Times New Roman"/>
                <w:sz w:val="24"/>
                <w:szCs w:val="24"/>
                <w:lang w:eastAsia="ru-RU"/>
              </w:rPr>
            </w:pP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5595</w:t>
            </w: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1345</w:t>
            </w: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4005</w:t>
            </w: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1070</w:t>
            </w:r>
          </w:p>
          <w:p w:rsidR="003725CE" w:rsidRPr="00494DDA"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255</w:t>
            </w:r>
          </w:p>
          <w:p w:rsidR="003725CE" w:rsidRPr="00494DDA"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12 270</w:t>
            </w:r>
          </w:p>
        </w:tc>
        <w:tc>
          <w:tcPr>
            <w:tcW w:w="1418" w:type="dxa"/>
            <w:vAlign w:val="center"/>
          </w:tcPr>
          <w:p w:rsidR="003725CE" w:rsidRDefault="003725CE" w:rsidP="000B08D6">
            <w:pPr>
              <w:spacing w:after="0" w:line="240" w:lineRule="auto"/>
              <w:jc w:val="center"/>
              <w:rPr>
                <w:rFonts w:ascii="Times New Roman" w:eastAsia="Times New Roman" w:hAnsi="Times New Roman"/>
                <w:sz w:val="24"/>
                <w:szCs w:val="24"/>
                <w:lang w:eastAsia="ru-RU"/>
              </w:rPr>
            </w:pP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14 500</w:t>
            </w: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15 900</w:t>
            </w: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18 600</w:t>
            </w: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22 930</w:t>
            </w: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37 970</w:t>
            </w:r>
          </w:p>
          <w:p w:rsidR="003725CE" w:rsidRPr="00494DDA" w:rsidRDefault="003725CE" w:rsidP="000B08D6">
            <w:pPr>
              <w:spacing w:after="0" w:line="240" w:lineRule="auto"/>
              <w:jc w:val="center"/>
              <w:rPr>
                <w:rFonts w:ascii="Times New Roman" w:eastAsia="Times New Roman" w:hAnsi="Times New Roman"/>
                <w:sz w:val="24"/>
                <w:szCs w:val="24"/>
                <w:lang w:eastAsia="ru-RU"/>
              </w:rPr>
            </w:pPr>
          </w:p>
        </w:tc>
        <w:tc>
          <w:tcPr>
            <w:tcW w:w="1418" w:type="dxa"/>
            <w:vAlign w:val="center"/>
          </w:tcPr>
          <w:p w:rsidR="003725CE" w:rsidRDefault="003725CE" w:rsidP="000B08D6">
            <w:pPr>
              <w:spacing w:after="0" w:line="240" w:lineRule="auto"/>
              <w:jc w:val="center"/>
              <w:rPr>
                <w:rFonts w:ascii="Times New Roman" w:eastAsia="Times New Roman" w:hAnsi="Times New Roman"/>
                <w:sz w:val="24"/>
                <w:szCs w:val="24"/>
                <w:lang w:eastAsia="ru-RU"/>
              </w:rPr>
            </w:pP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81 127,0</w:t>
            </w: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21 385,5</w:t>
            </w: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74 493,0</w:t>
            </w: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24 535,1</w:t>
            </w:r>
          </w:p>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9 682,4</w:t>
            </w:r>
          </w:p>
          <w:p w:rsidR="003725CE" w:rsidRPr="00494DDA"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211 223,0</w:t>
            </w:r>
          </w:p>
        </w:tc>
      </w:tr>
      <w:tr w:rsidR="003725CE" w:rsidRPr="00407F13" w:rsidTr="000B08D6">
        <w:trPr>
          <w:trHeight w:val="185"/>
          <w:jc w:val="center"/>
        </w:trPr>
        <w:tc>
          <w:tcPr>
            <w:tcW w:w="674" w:type="dxa"/>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2.</w:t>
            </w:r>
          </w:p>
        </w:tc>
        <w:tc>
          <w:tcPr>
            <w:tcW w:w="3402" w:type="dxa"/>
            <w:vAlign w:val="center"/>
          </w:tcPr>
          <w:p w:rsidR="003725CE" w:rsidRPr="00494DDA" w:rsidRDefault="003725CE" w:rsidP="000B08D6">
            <w:pPr>
              <w:spacing w:after="0" w:line="240" w:lineRule="auto"/>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Устройство сети открытых водостоков.</w:t>
            </w:r>
          </w:p>
        </w:tc>
        <w:tc>
          <w:tcPr>
            <w:tcW w:w="1352" w:type="dxa"/>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пм</w:t>
            </w:r>
          </w:p>
        </w:tc>
        <w:tc>
          <w:tcPr>
            <w:tcW w:w="1477" w:type="dxa"/>
            <w:vAlign w:val="center"/>
          </w:tcPr>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46 700</w:t>
            </w:r>
          </w:p>
        </w:tc>
        <w:tc>
          <w:tcPr>
            <w:tcW w:w="1418" w:type="dxa"/>
            <w:vAlign w:val="center"/>
          </w:tcPr>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2 000</w:t>
            </w:r>
          </w:p>
        </w:tc>
        <w:tc>
          <w:tcPr>
            <w:tcW w:w="1418" w:type="dxa"/>
            <w:vAlign w:val="center"/>
          </w:tcPr>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93 400,0</w:t>
            </w:r>
          </w:p>
        </w:tc>
        <w:tc>
          <w:tcPr>
            <w:tcW w:w="1477" w:type="dxa"/>
            <w:vAlign w:val="center"/>
          </w:tcPr>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43 660</w:t>
            </w:r>
          </w:p>
        </w:tc>
        <w:tc>
          <w:tcPr>
            <w:tcW w:w="1418" w:type="dxa"/>
            <w:vAlign w:val="center"/>
          </w:tcPr>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2 000</w:t>
            </w:r>
          </w:p>
        </w:tc>
        <w:tc>
          <w:tcPr>
            <w:tcW w:w="1418" w:type="dxa"/>
            <w:vAlign w:val="center"/>
          </w:tcPr>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87 320,0</w:t>
            </w:r>
          </w:p>
        </w:tc>
      </w:tr>
      <w:tr w:rsidR="003725CE" w:rsidRPr="00407F13" w:rsidTr="000B08D6">
        <w:trPr>
          <w:trHeight w:val="185"/>
          <w:jc w:val="center"/>
        </w:trPr>
        <w:tc>
          <w:tcPr>
            <w:tcW w:w="674" w:type="dxa"/>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402" w:type="dxa"/>
            <w:vAlign w:val="center"/>
          </w:tcPr>
          <w:p w:rsidR="003725CE" w:rsidRPr="00494DDA" w:rsidRDefault="003725CE" w:rsidP="000B08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Строительство дамб обвалования</w:t>
            </w:r>
          </w:p>
        </w:tc>
        <w:tc>
          <w:tcPr>
            <w:tcW w:w="1352" w:type="dxa"/>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пм</w:t>
            </w:r>
          </w:p>
        </w:tc>
        <w:tc>
          <w:tcPr>
            <w:tcW w:w="1477" w:type="dxa"/>
            <w:vAlign w:val="center"/>
          </w:tcPr>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2 200</w:t>
            </w:r>
          </w:p>
        </w:tc>
        <w:tc>
          <w:tcPr>
            <w:tcW w:w="1418" w:type="dxa"/>
            <w:vAlign w:val="center"/>
          </w:tcPr>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19 200</w:t>
            </w:r>
          </w:p>
        </w:tc>
        <w:tc>
          <w:tcPr>
            <w:tcW w:w="1418" w:type="dxa"/>
            <w:vAlign w:val="center"/>
          </w:tcPr>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42 240,0</w:t>
            </w:r>
          </w:p>
        </w:tc>
        <w:tc>
          <w:tcPr>
            <w:tcW w:w="1477" w:type="dxa"/>
            <w:vAlign w:val="center"/>
          </w:tcPr>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2 200</w:t>
            </w:r>
          </w:p>
        </w:tc>
        <w:tc>
          <w:tcPr>
            <w:tcW w:w="1418" w:type="dxa"/>
            <w:vAlign w:val="center"/>
          </w:tcPr>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19 200</w:t>
            </w:r>
          </w:p>
        </w:tc>
        <w:tc>
          <w:tcPr>
            <w:tcW w:w="1418" w:type="dxa"/>
            <w:vAlign w:val="center"/>
          </w:tcPr>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42 240,0</w:t>
            </w:r>
          </w:p>
        </w:tc>
      </w:tr>
      <w:tr w:rsidR="003725CE" w:rsidRPr="00407F13" w:rsidTr="000B08D6">
        <w:trPr>
          <w:trHeight w:val="454"/>
          <w:jc w:val="center"/>
        </w:trPr>
        <w:tc>
          <w:tcPr>
            <w:tcW w:w="674" w:type="dxa"/>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402" w:type="dxa"/>
            <w:vAlign w:val="center"/>
          </w:tcPr>
          <w:p w:rsidR="003725CE" w:rsidRPr="00494DDA" w:rsidRDefault="003725CE" w:rsidP="000B08D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Укрепление берега габионовыми конструкциями.</w:t>
            </w:r>
          </w:p>
        </w:tc>
        <w:tc>
          <w:tcPr>
            <w:tcW w:w="1352" w:type="dxa"/>
            <w:vAlign w:val="center"/>
          </w:tcPr>
          <w:p w:rsidR="003725CE"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п.м</w:t>
            </w:r>
          </w:p>
          <w:p w:rsidR="003725CE" w:rsidRPr="00494DDA"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proofErr w:type="gramStart"/>
            <w:r w:rsidRPr="00782455">
              <w:rPr>
                <w:rFonts w:ascii="Times New Roman" w:eastAsia="Times New Roman" w:hAnsi="Times New Roman"/>
                <w:sz w:val="24"/>
                <w:szCs w:val="24"/>
                <w:vertAlign w:val="superscript"/>
                <w:lang w:eastAsia="ru-RU"/>
              </w:rPr>
              <w:t>2</w:t>
            </w:r>
            <w:proofErr w:type="gramEnd"/>
          </w:p>
        </w:tc>
        <w:tc>
          <w:tcPr>
            <w:tcW w:w="1477" w:type="dxa"/>
            <w:vAlign w:val="center"/>
          </w:tcPr>
          <w:p w:rsidR="003725CE"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4 300</w:t>
            </w:r>
          </w:p>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64 500</w:t>
            </w:r>
          </w:p>
        </w:tc>
        <w:tc>
          <w:tcPr>
            <w:tcW w:w="1418" w:type="dxa"/>
            <w:vAlign w:val="center"/>
          </w:tcPr>
          <w:p w:rsidR="003725CE" w:rsidRDefault="003725CE" w:rsidP="000B08D6">
            <w:pPr>
              <w:spacing w:after="0" w:line="240" w:lineRule="auto"/>
              <w:jc w:val="center"/>
              <w:rPr>
                <w:rFonts w:ascii="Times New Roman" w:eastAsia="Times New Roman" w:hAnsi="Times New Roman"/>
                <w:color w:val="000000"/>
                <w:sz w:val="24"/>
                <w:szCs w:val="24"/>
                <w:lang w:eastAsia="ru-RU"/>
              </w:rPr>
            </w:pPr>
          </w:p>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4 680</w:t>
            </w:r>
          </w:p>
        </w:tc>
        <w:tc>
          <w:tcPr>
            <w:tcW w:w="1418" w:type="dxa"/>
            <w:vAlign w:val="center"/>
          </w:tcPr>
          <w:p w:rsidR="003725CE" w:rsidRDefault="003725CE" w:rsidP="000B08D6">
            <w:pPr>
              <w:spacing w:after="0" w:line="240" w:lineRule="auto"/>
              <w:jc w:val="center"/>
              <w:rPr>
                <w:rFonts w:ascii="Times New Roman" w:eastAsia="Times New Roman" w:hAnsi="Times New Roman"/>
                <w:color w:val="000000"/>
                <w:sz w:val="24"/>
                <w:szCs w:val="24"/>
                <w:lang w:eastAsia="ru-RU"/>
              </w:rPr>
            </w:pPr>
          </w:p>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301 860,0</w:t>
            </w:r>
          </w:p>
        </w:tc>
        <w:tc>
          <w:tcPr>
            <w:tcW w:w="1477" w:type="dxa"/>
            <w:vAlign w:val="center"/>
          </w:tcPr>
          <w:p w:rsidR="003725CE"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4 300</w:t>
            </w:r>
          </w:p>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64 500</w:t>
            </w:r>
          </w:p>
        </w:tc>
        <w:tc>
          <w:tcPr>
            <w:tcW w:w="1418" w:type="dxa"/>
            <w:vAlign w:val="center"/>
          </w:tcPr>
          <w:p w:rsidR="003725CE" w:rsidRDefault="003725CE" w:rsidP="000B08D6">
            <w:pPr>
              <w:spacing w:after="0" w:line="240" w:lineRule="auto"/>
              <w:jc w:val="center"/>
              <w:rPr>
                <w:rFonts w:ascii="Times New Roman" w:eastAsia="Times New Roman" w:hAnsi="Times New Roman"/>
                <w:color w:val="000000"/>
                <w:sz w:val="24"/>
                <w:szCs w:val="24"/>
                <w:lang w:eastAsia="ru-RU"/>
              </w:rPr>
            </w:pPr>
          </w:p>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4 680</w:t>
            </w:r>
          </w:p>
        </w:tc>
        <w:tc>
          <w:tcPr>
            <w:tcW w:w="1418" w:type="dxa"/>
            <w:vAlign w:val="center"/>
          </w:tcPr>
          <w:p w:rsidR="003725CE" w:rsidRDefault="003725CE" w:rsidP="000B08D6">
            <w:pPr>
              <w:spacing w:after="0" w:line="240" w:lineRule="auto"/>
              <w:jc w:val="center"/>
              <w:rPr>
                <w:rFonts w:ascii="Times New Roman" w:eastAsia="Times New Roman" w:hAnsi="Times New Roman"/>
                <w:color w:val="000000"/>
                <w:sz w:val="24"/>
                <w:szCs w:val="24"/>
                <w:lang w:eastAsia="ru-RU"/>
              </w:rPr>
            </w:pPr>
          </w:p>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301 860,0</w:t>
            </w:r>
          </w:p>
        </w:tc>
      </w:tr>
      <w:tr w:rsidR="003725CE" w:rsidRPr="00407F13" w:rsidTr="000B08D6">
        <w:trPr>
          <w:trHeight w:val="340"/>
          <w:jc w:val="center"/>
        </w:trPr>
        <w:tc>
          <w:tcPr>
            <w:tcW w:w="674" w:type="dxa"/>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494DDA">
              <w:rPr>
                <w:rFonts w:ascii="Times New Roman" w:eastAsia="Times New Roman" w:hAnsi="Times New Roman"/>
                <w:sz w:val="24"/>
                <w:szCs w:val="24"/>
                <w:lang w:eastAsia="ru-RU"/>
              </w:rPr>
              <w:t>.</w:t>
            </w:r>
          </w:p>
        </w:tc>
        <w:tc>
          <w:tcPr>
            <w:tcW w:w="3402" w:type="dxa"/>
            <w:vAlign w:val="center"/>
          </w:tcPr>
          <w:p w:rsidR="003725CE" w:rsidRPr="00494DDA" w:rsidRDefault="003725CE" w:rsidP="000B08D6">
            <w:pPr>
              <w:spacing w:after="0" w:line="240" w:lineRule="auto"/>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Строительство очистных сооружений.</w:t>
            </w:r>
          </w:p>
        </w:tc>
        <w:tc>
          <w:tcPr>
            <w:tcW w:w="1352" w:type="dxa"/>
            <w:vAlign w:val="center"/>
          </w:tcPr>
          <w:p w:rsidR="003725CE" w:rsidRPr="00494DDA" w:rsidRDefault="003725CE" w:rsidP="000B08D6">
            <w:pPr>
              <w:spacing w:after="0" w:line="240" w:lineRule="auto"/>
              <w:jc w:val="center"/>
              <w:rPr>
                <w:rFonts w:ascii="Times New Roman" w:eastAsia="Times New Roman" w:hAnsi="Times New Roman"/>
                <w:szCs w:val="24"/>
                <w:lang w:eastAsia="ru-RU"/>
              </w:rPr>
            </w:pPr>
            <w:r w:rsidRPr="00494DDA">
              <w:rPr>
                <w:rFonts w:ascii="Times New Roman" w:eastAsia="Times New Roman" w:hAnsi="Times New Roman"/>
                <w:szCs w:val="24"/>
                <w:lang w:eastAsia="ru-RU"/>
              </w:rPr>
              <w:t>площадок</w:t>
            </w:r>
          </w:p>
        </w:tc>
        <w:tc>
          <w:tcPr>
            <w:tcW w:w="1477" w:type="dxa"/>
            <w:vAlign w:val="center"/>
          </w:tcPr>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p>
        </w:tc>
        <w:tc>
          <w:tcPr>
            <w:tcW w:w="1418" w:type="dxa"/>
            <w:vAlign w:val="center"/>
          </w:tcPr>
          <w:p w:rsidR="003725CE" w:rsidRPr="00407F13" w:rsidRDefault="003725CE" w:rsidP="000B08D6">
            <w:pPr>
              <w:spacing w:after="0" w:line="240" w:lineRule="auto"/>
              <w:jc w:val="center"/>
              <w:rPr>
                <w:rFonts w:ascii="Times New Roman" w:eastAsia="Times New Roman" w:hAnsi="Times New Roman"/>
                <w:color w:val="000000"/>
                <w:szCs w:val="24"/>
                <w:lang w:eastAsia="ru-RU"/>
              </w:rPr>
            </w:pPr>
            <w:r w:rsidRPr="00407F13">
              <w:rPr>
                <w:rFonts w:ascii="Times New Roman" w:eastAsia="Times New Roman" w:hAnsi="Times New Roman"/>
                <w:color w:val="000000"/>
                <w:szCs w:val="24"/>
                <w:lang w:eastAsia="ru-RU"/>
              </w:rPr>
              <w:t>см. табл.</w:t>
            </w:r>
          </w:p>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sidRPr="00407F13">
              <w:rPr>
                <w:rFonts w:ascii="Times New Roman" w:eastAsia="Times New Roman" w:hAnsi="Times New Roman"/>
                <w:color w:val="000000"/>
                <w:szCs w:val="24"/>
                <w:lang w:eastAsia="ru-RU"/>
              </w:rPr>
              <w:t>№ 3</w:t>
            </w:r>
          </w:p>
        </w:tc>
        <w:tc>
          <w:tcPr>
            <w:tcW w:w="1418" w:type="dxa"/>
            <w:vAlign w:val="center"/>
          </w:tcPr>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190 000,0</w:t>
            </w:r>
          </w:p>
        </w:tc>
        <w:tc>
          <w:tcPr>
            <w:tcW w:w="1477" w:type="dxa"/>
            <w:vAlign w:val="center"/>
          </w:tcPr>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p>
        </w:tc>
        <w:tc>
          <w:tcPr>
            <w:tcW w:w="1418" w:type="dxa"/>
            <w:vAlign w:val="center"/>
          </w:tcPr>
          <w:p w:rsidR="003725CE" w:rsidRPr="00407F13" w:rsidRDefault="003725CE" w:rsidP="000B08D6">
            <w:pPr>
              <w:spacing w:after="0" w:line="240" w:lineRule="auto"/>
              <w:jc w:val="center"/>
              <w:rPr>
                <w:rFonts w:ascii="Times New Roman" w:eastAsia="Times New Roman" w:hAnsi="Times New Roman"/>
                <w:color w:val="000000"/>
                <w:szCs w:val="24"/>
                <w:lang w:eastAsia="ru-RU"/>
              </w:rPr>
            </w:pPr>
            <w:r w:rsidRPr="00407F13">
              <w:rPr>
                <w:rFonts w:ascii="Times New Roman" w:eastAsia="Times New Roman" w:hAnsi="Times New Roman"/>
                <w:color w:val="000000"/>
                <w:szCs w:val="24"/>
                <w:lang w:eastAsia="ru-RU"/>
              </w:rPr>
              <w:t>см. табл.</w:t>
            </w:r>
          </w:p>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sidRPr="00407F13">
              <w:rPr>
                <w:rFonts w:ascii="Times New Roman" w:eastAsia="Times New Roman" w:hAnsi="Times New Roman"/>
                <w:color w:val="000000"/>
                <w:szCs w:val="24"/>
                <w:lang w:eastAsia="ru-RU"/>
              </w:rPr>
              <w:t>№ 3</w:t>
            </w:r>
          </w:p>
        </w:tc>
        <w:tc>
          <w:tcPr>
            <w:tcW w:w="1418" w:type="dxa"/>
            <w:vAlign w:val="center"/>
          </w:tcPr>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180 000,0</w:t>
            </w:r>
          </w:p>
        </w:tc>
      </w:tr>
      <w:tr w:rsidR="003725CE" w:rsidRPr="00407F13" w:rsidTr="000B08D6">
        <w:trPr>
          <w:trHeight w:val="340"/>
          <w:jc w:val="center"/>
        </w:trPr>
        <w:tc>
          <w:tcPr>
            <w:tcW w:w="674" w:type="dxa"/>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494DDA">
              <w:rPr>
                <w:rFonts w:ascii="Times New Roman" w:eastAsia="Times New Roman" w:hAnsi="Times New Roman"/>
                <w:sz w:val="24"/>
                <w:szCs w:val="24"/>
                <w:lang w:eastAsia="ru-RU"/>
              </w:rPr>
              <w:t>.</w:t>
            </w:r>
          </w:p>
        </w:tc>
        <w:tc>
          <w:tcPr>
            <w:tcW w:w="3402" w:type="dxa"/>
            <w:vAlign w:val="center"/>
          </w:tcPr>
          <w:p w:rsidR="003725CE" w:rsidRPr="00494DDA" w:rsidRDefault="003725CE" w:rsidP="000B08D6">
            <w:pPr>
              <w:spacing w:after="0" w:line="240" w:lineRule="auto"/>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 xml:space="preserve">Строительство </w:t>
            </w:r>
            <w:r>
              <w:rPr>
                <w:rFonts w:ascii="Times New Roman" w:eastAsia="Times New Roman" w:hAnsi="Times New Roman"/>
                <w:sz w:val="24"/>
                <w:szCs w:val="24"/>
                <w:lang w:eastAsia="ru-RU"/>
              </w:rPr>
              <w:t>коллекторов к очистным сооружениям</w:t>
            </w:r>
          </w:p>
        </w:tc>
        <w:tc>
          <w:tcPr>
            <w:tcW w:w="1352" w:type="dxa"/>
            <w:vAlign w:val="center"/>
          </w:tcPr>
          <w:p w:rsidR="003725CE" w:rsidRPr="00494DDA" w:rsidRDefault="003725CE" w:rsidP="000B08D6">
            <w:pPr>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пм</w:t>
            </w:r>
          </w:p>
        </w:tc>
        <w:tc>
          <w:tcPr>
            <w:tcW w:w="1477" w:type="dxa"/>
            <w:vAlign w:val="center"/>
          </w:tcPr>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2 490</w:t>
            </w:r>
          </w:p>
        </w:tc>
        <w:tc>
          <w:tcPr>
            <w:tcW w:w="1418" w:type="dxa"/>
            <w:vAlign w:val="center"/>
          </w:tcPr>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7 000</w:t>
            </w:r>
          </w:p>
        </w:tc>
        <w:tc>
          <w:tcPr>
            <w:tcW w:w="1418" w:type="dxa"/>
            <w:vAlign w:val="center"/>
          </w:tcPr>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17 430,0</w:t>
            </w:r>
          </w:p>
        </w:tc>
        <w:tc>
          <w:tcPr>
            <w:tcW w:w="1477" w:type="dxa"/>
            <w:vAlign w:val="center"/>
          </w:tcPr>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2 490</w:t>
            </w:r>
          </w:p>
        </w:tc>
        <w:tc>
          <w:tcPr>
            <w:tcW w:w="1418" w:type="dxa"/>
            <w:vAlign w:val="center"/>
          </w:tcPr>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7 000</w:t>
            </w:r>
          </w:p>
        </w:tc>
        <w:tc>
          <w:tcPr>
            <w:tcW w:w="1418" w:type="dxa"/>
            <w:vAlign w:val="center"/>
          </w:tcPr>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17 430,0</w:t>
            </w:r>
          </w:p>
        </w:tc>
      </w:tr>
      <w:tr w:rsidR="003725CE" w:rsidRPr="00407F13" w:rsidTr="000B08D6">
        <w:trPr>
          <w:trHeight w:val="340"/>
          <w:jc w:val="center"/>
        </w:trPr>
        <w:tc>
          <w:tcPr>
            <w:tcW w:w="674" w:type="dxa"/>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p>
        </w:tc>
        <w:tc>
          <w:tcPr>
            <w:tcW w:w="3402" w:type="dxa"/>
            <w:vAlign w:val="center"/>
          </w:tcPr>
          <w:p w:rsidR="003725CE" w:rsidRPr="00494DDA" w:rsidRDefault="003725CE" w:rsidP="000B08D6">
            <w:pPr>
              <w:spacing w:after="0" w:line="240" w:lineRule="auto"/>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Итого:</w:t>
            </w:r>
          </w:p>
        </w:tc>
        <w:tc>
          <w:tcPr>
            <w:tcW w:w="1352" w:type="dxa"/>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p>
        </w:tc>
        <w:tc>
          <w:tcPr>
            <w:tcW w:w="1477" w:type="dxa"/>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p>
        </w:tc>
        <w:tc>
          <w:tcPr>
            <w:tcW w:w="1418" w:type="dxa"/>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p>
        </w:tc>
        <w:tc>
          <w:tcPr>
            <w:tcW w:w="1418" w:type="dxa"/>
            <w:vAlign w:val="center"/>
          </w:tcPr>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856 153,0</w:t>
            </w:r>
          </w:p>
        </w:tc>
        <w:tc>
          <w:tcPr>
            <w:tcW w:w="1477" w:type="dxa"/>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p>
        </w:tc>
        <w:tc>
          <w:tcPr>
            <w:tcW w:w="1418" w:type="dxa"/>
            <w:vAlign w:val="center"/>
          </w:tcPr>
          <w:p w:rsidR="003725CE" w:rsidRPr="00494DDA" w:rsidRDefault="003725CE" w:rsidP="000B08D6">
            <w:pPr>
              <w:spacing w:after="0" w:line="240" w:lineRule="auto"/>
              <w:jc w:val="center"/>
              <w:rPr>
                <w:rFonts w:ascii="Times New Roman" w:eastAsia="Times New Roman" w:hAnsi="Times New Roman"/>
                <w:sz w:val="24"/>
                <w:szCs w:val="24"/>
                <w:lang w:eastAsia="ru-RU"/>
              </w:rPr>
            </w:pPr>
          </w:p>
        </w:tc>
        <w:tc>
          <w:tcPr>
            <w:tcW w:w="1418" w:type="dxa"/>
            <w:vAlign w:val="center"/>
          </w:tcPr>
          <w:p w:rsidR="003725CE" w:rsidRPr="00407F13" w:rsidRDefault="003725CE" w:rsidP="000B0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840 073,0</w:t>
            </w:r>
          </w:p>
        </w:tc>
      </w:tr>
    </w:tbl>
    <w:p w:rsidR="003725CE" w:rsidRPr="00494DDA" w:rsidRDefault="003725CE" w:rsidP="003725CE">
      <w:pPr>
        <w:spacing w:after="0" w:line="240" w:lineRule="auto"/>
        <w:ind w:firstLine="708"/>
        <w:rPr>
          <w:rFonts w:ascii="Times New Roman" w:eastAsia="Times New Roman" w:hAnsi="Times New Roman"/>
          <w:sz w:val="24"/>
          <w:szCs w:val="24"/>
          <w:lang w:eastAsia="ru-RU"/>
        </w:rPr>
      </w:pPr>
    </w:p>
    <w:p w:rsidR="003725CE" w:rsidRPr="00494DDA" w:rsidRDefault="003725CE" w:rsidP="003725CE">
      <w:pPr>
        <w:spacing w:after="0" w:line="240" w:lineRule="auto"/>
        <w:ind w:firstLine="545"/>
        <w:rPr>
          <w:rFonts w:ascii="Times New Roman" w:eastAsia="Times New Roman" w:hAnsi="Times New Roman"/>
          <w:sz w:val="24"/>
          <w:szCs w:val="24"/>
          <w:lang w:eastAsia="ru-RU"/>
        </w:rPr>
      </w:pPr>
      <w:r w:rsidRPr="00494DDA">
        <w:rPr>
          <w:rFonts w:ascii="Times New Roman" w:eastAsia="Times New Roman" w:hAnsi="Times New Roman"/>
          <w:sz w:val="24"/>
          <w:szCs w:val="24"/>
          <w:lang w:eastAsia="ru-RU"/>
        </w:rPr>
        <w:t>Примечание:  Стоимости работ по инженерной подготовке те</w:t>
      </w:r>
      <w:r>
        <w:rPr>
          <w:rFonts w:ascii="Times New Roman" w:eastAsia="Times New Roman" w:hAnsi="Times New Roman"/>
          <w:sz w:val="24"/>
          <w:szCs w:val="24"/>
          <w:lang w:eastAsia="ru-RU"/>
        </w:rPr>
        <w:t>рритории подсчитаны в ценах 2010</w:t>
      </w:r>
      <w:r w:rsidRPr="00494DDA">
        <w:rPr>
          <w:rFonts w:ascii="Times New Roman" w:eastAsia="Times New Roman" w:hAnsi="Times New Roman"/>
          <w:sz w:val="24"/>
          <w:szCs w:val="24"/>
          <w:lang w:eastAsia="ru-RU"/>
        </w:rPr>
        <w:t xml:space="preserve">г. </w:t>
      </w:r>
    </w:p>
    <w:p w:rsidR="003725CE" w:rsidRPr="00494DDA" w:rsidRDefault="003725CE" w:rsidP="003725CE">
      <w:pPr>
        <w:spacing w:after="0" w:line="240" w:lineRule="auto"/>
        <w:jc w:val="center"/>
        <w:rPr>
          <w:rFonts w:ascii="Times New Roman" w:eastAsia="Times New Roman" w:hAnsi="Times New Roman"/>
          <w:sz w:val="24"/>
          <w:szCs w:val="24"/>
          <w:lang w:eastAsia="ru-RU"/>
        </w:rPr>
      </w:pPr>
    </w:p>
    <w:p w:rsidR="003725CE" w:rsidRDefault="003725CE" w:rsidP="0064053E">
      <w:pPr>
        <w:spacing w:after="0" w:line="240" w:lineRule="auto"/>
        <w:jc w:val="center"/>
        <w:rPr>
          <w:rFonts w:ascii="Times New Roman" w:hAnsi="Times New Roman"/>
          <w:b/>
          <w:sz w:val="24"/>
          <w:szCs w:val="24"/>
        </w:rPr>
      </w:pPr>
    </w:p>
    <w:p w:rsidR="003725CE" w:rsidRDefault="003725CE" w:rsidP="0064053E">
      <w:pPr>
        <w:spacing w:after="0" w:line="240" w:lineRule="auto"/>
        <w:jc w:val="center"/>
        <w:rPr>
          <w:rFonts w:ascii="Times New Roman" w:hAnsi="Times New Roman"/>
          <w:b/>
          <w:sz w:val="24"/>
          <w:szCs w:val="24"/>
        </w:rPr>
        <w:sectPr w:rsidR="003725CE" w:rsidSect="003725CE">
          <w:pgSz w:w="16838" w:h="11906" w:orient="landscape"/>
          <w:pgMar w:top="1701" w:right="1134" w:bottom="851" w:left="1134" w:header="709" w:footer="709" w:gutter="0"/>
          <w:cols w:space="708"/>
          <w:docGrid w:linePitch="360"/>
        </w:sectPr>
      </w:pPr>
    </w:p>
    <w:p w:rsidR="0064053E" w:rsidRDefault="0064053E" w:rsidP="0064053E">
      <w:pPr>
        <w:spacing w:after="0" w:line="240" w:lineRule="auto"/>
        <w:jc w:val="center"/>
        <w:rPr>
          <w:rFonts w:ascii="Times New Roman" w:hAnsi="Times New Roman"/>
          <w:b/>
          <w:sz w:val="24"/>
          <w:szCs w:val="24"/>
        </w:rPr>
      </w:pPr>
      <w:r w:rsidRPr="00BB17A0">
        <w:rPr>
          <w:rFonts w:ascii="Times New Roman" w:hAnsi="Times New Roman"/>
          <w:b/>
          <w:sz w:val="24"/>
          <w:szCs w:val="24"/>
        </w:rPr>
        <w:lastRenderedPageBreak/>
        <w:t>7.2  Водоснабжение</w:t>
      </w:r>
    </w:p>
    <w:p w:rsidR="0064053E" w:rsidRPr="00FF6897" w:rsidRDefault="0064053E" w:rsidP="0064053E">
      <w:pPr>
        <w:pStyle w:val="a0"/>
        <w:tabs>
          <w:tab w:val="left" w:pos="9158"/>
        </w:tabs>
        <w:spacing w:after="0" w:line="240" w:lineRule="auto"/>
        <w:rPr>
          <w:rFonts w:ascii="Times New Roman" w:hAnsi="Times New Roman"/>
          <w:bCs/>
          <w:sz w:val="24"/>
          <w:szCs w:val="24"/>
        </w:rPr>
      </w:pPr>
    </w:p>
    <w:p w:rsidR="0064053E" w:rsidRPr="001829D5" w:rsidRDefault="0064053E" w:rsidP="0064053E">
      <w:pPr>
        <w:pStyle w:val="a0"/>
        <w:tabs>
          <w:tab w:val="left" w:pos="9158"/>
        </w:tabs>
        <w:spacing w:after="0" w:line="240" w:lineRule="auto"/>
        <w:jc w:val="center"/>
        <w:rPr>
          <w:rFonts w:ascii="Times New Roman" w:hAnsi="Times New Roman"/>
          <w:b/>
          <w:sz w:val="24"/>
          <w:szCs w:val="24"/>
        </w:rPr>
      </w:pPr>
      <w:r w:rsidRPr="001829D5">
        <w:rPr>
          <w:rFonts w:ascii="Times New Roman" w:hAnsi="Times New Roman"/>
          <w:b/>
          <w:sz w:val="24"/>
          <w:szCs w:val="24"/>
        </w:rPr>
        <w:t>Существующее положение</w:t>
      </w:r>
    </w:p>
    <w:p w:rsidR="0064053E" w:rsidRPr="00A87F36" w:rsidRDefault="0064053E" w:rsidP="0064053E">
      <w:pPr>
        <w:pStyle w:val="a0"/>
        <w:tabs>
          <w:tab w:val="left" w:pos="9158"/>
        </w:tabs>
        <w:spacing w:after="0" w:line="240" w:lineRule="auto"/>
        <w:ind w:firstLine="511"/>
        <w:rPr>
          <w:rFonts w:ascii="Times New Roman" w:hAnsi="Times New Roman"/>
          <w:sz w:val="24"/>
          <w:szCs w:val="24"/>
        </w:rPr>
      </w:pPr>
    </w:p>
    <w:p w:rsidR="0064053E" w:rsidRPr="00FF6897" w:rsidRDefault="0064053E" w:rsidP="0064053E">
      <w:pPr>
        <w:pStyle w:val="a0"/>
        <w:tabs>
          <w:tab w:val="left" w:pos="9158"/>
        </w:tabs>
        <w:spacing w:after="0" w:line="240" w:lineRule="auto"/>
        <w:ind w:firstLine="511"/>
        <w:jc w:val="both"/>
        <w:rPr>
          <w:rFonts w:ascii="Times New Roman" w:hAnsi="Times New Roman"/>
          <w:sz w:val="24"/>
          <w:szCs w:val="24"/>
        </w:rPr>
      </w:pPr>
      <w:r w:rsidRPr="00FF6897">
        <w:rPr>
          <w:rFonts w:ascii="Times New Roman" w:hAnsi="Times New Roman"/>
          <w:sz w:val="24"/>
          <w:szCs w:val="24"/>
        </w:rPr>
        <w:t>Единой централизованно</w:t>
      </w:r>
      <w:r w:rsidR="007E0033">
        <w:rPr>
          <w:rFonts w:ascii="Times New Roman" w:hAnsi="Times New Roman"/>
          <w:sz w:val="24"/>
          <w:szCs w:val="24"/>
        </w:rPr>
        <w:t>й системы водоснабжения в пгт</w:t>
      </w:r>
      <w:r w:rsidR="00403E5A">
        <w:rPr>
          <w:rFonts w:ascii="Times New Roman" w:hAnsi="Times New Roman"/>
          <w:sz w:val="24"/>
          <w:szCs w:val="24"/>
        </w:rPr>
        <w:t>.</w:t>
      </w:r>
      <w:r w:rsidRPr="00FF6897">
        <w:rPr>
          <w:rFonts w:ascii="Times New Roman" w:hAnsi="Times New Roman"/>
          <w:sz w:val="24"/>
          <w:szCs w:val="24"/>
        </w:rPr>
        <w:t xml:space="preserve"> </w:t>
      </w:r>
      <w:r>
        <w:rPr>
          <w:rFonts w:ascii="Times New Roman" w:hAnsi="Times New Roman"/>
          <w:color w:val="000000"/>
          <w:sz w:val="24"/>
          <w:szCs w:val="24"/>
        </w:rPr>
        <w:t xml:space="preserve">Крапивинский </w:t>
      </w:r>
      <w:r w:rsidRPr="00FF6897">
        <w:rPr>
          <w:rFonts w:ascii="Times New Roman" w:hAnsi="Times New Roman"/>
          <w:color w:val="000000"/>
          <w:sz w:val="24"/>
          <w:szCs w:val="24"/>
        </w:rPr>
        <w:t>нет.</w:t>
      </w:r>
      <w:r>
        <w:rPr>
          <w:rFonts w:ascii="Times New Roman" w:hAnsi="Times New Roman"/>
          <w:color w:val="000000"/>
          <w:sz w:val="24"/>
          <w:szCs w:val="24"/>
        </w:rPr>
        <w:t xml:space="preserve"> </w:t>
      </w:r>
      <w:r>
        <w:rPr>
          <w:rFonts w:ascii="Times New Roman" w:hAnsi="Times New Roman"/>
          <w:sz w:val="24"/>
          <w:szCs w:val="24"/>
        </w:rPr>
        <w:t xml:space="preserve">Водоснабжение </w:t>
      </w:r>
      <w:r w:rsidRPr="00FF6897">
        <w:rPr>
          <w:rFonts w:ascii="Times New Roman" w:hAnsi="Times New Roman"/>
          <w:color w:val="000000"/>
          <w:sz w:val="24"/>
          <w:szCs w:val="24"/>
        </w:rPr>
        <w:t>осуществляется за счёт двенадцати артезианских скважин, из двадцати существующих, глубиной бурения от 80 до 170</w:t>
      </w:r>
      <w:r>
        <w:rPr>
          <w:rFonts w:ascii="Times New Roman" w:hAnsi="Times New Roman"/>
          <w:color w:val="000000"/>
          <w:sz w:val="24"/>
          <w:szCs w:val="24"/>
        </w:rPr>
        <w:t xml:space="preserve"> </w:t>
      </w:r>
      <w:r w:rsidRPr="00FF6897">
        <w:rPr>
          <w:rFonts w:ascii="Times New Roman" w:hAnsi="Times New Roman"/>
          <w:color w:val="000000"/>
          <w:sz w:val="24"/>
          <w:szCs w:val="24"/>
        </w:rPr>
        <w:t>метров.</w:t>
      </w:r>
      <w:r w:rsidRPr="00FF6897">
        <w:rPr>
          <w:rFonts w:ascii="Times New Roman" w:hAnsi="Times New Roman"/>
          <w:sz w:val="24"/>
          <w:szCs w:val="24"/>
        </w:rPr>
        <w:t xml:space="preserve"> Эксплуатируемый срок скважин от </w:t>
      </w:r>
      <w:r>
        <w:rPr>
          <w:rFonts w:ascii="Times New Roman" w:hAnsi="Times New Roman"/>
          <w:sz w:val="24"/>
          <w:szCs w:val="24"/>
        </w:rPr>
        <w:t>9 до 55 лет.</w:t>
      </w:r>
    </w:p>
    <w:p w:rsidR="0064053E" w:rsidRPr="00FF6897" w:rsidRDefault="007A3E68" w:rsidP="0064053E">
      <w:pPr>
        <w:tabs>
          <w:tab w:val="left" w:pos="9158"/>
        </w:tabs>
        <w:spacing w:after="0" w:line="240" w:lineRule="auto"/>
        <w:ind w:firstLine="511"/>
        <w:jc w:val="both"/>
        <w:rPr>
          <w:rFonts w:ascii="Times New Roman" w:hAnsi="Times New Roman"/>
          <w:color w:val="000000"/>
          <w:sz w:val="24"/>
          <w:szCs w:val="24"/>
        </w:rPr>
      </w:pPr>
      <w:r>
        <w:rPr>
          <w:rFonts w:ascii="Times New Roman" w:hAnsi="Times New Roman"/>
          <w:sz w:val="24"/>
          <w:szCs w:val="24"/>
        </w:rPr>
        <w:t>Правобережная часть пгт</w:t>
      </w:r>
      <w:r w:rsidR="000707FC">
        <w:rPr>
          <w:rFonts w:ascii="Times New Roman" w:hAnsi="Times New Roman"/>
          <w:sz w:val="24"/>
          <w:szCs w:val="24"/>
        </w:rPr>
        <w:t>.</w:t>
      </w:r>
      <w:r w:rsidR="0064053E" w:rsidRPr="00FF6897">
        <w:rPr>
          <w:rFonts w:ascii="Times New Roman" w:hAnsi="Times New Roman"/>
          <w:sz w:val="24"/>
          <w:szCs w:val="24"/>
        </w:rPr>
        <w:t xml:space="preserve"> </w:t>
      </w:r>
      <w:r w:rsidR="0064053E">
        <w:rPr>
          <w:rFonts w:ascii="Times New Roman" w:hAnsi="Times New Roman"/>
          <w:color w:val="000000"/>
          <w:sz w:val="24"/>
          <w:szCs w:val="24"/>
        </w:rPr>
        <w:t xml:space="preserve">Крапивинский </w:t>
      </w:r>
      <w:r w:rsidR="0064053E" w:rsidRPr="00FF6897">
        <w:rPr>
          <w:rFonts w:ascii="Times New Roman" w:hAnsi="Times New Roman"/>
          <w:color w:val="000000"/>
          <w:sz w:val="24"/>
          <w:szCs w:val="24"/>
        </w:rPr>
        <w:t xml:space="preserve">снабжается водой из пяти не </w:t>
      </w:r>
      <w:proofErr w:type="gramStart"/>
      <w:r w:rsidR="0064053E" w:rsidRPr="00FF6897">
        <w:rPr>
          <w:rFonts w:ascii="Times New Roman" w:hAnsi="Times New Roman"/>
          <w:color w:val="000000"/>
          <w:sz w:val="24"/>
          <w:szCs w:val="24"/>
        </w:rPr>
        <w:t>закольцо</w:t>
      </w:r>
      <w:r w:rsidR="0064053E">
        <w:rPr>
          <w:rFonts w:ascii="Times New Roman" w:hAnsi="Times New Roman"/>
          <w:color w:val="000000"/>
          <w:sz w:val="24"/>
          <w:szCs w:val="24"/>
        </w:rPr>
        <w:t>-</w:t>
      </w:r>
      <w:r w:rsidR="0064053E" w:rsidRPr="00FF6897">
        <w:rPr>
          <w:rFonts w:ascii="Times New Roman" w:hAnsi="Times New Roman"/>
          <w:color w:val="000000"/>
          <w:sz w:val="24"/>
          <w:szCs w:val="24"/>
        </w:rPr>
        <w:t>ванных</w:t>
      </w:r>
      <w:proofErr w:type="gramEnd"/>
      <w:r w:rsidR="0064053E" w:rsidRPr="00FF6897">
        <w:rPr>
          <w:rFonts w:ascii="Times New Roman" w:hAnsi="Times New Roman"/>
          <w:color w:val="000000"/>
          <w:sz w:val="24"/>
          <w:szCs w:val="24"/>
        </w:rPr>
        <w:t xml:space="preserve"> между собой скважин, левобережная часть посёлка из семи не закольцованных между собой скважин. Восемь скважин в данное время выведены из эксплуатации.</w:t>
      </w:r>
    </w:p>
    <w:p w:rsidR="0064053E" w:rsidRPr="00FF6897" w:rsidRDefault="0064053E" w:rsidP="0064053E">
      <w:pPr>
        <w:tabs>
          <w:tab w:val="left" w:pos="9158"/>
        </w:tabs>
        <w:spacing w:after="0" w:line="240" w:lineRule="auto"/>
        <w:ind w:firstLine="511"/>
        <w:jc w:val="both"/>
        <w:rPr>
          <w:rFonts w:ascii="Times New Roman" w:hAnsi="Times New Roman"/>
          <w:color w:val="000000"/>
          <w:sz w:val="24"/>
          <w:szCs w:val="24"/>
        </w:rPr>
      </w:pPr>
      <w:r w:rsidRPr="00FF6897">
        <w:rPr>
          <w:rFonts w:ascii="Times New Roman" w:hAnsi="Times New Roman"/>
          <w:color w:val="000000"/>
          <w:sz w:val="24"/>
          <w:szCs w:val="24"/>
        </w:rPr>
        <w:t xml:space="preserve">Эксплуатируемые скважины оборудованы погружными насосами марки ЭЦВ, башнями «Рожневского», павильонами, устройствами токовой защиты электродвигателей типа «Каскад», запорно-регулирующей арматурой, оголовниками, </w:t>
      </w:r>
      <w:r>
        <w:rPr>
          <w:rFonts w:ascii="Times New Roman" w:hAnsi="Times New Roman"/>
          <w:color w:val="000000"/>
          <w:sz w:val="24"/>
          <w:szCs w:val="24"/>
        </w:rPr>
        <w:t>кранами для отбора воды на химический и бактериологический</w:t>
      </w:r>
      <w:r w:rsidRPr="00FF6897">
        <w:rPr>
          <w:rFonts w:ascii="Times New Roman" w:hAnsi="Times New Roman"/>
          <w:color w:val="000000"/>
          <w:sz w:val="24"/>
          <w:szCs w:val="24"/>
        </w:rPr>
        <w:t xml:space="preserve"> а</w:t>
      </w:r>
      <w:r>
        <w:rPr>
          <w:rFonts w:ascii="Times New Roman" w:hAnsi="Times New Roman"/>
          <w:color w:val="000000"/>
          <w:sz w:val="24"/>
          <w:szCs w:val="24"/>
        </w:rPr>
        <w:t>нализ. Из двенадцати скважин эксп</w:t>
      </w:r>
      <w:r w:rsidRPr="00FF6897">
        <w:rPr>
          <w:rFonts w:ascii="Times New Roman" w:hAnsi="Times New Roman"/>
          <w:color w:val="000000"/>
          <w:sz w:val="24"/>
          <w:szCs w:val="24"/>
        </w:rPr>
        <w:t xml:space="preserve">луатируются без павильона одна скважина «Иманская», над одиннадцатью скважинами установлены павильоны, закрытые на замки. </w:t>
      </w:r>
    </w:p>
    <w:p w:rsidR="0064053E" w:rsidRPr="00FF6897" w:rsidRDefault="0064053E" w:rsidP="0064053E">
      <w:pPr>
        <w:tabs>
          <w:tab w:val="left" w:pos="9158"/>
        </w:tabs>
        <w:spacing w:after="0" w:line="240" w:lineRule="auto"/>
        <w:ind w:firstLine="511"/>
        <w:jc w:val="both"/>
        <w:rPr>
          <w:rFonts w:ascii="Times New Roman" w:hAnsi="Times New Roman"/>
          <w:color w:val="000000"/>
          <w:sz w:val="24"/>
          <w:szCs w:val="24"/>
        </w:rPr>
      </w:pPr>
      <w:r w:rsidRPr="00FF6897">
        <w:rPr>
          <w:rFonts w:ascii="Times New Roman" w:hAnsi="Times New Roman"/>
          <w:color w:val="000000"/>
          <w:sz w:val="24"/>
          <w:szCs w:val="24"/>
        </w:rPr>
        <w:t xml:space="preserve">Большая часть скважин расположена в жилой застройке </w:t>
      </w:r>
      <w:r w:rsidR="007A3E68">
        <w:rPr>
          <w:rFonts w:ascii="Times New Roman" w:hAnsi="Times New Roman"/>
          <w:sz w:val="24"/>
          <w:szCs w:val="24"/>
        </w:rPr>
        <w:t>пгт</w:t>
      </w:r>
      <w:r w:rsidR="000707FC">
        <w:rPr>
          <w:rFonts w:ascii="Times New Roman" w:hAnsi="Times New Roman"/>
          <w:sz w:val="24"/>
          <w:szCs w:val="24"/>
        </w:rPr>
        <w:t>.</w:t>
      </w:r>
      <w:r w:rsidRPr="00FF6897">
        <w:rPr>
          <w:rFonts w:ascii="Times New Roman" w:hAnsi="Times New Roman"/>
          <w:sz w:val="24"/>
          <w:szCs w:val="24"/>
        </w:rPr>
        <w:t xml:space="preserve"> </w:t>
      </w:r>
      <w:r>
        <w:rPr>
          <w:rFonts w:ascii="Times New Roman" w:hAnsi="Times New Roman"/>
          <w:color w:val="000000"/>
          <w:sz w:val="24"/>
          <w:szCs w:val="24"/>
        </w:rPr>
        <w:t xml:space="preserve">Крапивинский </w:t>
      </w:r>
      <w:r w:rsidRPr="00FF6897">
        <w:rPr>
          <w:rFonts w:ascii="Times New Roman" w:hAnsi="Times New Roman"/>
          <w:color w:val="000000"/>
          <w:sz w:val="24"/>
          <w:szCs w:val="24"/>
        </w:rPr>
        <w:t>и эксплуатируется без глухого ограждения зоны строгого режима. Эксплуатируется с ограждением зоны строгого режима скважина «ДРСУ» и с частичным ограждением скважина «Рекордная».</w:t>
      </w:r>
    </w:p>
    <w:p w:rsidR="0064053E" w:rsidRPr="00FF6897" w:rsidRDefault="0064053E" w:rsidP="0064053E">
      <w:pPr>
        <w:tabs>
          <w:tab w:val="left" w:pos="9158"/>
        </w:tabs>
        <w:spacing w:after="0" w:line="240" w:lineRule="auto"/>
        <w:ind w:firstLine="511"/>
        <w:jc w:val="both"/>
        <w:rPr>
          <w:rFonts w:ascii="Times New Roman" w:hAnsi="Times New Roman"/>
          <w:color w:val="000000"/>
          <w:sz w:val="24"/>
          <w:szCs w:val="24"/>
        </w:rPr>
      </w:pPr>
      <w:r w:rsidRPr="00FF6897">
        <w:rPr>
          <w:rFonts w:ascii="Times New Roman" w:hAnsi="Times New Roman"/>
          <w:color w:val="000000"/>
          <w:sz w:val="24"/>
          <w:szCs w:val="24"/>
        </w:rPr>
        <w:t>Вода из многих скважин не соответс</w:t>
      </w:r>
      <w:r w:rsidR="00A823C1">
        <w:rPr>
          <w:rFonts w:ascii="Times New Roman" w:hAnsi="Times New Roman"/>
          <w:color w:val="000000"/>
          <w:sz w:val="24"/>
          <w:szCs w:val="24"/>
        </w:rPr>
        <w:t>твует по химическому составу Сан</w:t>
      </w:r>
      <w:r w:rsidRPr="00FF6897">
        <w:rPr>
          <w:rFonts w:ascii="Times New Roman" w:hAnsi="Times New Roman"/>
          <w:color w:val="000000"/>
          <w:sz w:val="24"/>
          <w:szCs w:val="24"/>
        </w:rPr>
        <w:t>ПиН 2.1.4.10.71.2001г «Вода питьевая», по содержанию железа более 0,3</w:t>
      </w:r>
      <w:r w:rsidR="001829D5">
        <w:rPr>
          <w:rFonts w:ascii="Times New Roman" w:hAnsi="Times New Roman"/>
          <w:color w:val="000000"/>
          <w:sz w:val="24"/>
          <w:szCs w:val="24"/>
        </w:rPr>
        <w:t xml:space="preserve"> </w:t>
      </w:r>
      <w:r w:rsidRPr="00FF6897">
        <w:rPr>
          <w:rFonts w:ascii="Times New Roman" w:hAnsi="Times New Roman"/>
          <w:color w:val="000000"/>
          <w:sz w:val="24"/>
          <w:szCs w:val="24"/>
        </w:rPr>
        <w:t>мг/л, аммиака, мутности, цветности,</w:t>
      </w:r>
      <w:r w:rsidR="00A823C1">
        <w:rPr>
          <w:rFonts w:ascii="Times New Roman" w:hAnsi="Times New Roman"/>
          <w:color w:val="000000"/>
          <w:sz w:val="24"/>
          <w:szCs w:val="24"/>
        </w:rPr>
        <w:t xml:space="preserve"> </w:t>
      </w:r>
      <w:r w:rsidRPr="00FF6897">
        <w:rPr>
          <w:rFonts w:ascii="Times New Roman" w:hAnsi="Times New Roman"/>
          <w:color w:val="000000"/>
          <w:sz w:val="24"/>
          <w:szCs w:val="24"/>
        </w:rPr>
        <w:t>щелечности.</w:t>
      </w:r>
    </w:p>
    <w:p w:rsidR="0064053E" w:rsidRPr="00FF6897" w:rsidRDefault="0064053E" w:rsidP="0064053E">
      <w:pPr>
        <w:tabs>
          <w:tab w:val="left" w:pos="9158"/>
        </w:tabs>
        <w:spacing w:after="0" w:line="240" w:lineRule="auto"/>
        <w:ind w:firstLine="511"/>
        <w:jc w:val="both"/>
        <w:rPr>
          <w:rFonts w:ascii="Times New Roman" w:hAnsi="Times New Roman"/>
          <w:sz w:val="24"/>
          <w:szCs w:val="24"/>
        </w:rPr>
      </w:pPr>
      <w:r w:rsidRPr="00FF6897">
        <w:rPr>
          <w:rFonts w:ascii="Times New Roman" w:hAnsi="Times New Roman"/>
          <w:sz w:val="24"/>
          <w:szCs w:val="24"/>
        </w:rPr>
        <w:t>Протяженность водопроводной сети составляет 100,6</w:t>
      </w:r>
      <w:r w:rsidR="001829D5">
        <w:rPr>
          <w:rFonts w:ascii="Times New Roman" w:hAnsi="Times New Roman"/>
          <w:sz w:val="24"/>
          <w:szCs w:val="24"/>
        </w:rPr>
        <w:t xml:space="preserve"> </w:t>
      </w:r>
      <w:r w:rsidRPr="00FF6897">
        <w:rPr>
          <w:rFonts w:ascii="Times New Roman" w:hAnsi="Times New Roman"/>
          <w:sz w:val="24"/>
          <w:szCs w:val="24"/>
        </w:rPr>
        <w:t>км, в т</w:t>
      </w:r>
      <w:r w:rsidR="009E04F5">
        <w:rPr>
          <w:rFonts w:ascii="Times New Roman" w:hAnsi="Times New Roman"/>
          <w:sz w:val="24"/>
          <w:szCs w:val="24"/>
        </w:rPr>
        <w:t>ом числе</w:t>
      </w:r>
      <w:r w:rsidRPr="00FF6897">
        <w:rPr>
          <w:rFonts w:ascii="Times New Roman" w:hAnsi="Times New Roman"/>
          <w:sz w:val="24"/>
          <w:szCs w:val="24"/>
        </w:rPr>
        <w:t xml:space="preserve"> магистральных </w:t>
      </w:r>
      <w:r w:rsidR="001829D5">
        <w:rPr>
          <w:rFonts w:ascii="Times New Roman" w:hAnsi="Times New Roman"/>
          <w:sz w:val="24"/>
          <w:szCs w:val="24"/>
        </w:rPr>
        <w:t xml:space="preserve">      </w:t>
      </w:r>
      <w:r w:rsidRPr="00FF6897">
        <w:rPr>
          <w:rFonts w:ascii="Times New Roman" w:hAnsi="Times New Roman"/>
          <w:sz w:val="24"/>
          <w:szCs w:val="24"/>
        </w:rPr>
        <w:t>90,4</w:t>
      </w:r>
      <w:r w:rsidR="001829D5">
        <w:rPr>
          <w:rFonts w:ascii="Times New Roman" w:hAnsi="Times New Roman"/>
          <w:sz w:val="24"/>
          <w:szCs w:val="24"/>
        </w:rPr>
        <w:t xml:space="preserve"> </w:t>
      </w:r>
      <w:r w:rsidRPr="00FF6897">
        <w:rPr>
          <w:rFonts w:ascii="Times New Roman" w:hAnsi="Times New Roman"/>
          <w:sz w:val="24"/>
          <w:szCs w:val="24"/>
        </w:rPr>
        <w:t>км, общая протяженность ветхих сетей 54,1</w:t>
      </w:r>
      <w:r w:rsidR="001829D5">
        <w:rPr>
          <w:rFonts w:ascii="Times New Roman" w:hAnsi="Times New Roman"/>
          <w:sz w:val="24"/>
          <w:szCs w:val="24"/>
        </w:rPr>
        <w:t xml:space="preserve"> </w:t>
      </w:r>
      <w:r w:rsidRPr="00FF6897">
        <w:rPr>
          <w:rFonts w:ascii="Times New Roman" w:hAnsi="Times New Roman"/>
          <w:sz w:val="24"/>
          <w:szCs w:val="24"/>
        </w:rPr>
        <w:t>км, износ сетей составляет 90%. Диаметры  водопроводных сетей от 200</w:t>
      </w:r>
      <w:r w:rsidR="00A823C1">
        <w:rPr>
          <w:rFonts w:ascii="Times New Roman" w:hAnsi="Times New Roman"/>
          <w:sz w:val="24"/>
          <w:szCs w:val="24"/>
        </w:rPr>
        <w:t xml:space="preserve"> </w:t>
      </w:r>
      <w:r w:rsidRPr="00FF6897">
        <w:rPr>
          <w:rFonts w:ascii="Times New Roman" w:hAnsi="Times New Roman"/>
          <w:sz w:val="24"/>
          <w:szCs w:val="24"/>
        </w:rPr>
        <w:t>до</w:t>
      </w:r>
      <w:r w:rsidR="00A823C1">
        <w:rPr>
          <w:rFonts w:ascii="Times New Roman" w:hAnsi="Times New Roman"/>
          <w:sz w:val="24"/>
          <w:szCs w:val="24"/>
        </w:rPr>
        <w:t xml:space="preserve"> </w:t>
      </w:r>
      <w:r w:rsidRPr="00FF6897">
        <w:rPr>
          <w:rFonts w:ascii="Times New Roman" w:hAnsi="Times New Roman"/>
          <w:sz w:val="24"/>
          <w:szCs w:val="24"/>
        </w:rPr>
        <w:t>20</w:t>
      </w:r>
      <w:r w:rsidR="00260510">
        <w:rPr>
          <w:rFonts w:ascii="Times New Roman" w:hAnsi="Times New Roman"/>
          <w:sz w:val="24"/>
          <w:szCs w:val="24"/>
        </w:rPr>
        <w:t xml:space="preserve"> </w:t>
      </w:r>
      <w:r w:rsidRPr="00FF6897">
        <w:rPr>
          <w:rFonts w:ascii="Times New Roman" w:hAnsi="Times New Roman"/>
          <w:sz w:val="24"/>
          <w:szCs w:val="24"/>
        </w:rPr>
        <w:t>мм, состоят из металла и полиэтилена.</w:t>
      </w:r>
      <w:r w:rsidR="001829D5">
        <w:rPr>
          <w:rFonts w:ascii="Times New Roman" w:hAnsi="Times New Roman"/>
          <w:sz w:val="24"/>
          <w:szCs w:val="24"/>
        </w:rPr>
        <w:t xml:space="preserve"> Большая часть трубопроводов</w:t>
      </w:r>
      <w:r w:rsidRPr="00FF6897">
        <w:rPr>
          <w:rFonts w:ascii="Times New Roman" w:hAnsi="Times New Roman"/>
          <w:sz w:val="24"/>
          <w:szCs w:val="24"/>
        </w:rPr>
        <w:t xml:space="preserve"> эксплуатируется более 36</w:t>
      </w:r>
      <w:r w:rsidR="00260510">
        <w:rPr>
          <w:rFonts w:ascii="Times New Roman" w:hAnsi="Times New Roman"/>
          <w:sz w:val="24"/>
          <w:szCs w:val="24"/>
        </w:rPr>
        <w:t xml:space="preserve"> </w:t>
      </w:r>
      <w:r w:rsidRPr="00FF6897">
        <w:rPr>
          <w:rFonts w:ascii="Times New Roman" w:hAnsi="Times New Roman"/>
          <w:sz w:val="24"/>
          <w:szCs w:val="24"/>
        </w:rPr>
        <w:t xml:space="preserve">лет, в результате чего на металлических трубах появляется коррозия и образуются порывы, в результате которых происходят потери воды и возникает опасность бактериологического загрязнения хозяйственно-питьевой воды. </w:t>
      </w:r>
    </w:p>
    <w:p w:rsidR="0064053E" w:rsidRPr="00FF6897" w:rsidRDefault="0064053E" w:rsidP="0064053E">
      <w:pPr>
        <w:tabs>
          <w:tab w:val="left" w:pos="9158"/>
        </w:tabs>
        <w:spacing w:after="0" w:line="240" w:lineRule="auto"/>
        <w:ind w:firstLine="511"/>
        <w:jc w:val="both"/>
        <w:rPr>
          <w:rFonts w:ascii="Times New Roman" w:hAnsi="Times New Roman"/>
          <w:sz w:val="24"/>
          <w:szCs w:val="24"/>
        </w:rPr>
      </w:pPr>
      <w:r w:rsidRPr="00FF6897">
        <w:rPr>
          <w:rFonts w:ascii="Times New Roman" w:hAnsi="Times New Roman"/>
          <w:sz w:val="24"/>
          <w:szCs w:val="24"/>
        </w:rPr>
        <w:t>В</w:t>
      </w:r>
      <w:r w:rsidR="00260510">
        <w:rPr>
          <w:rFonts w:ascii="Times New Roman" w:hAnsi="Times New Roman"/>
          <w:sz w:val="24"/>
          <w:szCs w:val="24"/>
        </w:rPr>
        <w:t xml:space="preserve"> </w:t>
      </w:r>
      <w:r w:rsidRPr="00FF6897">
        <w:rPr>
          <w:rFonts w:ascii="Times New Roman" w:hAnsi="Times New Roman"/>
          <w:sz w:val="24"/>
          <w:szCs w:val="24"/>
        </w:rPr>
        <w:t xml:space="preserve">настоящее время построено две насосно-фильтровальные станции. Одна </w:t>
      </w:r>
      <w:r w:rsidR="009E04F5">
        <w:rPr>
          <w:rFonts w:ascii="Times New Roman" w:hAnsi="Times New Roman"/>
          <w:sz w:val="24"/>
          <w:szCs w:val="24"/>
        </w:rPr>
        <w:t xml:space="preserve">- </w:t>
      </w:r>
      <w:r w:rsidRPr="00FF6897">
        <w:rPr>
          <w:rFonts w:ascii="Times New Roman" w:hAnsi="Times New Roman"/>
          <w:sz w:val="24"/>
          <w:szCs w:val="24"/>
        </w:rPr>
        <w:t>для очистки воды из двух скважин, расположенных на северо-западе, другая</w:t>
      </w:r>
      <w:r w:rsidR="009E04F5">
        <w:rPr>
          <w:rFonts w:ascii="Times New Roman" w:hAnsi="Times New Roman"/>
          <w:sz w:val="24"/>
          <w:szCs w:val="24"/>
        </w:rPr>
        <w:t>,</w:t>
      </w:r>
      <w:r w:rsidRPr="00FF6897">
        <w:rPr>
          <w:rFonts w:ascii="Times New Roman" w:hAnsi="Times New Roman"/>
          <w:sz w:val="24"/>
          <w:szCs w:val="24"/>
        </w:rPr>
        <w:t xml:space="preserve"> на юге</w:t>
      </w:r>
      <w:r w:rsidR="009E04F5">
        <w:rPr>
          <w:rFonts w:ascii="Times New Roman" w:hAnsi="Times New Roman"/>
          <w:sz w:val="24"/>
          <w:szCs w:val="24"/>
        </w:rPr>
        <w:t>,</w:t>
      </w:r>
      <w:r w:rsidRPr="00FF6897">
        <w:rPr>
          <w:rFonts w:ascii="Times New Roman" w:hAnsi="Times New Roman"/>
          <w:sz w:val="24"/>
          <w:szCs w:val="24"/>
        </w:rPr>
        <w:t xml:space="preserve"> для четырёх ближайших скважин.</w:t>
      </w:r>
    </w:p>
    <w:p w:rsidR="0064053E" w:rsidRPr="00FF6897" w:rsidRDefault="0064053E" w:rsidP="0064053E">
      <w:pPr>
        <w:tabs>
          <w:tab w:val="left" w:pos="9158"/>
        </w:tabs>
        <w:spacing w:after="0" w:line="240" w:lineRule="auto"/>
        <w:ind w:firstLine="511"/>
        <w:jc w:val="both"/>
        <w:rPr>
          <w:rFonts w:ascii="Times New Roman" w:hAnsi="Times New Roman"/>
          <w:sz w:val="24"/>
          <w:szCs w:val="24"/>
        </w:rPr>
      </w:pPr>
    </w:p>
    <w:p w:rsidR="0064053E" w:rsidRPr="005474D9" w:rsidRDefault="0064053E" w:rsidP="00260510">
      <w:pPr>
        <w:pStyle w:val="a0"/>
        <w:tabs>
          <w:tab w:val="left" w:pos="9158"/>
        </w:tabs>
        <w:spacing w:after="0" w:line="240" w:lineRule="auto"/>
        <w:ind w:firstLine="511"/>
        <w:jc w:val="center"/>
        <w:rPr>
          <w:rFonts w:ascii="Times New Roman" w:hAnsi="Times New Roman"/>
          <w:b/>
          <w:sz w:val="24"/>
          <w:szCs w:val="24"/>
        </w:rPr>
      </w:pPr>
      <w:r w:rsidRPr="005474D9">
        <w:rPr>
          <w:rFonts w:ascii="Times New Roman" w:hAnsi="Times New Roman"/>
          <w:b/>
          <w:bCs/>
          <w:sz w:val="24"/>
          <w:szCs w:val="24"/>
        </w:rPr>
        <w:t>Проектные решения</w:t>
      </w:r>
    </w:p>
    <w:p w:rsidR="0064053E" w:rsidRPr="00FF6897" w:rsidRDefault="0064053E" w:rsidP="0064053E">
      <w:pPr>
        <w:pStyle w:val="a0"/>
        <w:tabs>
          <w:tab w:val="left" w:pos="9158"/>
        </w:tabs>
        <w:spacing w:after="0" w:line="240" w:lineRule="auto"/>
        <w:ind w:firstLine="511"/>
        <w:jc w:val="both"/>
        <w:rPr>
          <w:rFonts w:ascii="Times New Roman" w:hAnsi="Times New Roman"/>
          <w:sz w:val="24"/>
          <w:szCs w:val="24"/>
        </w:rPr>
      </w:pPr>
    </w:p>
    <w:p w:rsidR="0064053E" w:rsidRPr="00FF6897" w:rsidRDefault="0064053E" w:rsidP="0064053E">
      <w:pPr>
        <w:pStyle w:val="a0"/>
        <w:tabs>
          <w:tab w:val="left" w:pos="9158"/>
        </w:tabs>
        <w:spacing w:after="0" w:line="240" w:lineRule="auto"/>
        <w:ind w:firstLine="511"/>
        <w:jc w:val="both"/>
        <w:rPr>
          <w:rFonts w:ascii="Times New Roman" w:hAnsi="Times New Roman"/>
          <w:sz w:val="24"/>
          <w:szCs w:val="24"/>
        </w:rPr>
      </w:pPr>
      <w:r w:rsidRPr="00FF6897">
        <w:rPr>
          <w:rFonts w:ascii="Times New Roman" w:hAnsi="Times New Roman"/>
          <w:sz w:val="24"/>
          <w:szCs w:val="24"/>
        </w:rPr>
        <w:t>Нормы на хоз-питьевое водопотребление приняты в соответствии со С</w:t>
      </w:r>
      <w:r w:rsidR="00446812">
        <w:rPr>
          <w:rFonts w:ascii="Times New Roman" w:hAnsi="Times New Roman"/>
          <w:sz w:val="24"/>
          <w:szCs w:val="24"/>
        </w:rPr>
        <w:t>Н</w:t>
      </w:r>
      <w:r w:rsidRPr="00FF6897">
        <w:rPr>
          <w:rFonts w:ascii="Times New Roman" w:hAnsi="Times New Roman"/>
          <w:sz w:val="24"/>
          <w:szCs w:val="24"/>
        </w:rPr>
        <w:t>иП 2.04.02-84</w:t>
      </w:r>
      <w:r w:rsidR="00521026">
        <w:rPr>
          <w:rFonts w:ascii="Times New Roman" w:hAnsi="Times New Roman"/>
          <w:sz w:val="24"/>
          <w:szCs w:val="24"/>
        </w:rPr>
        <w:t>*</w:t>
      </w:r>
      <w:r w:rsidRPr="00FF6897">
        <w:rPr>
          <w:rFonts w:ascii="Times New Roman" w:hAnsi="Times New Roman"/>
          <w:sz w:val="24"/>
          <w:szCs w:val="24"/>
        </w:rPr>
        <w:t xml:space="preserve"> и составляют-100 л/сут на 1 человека для существующей </w:t>
      </w:r>
      <w:r w:rsidR="009E04F5">
        <w:rPr>
          <w:rFonts w:ascii="Times New Roman" w:hAnsi="Times New Roman"/>
          <w:sz w:val="24"/>
          <w:szCs w:val="24"/>
        </w:rPr>
        <w:t>мал</w:t>
      </w:r>
      <w:r w:rsidRPr="00FF6897">
        <w:rPr>
          <w:rFonts w:ascii="Times New Roman" w:hAnsi="Times New Roman"/>
          <w:sz w:val="24"/>
          <w:szCs w:val="24"/>
        </w:rPr>
        <w:t>оэта</w:t>
      </w:r>
      <w:r w:rsidR="00260510">
        <w:rPr>
          <w:rFonts w:ascii="Times New Roman" w:hAnsi="Times New Roman"/>
          <w:sz w:val="24"/>
          <w:szCs w:val="24"/>
        </w:rPr>
        <w:t>жной застройки и 300 л/сут на 1</w:t>
      </w:r>
      <w:r w:rsidRPr="00FF6897">
        <w:rPr>
          <w:rFonts w:ascii="Times New Roman" w:hAnsi="Times New Roman"/>
          <w:sz w:val="24"/>
          <w:szCs w:val="24"/>
        </w:rPr>
        <w:t>человека для проектируемой благоустроенной заст</w:t>
      </w:r>
      <w:r w:rsidR="001829D5">
        <w:rPr>
          <w:rFonts w:ascii="Times New Roman" w:hAnsi="Times New Roman"/>
          <w:sz w:val="24"/>
          <w:szCs w:val="24"/>
        </w:rPr>
        <w:t xml:space="preserve">ройки. Нормами водопотребления </w:t>
      </w:r>
      <w:r w:rsidRPr="00FF6897">
        <w:rPr>
          <w:rFonts w:ascii="Times New Roman" w:hAnsi="Times New Roman"/>
          <w:sz w:val="24"/>
          <w:szCs w:val="24"/>
        </w:rPr>
        <w:t>учтены расходы воды на хоз-питьевые нужды в жилых и общественных здани</w:t>
      </w:r>
      <w:r w:rsidR="00260510">
        <w:rPr>
          <w:rFonts w:ascii="Times New Roman" w:hAnsi="Times New Roman"/>
          <w:sz w:val="24"/>
          <w:szCs w:val="24"/>
        </w:rPr>
        <w:t>ях</w:t>
      </w:r>
      <w:r w:rsidR="009E04F5">
        <w:rPr>
          <w:rFonts w:ascii="Times New Roman" w:hAnsi="Times New Roman"/>
          <w:sz w:val="24"/>
          <w:szCs w:val="24"/>
        </w:rPr>
        <w:t xml:space="preserve">, а также на </w:t>
      </w:r>
      <w:r w:rsidR="00260510">
        <w:rPr>
          <w:rFonts w:ascii="Times New Roman" w:hAnsi="Times New Roman"/>
          <w:sz w:val="24"/>
          <w:szCs w:val="24"/>
        </w:rPr>
        <w:t>питьевые нужды домашнего скота.</w:t>
      </w:r>
    </w:p>
    <w:p w:rsidR="006621FF" w:rsidRDefault="006621FF">
      <w:pPr>
        <w:rPr>
          <w:rFonts w:ascii="Times New Roman" w:hAnsi="Times New Roman"/>
          <w:sz w:val="24"/>
          <w:szCs w:val="24"/>
        </w:rPr>
      </w:pPr>
      <w:r>
        <w:rPr>
          <w:rFonts w:ascii="Times New Roman" w:hAnsi="Times New Roman"/>
          <w:sz w:val="24"/>
          <w:szCs w:val="24"/>
        </w:rPr>
        <w:br w:type="page"/>
      </w:r>
    </w:p>
    <w:p w:rsidR="0064053E" w:rsidRPr="00260510" w:rsidRDefault="0064053E" w:rsidP="00260510">
      <w:pPr>
        <w:tabs>
          <w:tab w:val="left" w:pos="9158"/>
        </w:tabs>
        <w:spacing w:after="0" w:line="240" w:lineRule="auto"/>
        <w:ind w:firstLine="511"/>
        <w:jc w:val="center"/>
        <w:rPr>
          <w:rFonts w:ascii="Times New Roman" w:hAnsi="Times New Roman"/>
          <w:sz w:val="24"/>
          <w:szCs w:val="24"/>
        </w:rPr>
      </w:pPr>
      <w:r w:rsidRPr="00260510">
        <w:rPr>
          <w:rFonts w:ascii="Times New Roman" w:hAnsi="Times New Roman"/>
          <w:sz w:val="24"/>
          <w:szCs w:val="24"/>
        </w:rPr>
        <w:lastRenderedPageBreak/>
        <w:t>Суточный расход воды на хоз-питьевые нужды населения</w:t>
      </w:r>
    </w:p>
    <w:p w:rsidR="0064053E" w:rsidRPr="00FF6897" w:rsidRDefault="0064053E" w:rsidP="0064053E">
      <w:pPr>
        <w:tabs>
          <w:tab w:val="left" w:pos="9158"/>
        </w:tabs>
        <w:spacing w:after="0" w:line="240" w:lineRule="auto"/>
        <w:ind w:firstLine="511"/>
        <w:jc w:val="center"/>
        <w:rPr>
          <w:rFonts w:ascii="Times New Roman" w:hAnsi="Times New Roman"/>
          <w:sz w:val="24"/>
          <w:szCs w:val="24"/>
        </w:rPr>
      </w:pPr>
    </w:p>
    <w:p w:rsidR="0064053E" w:rsidRPr="00FF6897" w:rsidRDefault="0064053E" w:rsidP="0064053E">
      <w:pPr>
        <w:tabs>
          <w:tab w:val="left" w:pos="9158"/>
        </w:tabs>
        <w:spacing w:after="0" w:line="240" w:lineRule="auto"/>
        <w:ind w:firstLine="511"/>
        <w:jc w:val="center"/>
        <w:rPr>
          <w:rFonts w:ascii="Times New Roman" w:hAnsi="Times New Roman"/>
          <w:sz w:val="24"/>
          <w:szCs w:val="24"/>
        </w:rPr>
      </w:pPr>
      <w:r w:rsidRPr="00FF6897">
        <w:rPr>
          <w:rFonts w:ascii="Times New Roman" w:hAnsi="Times New Roman"/>
          <w:sz w:val="24"/>
          <w:szCs w:val="24"/>
        </w:rPr>
        <w:t xml:space="preserve">                               </w:t>
      </w:r>
      <w:r w:rsidR="00260510">
        <w:rPr>
          <w:rFonts w:ascii="Times New Roman" w:hAnsi="Times New Roman"/>
          <w:sz w:val="24"/>
          <w:szCs w:val="24"/>
        </w:rPr>
        <w:t xml:space="preserve">                                                                                 </w:t>
      </w:r>
      <w:r w:rsidRPr="00FF6897">
        <w:rPr>
          <w:rFonts w:ascii="Times New Roman" w:hAnsi="Times New Roman"/>
          <w:sz w:val="24"/>
          <w:szCs w:val="24"/>
        </w:rPr>
        <w:t>Таблица №</w:t>
      </w:r>
      <w:r w:rsidR="00260510">
        <w:rPr>
          <w:rFonts w:ascii="Times New Roman" w:hAnsi="Times New Roman"/>
          <w:sz w:val="24"/>
          <w:szCs w:val="24"/>
        </w:rPr>
        <w:t xml:space="preserve"> 7.2-1</w:t>
      </w:r>
    </w:p>
    <w:tbl>
      <w:tblPr>
        <w:tblW w:w="9390" w:type="dxa"/>
        <w:tblInd w:w="78" w:type="dxa"/>
        <w:tblLayout w:type="fixed"/>
        <w:tblLook w:val="0000" w:firstRow="0" w:lastRow="0" w:firstColumn="0" w:lastColumn="0" w:noHBand="0" w:noVBand="0"/>
      </w:tblPr>
      <w:tblGrid>
        <w:gridCol w:w="2258"/>
        <w:gridCol w:w="2400"/>
        <w:gridCol w:w="1350"/>
        <w:gridCol w:w="1512"/>
        <w:gridCol w:w="1870"/>
      </w:tblGrid>
      <w:tr w:rsidR="0064053E" w:rsidRPr="00FF6897" w:rsidTr="00B46B65">
        <w:trPr>
          <w:trHeight w:val="730"/>
        </w:trPr>
        <w:tc>
          <w:tcPr>
            <w:tcW w:w="2258" w:type="dxa"/>
            <w:tcBorders>
              <w:top w:val="single" w:sz="4" w:space="0" w:color="auto"/>
              <w:left w:val="single" w:sz="4" w:space="0" w:color="auto"/>
              <w:bottom w:val="single" w:sz="4" w:space="0" w:color="auto"/>
              <w:right w:val="single" w:sz="4" w:space="0" w:color="auto"/>
            </w:tcBorders>
            <w:noWrap/>
            <w:vAlign w:val="center"/>
          </w:tcPr>
          <w:p w:rsidR="0064053E" w:rsidRPr="00FF6897" w:rsidRDefault="005C1735" w:rsidP="005C1735">
            <w:pPr>
              <w:tabs>
                <w:tab w:val="left" w:pos="9158"/>
              </w:tabs>
              <w:spacing w:after="0" w:line="240" w:lineRule="auto"/>
              <w:jc w:val="center"/>
              <w:rPr>
                <w:rFonts w:ascii="Times New Roman" w:hAnsi="Times New Roman"/>
                <w:sz w:val="24"/>
                <w:szCs w:val="24"/>
              </w:rPr>
            </w:pPr>
            <w:r>
              <w:rPr>
                <w:rFonts w:ascii="Times New Roman" w:hAnsi="Times New Roman"/>
                <w:sz w:val="24"/>
                <w:szCs w:val="24"/>
              </w:rPr>
              <w:t>Сроки строительства</w:t>
            </w:r>
          </w:p>
        </w:tc>
        <w:tc>
          <w:tcPr>
            <w:tcW w:w="2400" w:type="dxa"/>
            <w:tcBorders>
              <w:top w:val="single" w:sz="4" w:space="0" w:color="auto"/>
              <w:left w:val="nil"/>
              <w:bottom w:val="single" w:sz="4" w:space="0" w:color="auto"/>
              <w:right w:val="single" w:sz="4" w:space="0" w:color="auto"/>
            </w:tcBorders>
            <w:noWrap/>
            <w:vAlign w:val="center"/>
          </w:tcPr>
          <w:p w:rsidR="0064053E" w:rsidRPr="00FF6897" w:rsidRDefault="006621FF" w:rsidP="005C1735">
            <w:pPr>
              <w:tabs>
                <w:tab w:val="left" w:pos="9158"/>
              </w:tabs>
              <w:spacing w:after="0" w:line="240" w:lineRule="auto"/>
              <w:jc w:val="center"/>
              <w:rPr>
                <w:rFonts w:ascii="Times New Roman" w:hAnsi="Times New Roman"/>
                <w:sz w:val="24"/>
                <w:szCs w:val="24"/>
              </w:rPr>
            </w:pPr>
            <w:r>
              <w:rPr>
                <w:rFonts w:ascii="Times New Roman" w:hAnsi="Times New Roman"/>
                <w:sz w:val="24"/>
                <w:szCs w:val="24"/>
              </w:rPr>
              <w:t xml:space="preserve">Характер застройки </w:t>
            </w:r>
          </w:p>
        </w:tc>
        <w:tc>
          <w:tcPr>
            <w:tcW w:w="1350" w:type="dxa"/>
            <w:tcBorders>
              <w:top w:val="single" w:sz="4" w:space="0" w:color="auto"/>
              <w:left w:val="nil"/>
              <w:bottom w:val="single" w:sz="4" w:space="0" w:color="auto"/>
              <w:right w:val="single" w:sz="4" w:space="0" w:color="auto"/>
            </w:tcBorders>
            <w:noWrap/>
            <w:vAlign w:val="center"/>
          </w:tcPr>
          <w:p w:rsidR="0064053E" w:rsidRPr="00FF6897" w:rsidRDefault="005C1735" w:rsidP="005C1735">
            <w:pPr>
              <w:tabs>
                <w:tab w:val="left" w:pos="9158"/>
              </w:tabs>
              <w:spacing w:after="0" w:line="240" w:lineRule="auto"/>
              <w:jc w:val="center"/>
              <w:rPr>
                <w:rFonts w:ascii="Times New Roman" w:hAnsi="Times New Roman"/>
                <w:sz w:val="24"/>
                <w:szCs w:val="24"/>
              </w:rPr>
            </w:pPr>
            <w:r>
              <w:rPr>
                <w:rFonts w:ascii="Times New Roman" w:hAnsi="Times New Roman"/>
                <w:sz w:val="24"/>
                <w:szCs w:val="24"/>
              </w:rPr>
              <w:t xml:space="preserve">Число жителей, </w:t>
            </w:r>
            <w:r w:rsidR="0064053E" w:rsidRPr="00FF6897">
              <w:rPr>
                <w:rFonts w:ascii="Times New Roman" w:hAnsi="Times New Roman"/>
                <w:sz w:val="24"/>
                <w:szCs w:val="24"/>
              </w:rPr>
              <w:t>чел</w:t>
            </w:r>
          </w:p>
        </w:tc>
        <w:tc>
          <w:tcPr>
            <w:tcW w:w="1512" w:type="dxa"/>
            <w:tcBorders>
              <w:top w:val="single" w:sz="4" w:space="0" w:color="auto"/>
              <w:left w:val="nil"/>
              <w:bottom w:val="single" w:sz="4" w:space="0" w:color="auto"/>
              <w:right w:val="single" w:sz="4" w:space="0" w:color="auto"/>
            </w:tcBorders>
            <w:noWrap/>
            <w:vAlign w:val="center"/>
          </w:tcPr>
          <w:p w:rsidR="0064053E" w:rsidRPr="00FF6897" w:rsidRDefault="0064053E" w:rsidP="005C1735">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Норма водо-</w:t>
            </w:r>
          </w:p>
          <w:p w:rsidR="0064053E" w:rsidRPr="00FF6897" w:rsidRDefault="0064053E" w:rsidP="005C1735">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потребления</w:t>
            </w:r>
          </w:p>
          <w:p w:rsidR="0064053E" w:rsidRPr="00FF6897" w:rsidRDefault="0064053E" w:rsidP="005C1735">
            <w:pPr>
              <w:tabs>
                <w:tab w:val="left" w:pos="9158"/>
              </w:tabs>
              <w:spacing w:after="0" w:line="240" w:lineRule="auto"/>
              <w:jc w:val="center"/>
              <w:rPr>
                <w:rFonts w:ascii="Times New Roman" w:hAnsi="Times New Roman"/>
                <w:sz w:val="24"/>
                <w:szCs w:val="24"/>
              </w:rPr>
            </w:pPr>
            <w:proofErr w:type="gramStart"/>
            <w:r w:rsidRPr="00FF6897">
              <w:rPr>
                <w:rFonts w:ascii="Times New Roman" w:hAnsi="Times New Roman"/>
                <w:sz w:val="24"/>
                <w:szCs w:val="24"/>
              </w:rPr>
              <w:t>л</w:t>
            </w:r>
            <w:proofErr w:type="gramEnd"/>
            <w:r w:rsidRPr="00FF6897">
              <w:rPr>
                <w:rFonts w:ascii="Times New Roman" w:hAnsi="Times New Roman"/>
                <w:sz w:val="24"/>
                <w:szCs w:val="24"/>
              </w:rPr>
              <w:t>/сут на 1чел.</w:t>
            </w:r>
          </w:p>
        </w:tc>
        <w:tc>
          <w:tcPr>
            <w:tcW w:w="1870" w:type="dxa"/>
            <w:tcBorders>
              <w:top w:val="single" w:sz="4" w:space="0" w:color="auto"/>
              <w:left w:val="nil"/>
              <w:bottom w:val="single" w:sz="4" w:space="0" w:color="auto"/>
              <w:right w:val="single" w:sz="4" w:space="0" w:color="auto"/>
            </w:tcBorders>
            <w:noWrap/>
            <w:vAlign w:val="center"/>
          </w:tcPr>
          <w:p w:rsidR="0064053E" w:rsidRPr="00FF6897" w:rsidRDefault="0064053E" w:rsidP="005C1735">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Суточный расход воды (</w:t>
            </w:r>
            <w:proofErr w:type="gramStart"/>
            <w:r w:rsidRPr="00FF6897">
              <w:rPr>
                <w:rFonts w:ascii="Times New Roman" w:hAnsi="Times New Roman"/>
                <w:sz w:val="24"/>
                <w:szCs w:val="24"/>
              </w:rPr>
              <w:t>м</w:t>
            </w:r>
            <w:proofErr w:type="gramEnd"/>
            <w:r w:rsidRPr="00FF6897">
              <w:rPr>
                <w:rFonts w:ascii="Times New Roman" w:hAnsi="Times New Roman"/>
                <w:sz w:val="24"/>
                <w:szCs w:val="24"/>
              </w:rPr>
              <w:t>³/сут)</w:t>
            </w:r>
          </w:p>
        </w:tc>
      </w:tr>
      <w:tr w:rsidR="005C1735" w:rsidRPr="005C1735" w:rsidTr="006F5E7A">
        <w:trPr>
          <w:cantSplit/>
          <w:trHeight w:hRule="exact" w:val="217"/>
        </w:trPr>
        <w:tc>
          <w:tcPr>
            <w:tcW w:w="2258" w:type="dxa"/>
            <w:tcBorders>
              <w:top w:val="single" w:sz="4" w:space="0" w:color="auto"/>
              <w:left w:val="single" w:sz="4" w:space="0" w:color="auto"/>
              <w:right w:val="single" w:sz="4" w:space="0" w:color="auto"/>
            </w:tcBorders>
            <w:noWrap/>
            <w:vAlign w:val="center"/>
          </w:tcPr>
          <w:p w:rsidR="005C1735" w:rsidRPr="005C1735" w:rsidRDefault="005C1735" w:rsidP="005C1735">
            <w:pPr>
              <w:tabs>
                <w:tab w:val="left" w:pos="9158"/>
              </w:tabs>
              <w:spacing w:after="0" w:line="240" w:lineRule="auto"/>
              <w:jc w:val="center"/>
              <w:rPr>
                <w:rFonts w:ascii="Times New Roman" w:hAnsi="Times New Roman"/>
                <w:sz w:val="20"/>
                <w:szCs w:val="20"/>
              </w:rPr>
            </w:pPr>
            <w:r>
              <w:rPr>
                <w:rFonts w:ascii="Times New Roman" w:hAnsi="Times New Roman"/>
                <w:sz w:val="20"/>
                <w:szCs w:val="20"/>
              </w:rPr>
              <w:t>1</w:t>
            </w:r>
          </w:p>
        </w:tc>
        <w:tc>
          <w:tcPr>
            <w:tcW w:w="2400" w:type="dxa"/>
            <w:tcBorders>
              <w:top w:val="single" w:sz="4" w:space="0" w:color="auto"/>
              <w:left w:val="nil"/>
              <w:bottom w:val="single" w:sz="4" w:space="0" w:color="auto"/>
              <w:right w:val="single" w:sz="4" w:space="0" w:color="auto"/>
            </w:tcBorders>
            <w:noWrap/>
            <w:vAlign w:val="center"/>
          </w:tcPr>
          <w:p w:rsidR="005C1735" w:rsidRPr="005C1735" w:rsidRDefault="005C1735" w:rsidP="005C1735">
            <w:pPr>
              <w:tabs>
                <w:tab w:val="left" w:pos="9158"/>
              </w:tabs>
              <w:spacing w:after="0" w:line="240" w:lineRule="auto"/>
              <w:jc w:val="center"/>
              <w:rPr>
                <w:rFonts w:ascii="Times New Roman" w:hAnsi="Times New Roman"/>
                <w:sz w:val="20"/>
                <w:szCs w:val="20"/>
              </w:rPr>
            </w:pPr>
            <w:r>
              <w:rPr>
                <w:rFonts w:ascii="Times New Roman" w:hAnsi="Times New Roman"/>
                <w:sz w:val="20"/>
                <w:szCs w:val="20"/>
              </w:rPr>
              <w:t>2</w:t>
            </w:r>
          </w:p>
        </w:tc>
        <w:tc>
          <w:tcPr>
            <w:tcW w:w="1350" w:type="dxa"/>
            <w:tcBorders>
              <w:top w:val="single" w:sz="4" w:space="0" w:color="auto"/>
              <w:left w:val="nil"/>
              <w:bottom w:val="single" w:sz="4" w:space="0" w:color="auto"/>
              <w:right w:val="single" w:sz="4" w:space="0" w:color="auto"/>
            </w:tcBorders>
            <w:noWrap/>
            <w:vAlign w:val="center"/>
          </w:tcPr>
          <w:p w:rsidR="005C1735" w:rsidRPr="005C1735" w:rsidRDefault="005C1735" w:rsidP="005C1735">
            <w:pPr>
              <w:tabs>
                <w:tab w:val="left" w:pos="9158"/>
              </w:tabs>
              <w:spacing w:after="0" w:line="240" w:lineRule="auto"/>
              <w:jc w:val="center"/>
              <w:rPr>
                <w:rFonts w:ascii="Times New Roman" w:hAnsi="Times New Roman"/>
                <w:sz w:val="20"/>
                <w:szCs w:val="20"/>
              </w:rPr>
            </w:pPr>
            <w:r>
              <w:rPr>
                <w:rFonts w:ascii="Times New Roman" w:hAnsi="Times New Roman"/>
                <w:sz w:val="20"/>
                <w:szCs w:val="20"/>
              </w:rPr>
              <w:t>3</w:t>
            </w:r>
          </w:p>
        </w:tc>
        <w:tc>
          <w:tcPr>
            <w:tcW w:w="1512" w:type="dxa"/>
            <w:tcBorders>
              <w:top w:val="single" w:sz="4" w:space="0" w:color="auto"/>
              <w:left w:val="nil"/>
              <w:bottom w:val="single" w:sz="4" w:space="0" w:color="auto"/>
              <w:right w:val="single" w:sz="4" w:space="0" w:color="auto"/>
            </w:tcBorders>
            <w:vAlign w:val="center"/>
          </w:tcPr>
          <w:p w:rsidR="005C1735" w:rsidRPr="005C1735" w:rsidRDefault="005C1735" w:rsidP="005C1735">
            <w:pPr>
              <w:tabs>
                <w:tab w:val="left" w:pos="9158"/>
              </w:tabs>
              <w:spacing w:after="0" w:line="240" w:lineRule="auto"/>
              <w:jc w:val="center"/>
              <w:rPr>
                <w:rFonts w:ascii="Times New Roman" w:hAnsi="Times New Roman"/>
                <w:sz w:val="20"/>
                <w:szCs w:val="20"/>
              </w:rPr>
            </w:pPr>
            <w:r>
              <w:rPr>
                <w:rFonts w:ascii="Times New Roman" w:hAnsi="Times New Roman"/>
                <w:sz w:val="20"/>
                <w:szCs w:val="20"/>
              </w:rPr>
              <w:t>4</w:t>
            </w:r>
          </w:p>
        </w:tc>
        <w:tc>
          <w:tcPr>
            <w:tcW w:w="1870" w:type="dxa"/>
            <w:tcBorders>
              <w:top w:val="single" w:sz="4" w:space="0" w:color="auto"/>
              <w:left w:val="nil"/>
              <w:bottom w:val="single" w:sz="4" w:space="0" w:color="auto"/>
              <w:right w:val="single" w:sz="4" w:space="0" w:color="auto"/>
            </w:tcBorders>
            <w:noWrap/>
            <w:vAlign w:val="center"/>
          </w:tcPr>
          <w:p w:rsidR="005C1735" w:rsidRPr="005C1735" w:rsidRDefault="005C1735" w:rsidP="005C1735">
            <w:pPr>
              <w:tabs>
                <w:tab w:val="left" w:pos="9158"/>
              </w:tabs>
              <w:spacing w:after="0" w:line="240" w:lineRule="auto"/>
              <w:jc w:val="center"/>
              <w:rPr>
                <w:rFonts w:ascii="Times New Roman" w:hAnsi="Times New Roman"/>
                <w:sz w:val="20"/>
                <w:szCs w:val="20"/>
              </w:rPr>
            </w:pPr>
            <w:r>
              <w:rPr>
                <w:rFonts w:ascii="Times New Roman" w:hAnsi="Times New Roman"/>
                <w:sz w:val="20"/>
                <w:szCs w:val="20"/>
              </w:rPr>
              <w:t>5</w:t>
            </w:r>
          </w:p>
        </w:tc>
      </w:tr>
      <w:tr w:rsidR="0064053E" w:rsidRPr="00FF6897" w:rsidTr="005C1735">
        <w:trPr>
          <w:cantSplit/>
          <w:trHeight w:hRule="exact" w:val="359"/>
        </w:trPr>
        <w:tc>
          <w:tcPr>
            <w:tcW w:w="2258" w:type="dxa"/>
            <w:vMerge w:val="restart"/>
            <w:tcBorders>
              <w:top w:val="single" w:sz="4" w:space="0" w:color="auto"/>
              <w:left w:val="single" w:sz="4" w:space="0" w:color="auto"/>
              <w:right w:val="single" w:sz="4" w:space="0" w:color="auto"/>
            </w:tcBorders>
            <w:noWrap/>
            <w:vAlign w:val="center"/>
          </w:tcPr>
          <w:p w:rsidR="0064053E" w:rsidRPr="00FF6897" w:rsidRDefault="0064053E" w:rsidP="005C1735">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существующее</w:t>
            </w:r>
          </w:p>
        </w:tc>
        <w:tc>
          <w:tcPr>
            <w:tcW w:w="2400" w:type="dxa"/>
            <w:tcBorders>
              <w:top w:val="single" w:sz="4" w:space="0" w:color="auto"/>
              <w:left w:val="nil"/>
              <w:bottom w:val="single" w:sz="4" w:space="0" w:color="auto"/>
              <w:right w:val="single" w:sz="4" w:space="0" w:color="auto"/>
            </w:tcBorders>
            <w:noWrap/>
            <w:vAlign w:val="center"/>
          </w:tcPr>
          <w:p w:rsidR="0064053E" w:rsidRPr="00FF6897" w:rsidRDefault="005C1735" w:rsidP="005C1735">
            <w:pPr>
              <w:tabs>
                <w:tab w:val="left" w:pos="9158"/>
              </w:tabs>
              <w:spacing w:after="0" w:line="240" w:lineRule="auto"/>
              <w:rPr>
                <w:rFonts w:ascii="Times New Roman" w:hAnsi="Times New Roman"/>
                <w:sz w:val="24"/>
                <w:szCs w:val="24"/>
              </w:rPr>
            </w:pPr>
            <w:r>
              <w:rPr>
                <w:rFonts w:ascii="Times New Roman" w:hAnsi="Times New Roman"/>
                <w:sz w:val="24"/>
                <w:szCs w:val="24"/>
              </w:rPr>
              <w:t>1этажная усадебная</w:t>
            </w:r>
          </w:p>
        </w:tc>
        <w:tc>
          <w:tcPr>
            <w:tcW w:w="1350" w:type="dxa"/>
            <w:tcBorders>
              <w:top w:val="single" w:sz="4" w:space="0" w:color="auto"/>
              <w:left w:val="nil"/>
              <w:bottom w:val="single" w:sz="4" w:space="0" w:color="auto"/>
              <w:right w:val="single" w:sz="4" w:space="0" w:color="auto"/>
            </w:tcBorders>
            <w:noWrap/>
            <w:vAlign w:val="center"/>
          </w:tcPr>
          <w:p w:rsidR="0064053E" w:rsidRPr="00FF6897" w:rsidRDefault="0064053E" w:rsidP="005C1735">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5919</w:t>
            </w:r>
          </w:p>
        </w:tc>
        <w:tc>
          <w:tcPr>
            <w:tcW w:w="1512" w:type="dxa"/>
            <w:tcBorders>
              <w:top w:val="single" w:sz="4" w:space="0" w:color="auto"/>
              <w:left w:val="nil"/>
              <w:bottom w:val="single" w:sz="4" w:space="0" w:color="auto"/>
              <w:right w:val="single" w:sz="4" w:space="0" w:color="auto"/>
            </w:tcBorders>
            <w:vAlign w:val="center"/>
          </w:tcPr>
          <w:p w:rsidR="0064053E" w:rsidRPr="00FF6897" w:rsidRDefault="0064053E" w:rsidP="005C1735">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50</w:t>
            </w:r>
          </w:p>
        </w:tc>
        <w:tc>
          <w:tcPr>
            <w:tcW w:w="1870" w:type="dxa"/>
            <w:tcBorders>
              <w:top w:val="single" w:sz="4" w:space="0" w:color="auto"/>
              <w:left w:val="nil"/>
              <w:bottom w:val="single" w:sz="4" w:space="0" w:color="auto"/>
              <w:right w:val="single" w:sz="4" w:space="0" w:color="auto"/>
            </w:tcBorders>
            <w:noWrap/>
            <w:vAlign w:val="center"/>
          </w:tcPr>
          <w:p w:rsidR="0064053E" w:rsidRPr="00FF6897" w:rsidRDefault="0064053E" w:rsidP="005C1735">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296,0</w:t>
            </w:r>
          </w:p>
        </w:tc>
      </w:tr>
      <w:tr w:rsidR="0064053E" w:rsidRPr="00FF6897" w:rsidTr="005C1735">
        <w:trPr>
          <w:cantSplit/>
          <w:trHeight w:hRule="exact" w:val="567"/>
        </w:trPr>
        <w:tc>
          <w:tcPr>
            <w:tcW w:w="2258" w:type="dxa"/>
            <w:vMerge/>
            <w:tcBorders>
              <w:left w:val="single" w:sz="4" w:space="0" w:color="auto"/>
              <w:bottom w:val="single" w:sz="4" w:space="0" w:color="auto"/>
              <w:right w:val="single" w:sz="4" w:space="0" w:color="auto"/>
            </w:tcBorders>
            <w:noWrap/>
            <w:vAlign w:val="center"/>
          </w:tcPr>
          <w:p w:rsidR="0064053E" w:rsidRPr="00FF6897" w:rsidRDefault="0064053E" w:rsidP="005C1735">
            <w:pPr>
              <w:tabs>
                <w:tab w:val="left" w:pos="9158"/>
              </w:tabs>
              <w:spacing w:after="0" w:line="240" w:lineRule="auto"/>
              <w:rPr>
                <w:rFonts w:ascii="Times New Roman" w:hAnsi="Times New Roman"/>
                <w:sz w:val="24"/>
                <w:szCs w:val="24"/>
              </w:rPr>
            </w:pPr>
          </w:p>
        </w:tc>
        <w:tc>
          <w:tcPr>
            <w:tcW w:w="2400" w:type="dxa"/>
            <w:tcBorders>
              <w:top w:val="single" w:sz="4" w:space="0" w:color="auto"/>
              <w:left w:val="nil"/>
              <w:bottom w:val="single" w:sz="4" w:space="0" w:color="auto"/>
              <w:right w:val="single" w:sz="4" w:space="0" w:color="auto"/>
            </w:tcBorders>
            <w:noWrap/>
            <w:vAlign w:val="center"/>
          </w:tcPr>
          <w:p w:rsidR="0064053E" w:rsidRPr="00FF6897" w:rsidRDefault="005C1735" w:rsidP="005C1735">
            <w:pPr>
              <w:tabs>
                <w:tab w:val="left" w:pos="9158"/>
              </w:tabs>
              <w:spacing w:after="0" w:line="240" w:lineRule="auto"/>
              <w:rPr>
                <w:rFonts w:ascii="Times New Roman" w:hAnsi="Times New Roman"/>
                <w:sz w:val="24"/>
                <w:szCs w:val="24"/>
              </w:rPr>
            </w:pPr>
            <w:r>
              <w:rPr>
                <w:rFonts w:ascii="Times New Roman" w:hAnsi="Times New Roman"/>
                <w:sz w:val="24"/>
                <w:szCs w:val="24"/>
              </w:rPr>
              <w:t>2-</w:t>
            </w:r>
            <w:r w:rsidR="0064053E" w:rsidRPr="00FF6897">
              <w:rPr>
                <w:rFonts w:ascii="Times New Roman" w:hAnsi="Times New Roman"/>
                <w:sz w:val="24"/>
                <w:szCs w:val="24"/>
              </w:rPr>
              <w:t>3х этажная секционная</w:t>
            </w:r>
          </w:p>
        </w:tc>
        <w:tc>
          <w:tcPr>
            <w:tcW w:w="1350" w:type="dxa"/>
            <w:tcBorders>
              <w:top w:val="single" w:sz="4" w:space="0" w:color="auto"/>
              <w:left w:val="nil"/>
              <w:bottom w:val="single" w:sz="4" w:space="0" w:color="auto"/>
              <w:right w:val="single" w:sz="4" w:space="0" w:color="auto"/>
            </w:tcBorders>
            <w:noWrap/>
            <w:vAlign w:val="center"/>
          </w:tcPr>
          <w:p w:rsidR="0064053E" w:rsidRPr="00FF6897" w:rsidRDefault="0064053E" w:rsidP="005C1735">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2041</w:t>
            </w:r>
          </w:p>
        </w:tc>
        <w:tc>
          <w:tcPr>
            <w:tcW w:w="1512" w:type="dxa"/>
            <w:tcBorders>
              <w:top w:val="single" w:sz="4" w:space="0" w:color="auto"/>
              <w:left w:val="nil"/>
              <w:bottom w:val="single" w:sz="4" w:space="0" w:color="auto"/>
              <w:right w:val="single" w:sz="4" w:space="0" w:color="auto"/>
            </w:tcBorders>
            <w:vAlign w:val="center"/>
          </w:tcPr>
          <w:p w:rsidR="0064053E" w:rsidRPr="00FF6897" w:rsidRDefault="0064053E" w:rsidP="005C1735">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160</w:t>
            </w:r>
          </w:p>
        </w:tc>
        <w:tc>
          <w:tcPr>
            <w:tcW w:w="1870" w:type="dxa"/>
            <w:tcBorders>
              <w:top w:val="single" w:sz="4" w:space="0" w:color="auto"/>
              <w:left w:val="nil"/>
              <w:bottom w:val="single" w:sz="4" w:space="0" w:color="auto"/>
              <w:right w:val="single" w:sz="4" w:space="0" w:color="auto"/>
            </w:tcBorders>
            <w:noWrap/>
            <w:vAlign w:val="center"/>
          </w:tcPr>
          <w:p w:rsidR="0064053E" w:rsidRPr="00FF6897" w:rsidRDefault="0064053E" w:rsidP="005C1735">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326,6</w:t>
            </w:r>
          </w:p>
        </w:tc>
      </w:tr>
      <w:tr w:rsidR="0064053E" w:rsidRPr="00FF6897" w:rsidTr="005C1735">
        <w:trPr>
          <w:cantSplit/>
          <w:trHeight w:hRule="exact" w:val="274"/>
        </w:trPr>
        <w:tc>
          <w:tcPr>
            <w:tcW w:w="2258" w:type="dxa"/>
            <w:vMerge w:val="restart"/>
            <w:tcBorders>
              <w:top w:val="single" w:sz="4" w:space="0" w:color="auto"/>
              <w:left w:val="single" w:sz="4" w:space="0" w:color="auto"/>
              <w:right w:val="single" w:sz="4" w:space="0" w:color="auto"/>
            </w:tcBorders>
            <w:noWrap/>
            <w:vAlign w:val="center"/>
          </w:tcPr>
          <w:p w:rsidR="0064053E" w:rsidRPr="00FF6897" w:rsidRDefault="0064053E" w:rsidP="005C1735">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1-я очередь</w:t>
            </w:r>
          </w:p>
        </w:tc>
        <w:tc>
          <w:tcPr>
            <w:tcW w:w="2400" w:type="dxa"/>
            <w:tcBorders>
              <w:top w:val="single" w:sz="4" w:space="0" w:color="auto"/>
              <w:left w:val="nil"/>
              <w:bottom w:val="single" w:sz="4" w:space="0" w:color="auto"/>
              <w:right w:val="single" w:sz="4" w:space="0" w:color="auto"/>
            </w:tcBorders>
            <w:noWrap/>
            <w:vAlign w:val="center"/>
          </w:tcPr>
          <w:p w:rsidR="0064053E" w:rsidRPr="00FF6897" w:rsidRDefault="005C1735" w:rsidP="005C1735">
            <w:pPr>
              <w:tabs>
                <w:tab w:val="left" w:pos="9158"/>
              </w:tabs>
              <w:spacing w:after="0" w:line="240" w:lineRule="auto"/>
              <w:rPr>
                <w:rFonts w:ascii="Times New Roman" w:hAnsi="Times New Roman"/>
                <w:sz w:val="24"/>
                <w:szCs w:val="24"/>
              </w:rPr>
            </w:pPr>
            <w:r>
              <w:rPr>
                <w:rFonts w:ascii="Times New Roman" w:hAnsi="Times New Roman"/>
                <w:sz w:val="24"/>
                <w:szCs w:val="24"/>
              </w:rPr>
              <w:t>1этажная существ.</w:t>
            </w:r>
          </w:p>
        </w:tc>
        <w:tc>
          <w:tcPr>
            <w:tcW w:w="1350" w:type="dxa"/>
            <w:tcBorders>
              <w:top w:val="single" w:sz="4" w:space="0" w:color="auto"/>
              <w:left w:val="nil"/>
              <w:bottom w:val="single" w:sz="4" w:space="0" w:color="auto"/>
              <w:right w:val="single" w:sz="4" w:space="0" w:color="auto"/>
            </w:tcBorders>
            <w:noWrap/>
            <w:vAlign w:val="center"/>
          </w:tcPr>
          <w:p w:rsidR="0064053E" w:rsidRPr="00FF6897" w:rsidRDefault="0064053E" w:rsidP="005C1735">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6550</w:t>
            </w:r>
          </w:p>
        </w:tc>
        <w:tc>
          <w:tcPr>
            <w:tcW w:w="1512" w:type="dxa"/>
            <w:tcBorders>
              <w:top w:val="single" w:sz="4" w:space="0" w:color="auto"/>
              <w:left w:val="nil"/>
              <w:bottom w:val="single" w:sz="4" w:space="0" w:color="auto"/>
              <w:right w:val="single" w:sz="4" w:space="0" w:color="auto"/>
            </w:tcBorders>
            <w:vAlign w:val="center"/>
          </w:tcPr>
          <w:p w:rsidR="0064053E" w:rsidRPr="00FF6897" w:rsidRDefault="0064053E" w:rsidP="005C1735">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50</w:t>
            </w:r>
          </w:p>
        </w:tc>
        <w:tc>
          <w:tcPr>
            <w:tcW w:w="1870" w:type="dxa"/>
            <w:tcBorders>
              <w:top w:val="single" w:sz="4" w:space="0" w:color="auto"/>
              <w:left w:val="nil"/>
              <w:bottom w:val="single" w:sz="4" w:space="0" w:color="auto"/>
              <w:right w:val="single" w:sz="4" w:space="0" w:color="auto"/>
            </w:tcBorders>
            <w:noWrap/>
            <w:vAlign w:val="center"/>
          </w:tcPr>
          <w:p w:rsidR="0064053E" w:rsidRPr="00FF6897" w:rsidRDefault="0064053E" w:rsidP="005C1735">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327,5</w:t>
            </w:r>
          </w:p>
        </w:tc>
      </w:tr>
      <w:tr w:rsidR="0064053E" w:rsidRPr="00FF6897" w:rsidTr="005C1735">
        <w:trPr>
          <w:cantSplit/>
          <w:trHeight w:hRule="exact" w:val="567"/>
        </w:trPr>
        <w:tc>
          <w:tcPr>
            <w:tcW w:w="2258" w:type="dxa"/>
            <w:vMerge/>
            <w:tcBorders>
              <w:left w:val="single" w:sz="4" w:space="0" w:color="auto"/>
              <w:bottom w:val="single" w:sz="4" w:space="0" w:color="auto"/>
              <w:right w:val="single" w:sz="4" w:space="0" w:color="auto"/>
            </w:tcBorders>
            <w:noWrap/>
            <w:vAlign w:val="center"/>
          </w:tcPr>
          <w:p w:rsidR="0064053E" w:rsidRPr="00FF6897" w:rsidRDefault="0064053E" w:rsidP="005C1735">
            <w:pPr>
              <w:tabs>
                <w:tab w:val="left" w:pos="9158"/>
              </w:tabs>
              <w:spacing w:after="0" w:line="240" w:lineRule="auto"/>
              <w:rPr>
                <w:rFonts w:ascii="Times New Roman" w:hAnsi="Times New Roman"/>
                <w:sz w:val="24"/>
                <w:szCs w:val="24"/>
              </w:rPr>
            </w:pPr>
          </w:p>
        </w:tc>
        <w:tc>
          <w:tcPr>
            <w:tcW w:w="2400" w:type="dxa"/>
            <w:tcBorders>
              <w:top w:val="single" w:sz="4" w:space="0" w:color="auto"/>
              <w:left w:val="nil"/>
              <w:bottom w:val="single" w:sz="4" w:space="0" w:color="auto"/>
              <w:right w:val="single" w:sz="4" w:space="0" w:color="auto"/>
            </w:tcBorders>
            <w:noWrap/>
            <w:vAlign w:val="center"/>
          </w:tcPr>
          <w:p w:rsidR="0064053E" w:rsidRPr="00FF6897" w:rsidRDefault="005C1735" w:rsidP="005C1735">
            <w:pPr>
              <w:tabs>
                <w:tab w:val="left" w:pos="9158"/>
              </w:tabs>
              <w:spacing w:after="0" w:line="240" w:lineRule="auto"/>
              <w:rPr>
                <w:rFonts w:ascii="Times New Roman" w:hAnsi="Times New Roman"/>
                <w:sz w:val="24"/>
                <w:szCs w:val="24"/>
              </w:rPr>
            </w:pPr>
            <w:r>
              <w:rPr>
                <w:rFonts w:ascii="Times New Roman" w:hAnsi="Times New Roman"/>
                <w:sz w:val="24"/>
                <w:szCs w:val="24"/>
              </w:rPr>
              <w:t>2-</w:t>
            </w:r>
            <w:r w:rsidR="0064053E" w:rsidRPr="00FF6897">
              <w:rPr>
                <w:rFonts w:ascii="Times New Roman" w:hAnsi="Times New Roman"/>
                <w:sz w:val="24"/>
                <w:szCs w:val="24"/>
              </w:rPr>
              <w:t>3х этажная секционная</w:t>
            </w:r>
          </w:p>
        </w:tc>
        <w:tc>
          <w:tcPr>
            <w:tcW w:w="1350" w:type="dxa"/>
            <w:tcBorders>
              <w:top w:val="single" w:sz="4" w:space="0" w:color="auto"/>
              <w:left w:val="nil"/>
              <w:bottom w:val="single" w:sz="4" w:space="0" w:color="auto"/>
              <w:right w:val="single" w:sz="4" w:space="0" w:color="auto"/>
            </w:tcBorders>
            <w:noWrap/>
            <w:vAlign w:val="center"/>
          </w:tcPr>
          <w:p w:rsidR="0064053E" w:rsidRPr="00FF6897" w:rsidRDefault="0064053E" w:rsidP="005C1735">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1250</w:t>
            </w:r>
          </w:p>
        </w:tc>
        <w:tc>
          <w:tcPr>
            <w:tcW w:w="1512" w:type="dxa"/>
            <w:tcBorders>
              <w:top w:val="single" w:sz="4" w:space="0" w:color="auto"/>
              <w:left w:val="nil"/>
              <w:bottom w:val="single" w:sz="4" w:space="0" w:color="auto"/>
              <w:right w:val="single" w:sz="4" w:space="0" w:color="auto"/>
            </w:tcBorders>
            <w:vAlign w:val="center"/>
          </w:tcPr>
          <w:p w:rsidR="0064053E" w:rsidRPr="00FF6897" w:rsidRDefault="0064053E" w:rsidP="005C1735">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300</w:t>
            </w:r>
          </w:p>
        </w:tc>
        <w:tc>
          <w:tcPr>
            <w:tcW w:w="1870" w:type="dxa"/>
            <w:tcBorders>
              <w:top w:val="single" w:sz="4" w:space="0" w:color="auto"/>
              <w:left w:val="nil"/>
              <w:bottom w:val="single" w:sz="4" w:space="0" w:color="auto"/>
              <w:right w:val="single" w:sz="4" w:space="0" w:color="auto"/>
            </w:tcBorders>
            <w:noWrap/>
            <w:vAlign w:val="center"/>
          </w:tcPr>
          <w:p w:rsidR="0064053E" w:rsidRPr="00FF6897" w:rsidRDefault="0064053E" w:rsidP="005C1735">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375,0</w:t>
            </w:r>
          </w:p>
        </w:tc>
      </w:tr>
      <w:tr w:rsidR="0064053E" w:rsidRPr="00FF6897" w:rsidTr="005C1735">
        <w:trPr>
          <w:cantSplit/>
          <w:trHeight w:hRule="exact" w:val="285"/>
        </w:trPr>
        <w:tc>
          <w:tcPr>
            <w:tcW w:w="2258" w:type="dxa"/>
            <w:vMerge w:val="restart"/>
            <w:tcBorders>
              <w:top w:val="single" w:sz="4" w:space="0" w:color="auto"/>
              <w:left w:val="single" w:sz="4" w:space="0" w:color="auto"/>
              <w:bottom w:val="single" w:sz="4" w:space="0" w:color="auto"/>
              <w:right w:val="single" w:sz="4" w:space="0" w:color="auto"/>
            </w:tcBorders>
            <w:noWrap/>
            <w:vAlign w:val="center"/>
          </w:tcPr>
          <w:p w:rsidR="0064053E" w:rsidRPr="00FF6897" w:rsidRDefault="0064053E" w:rsidP="005C1735">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расчётный срок</w:t>
            </w:r>
          </w:p>
        </w:tc>
        <w:tc>
          <w:tcPr>
            <w:tcW w:w="2400" w:type="dxa"/>
            <w:tcBorders>
              <w:top w:val="single" w:sz="4" w:space="0" w:color="auto"/>
              <w:left w:val="nil"/>
              <w:bottom w:val="single" w:sz="4" w:space="0" w:color="auto"/>
              <w:right w:val="single" w:sz="4" w:space="0" w:color="auto"/>
            </w:tcBorders>
            <w:noWrap/>
            <w:vAlign w:val="center"/>
          </w:tcPr>
          <w:p w:rsidR="0064053E" w:rsidRPr="00FF6897" w:rsidRDefault="0064053E" w:rsidP="005C1735">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1этажная существ.</w:t>
            </w:r>
          </w:p>
        </w:tc>
        <w:tc>
          <w:tcPr>
            <w:tcW w:w="1350" w:type="dxa"/>
            <w:tcBorders>
              <w:top w:val="single" w:sz="4" w:space="0" w:color="auto"/>
              <w:left w:val="nil"/>
              <w:bottom w:val="single" w:sz="4" w:space="0" w:color="auto"/>
              <w:right w:val="single" w:sz="4" w:space="0" w:color="auto"/>
            </w:tcBorders>
            <w:noWrap/>
            <w:vAlign w:val="center"/>
          </w:tcPr>
          <w:p w:rsidR="0064053E" w:rsidRPr="00FF6897" w:rsidRDefault="0064053E" w:rsidP="005C1735">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5140</w:t>
            </w:r>
          </w:p>
        </w:tc>
        <w:tc>
          <w:tcPr>
            <w:tcW w:w="1512" w:type="dxa"/>
            <w:tcBorders>
              <w:top w:val="single" w:sz="4" w:space="0" w:color="auto"/>
              <w:left w:val="nil"/>
              <w:bottom w:val="single" w:sz="4" w:space="0" w:color="auto"/>
              <w:right w:val="single" w:sz="4" w:space="0" w:color="auto"/>
            </w:tcBorders>
            <w:vAlign w:val="center"/>
          </w:tcPr>
          <w:p w:rsidR="0064053E" w:rsidRPr="00FF6897" w:rsidRDefault="0064053E" w:rsidP="005C1735">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50</w:t>
            </w:r>
          </w:p>
        </w:tc>
        <w:tc>
          <w:tcPr>
            <w:tcW w:w="1870" w:type="dxa"/>
            <w:tcBorders>
              <w:top w:val="single" w:sz="4" w:space="0" w:color="auto"/>
              <w:left w:val="nil"/>
              <w:bottom w:val="single" w:sz="4" w:space="0" w:color="auto"/>
              <w:right w:val="single" w:sz="4" w:space="0" w:color="auto"/>
            </w:tcBorders>
            <w:noWrap/>
            <w:vAlign w:val="center"/>
          </w:tcPr>
          <w:p w:rsidR="0064053E" w:rsidRPr="00FF6897" w:rsidRDefault="0064053E" w:rsidP="005C1735">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257,0</w:t>
            </w:r>
          </w:p>
        </w:tc>
      </w:tr>
      <w:tr w:rsidR="0064053E" w:rsidRPr="00FF6897" w:rsidTr="005C1735">
        <w:trPr>
          <w:cantSplit/>
          <w:trHeight w:hRule="exact" w:val="567"/>
        </w:trPr>
        <w:tc>
          <w:tcPr>
            <w:tcW w:w="2258" w:type="dxa"/>
            <w:vMerge/>
            <w:tcBorders>
              <w:top w:val="single" w:sz="4" w:space="0" w:color="auto"/>
              <w:left w:val="single" w:sz="4" w:space="0" w:color="auto"/>
              <w:bottom w:val="single" w:sz="4" w:space="0" w:color="auto"/>
              <w:right w:val="single" w:sz="4" w:space="0" w:color="auto"/>
            </w:tcBorders>
            <w:noWrap/>
            <w:vAlign w:val="center"/>
          </w:tcPr>
          <w:p w:rsidR="0064053E" w:rsidRPr="00FF6897" w:rsidRDefault="0064053E" w:rsidP="005C1735">
            <w:pPr>
              <w:tabs>
                <w:tab w:val="left" w:pos="9158"/>
              </w:tabs>
              <w:spacing w:after="0" w:line="240" w:lineRule="auto"/>
              <w:jc w:val="center"/>
              <w:rPr>
                <w:rFonts w:ascii="Times New Roman" w:hAnsi="Times New Roman"/>
                <w:sz w:val="24"/>
                <w:szCs w:val="24"/>
              </w:rPr>
            </w:pPr>
          </w:p>
        </w:tc>
        <w:tc>
          <w:tcPr>
            <w:tcW w:w="2400" w:type="dxa"/>
            <w:tcBorders>
              <w:top w:val="single" w:sz="4" w:space="0" w:color="auto"/>
              <w:left w:val="nil"/>
              <w:bottom w:val="single" w:sz="4" w:space="0" w:color="auto"/>
              <w:right w:val="single" w:sz="4" w:space="0" w:color="auto"/>
            </w:tcBorders>
            <w:noWrap/>
            <w:vAlign w:val="center"/>
          </w:tcPr>
          <w:p w:rsidR="0064053E" w:rsidRPr="00FF6897" w:rsidRDefault="005C1735" w:rsidP="005C1735">
            <w:pPr>
              <w:tabs>
                <w:tab w:val="left" w:pos="9158"/>
              </w:tabs>
              <w:spacing w:after="0" w:line="240" w:lineRule="auto"/>
              <w:rPr>
                <w:rFonts w:ascii="Times New Roman" w:hAnsi="Times New Roman"/>
                <w:sz w:val="24"/>
                <w:szCs w:val="24"/>
              </w:rPr>
            </w:pPr>
            <w:r>
              <w:rPr>
                <w:rFonts w:ascii="Times New Roman" w:hAnsi="Times New Roman"/>
                <w:sz w:val="24"/>
                <w:szCs w:val="24"/>
              </w:rPr>
              <w:t>2-</w:t>
            </w:r>
            <w:r w:rsidR="0064053E" w:rsidRPr="00FF6897">
              <w:rPr>
                <w:rFonts w:ascii="Times New Roman" w:hAnsi="Times New Roman"/>
                <w:sz w:val="24"/>
                <w:szCs w:val="24"/>
              </w:rPr>
              <w:t>3х этажная секционная</w:t>
            </w:r>
          </w:p>
        </w:tc>
        <w:tc>
          <w:tcPr>
            <w:tcW w:w="1350" w:type="dxa"/>
            <w:tcBorders>
              <w:top w:val="single" w:sz="4" w:space="0" w:color="auto"/>
              <w:left w:val="nil"/>
              <w:bottom w:val="single" w:sz="4" w:space="0" w:color="auto"/>
              <w:right w:val="single" w:sz="4" w:space="0" w:color="auto"/>
            </w:tcBorders>
            <w:noWrap/>
            <w:vAlign w:val="center"/>
          </w:tcPr>
          <w:p w:rsidR="0064053E" w:rsidRPr="00FF6897" w:rsidRDefault="0064053E" w:rsidP="005C1735">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2360</w:t>
            </w:r>
          </w:p>
        </w:tc>
        <w:tc>
          <w:tcPr>
            <w:tcW w:w="1512" w:type="dxa"/>
            <w:tcBorders>
              <w:top w:val="single" w:sz="4" w:space="0" w:color="auto"/>
              <w:left w:val="nil"/>
              <w:bottom w:val="single" w:sz="4" w:space="0" w:color="auto"/>
              <w:right w:val="single" w:sz="4" w:space="0" w:color="auto"/>
            </w:tcBorders>
            <w:vAlign w:val="center"/>
          </w:tcPr>
          <w:p w:rsidR="0064053E" w:rsidRPr="00FF6897" w:rsidRDefault="0064053E" w:rsidP="005C1735">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300</w:t>
            </w:r>
          </w:p>
        </w:tc>
        <w:tc>
          <w:tcPr>
            <w:tcW w:w="1870" w:type="dxa"/>
            <w:tcBorders>
              <w:top w:val="single" w:sz="4" w:space="0" w:color="auto"/>
              <w:left w:val="nil"/>
              <w:bottom w:val="single" w:sz="4" w:space="0" w:color="auto"/>
              <w:right w:val="single" w:sz="4" w:space="0" w:color="auto"/>
            </w:tcBorders>
            <w:noWrap/>
            <w:vAlign w:val="center"/>
          </w:tcPr>
          <w:p w:rsidR="0064053E" w:rsidRPr="00FF6897" w:rsidRDefault="0064053E" w:rsidP="005C1735">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708,0</w:t>
            </w:r>
          </w:p>
        </w:tc>
      </w:tr>
    </w:tbl>
    <w:p w:rsidR="0064053E" w:rsidRPr="00FF6897" w:rsidRDefault="0064053E" w:rsidP="005C1735">
      <w:pPr>
        <w:tabs>
          <w:tab w:val="left" w:pos="9158"/>
        </w:tabs>
        <w:spacing w:after="0" w:line="240" w:lineRule="auto"/>
        <w:rPr>
          <w:rFonts w:ascii="Times New Roman" w:hAnsi="Times New Roman"/>
          <w:sz w:val="24"/>
          <w:szCs w:val="24"/>
        </w:rPr>
      </w:pPr>
    </w:p>
    <w:p w:rsidR="0064053E" w:rsidRPr="006F5E7A" w:rsidRDefault="0064053E" w:rsidP="006F5E7A">
      <w:pPr>
        <w:pStyle w:val="a0"/>
        <w:tabs>
          <w:tab w:val="left" w:pos="9158"/>
        </w:tabs>
        <w:spacing w:after="0" w:line="240" w:lineRule="auto"/>
        <w:ind w:firstLine="511"/>
        <w:jc w:val="center"/>
        <w:rPr>
          <w:rFonts w:ascii="Times New Roman" w:hAnsi="Times New Roman"/>
          <w:sz w:val="24"/>
          <w:szCs w:val="24"/>
          <w:u w:val="single"/>
        </w:rPr>
      </w:pPr>
      <w:r w:rsidRPr="006F5E7A">
        <w:rPr>
          <w:rFonts w:ascii="Times New Roman" w:hAnsi="Times New Roman"/>
          <w:bCs/>
          <w:sz w:val="24"/>
          <w:szCs w:val="24"/>
          <w:u w:val="single"/>
        </w:rPr>
        <w:t>Расход воды на противопожарные нужды</w:t>
      </w:r>
    </w:p>
    <w:p w:rsidR="0064053E" w:rsidRPr="00FF6897" w:rsidRDefault="0064053E" w:rsidP="0064053E">
      <w:pPr>
        <w:tabs>
          <w:tab w:val="left" w:pos="9158"/>
        </w:tabs>
        <w:spacing w:after="0" w:line="240" w:lineRule="auto"/>
        <w:ind w:firstLine="511"/>
        <w:jc w:val="both"/>
        <w:rPr>
          <w:rFonts w:ascii="Times New Roman" w:hAnsi="Times New Roman"/>
          <w:sz w:val="24"/>
          <w:szCs w:val="24"/>
        </w:rPr>
      </w:pPr>
    </w:p>
    <w:p w:rsidR="0064053E" w:rsidRPr="00FF6897" w:rsidRDefault="0064053E" w:rsidP="006F5E7A">
      <w:pPr>
        <w:tabs>
          <w:tab w:val="left" w:pos="9158"/>
        </w:tabs>
        <w:spacing w:after="0" w:line="240" w:lineRule="auto"/>
        <w:ind w:firstLine="511"/>
        <w:jc w:val="both"/>
        <w:rPr>
          <w:rFonts w:ascii="Times New Roman" w:hAnsi="Times New Roman"/>
          <w:sz w:val="24"/>
          <w:szCs w:val="24"/>
        </w:rPr>
      </w:pPr>
      <w:r w:rsidRPr="00FF6897">
        <w:rPr>
          <w:rFonts w:ascii="Times New Roman" w:hAnsi="Times New Roman"/>
          <w:sz w:val="24"/>
          <w:szCs w:val="24"/>
        </w:rPr>
        <w:t>Расход воды на противопожа</w:t>
      </w:r>
      <w:r w:rsidR="006F5E7A">
        <w:rPr>
          <w:rFonts w:ascii="Times New Roman" w:hAnsi="Times New Roman"/>
          <w:sz w:val="24"/>
          <w:szCs w:val="24"/>
        </w:rPr>
        <w:t xml:space="preserve">рные нужды </w:t>
      </w:r>
      <w:r w:rsidR="00781812">
        <w:rPr>
          <w:rFonts w:ascii="Times New Roman" w:hAnsi="Times New Roman"/>
          <w:sz w:val="24"/>
          <w:szCs w:val="24"/>
        </w:rPr>
        <w:t xml:space="preserve">пгт. Крапивинский </w:t>
      </w:r>
      <w:r w:rsidR="006F5E7A">
        <w:rPr>
          <w:rFonts w:ascii="Times New Roman" w:hAnsi="Times New Roman"/>
          <w:sz w:val="24"/>
          <w:szCs w:val="24"/>
        </w:rPr>
        <w:t>принят согласно С</w:t>
      </w:r>
      <w:r w:rsidR="00FB2E08">
        <w:rPr>
          <w:rFonts w:ascii="Times New Roman" w:hAnsi="Times New Roman"/>
          <w:sz w:val="24"/>
          <w:szCs w:val="24"/>
        </w:rPr>
        <w:t>Н</w:t>
      </w:r>
      <w:r w:rsidR="006F5E7A">
        <w:rPr>
          <w:rFonts w:ascii="Times New Roman" w:hAnsi="Times New Roman"/>
          <w:sz w:val="24"/>
          <w:szCs w:val="24"/>
        </w:rPr>
        <w:t>иП 2.04.02-84</w:t>
      </w:r>
      <w:r w:rsidR="00521026">
        <w:rPr>
          <w:rFonts w:ascii="Times New Roman" w:hAnsi="Times New Roman"/>
          <w:sz w:val="24"/>
          <w:szCs w:val="24"/>
        </w:rPr>
        <w:t>*</w:t>
      </w:r>
      <w:r w:rsidRPr="00FF6897">
        <w:rPr>
          <w:rFonts w:ascii="Times New Roman" w:hAnsi="Times New Roman"/>
          <w:sz w:val="24"/>
          <w:szCs w:val="24"/>
        </w:rPr>
        <w:t xml:space="preserve"> и </w:t>
      </w:r>
      <w:proofErr w:type="gramStart"/>
      <w:r w:rsidRPr="00FF6897">
        <w:rPr>
          <w:rFonts w:ascii="Times New Roman" w:hAnsi="Times New Roman"/>
          <w:sz w:val="24"/>
          <w:szCs w:val="24"/>
        </w:rPr>
        <w:t>составит 15 л/сек</w:t>
      </w:r>
      <w:proofErr w:type="gramEnd"/>
      <w:r w:rsidRPr="00FF6897">
        <w:rPr>
          <w:rFonts w:ascii="Times New Roman" w:hAnsi="Times New Roman"/>
          <w:sz w:val="24"/>
          <w:szCs w:val="24"/>
        </w:rPr>
        <w:t xml:space="preserve">. </w:t>
      </w:r>
    </w:p>
    <w:p w:rsidR="0064053E" w:rsidRPr="00FF6897" w:rsidRDefault="0064053E" w:rsidP="006F5E7A">
      <w:pPr>
        <w:tabs>
          <w:tab w:val="left" w:pos="9158"/>
        </w:tabs>
        <w:spacing w:after="0" w:line="240" w:lineRule="auto"/>
        <w:ind w:firstLine="511"/>
        <w:jc w:val="both"/>
        <w:rPr>
          <w:rFonts w:ascii="Times New Roman" w:hAnsi="Times New Roman"/>
          <w:sz w:val="24"/>
          <w:szCs w:val="24"/>
        </w:rPr>
      </w:pPr>
      <w:r w:rsidRPr="00FF6897">
        <w:rPr>
          <w:rFonts w:ascii="Times New Roman" w:hAnsi="Times New Roman"/>
          <w:sz w:val="24"/>
          <w:szCs w:val="24"/>
        </w:rPr>
        <w:t>Расход воды на внутреннее пожаротушение прин</w:t>
      </w:r>
      <w:r w:rsidR="006F5E7A">
        <w:rPr>
          <w:rFonts w:ascii="Times New Roman" w:hAnsi="Times New Roman"/>
          <w:sz w:val="24"/>
          <w:szCs w:val="24"/>
        </w:rPr>
        <w:t xml:space="preserve">ят по диктующему зданию: клубу </w:t>
      </w:r>
      <w:r w:rsidRPr="00FF6897">
        <w:rPr>
          <w:rFonts w:ascii="Times New Roman" w:hAnsi="Times New Roman"/>
          <w:sz w:val="24"/>
          <w:szCs w:val="24"/>
        </w:rPr>
        <w:t xml:space="preserve">на 300 мест. Расчетный расход воды на внутреннее пожаротушение </w:t>
      </w:r>
      <w:proofErr w:type="gramStart"/>
      <w:r w:rsidRPr="00FF6897">
        <w:rPr>
          <w:rFonts w:ascii="Times New Roman" w:hAnsi="Times New Roman"/>
          <w:sz w:val="24"/>
          <w:szCs w:val="24"/>
        </w:rPr>
        <w:t>принят из расчета одновременного действия двух струй по 2,5 л/сек</w:t>
      </w:r>
      <w:proofErr w:type="gramEnd"/>
      <w:r w:rsidRPr="00FF6897">
        <w:rPr>
          <w:rFonts w:ascii="Times New Roman" w:hAnsi="Times New Roman"/>
          <w:sz w:val="24"/>
          <w:szCs w:val="24"/>
        </w:rPr>
        <w:t xml:space="preserve"> каждая. Время действия  пожарных кранов-3 часа.</w:t>
      </w:r>
    </w:p>
    <w:p w:rsidR="0064053E" w:rsidRPr="00FF6897" w:rsidRDefault="0064053E" w:rsidP="006F5E7A">
      <w:pPr>
        <w:tabs>
          <w:tab w:val="left" w:pos="9158"/>
        </w:tabs>
        <w:spacing w:after="0" w:line="240" w:lineRule="auto"/>
        <w:ind w:firstLine="511"/>
        <w:jc w:val="both"/>
        <w:rPr>
          <w:rFonts w:ascii="Times New Roman" w:hAnsi="Times New Roman"/>
          <w:sz w:val="24"/>
          <w:szCs w:val="24"/>
        </w:rPr>
      </w:pPr>
      <w:r w:rsidRPr="00FF6897">
        <w:rPr>
          <w:rFonts w:ascii="Times New Roman" w:hAnsi="Times New Roman"/>
          <w:sz w:val="24"/>
          <w:szCs w:val="24"/>
        </w:rPr>
        <w:t xml:space="preserve">Общий  расход воды на пожаротушение </w:t>
      </w:r>
      <w:proofErr w:type="gramStart"/>
      <w:r w:rsidRPr="00FF6897">
        <w:rPr>
          <w:rFonts w:ascii="Times New Roman" w:hAnsi="Times New Roman"/>
          <w:sz w:val="24"/>
          <w:szCs w:val="24"/>
        </w:rPr>
        <w:t>составит 15</w:t>
      </w:r>
      <w:r w:rsidR="001829D5">
        <w:rPr>
          <w:rFonts w:ascii="Times New Roman" w:hAnsi="Times New Roman"/>
          <w:sz w:val="24"/>
          <w:szCs w:val="24"/>
        </w:rPr>
        <w:t xml:space="preserve"> </w:t>
      </w:r>
      <w:r w:rsidRPr="00FF6897">
        <w:rPr>
          <w:rFonts w:ascii="Times New Roman" w:hAnsi="Times New Roman"/>
          <w:sz w:val="24"/>
          <w:szCs w:val="24"/>
        </w:rPr>
        <w:t>+</w:t>
      </w:r>
      <w:r w:rsidR="001829D5">
        <w:rPr>
          <w:rFonts w:ascii="Times New Roman" w:hAnsi="Times New Roman"/>
          <w:sz w:val="24"/>
          <w:szCs w:val="24"/>
        </w:rPr>
        <w:t xml:space="preserve"> </w:t>
      </w:r>
      <w:r w:rsidRPr="00FF6897">
        <w:rPr>
          <w:rFonts w:ascii="Times New Roman" w:hAnsi="Times New Roman"/>
          <w:sz w:val="24"/>
          <w:szCs w:val="24"/>
        </w:rPr>
        <w:t>5</w:t>
      </w:r>
      <w:r w:rsidR="001829D5">
        <w:rPr>
          <w:rFonts w:ascii="Times New Roman" w:hAnsi="Times New Roman"/>
          <w:sz w:val="24"/>
          <w:szCs w:val="24"/>
        </w:rPr>
        <w:t xml:space="preserve"> </w:t>
      </w:r>
      <w:r w:rsidRPr="00FF6897">
        <w:rPr>
          <w:rFonts w:ascii="Times New Roman" w:hAnsi="Times New Roman"/>
          <w:sz w:val="24"/>
          <w:szCs w:val="24"/>
        </w:rPr>
        <w:t>=</w:t>
      </w:r>
      <w:r w:rsidR="001829D5">
        <w:rPr>
          <w:rFonts w:ascii="Times New Roman" w:hAnsi="Times New Roman"/>
          <w:sz w:val="24"/>
          <w:szCs w:val="24"/>
        </w:rPr>
        <w:t xml:space="preserve"> </w:t>
      </w:r>
      <w:r w:rsidRPr="00FF6897">
        <w:rPr>
          <w:rFonts w:ascii="Times New Roman" w:hAnsi="Times New Roman"/>
          <w:sz w:val="24"/>
          <w:szCs w:val="24"/>
        </w:rPr>
        <w:t>20 л/сек</w:t>
      </w:r>
      <w:proofErr w:type="gramEnd"/>
      <w:r w:rsidRPr="00FF6897">
        <w:rPr>
          <w:rFonts w:ascii="Times New Roman" w:hAnsi="Times New Roman"/>
          <w:sz w:val="24"/>
          <w:szCs w:val="24"/>
        </w:rPr>
        <w:t xml:space="preserve">. </w:t>
      </w:r>
    </w:p>
    <w:p w:rsidR="0064053E" w:rsidRPr="00FF6897" w:rsidRDefault="0064053E" w:rsidP="006F5E7A">
      <w:pPr>
        <w:tabs>
          <w:tab w:val="left" w:pos="9158"/>
        </w:tabs>
        <w:spacing w:after="0" w:line="240" w:lineRule="auto"/>
        <w:ind w:firstLine="511"/>
        <w:jc w:val="both"/>
        <w:rPr>
          <w:rFonts w:ascii="Times New Roman" w:hAnsi="Times New Roman"/>
          <w:sz w:val="24"/>
          <w:szCs w:val="24"/>
        </w:rPr>
      </w:pPr>
      <w:r w:rsidRPr="00FF6897">
        <w:rPr>
          <w:rFonts w:ascii="Times New Roman" w:hAnsi="Times New Roman"/>
          <w:sz w:val="24"/>
          <w:szCs w:val="24"/>
        </w:rPr>
        <w:t>Суточный расход воды на пожаротушение составит 216 м³/сут.</w:t>
      </w:r>
    </w:p>
    <w:p w:rsidR="006621FF" w:rsidRDefault="006621FF" w:rsidP="00906EFC">
      <w:pPr>
        <w:pStyle w:val="a0"/>
        <w:tabs>
          <w:tab w:val="left" w:pos="9158"/>
        </w:tabs>
        <w:spacing w:after="0" w:line="240" w:lineRule="auto"/>
        <w:ind w:firstLine="511"/>
        <w:jc w:val="center"/>
        <w:rPr>
          <w:rFonts w:ascii="Times New Roman" w:hAnsi="Times New Roman"/>
          <w:bCs/>
          <w:sz w:val="24"/>
          <w:szCs w:val="24"/>
          <w:u w:val="single"/>
        </w:rPr>
      </w:pPr>
    </w:p>
    <w:p w:rsidR="0064053E" w:rsidRPr="00906EFC" w:rsidRDefault="0064053E" w:rsidP="00906EFC">
      <w:pPr>
        <w:pStyle w:val="a0"/>
        <w:tabs>
          <w:tab w:val="left" w:pos="9158"/>
        </w:tabs>
        <w:spacing w:after="0" w:line="240" w:lineRule="auto"/>
        <w:ind w:firstLine="511"/>
        <w:jc w:val="center"/>
        <w:rPr>
          <w:rFonts w:ascii="Times New Roman" w:hAnsi="Times New Roman"/>
          <w:sz w:val="24"/>
          <w:szCs w:val="24"/>
          <w:u w:val="single"/>
        </w:rPr>
      </w:pPr>
      <w:r w:rsidRPr="00906EFC">
        <w:rPr>
          <w:rFonts w:ascii="Times New Roman" w:hAnsi="Times New Roman"/>
          <w:bCs/>
          <w:sz w:val="24"/>
          <w:szCs w:val="24"/>
          <w:u w:val="single"/>
        </w:rPr>
        <w:t>Расход воды на</w:t>
      </w:r>
      <w:r w:rsidRPr="00906EFC">
        <w:rPr>
          <w:rFonts w:ascii="Times New Roman" w:hAnsi="Times New Roman"/>
          <w:color w:val="000000"/>
          <w:sz w:val="24"/>
          <w:szCs w:val="24"/>
          <w:u w:val="single"/>
        </w:rPr>
        <w:t xml:space="preserve"> поливочные</w:t>
      </w:r>
      <w:r w:rsidRPr="00906EFC">
        <w:rPr>
          <w:rFonts w:ascii="Times New Roman" w:hAnsi="Times New Roman"/>
          <w:bCs/>
          <w:sz w:val="24"/>
          <w:szCs w:val="24"/>
          <w:u w:val="single"/>
        </w:rPr>
        <w:t xml:space="preserve"> нужды</w:t>
      </w:r>
    </w:p>
    <w:p w:rsidR="0064053E" w:rsidRPr="00C01AFE" w:rsidRDefault="0064053E" w:rsidP="006F5E7A">
      <w:pPr>
        <w:tabs>
          <w:tab w:val="left" w:pos="9158"/>
        </w:tabs>
        <w:spacing w:after="0" w:line="240" w:lineRule="auto"/>
        <w:ind w:firstLine="511"/>
        <w:jc w:val="both"/>
        <w:rPr>
          <w:rFonts w:ascii="Times New Roman" w:hAnsi="Times New Roman"/>
          <w:sz w:val="20"/>
          <w:szCs w:val="20"/>
        </w:rPr>
      </w:pPr>
    </w:p>
    <w:p w:rsidR="0064053E" w:rsidRPr="00FF6897" w:rsidRDefault="0064053E" w:rsidP="00906EFC">
      <w:pPr>
        <w:tabs>
          <w:tab w:val="left" w:pos="9158"/>
        </w:tabs>
        <w:spacing w:after="0" w:line="240" w:lineRule="auto"/>
        <w:ind w:firstLine="511"/>
        <w:jc w:val="both"/>
        <w:rPr>
          <w:rFonts w:ascii="Times New Roman" w:hAnsi="Times New Roman"/>
          <w:sz w:val="24"/>
          <w:szCs w:val="24"/>
        </w:rPr>
      </w:pPr>
      <w:r w:rsidRPr="00FF6897">
        <w:rPr>
          <w:rFonts w:ascii="Times New Roman" w:hAnsi="Times New Roman"/>
          <w:sz w:val="24"/>
          <w:szCs w:val="24"/>
        </w:rPr>
        <w:t xml:space="preserve">Расход воды на поливочные нужды </w:t>
      </w:r>
      <w:r w:rsidR="00781812">
        <w:rPr>
          <w:rFonts w:ascii="Times New Roman" w:hAnsi="Times New Roman"/>
          <w:sz w:val="24"/>
          <w:szCs w:val="24"/>
        </w:rPr>
        <w:t xml:space="preserve">пгт. Крапивинский </w:t>
      </w:r>
      <w:r w:rsidRPr="00FF6897">
        <w:rPr>
          <w:rFonts w:ascii="Times New Roman" w:hAnsi="Times New Roman"/>
          <w:sz w:val="24"/>
          <w:szCs w:val="24"/>
        </w:rPr>
        <w:t>принят согласн</w:t>
      </w:r>
      <w:r w:rsidR="00906EFC">
        <w:rPr>
          <w:rFonts w:ascii="Times New Roman" w:hAnsi="Times New Roman"/>
          <w:sz w:val="24"/>
          <w:szCs w:val="24"/>
        </w:rPr>
        <w:t>о С</w:t>
      </w:r>
      <w:r w:rsidR="006621FF">
        <w:rPr>
          <w:rFonts w:ascii="Times New Roman" w:hAnsi="Times New Roman"/>
          <w:sz w:val="24"/>
          <w:szCs w:val="24"/>
        </w:rPr>
        <w:t>Н</w:t>
      </w:r>
      <w:r w:rsidR="00906EFC">
        <w:rPr>
          <w:rFonts w:ascii="Times New Roman" w:hAnsi="Times New Roman"/>
          <w:sz w:val="24"/>
          <w:szCs w:val="24"/>
        </w:rPr>
        <w:t>иП 2.04.02-84</w:t>
      </w:r>
      <w:r w:rsidR="00521026">
        <w:rPr>
          <w:rFonts w:ascii="Times New Roman" w:hAnsi="Times New Roman"/>
          <w:sz w:val="24"/>
          <w:szCs w:val="24"/>
        </w:rPr>
        <w:t>*</w:t>
      </w:r>
      <w:r w:rsidR="00781812">
        <w:rPr>
          <w:rFonts w:ascii="Times New Roman" w:hAnsi="Times New Roman"/>
          <w:sz w:val="24"/>
          <w:szCs w:val="24"/>
        </w:rPr>
        <w:t>,</w:t>
      </w:r>
      <w:r w:rsidR="00906EFC">
        <w:rPr>
          <w:rFonts w:ascii="Times New Roman" w:hAnsi="Times New Roman"/>
          <w:sz w:val="24"/>
          <w:szCs w:val="24"/>
        </w:rPr>
        <w:t xml:space="preserve"> </w:t>
      </w:r>
      <w:r w:rsidR="00781812">
        <w:rPr>
          <w:rFonts w:ascii="Times New Roman" w:hAnsi="Times New Roman"/>
          <w:sz w:val="24"/>
          <w:szCs w:val="24"/>
        </w:rPr>
        <w:t>и</w:t>
      </w:r>
      <w:r w:rsidR="00906EFC">
        <w:rPr>
          <w:rFonts w:ascii="Times New Roman" w:hAnsi="Times New Roman"/>
          <w:sz w:val="24"/>
          <w:szCs w:val="24"/>
        </w:rPr>
        <w:t xml:space="preserve"> составит </w:t>
      </w:r>
      <w:r w:rsidRPr="00FF6897">
        <w:rPr>
          <w:rFonts w:ascii="Times New Roman" w:hAnsi="Times New Roman"/>
          <w:sz w:val="24"/>
          <w:szCs w:val="24"/>
        </w:rPr>
        <w:t>50</w:t>
      </w:r>
      <w:r w:rsidR="001829D5">
        <w:rPr>
          <w:rFonts w:ascii="Times New Roman" w:hAnsi="Times New Roman"/>
          <w:sz w:val="24"/>
          <w:szCs w:val="24"/>
        </w:rPr>
        <w:t xml:space="preserve"> </w:t>
      </w:r>
      <w:r w:rsidRPr="00FF6897">
        <w:rPr>
          <w:rFonts w:ascii="Times New Roman" w:hAnsi="Times New Roman"/>
          <w:sz w:val="24"/>
          <w:szCs w:val="24"/>
        </w:rPr>
        <w:t xml:space="preserve">л/сут на одного жителя. </w:t>
      </w:r>
    </w:p>
    <w:p w:rsidR="0064053E" w:rsidRPr="00FF6897" w:rsidRDefault="0064053E" w:rsidP="006F5E7A">
      <w:pPr>
        <w:tabs>
          <w:tab w:val="left" w:pos="9158"/>
        </w:tabs>
        <w:spacing w:after="0" w:line="240" w:lineRule="auto"/>
        <w:ind w:firstLine="511"/>
        <w:jc w:val="both"/>
        <w:rPr>
          <w:rFonts w:ascii="Times New Roman" w:hAnsi="Times New Roman"/>
          <w:sz w:val="24"/>
          <w:szCs w:val="24"/>
        </w:rPr>
      </w:pPr>
      <w:r w:rsidRPr="00FF6897">
        <w:rPr>
          <w:rFonts w:ascii="Times New Roman" w:hAnsi="Times New Roman"/>
          <w:sz w:val="24"/>
          <w:szCs w:val="24"/>
        </w:rPr>
        <w:t>Суточный расход воды на полив составит на 1-ю очередь</w:t>
      </w:r>
      <w:r w:rsidR="00906EFC">
        <w:rPr>
          <w:rFonts w:ascii="Times New Roman" w:hAnsi="Times New Roman"/>
          <w:sz w:val="24"/>
          <w:szCs w:val="24"/>
        </w:rPr>
        <w:t xml:space="preserve"> </w:t>
      </w:r>
      <w:r w:rsidR="007F3252">
        <w:rPr>
          <w:rFonts w:ascii="Times New Roman" w:hAnsi="Times New Roman"/>
          <w:sz w:val="24"/>
          <w:szCs w:val="24"/>
        </w:rPr>
        <w:t>–</w:t>
      </w:r>
      <w:r w:rsidRPr="00FF6897">
        <w:rPr>
          <w:rFonts w:ascii="Times New Roman" w:hAnsi="Times New Roman"/>
          <w:sz w:val="24"/>
          <w:szCs w:val="24"/>
        </w:rPr>
        <w:t xml:space="preserve"> 390,0 м³/сут;</w:t>
      </w:r>
    </w:p>
    <w:p w:rsidR="0064053E" w:rsidRPr="00FF6897" w:rsidRDefault="0064053E" w:rsidP="006F5E7A">
      <w:pPr>
        <w:tabs>
          <w:tab w:val="left" w:pos="9158"/>
        </w:tabs>
        <w:spacing w:after="0" w:line="240" w:lineRule="auto"/>
        <w:ind w:firstLine="511"/>
        <w:jc w:val="both"/>
        <w:rPr>
          <w:rFonts w:ascii="Times New Roman" w:hAnsi="Times New Roman"/>
          <w:sz w:val="24"/>
          <w:szCs w:val="24"/>
        </w:rPr>
      </w:pPr>
      <w:r w:rsidRPr="00FF6897">
        <w:rPr>
          <w:rFonts w:ascii="Times New Roman" w:hAnsi="Times New Roman"/>
          <w:sz w:val="24"/>
          <w:szCs w:val="24"/>
        </w:rPr>
        <w:t xml:space="preserve">                                                                  </w:t>
      </w:r>
      <w:r w:rsidR="00906EFC">
        <w:rPr>
          <w:rFonts w:ascii="Times New Roman" w:hAnsi="Times New Roman"/>
          <w:sz w:val="24"/>
          <w:szCs w:val="24"/>
        </w:rPr>
        <w:t xml:space="preserve">  </w:t>
      </w:r>
      <w:r w:rsidRPr="00FF6897">
        <w:rPr>
          <w:rFonts w:ascii="Times New Roman" w:hAnsi="Times New Roman"/>
          <w:sz w:val="24"/>
          <w:szCs w:val="24"/>
        </w:rPr>
        <w:t xml:space="preserve">  на расчётный срок</w:t>
      </w:r>
      <w:r w:rsidR="00906EFC">
        <w:rPr>
          <w:rFonts w:ascii="Times New Roman" w:hAnsi="Times New Roman"/>
          <w:sz w:val="24"/>
          <w:szCs w:val="24"/>
        </w:rPr>
        <w:t xml:space="preserve"> </w:t>
      </w:r>
      <w:r w:rsidR="007F3252">
        <w:rPr>
          <w:rFonts w:ascii="Times New Roman" w:hAnsi="Times New Roman"/>
          <w:sz w:val="24"/>
          <w:szCs w:val="24"/>
        </w:rPr>
        <w:t>–</w:t>
      </w:r>
      <w:r w:rsidRPr="00FF6897">
        <w:rPr>
          <w:rFonts w:ascii="Times New Roman" w:hAnsi="Times New Roman"/>
          <w:sz w:val="24"/>
          <w:szCs w:val="24"/>
        </w:rPr>
        <w:t xml:space="preserve"> 375 м³/сут.</w:t>
      </w:r>
    </w:p>
    <w:p w:rsidR="0064053E" w:rsidRPr="00C01AFE" w:rsidRDefault="0064053E" w:rsidP="006F5E7A">
      <w:pPr>
        <w:tabs>
          <w:tab w:val="left" w:pos="9158"/>
        </w:tabs>
        <w:spacing w:after="0" w:line="240" w:lineRule="auto"/>
        <w:ind w:firstLine="511"/>
        <w:jc w:val="both"/>
        <w:rPr>
          <w:rFonts w:ascii="Times New Roman" w:hAnsi="Times New Roman"/>
          <w:sz w:val="20"/>
          <w:szCs w:val="20"/>
        </w:rPr>
      </w:pPr>
    </w:p>
    <w:p w:rsidR="005A7999" w:rsidRDefault="00AD6EAC" w:rsidP="005A7999">
      <w:pPr>
        <w:tabs>
          <w:tab w:val="left" w:pos="9158"/>
        </w:tabs>
        <w:spacing w:after="0" w:line="240" w:lineRule="auto"/>
        <w:ind w:firstLine="511"/>
        <w:jc w:val="center"/>
        <w:rPr>
          <w:rFonts w:ascii="Times New Roman" w:hAnsi="Times New Roman"/>
          <w:sz w:val="24"/>
          <w:szCs w:val="24"/>
        </w:rPr>
      </w:pPr>
      <w:r w:rsidRPr="00AD6EAC">
        <w:rPr>
          <w:rFonts w:ascii="Times New Roman" w:hAnsi="Times New Roman"/>
          <w:bCs/>
          <w:sz w:val="24"/>
          <w:szCs w:val="24"/>
        </w:rPr>
        <w:t>Расход воды</w:t>
      </w:r>
      <w:r w:rsidR="0064053E" w:rsidRPr="00FF6897">
        <w:rPr>
          <w:rFonts w:ascii="Times New Roman" w:hAnsi="Times New Roman"/>
          <w:sz w:val="24"/>
          <w:szCs w:val="24"/>
        </w:rPr>
        <w:t xml:space="preserve"> </w:t>
      </w:r>
      <w:proofErr w:type="gramStart"/>
      <w:r w:rsidR="0064053E" w:rsidRPr="00FF6897">
        <w:rPr>
          <w:rFonts w:ascii="Times New Roman" w:hAnsi="Times New Roman"/>
          <w:sz w:val="24"/>
          <w:szCs w:val="24"/>
        </w:rPr>
        <w:t>промышленных</w:t>
      </w:r>
      <w:proofErr w:type="gramEnd"/>
      <w:r w:rsidR="0064053E" w:rsidRPr="00FF6897">
        <w:rPr>
          <w:rFonts w:ascii="Times New Roman" w:hAnsi="Times New Roman"/>
          <w:sz w:val="24"/>
          <w:szCs w:val="24"/>
        </w:rPr>
        <w:t>, строительных, транспортных</w:t>
      </w:r>
    </w:p>
    <w:p w:rsidR="0064053E" w:rsidRPr="00FF6897" w:rsidRDefault="0064053E" w:rsidP="005A7999">
      <w:pPr>
        <w:tabs>
          <w:tab w:val="left" w:pos="9158"/>
        </w:tabs>
        <w:spacing w:after="0" w:line="240" w:lineRule="auto"/>
        <w:ind w:firstLine="511"/>
        <w:jc w:val="center"/>
        <w:rPr>
          <w:rFonts w:ascii="Times New Roman" w:hAnsi="Times New Roman"/>
          <w:sz w:val="24"/>
          <w:szCs w:val="24"/>
        </w:rPr>
      </w:pPr>
      <w:r w:rsidRPr="00FF6897">
        <w:rPr>
          <w:rFonts w:ascii="Times New Roman" w:hAnsi="Times New Roman"/>
          <w:sz w:val="24"/>
          <w:szCs w:val="24"/>
        </w:rPr>
        <w:t>и коммунально-складских предприятий</w:t>
      </w:r>
      <w:r w:rsidR="00781812">
        <w:rPr>
          <w:rFonts w:ascii="Times New Roman" w:hAnsi="Times New Roman"/>
          <w:sz w:val="24"/>
          <w:szCs w:val="24"/>
        </w:rPr>
        <w:t xml:space="preserve"> пгт. Крапивинский</w:t>
      </w:r>
    </w:p>
    <w:p w:rsidR="00906EFC" w:rsidRPr="00C01AFE" w:rsidRDefault="00906EFC" w:rsidP="0064053E">
      <w:pPr>
        <w:tabs>
          <w:tab w:val="left" w:pos="9158"/>
        </w:tabs>
        <w:spacing w:after="0" w:line="240" w:lineRule="auto"/>
        <w:ind w:firstLine="511"/>
        <w:rPr>
          <w:rFonts w:ascii="Times New Roman" w:hAnsi="Times New Roman"/>
          <w:sz w:val="20"/>
          <w:szCs w:val="20"/>
        </w:rPr>
      </w:pPr>
    </w:p>
    <w:p w:rsidR="0064053E" w:rsidRPr="00FF6897" w:rsidRDefault="0064053E" w:rsidP="0064053E">
      <w:pPr>
        <w:tabs>
          <w:tab w:val="left" w:pos="9158"/>
        </w:tabs>
        <w:spacing w:after="0" w:line="240" w:lineRule="auto"/>
        <w:ind w:firstLine="511"/>
        <w:rPr>
          <w:rFonts w:ascii="Times New Roman" w:hAnsi="Times New Roman"/>
          <w:sz w:val="24"/>
          <w:szCs w:val="24"/>
        </w:rPr>
      </w:pPr>
      <w:r w:rsidRPr="00FF6897">
        <w:rPr>
          <w:rFonts w:ascii="Times New Roman" w:hAnsi="Times New Roman"/>
          <w:sz w:val="24"/>
          <w:szCs w:val="24"/>
        </w:rPr>
        <w:t xml:space="preserve">                                                                                                  Таблица №</w:t>
      </w:r>
      <w:r w:rsidR="005A7999">
        <w:rPr>
          <w:rFonts w:ascii="Times New Roman" w:hAnsi="Times New Roman"/>
          <w:sz w:val="24"/>
          <w:szCs w:val="24"/>
        </w:rPr>
        <w:t xml:space="preserve"> 7.2-2</w:t>
      </w:r>
    </w:p>
    <w:tbl>
      <w:tblPr>
        <w:tblW w:w="0" w:type="auto"/>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
        <w:gridCol w:w="3875"/>
        <w:gridCol w:w="1517"/>
        <w:gridCol w:w="1440"/>
      </w:tblGrid>
      <w:tr w:rsidR="0064053E" w:rsidRPr="00FF6897" w:rsidTr="005A7999">
        <w:tc>
          <w:tcPr>
            <w:tcW w:w="1105" w:type="dxa"/>
            <w:shd w:val="clear" w:color="auto" w:fill="auto"/>
            <w:vAlign w:val="center"/>
          </w:tcPr>
          <w:p w:rsidR="0064053E" w:rsidRPr="00FF6897" w:rsidRDefault="0064053E" w:rsidP="005A799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 на</w:t>
            </w:r>
            <w:r w:rsidR="005A7999">
              <w:rPr>
                <w:rFonts w:ascii="Times New Roman" w:hAnsi="Times New Roman"/>
                <w:sz w:val="24"/>
                <w:szCs w:val="24"/>
              </w:rPr>
              <w:t xml:space="preserve"> </w:t>
            </w:r>
            <w:proofErr w:type="gramStart"/>
            <w:r w:rsidRPr="00FF6897">
              <w:rPr>
                <w:rFonts w:ascii="Times New Roman" w:hAnsi="Times New Roman"/>
                <w:sz w:val="24"/>
                <w:szCs w:val="24"/>
              </w:rPr>
              <w:t>опор</w:t>
            </w:r>
            <w:r w:rsidR="005A7999">
              <w:rPr>
                <w:rFonts w:ascii="Times New Roman" w:hAnsi="Times New Roman"/>
                <w:sz w:val="24"/>
                <w:szCs w:val="24"/>
              </w:rPr>
              <w:t>-</w:t>
            </w:r>
            <w:r w:rsidRPr="00FF6897">
              <w:rPr>
                <w:rFonts w:ascii="Times New Roman" w:hAnsi="Times New Roman"/>
                <w:sz w:val="24"/>
                <w:szCs w:val="24"/>
              </w:rPr>
              <w:t>ном</w:t>
            </w:r>
            <w:proofErr w:type="gramEnd"/>
          </w:p>
          <w:p w:rsidR="0064053E" w:rsidRPr="00FF6897" w:rsidRDefault="0064053E" w:rsidP="005A7999">
            <w:pPr>
              <w:tabs>
                <w:tab w:val="left" w:pos="9158"/>
              </w:tabs>
              <w:spacing w:after="0" w:line="240" w:lineRule="auto"/>
              <w:jc w:val="center"/>
              <w:rPr>
                <w:rFonts w:ascii="Times New Roman" w:hAnsi="Times New Roman"/>
                <w:sz w:val="24"/>
                <w:szCs w:val="24"/>
              </w:rPr>
            </w:pPr>
            <w:proofErr w:type="gramStart"/>
            <w:r w:rsidRPr="00FF6897">
              <w:rPr>
                <w:rFonts w:ascii="Times New Roman" w:hAnsi="Times New Roman"/>
                <w:sz w:val="24"/>
                <w:szCs w:val="24"/>
              </w:rPr>
              <w:t>плане</w:t>
            </w:r>
            <w:proofErr w:type="gramEnd"/>
          </w:p>
        </w:tc>
        <w:tc>
          <w:tcPr>
            <w:tcW w:w="3875" w:type="dxa"/>
            <w:shd w:val="clear" w:color="auto" w:fill="auto"/>
            <w:vAlign w:val="center"/>
          </w:tcPr>
          <w:p w:rsidR="0064053E" w:rsidRPr="00FF6897" w:rsidRDefault="0064053E" w:rsidP="005A799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Наименование предприятия</w:t>
            </w:r>
          </w:p>
        </w:tc>
        <w:tc>
          <w:tcPr>
            <w:tcW w:w="1517" w:type="dxa"/>
            <w:shd w:val="clear" w:color="auto" w:fill="auto"/>
            <w:vAlign w:val="center"/>
          </w:tcPr>
          <w:p w:rsidR="0064053E" w:rsidRPr="00FF6897" w:rsidRDefault="0064053E" w:rsidP="005A7999">
            <w:pPr>
              <w:tabs>
                <w:tab w:val="left" w:pos="9158"/>
              </w:tabs>
              <w:spacing w:after="0" w:line="240" w:lineRule="auto"/>
              <w:jc w:val="center"/>
              <w:rPr>
                <w:rFonts w:ascii="Times New Roman" w:hAnsi="Times New Roman"/>
                <w:sz w:val="24"/>
                <w:szCs w:val="24"/>
              </w:rPr>
            </w:pPr>
            <w:proofErr w:type="gramStart"/>
            <w:r w:rsidRPr="00FF6897">
              <w:rPr>
                <w:rFonts w:ascii="Times New Roman" w:hAnsi="Times New Roman"/>
                <w:sz w:val="24"/>
                <w:szCs w:val="24"/>
              </w:rPr>
              <w:t>Числен-ность</w:t>
            </w:r>
            <w:proofErr w:type="gramEnd"/>
            <w:r w:rsidRPr="00FF6897">
              <w:rPr>
                <w:rFonts w:ascii="Times New Roman" w:hAnsi="Times New Roman"/>
                <w:sz w:val="24"/>
                <w:szCs w:val="24"/>
              </w:rPr>
              <w:t xml:space="preserve"> </w:t>
            </w:r>
            <w:proofErr w:type="spellStart"/>
            <w:r w:rsidRPr="00FF6897">
              <w:rPr>
                <w:rFonts w:ascii="Times New Roman" w:hAnsi="Times New Roman"/>
                <w:sz w:val="24"/>
                <w:szCs w:val="24"/>
              </w:rPr>
              <w:t>ра</w:t>
            </w:r>
            <w:proofErr w:type="spellEnd"/>
            <w:r w:rsidRPr="00FF6897">
              <w:rPr>
                <w:rFonts w:ascii="Times New Roman" w:hAnsi="Times New Roman"/>
                <w:sz w:val="24"/>
                <w:szCs w:val="24"/>
              </w:rPr>
              <w:t>-бот. (чел.)</w:t>
            </w:r>
          </w:p>
        </w:tc>
        <w:tc>
          <w:tcPr>
            <w:tcW w:w="1440" w:type="dxa"/>
            <w:shd w:val="clear" w:color="auto" w:fill="auto"/>
            <w:vAlign w:val="center"/>
          </w:tcPr>
          <w:p w:rsidR="00B56109" w:rsidRDefault="0064053E" w:rsidP="005A799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 xml:space="preserve">Расход воды </w:t>
            </w:r>
          </w:p>
          <w:p w:rsidR="0064053E" w:rsidRPr="00FF6897" w:rsidRDefault="0064053E" w:rsidP="005A799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м</w:t>
            </w:r>
            <w:r w:rsidRPr="00FF6897">
              <w:rPr>
                <w:rFonts w:ascii="Times New Roman" w:hAnsi="Times New Roman"/>
                <w:sz w:val="24"/>
                <w:szCs w:val="24"/>
                <w:vertAlign w:val="superscript"/>
              </w:rPr>
              <w:t>3</w:t>
            </w:r>
            <w:r w:rsidRPr="00FF6897">
              <w:rPr>
                <w:rFonts w:ascii="Times New Roman" w:hAnsi="Times New Roman"/>
                <w:sz w:val="24"/>
                <w:szCs w:val="24"/>
              </w:rPr>
              <w:t>/сут</w:t>
            </w:r>
          </w:p>
        </w:tc>
      </w:tr>
      <w:tr w:rsidR="00B56109" w:rsidRPr="00B56109" w:rsidTr="00B56109">
        <w:tc>
          <w:tcPr>
            <w:tcW w:w="1105" w:type="dxa"/>
            <w:shd w:val="clear" w:color="auto" w:fill="auto"/>
            <w:vAlign w:val="center"/>
          </w:tcPr>
          <w:p w:rsidR="00B56109" w:rsidRPr="00B56109" w:rsidRDefault="00B56109" w:rsidP="00B56109">
            <w:pPr>
              <w:tabs>
                <w:tab w:val="left" w:pos="9158"/>
              </w:tabs>
              <w:spacing w:after="0" w:line="240" w:lineRule="auto"/>
              <w:jc w:val="center"/>
              <w:rPr>
                <w:rFonts w:ascii="Times New Roman" w:hAnsi="Times New Roman"/>
                <w:sz w:val="20"/>
                <w:szCs w:val="20"/>
              </w:rPr>
            </w:pPr>
            <w:r>
              <w:rPr>
                <w:rFonts w:ascii="Times New Roman" w:hAnsi="Times New Roman"/>
                <w:sz w:val="20"/>
                <w:szCs w:val="20"/>
              </w:rPr>
              <w:t>1</w:t>
            </w:r>
          </w:p>
        </w:tc>
        <w:tc>
          <w:tcPr>
            <w:tcW w:w="3875" w:type="dxa"/>
            <w:shd w:val="clear" w:color="auto" w:fill="auto"/>
            <w:vAlign w:val="center"/>
          </w:tcPr>
          <w:p w:rsidR="00B56109" w:rsidRPr="00B56109" w:rsidRDefault="00B56109" w:rsidP="00B56109">
            <w:pPr>
              <w:tabs>
                <w:tab w:val="left" w:pos="9158"/>
              </w:tabs>
              <w:spacing w:after="0" w:line="240" w:lineRule="auto"/>
              <w:jc w:val="center"/>
              <w:rPr>
                <w:rFonts w:ascii="Times New Roman" w:hAnsi="Times New Roman"/>
                <w:sz w:val="20"/>
                <w:szCs w:val="20"/>
              </w:rPr>
            </w:pPr>
            <w:r>
              <w:rPr>
                <w:rFonts w:ascii="Times New Roman" w:hAnsi="Times New Roman"/>
                <w:sz w:val="20"/>
                <w:szCs w:val="20"/>
              </w:rPr>
              <w:t>2</w:t>
            </w:r>
          </w:p>
        </w:tc>
        <w:tc>
          <w:tcPr>
            <w:tcW w:w="1517" w:type="dxa"/>
            <w:shd w:val="clear" w:color="auto" w:fill="auto"/>
            <w:vAlign w:val="center"/>
          </w:tcPr>
          <w:p w:rsidR="00B56109" w:rsidRPr="00B56109" w:rsidRDefault="00B56109" w:rsidP="00B56109">
            <w:pPr>
              <w:tabs>
                <w:tab w:val="left" w:pos="9158"/>
              </w:tabs>
              <w:spacing w:after="0" w:line="240" w:lineRule="auto"/>
              <w:ind w:firstLine="511"/>
              <w:jc w:val="center"/>
              <w:rPr>
                <w:rFonts w:ascii="Times New Roman" w:hAnsi="Times New Roman"/>
                <w:sz w:val="20"/>
                <w:szCs w:val="20"/>
              </w:rPr>
            </w:pPr>
            <w:r>
              <w:rPr>
                <w:rFonts w:ascii="Times New Roman" w:hAnsi="Times New Roman"/>
                <w:sz w:val="20"/>
                <w:szCs w:val="20"/>
              </w:rPr>
              <w:t>3</w:t>
            </w:r>
          </w:p>
        </w:tc>
        <w:tc>
          <w:tcPr>
            <w:tcW w:w="1440" w:type="dxa"/>
            <w:shd w:val="clear" w:color="auto" w:fill="auto"/>
            <w:vAlign w:val="center"/>
          </w:tcPr>
          <w:p w:rsidR="00B56109" w:rsidRPr="00B56109" w:rsidRDefault="00B56109" w:rsidP="00B56109">
            <w:pPr>
              <w:tabs>
                <w:tab w:val="left" w:pos="9158"/>
              </w:tabs>
              <w:spacing w:after="0" w:line="240" w:lineRule="auto"/>
              <w:ind w:firstLine="511"/>
              <w:jc w:val="center"/>
              <w:rPr>
                <w:rFonts w:ascii="Times New Roman" w:hAnsi="Times New Roman"/>
                <w:sz w:val="20"/>
                <w:szCs w:val="20"/>
              </w:rPr>
            </w:pPr>
            <w:r>
              <w:rPr>
                <w:rFonts w:ascii="Times New Roman" w:hAnsi="Times New Roman"/>
                <w:sz w:val="20"/>
                <w:szCs w:val="20"/>
              </w:rPr>
              <w:t>4</w:t>
            </w:r>
          </w:p>
        </w:tc>
      </w:tr>
      <w:tr w:rsidR="0064053E" w:rsidRPr="00FF6897" w:rsidTr="00B56109">
        <w:tc>
          <w:tcPr>
            <w:tcW w:w="1105"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w:t>
            </w:r>
          </w:p>
        </w:tc>
        <w:tc>
          <w:tcPr>
            <w:tcW w:w="3875" w:type="dxa"/>
            <w:shd w:val="clear" w:color="auto" w:fill="auto"/>
            <w:vAlign w:val="center"/>
          </w:tcPr>
          <w:p w:rsidR="0064053E" w:rsidRPr="00FF6897" w:rsidRDefault="0064053E" w:rsidP="00B56109">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ООО «Шахта Зеленогорская-Новая»,</w:t>
            </w:r>
          </w:p>
        </w:tc>
        <w:tc>
          <w:tcPr>
            <w:tcW w:w="1517"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108</w:t>
            </w:r>
          </w:p>
        </w:tc>
        <w:tc>
          <w:tcPr>
            <w:tcW w:w="1440"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2,7</w:t>
            </w:r>
          </w:p>
        </w:tc>
      </w:tr>
      <w:tr w:rsidR="0064053E" w:rsidRPr="00FF6897" w:rsidTr="00B56109">
        <w:trPr>
          <w:trHeight w:val="192"/>
        </w:trPr>
        <w:tc>
          <w:tcPr>
            <w:tcW w:w="1105"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2</w:t>
            </w:r>
          </w:p>
        </w:tc>
        <w:tc>
          <w:tcPr>
            <w:tcW w:w="3875" w:type="dxa"/>
            <w:shd w:val="clear" w:color="auto" w:fill="auto"/>
            <w:vAlign w:val="center"/>
          </w:tcPr>
          <w:p w:rsidR="0064053E" w:rsidRPr="00FF6897" w:rsidRDefault="0064053E" w:rsidP="00B56109">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ООО «Колос»</w:t>
            </w:r>
          </w:p>
        </w:tc>
        <w:tc>
          <w:tcPr>
            <w:tcW w:w="1517"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193,0</w:t>
            </w:r>
          </w:p>
        </w:tc>
        <w:tc>
          <w:tcPr>
            <w:tcW w:w="1440"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4,83</w:t>
            </w:r>
          </w:p>
        </w:tc>
      </w:tr>
      <w:tr w:rsidR="0064053E" w:rsidRPr="00FF6897" w:rsidTr="006621FF">
        <w:trPr>
          <w:trHeight w:hRule="exact" w:val="409"/>
        </w:trPr>
        <w:tc>
          <w:tcPr>
            <w:tcW w:w="1105"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3</w:t>
            </w:r>
          </w:p>
        </w:tc>
        <w:tc>
          <w:tcPr>
            <w:tcW w:w="3875" w:type="dxa"/>
            <w:shd w:val="clear" w:color="auto" w:fill="auto"/>
            <w:vAlign w:val="center"/>
          </w:tcPr>
          <w:p w:rsidR="0064053E" w:rsidRPr="00FF6897" w:rsidRDefault="0064053E" w:rsidP="00B56109">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ПО «Крапивинагропромхимия»</w:t>
            </w:r>
          </w:p>
        </w:tc>
        <w:tc>
          <w:tcPr>
            <w:tcW w:w="1517"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13</w:t>
            </w:r>
          </w:p>
        </w:tc>
        <w:tc>
          <w:tcPr>
            <w:tcW w:w="1440"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0,325</w:t>
            </w:r>
          </w:p>
        </w:tc>
      </w:tr>
      <w:tr w:rsidR="0064053E" w:rsidRPr="00FF6897" w:rsidTr="00B56109">
        <w:tc>
          <w:tcPr>
            <w:tcW w:w="1105"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bCs/>
                <w:sz w:val="24"/>
                <w:szCs w:val="24"/>
              </w:rPr>
            </w:pPr>
            <w:r w:rsidRPr="00FF6897">
              <w:rPr>
                <w:rFonts w:ascii="Times New Roman" w:hAnsi="Times New Roman"/>
                <w:bCs/>
                <w:sz w:val="24"/>
                <w:szCs w:val="24"/>
              </w:rPr>
              <w:t>4</w:t>
            </w:r>
          </w:p>
        </w:tc>
        <w:tc>
          <w:tcPr>
            <w:tcW w:w="3875" w:type="dxa"/>
            <w:shd w:val="clear" w:color="auto" w:fill="auto"/>
            <w:vAlign w:val="center"/>
          </w:tcPr>
          <w:p w:rsidR="0064053E" w:rsidRPr="00FF6897" w:rsidRDefault="0064053E" w:rsidP="00B56109">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Заготконтора</w:t>
            </w:r>
          </w:p>
        </w:tc>
        <w:tc>
          <w:tcPr>
            <w:tcW w:w="1517"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7</w:t>
            </w:r>
          </w:p>
        </w:tc>
        <w:tc>
          <w:tcPr>
            <w:tcW w:w="1440"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0,175</w:t>
            </w:r>
          </w:p>
        </w:tc>
      </w:tr>
      <w:tr w:rsidR="001829D5" w:rsidRPr="006621FF" w:rsidTr="00605F87">
        <w:tc>
          <w:tcPr>
            <w:tcW w:w="1105" w:type="dxa"/>
            <w:shd w:val="clear" w:color="auto" w:fill="auto"/>
            <w:vAlign w:val="center"/>
          </w:tcPr>
          <w:p w:rsidR="001829D5" w:rsidRPr="006621FF" w:rsidRDefault="001829D5" w:rsidP="00605F87">
            <w:pPr>
              <w:tabs>
                <w:tab w:val="left" w:pos="9158"/>
              </w:tabs>
              <w:spacing w:after="0" w:line="240" w:lineRule="auto"/>
              <w:jc w:val="center"/>
              <w:rPr>
                <w:rFonts w:ascii="Times New Roman" w:hAnsi="Times New Roman"/>
                <w:sz w:val="20"/>
                <w:szCs w:val="20"/>
              </w:rPr>
            </w:pPr>
            <w:r>
              <w:rPr>
                <w:rFonts w:ascii="Times New Roman" w:hAnsi="Times New Roman"/>
                <w:sz w:val="20"/>
                <w:szCs w:val="20"/>
              </w:rPr>
              <w:lastRenderedPageBreak/>
              <w:t>1</w:t>
            </w:r>
          </w:p>
        </w:tc>
        <w:tc>
          <w:tcPr>
            <w:tcW w:w="3875" w:type="dxa"/>
            <w:shd w:val="clear" w:color="auto" w:fill="auto"/>
            <w:vAlign w:val="center"/>
          </w:tcPr>
          <w:p w:rsidR="001829D5" w:rsidRPr="006621FF" w:rsidRDefault="001829D5" w:rsidP="00605F87">
            <w:pPr>
              <w:tabs>
                <w:tab w:val="left" w:pos="9158"/>
              </w:tabs>
              <w:spacing w:after="0" w:line="240" w:lineRule="auto"/>
              <w:jc w:val="center"/>
              <w:rPr>
                <w:rFonts w:ascii="Times New Roman" w:hAnsi="Times New Roman"/>
                <w:sz w:val="20"/>
                <w:szCs w:val="20"/>
              </w:rPr>
            </w:pPr>
            <w:r>
              <w:rPr>
                <w:rFonts w:ascii="Times New Roman" w:hAnsi="Times New Roman"/>
                <w:sz w:val="20"/>
                <w:szCs w:val="20"/>
              </w:rPr>
              <w:t>2</w:t>
            </w:r>
          </w:p>
        </w:tc>
        <w:tc>
          <w:tcPr>
            <w:tcW w:w="1517" w:type="dxa"/>
            <w:shd w:val="clear" w:color="auto" w:fill="auto"/>
            <w:vAlign w:val="center"/>
          </w:tcPr>
          <w:p w:rsidR="001829D5" w:rsidRPr="006621FF" w:rsidRDefault="001829D5" w:rsidP="00605F87">
            <w:pPr>
              <w:tabs>
                <w:tab w:val="left" w:pos="9158"/>
              </w:tabs>
              <w:spacing w:after="0" w:line="240" w:lineRule="auto"/>
              <w:jc w:val="center"/>
              <w:rPr>
                <w:rFonts w:ascii="Times New Roman" w:hAnsi="Times New Roman"/>
                <w:sz w:val="20"/>
                <w:szCs w:val="20"/>
              </w:rPr>
            </w:pPr>
            <w:r>
              <w:rPr>
                <w:rFonts w:ascii="Times New Roman" w:hAnsi="Times New Roman"/>
                <w:sz w:val="20"/>
                <w:szCs w:val="20"/>
              </w:rPr>
              <w:t>3</w:t>
            </w:r>
          </w:p>
        </w:tc>
        <w:tc>
          <w:tcPr>
            <w:tcW w:w="1440" w:type="dxa"/>
            <w:shd w:val="clear" w:color="auto" w:fill="auto"/>
            <w:vAlign w:val="center"/>
          </w:tcPr>
          <w:p w:rsidR="001829D5" w:rsidRPr="006621FF" w:rsidRDefault="001829D5" w:rsidP="00605F87">
            <w:pPr>
              <w:tabs>
                <w:tab w:val="left" w:pos="9158"/>
              </w:tabs>
              <w:spacing w:after="0" w:line="240" w:lineRule="auto"/>
              <w:jc w:val="center"/>
              <w:rPr>
                <w:rFonts w:ascii="Times New Roman" w:hAnsi="Times New Roman"/>
                <w:sz w:val="20"/>
                <w:szCs w:val="20"/>
              </w:rPr>
            </w:pPr>
            <w:r>
              <w:rPr>
                <w:rFonts w:ascii="Times New Roman" w:hAnsi="Times New Roman"/>
                <w:sz w:val="20"/>
                <w:szCs w:val="20"/>
              </w:rPr>
              <w:t>4</w:t>
            </w:r>
          </w:p>
        </w:tc>
      </w:tr>
      <w:tr w:rsidR="0064053E" w:rsidRPr="00FF6897" w:rsidTr="00B56109">
        <w:tc>
          <w:tcPr>
            <w:tcW w:w="1105"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5</w:t>
            </w:r>
          </w:p>
        </w:tc>
        <w:tc>
          <w:tcPr>
            <w:tcW w:w="3875" w:type="dxa"/>
            <w:shd w:val="clear" w:color="auto" w:fill="auto"/>
            <w:vAlign w:val="center"/>
          </w:tcPr>
          <w:p w:rsidR="0064053E" w:rsidRPr="00FF6897" w:rsidRDefault="0064053E" w:rsidP="00B56109">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Филиал «Крапивинская автостанция»</w:t>
            </w:r>
          </w:p>
        </w:tc>
        <w:tc>
          <w:tcPr>
            <w:tcW w:w="1517"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9</w:t>
            </w:r>
          </w:p>
        </w:tc>
        <w:tc>
          <w:tcPr>
            <w:tcW w:w="1440"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0,225</w:t>
            </w:r>
          </w:p>
        </w:tc>
      </w:tr>
      <w:tr w:rsidR="0064053E" w:rsidRPr="00FF6897" w:rsidTr="00B56109">
        <w:tc>
          <w:tcPr>
            <w:tcW w:w="1105"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6</w:t>
            </w:r>
          </w:p>
        </w:tc>
        <w:tc>
          <w:tcPr>
            <w:tcW w:w="3875" w:type="dxa"/>
            <w:shd w:val="clear" w:color="auto" w:fill="auto"/>
            <w:vAlign w:val="center"/>
          </w:tcPr>
          <w:p w:rsidR="0064053E" w:rsidRPr="00FF6897" w:rsidRDefault="0064053E" w:rsidP="00B56109">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АЗС (2 объекта)</w:t>
            </w:r>
          </w:p>
        </w:tc>
        <w:tc>
          <w:tcPr>
            <w:tcW w:w="1517"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3</w:t>
            </w:r>
          </w:p>
        </w:tc>
        <w:tc>
          <w:tcPr>
            <w:tcW w:w="1440"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0,075</w:t>
            </w:r>
          </w:p>
        </w:tc>
      </w:tr>
      <w:tr w:rsidR="0064053E" w:rsidRPr="00FF6897" w:rsidTr="00B56109">
        <w:tc>
          <w:tcPr>
            <w:tcW w:w="1105"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7</w:t>
            </w:r>
          </w:p>
        </w:tc>
        <w:tc>
          <w:tcPr>
            <w:tcW w:w="3875" w:type="dxa"/>
            <w:shd w:val="clear" w:color="auto" w:fill="auto"/>
            <w:vAlign w:val="center"/>
          </w:tcPr>
          <w:p w:rsidR="0064053E" w:rsidRPr="00FF6897" w:rsidRDefault="0064053E" w:rsidP="00B56109">
            <w:pPr>
              <w:keepNext/>
              <w:tabs>
                <w:tab w:val="left" w:pos="9158"/>
              </w:tabs>
              <w:spacing w:after="0" w:line="240" w:lineRule="auto"/>
              <w:outlineLvl w:val="7"/>
              <w:rPr>
                <w:rFonts w:ascii="Times New Roman" w:hAnsi="Times New Roman"/>
                <w:sz w:val="24"/>
                <w:szCs w:val="24"/>
              </w:rPr>
            </w:pPr>
            <w:r w:rsidRPr="00FF6897">
              <w:rPr>
                <w:rFonts w:ascii="Times New Roman" w:hAnsi="Times New Roman"/>
                <w:sz w:val="24"/>
                <w:szCs w:val="24"/>
              </w:rPr>
              <w:t>АЗС №35 ЗАО «Кузбасснефтепродукт»</w:t>
            </w:r>
          </w:p>
        </w:tc>
        <w:tc>
          <w:tcPr>
            <w:tcW w:w="1517"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6</w:t>
            </w:r>
          </w:p>
        </w:tc>
        <w:tc>
          <w:tcPr>
            <w:tcW w:w="1440"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0,15</w:t>
            </w:r>
          </w:p>
        </w:tc>
      </w:tr>
      <w:tr w:rsidR="0064053E" w:rsidRPr="00FF6897" w:rsidTr="00B56109">
        <w:trPr>
          <w:trHeight w:hRule="exact" w:val="397"/>
        </w:trPr>
        <w:tc>
          <w:tcPr>
            <w:tcW w:w="1105"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8</w:t>
            </w:r>
          </w:p>
        </w:tc>
        <w:tc>
          <w:tcPr>
            <w:tcW w:w="3875" w:type="dxa"/>
            <w:shd w:val="clear" w:color="auto" w:fill="auto"/>
            <w:vAlign w:val="center"/>
          </w:tcPr>
          <w:p w:rsidR="0064053E" w:rsidRPr="00FF6897" w:rsidRDefault="0064053E" w:rsidP="00B56109">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ОАО «Крапивинскавтодор»</w:t>
            </w:r>
          </w:p>
        </w:tc>
        <w:tc>
          <w:tcPr>
            <w:tcW w:w="1517"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184</w:t>
            </w:r>
          </w:p>
        </w:tc>
        <w:tc>
          <w:tcPr>
            <w:tcW w:w="1440"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4,6</w:t>
            </w:r>
          </w:p>
        </w:tc>
      </w:tr>
      <w:tr w:rsidR="0064053E" w:rsidRPr="00FF6897" w:rsidTr="00B56109">
        <w:tc>
          <w:tcPr>
            <w:tcW w:w="1105"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bCs/>
                <w:sz w:val="24"/>
                <w:szCs w:val="24"/>
              </w:rPr>
            </w:pPr>
            <w:r w:rsidRPr="00FF6897">
              <w:rPr>
                <w:rFonts w:ascii="Times New Roman" w:hAnsi="Times New Roman"/>
                <w:bCs/>
                <w:sz w:val="24"/>
                <w:szCs w:val="24"/>
              </w:rPr>
              <w:t>9</w:t>
            </w:r>
          </w:p>
        </w:tc>
        <w:tc>
          <w:tcPr>
            <w:tcW w:w="3875" w:type="dxa"/>
            <w:shd w:val="clear" w:color="auto" w:fill="auto"/>
            <w:vAlign w:val="center"/>
          </w:tcPr>
          <w:p w:rsidR="0064053E" w:rsidRPr="00FF6897" w:rsidRDefault="0064053E" w:rsidP="00B56109">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ГФУ «Крапивинский лесхоз»</w:t>
            </w:r>
          </w:p>
        </w:tc>
        <w:tc>
          <w:tcPr>
            <w:tcW w:w="1517"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15</w:t>
            </w:r>
          </w:p>
        </w:tc>
        <w:tc>
          <w:tcPr>
            <w:tcW w:w="1440"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0,375</w:t>
            </w:r>
          </w:p>
        </w:tc>
      </w:tr>
      <w:tr w:rsidR="0064053E" w:rsidRPr="00FF6897" w:rsidTr="00B56109">
        <w:tc>
          <w:tcPr>
            <w:tcW w:w="1105"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10</w:t>
            </w:r>
          </w:p>
        </w:tc>
        <w:tc>
          <w:tcPr>
            <w:tcW w:w="3875" w:type="dxa"/>
            <w:shd w:val="clear" w:color="auto" w:fill="auto"/>
            <w:vAlign w:val="center"/>
          </w:tcPr>
          <w:p w:rsidR="0064053E" w:rsidRPr="00FF6897" w:rsidRDefault="0064053E" w:rsidP="00B56109">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Пилорама</w:t>
            </w:r>
          </w:p>
        </w:tc>
        <w:tc>
          <w:tcPr>
            <w:tcW w:w="1517"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4</w:t>
            </w:r>
          </w:p>
        </w:tc>
        <w:tc>
          <w:tcPr>
            <w:tcW w:w="1440"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0,1</w:t>
            </w:r>
          </w:p>
        </w:tc>
      </w:tr>
      <w:tr w:rsidR="0064053E" w:rsidRPr="00FF6897" w:rsidTr="00B56109">
        <w:tc>
          <w:tcPr>
            <w:tcW w:w="1105"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11</w:t>
            </w:r>
          </w:p>
        </w:tc>
        <w:tc>
          <w:tcPr>
            <w:tcW w:w="3875" w:type="dxa"/>
            <w:shd w:val="clear" w:color="auto" w:fill="auto"/>
            <w:vAlign w:val="center"/>
          </w:tcPr>
          <w:p w:rsidR="0064053E" w:rsidRPr="00FF6897" w:rsidRDefault="0064053E" w:rsidP="00B56109">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ООО «Хлебсервис», мельница</w:t>
            </w:r>
          </w:p>
        </w:tc>
        <w:tc>
          <w:tcPr>
            <w:tcW w:w="1517"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5</w:t>
            </w:r>
          </w:p>
        </w:tc>
        <w:tc>
          <w:tcPr>
            <w:tcW w:w="1440"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0,125</w:t>
            </w:r>
          </w:p>
        </w:tc>
      </w:tr>
      <w:tr w:rsidR="0064053E" w:rsidRPr="00FF6897" w:rsidTr="00B56109">
        <w:tc>
          <w:tcPr>
            <w:tcW w:w="1105"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12</w:t>
            </w:r>
          </w:p>
        </w:tc>
        <w:tc>
          <w:tcPr>
            <w:tcW w:w="3875" w:type="dxa"/>
            <w:shd w:val="clear" w:color="auto" w:fill="auto"/>
            <w:vAlign w:val="center"/>
          </w:tcPr>
          <w:p w:rsidR="0064053E" w:rsidRPr="00FF6897" w:rsidRDefault="0064053E" w:rsidP="00B56109">
            <w:pPr>
              <w:keepNext/>
              <w:tabs>
                <w:tab w:val="left" w:pos="9158"/>
              </w:tabs>
              <w:spacing w:after="0" w:line="240" w:lineRule="auto"/>
              <w:outlineLvl w:val="7"/>
              <w:rPr>
                <w:rFonts w:ascii="Times New Roman" w:hAnsi="Times New Roman"/>
                <w:sz w:val="24"/>
                <w:szCs w:val="24"/>
              </w:rPr>
            </w:pPr>
            <w:r w:rsidRPr="00FF6897">
              <w:rPr>
                <w:rFonts w:ascii="Times New Roman" w:hAnsi="Times New Roman"/>
                <w:sz w:val="24"/>
                <w:szCs w:val="24"/>
              </w:rPr>
              <w:t>ОП по эксплуатации газового хозяйства</w:t>
            </w:r>
          </w:p>
        </w:tc>
        <w:tc>
          <w:tcPr>
            <w:tcW w:w="1517"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21</w:t>
            </w:r>
          </w:p>
        </w:tc>
        <w:tc>
          <w:tcPr>
            <w:tcW w:w="1440"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0,525</w:t>
            </w:r>
          </w:p>
        </w:tc>
      </w:tr>
      <w:tr w:rsidR="0064053E" w:rsidRPr="00FF6897" w:rsidTr="00B56109">
        <w:tc>
          <w:tcPr>
            <w:tcW w:w="1105"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13</w:t>
            </w:r>
          </w:p>
        </w:tc>
        <w:tc>
          <w:tcPr>
            <w:tcW w:w="3875" w:type="dxa"/>
            <w:shd w:val="clear" w:color="auto" w:fill="auto"/>
            <w:vAlign w:val="center"/>
          </w:tcPr>
          <w:p w:rsidR="0064053E" w:rsidRPr="00FF6897" w:rsidRDefault="0064053E" w:rsidP="00B56109">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ОАО «Кузбасстопливосбыт»</w:t>
            </w:r>
          </w:p>
        </w:tc>
        <w:tc>
          <w:tcPr>
            <w:tcW w:w="1517"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7</w:t>
            </w:r>
          </w:p>
        </w:tc>
        <w:tc>
          <w:tcPr>
            <w:tcW w:w="1440"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0,135</w:t>
            </w:r>
          </w:p>
        </w:tc>
      </w:tr>
      <w:tr w:rsidR="0064053E" w:rsidRPr="00FF6897" w:rsidTr="00B56109">
        <w:tc>
          <w:tcPr>
            <w:tcW w:w="1105"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14</w:t>
            </w:r>
          </w:p>
        </w:tc>
        <w:tc>
          <w:tcPr>
            <w:tcW w:w="3875" w:type="dxa"/>
            <w:shd w:val="clear" w:color="auto" w:fill="auto"/>
            <w:vAlign w:val="center"/>
          </w:tcPr>
          <w:p w:rsidR="0064053E" w:rsidRPr="00FF6897" w:rsidRDefault="0064053E" w:rsidP="00B56109">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Складские территории</w:t>
            </w:r>
          </w:p>
        </w:tc>
        <w:tc>
          <w:tcPr>
            <w:tcW w:w="1517"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3</w:t>
            </w:r>
          </w:p>
        </w:tc>
        <w:tc>
          <w:tcPr>
            <w:tcW w:w="1440"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0,075</w:t>
            </w:r>
          </w:p>
        </w:tc>
      </w:tr>
      <w:tr w:rsidR="0064053E" w:rsidRPr="00FF6897" w:rsidTr="00B56109">
        <w:tc>
          <w:tcPr>
            <w:tcW w:w="1105"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15</w:t>
            </w:r>
          </w:p>
        </w:tc>
        <w:tc>
          <w:tcPr>
            <w:tcW w:w="3875" w:type="dxa"/>
            <w:shd w:val="clear" w:color="auto" w:fill="auto"/>
            <w:vAlign w:val="center"/>
          </w:tcPr>
          <w:p w:rsidR="0064053E" w:rsidRPr="00FF6897" w:rsidRDefault="0064053E" w:rsidP="00B56109">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ЗАО «Кузбасспечать»</w:t>
            </w:r>
          </w:p>
        </w:tc>
        <w:tc>
          <w:tcPr>
            <w:tcW w:w="1517"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2</w:t>
            </w:r>
          </w:p>
        </w:tc>
        <w:tc>
          <w:tcPr>
            <w:tcW w:w="1440"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0,05</w:t>
            </w:r>
          </w:p>
        </w:tc>
      </w:tr>
      <w:tr w:rsidR="0064053E" w:rsidRPr="00FF6897" w:rsidTr="00B56109">
        <w:tc>
          <w:tcPr>
            <w:tcW w:w="1105"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p>
        </w:tc>
        <w:tc>
          <w:tcPr>
            <w:tcW w:w="3875"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sz w:val="24"/>
                <w:szCs w:val="24"/>
              </w:rPr>
            </w:pPr>
            <w:r w:rsidRPr="00FF6897">
              <w:rPr>
                <w:rFonts w:ascii="Times New Roman" w:hAnsi="Times New Roman"/>
                <w:b/>
                <w:sz w:val="24"/>
                <w:szCs w:val="24"/>
              </w:rPr>
              <w:t>Итого</w:t>
            </w:r>
          </w:p>
        </w:tc>
        <w:tc>
          <w:tcPr>
            <w:tcW w:w="1517"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b/>
                <w:sz w:val="24"/>
                <w:szCs w:val="24"/>
              </w:rPr>
            </w:pPr>
            <w:r w:rsidRPr="00FF6897">
              <w:rPr>
                <w:rFonts w:ascii="Times New Roman" w:hAnsi="Times New Roman"/>
                <w:b/>
                <w:sz w:val="24"/>
                <w:szCs w:val="24"/>
              </w:rPr>
              <w:t>580</w:t>
            </w:r>
          </w:p>
        </w:tc>
        <w:tc>
          <w:tcPr>
            <w:tcW w:w="1440" w:type="dxa"/>
            <w:shd w:val="clear" w:color="auto" w:fill="auto"/>
            <w:vAlign w:val="center"/>
          </w:tcPr>
          <w:p w:rsidR="0064053E" w:rsidRPr="00FF6897" w:rsidRDefault="0064053E" w:rsidP="00B56109">
            <w:pPr>
              <w:tabs>
                <w:tab w:val="left" w:pos="9158"/>
              </w:tabs>
              <w:spacing w:after="0" w:line="240" w:lineRule="auto"/>
              <w:jc w:val="center"/>
              <w:rPr>
                <w:rFonts w:ascii="Times New Roman" w:hAnsi="Times New Roman"/>
                <w:b/>
                <w:sz w:val="24"/>
                <w:szCs w:val="24"/>
              </w:rPr>
            </w:pPr>
            <w:r w:rsidRPr="00FF6897">
              <w:rPr>
                <w:rFonts w:ascii="Times New Roman" w:hAnsi="Times New Roman"/>
                <w:b/>
                <w:sz w:val="24"/>
                <w:szCs w:val="24"/>
              </w:rPr>
              <w:t>14,5</w:t>
            </w:r>
          </w:p>
        </w:tc>
      </w:tr>
      <w:tr w:rsidR="00B56109" w:rsidRPr="00FF6897" w:rsidTr="00B46B65">
        <w:tc>
          <w:tcPr>
            <w:tcW w:w="4980" w:type="dxa"/>
            <w:gridSpan w:val="2"/>
            <w:shd w:val="clear" w:color="auto" w:fill="auto"/>
            <w:vAlign w:val="center"/>
          </w:tcPr>
          <w:p w:rsidR="00B56109" w:rsidRPr="00FF6897" w:rsidRDefault="00B56109" w:rsidP="00B56109">
            <w:pPr>
              <w:tabs>
                <w:tab w:val="left" w:pos="9158"/>
              </w:tabs>
              <w:spacing w:after="0" w:line="240" w:lineRule="auto"/>
              <w:rPr>
                <w:rFonts w:ascii="Times New Roman" w:hAnsi="Times New Roman"/>
                <w:b/>
                <w:sz w:val="24"/>
                <w:szCs w:val="24"/>
              </w:rPr>
            </w:pPr>
            <w:r w:rsidRPr="00FF6897">
              <w:rPr>
                <w:rFonts w:ascii="Times New Roman" w:hAnsi="Times New Roman"/>
                <w:b/>
                <w:sz w:val="24"/>
                <w:szCs w:val="24"/>
              </w:rPr>
              <w:t>Итого с 10% на неучтённые нужды</w:t>
            </w:r>
          </w:p>
        </w:tc>
        <w:tc>
          <w:tcPr>
            <w:tcW w:w="1517" w:type="dxa"/>
            <w:shd w:val="clear" w:color="auto" w:fill="auto"/>
            <w:vAlign w:val="center"/>
          </w:tcPr>
          <w:p w:rsidR="00B56109" w:rsidRPr="00FF6897" w:rsidRDefault="00B56109" w:rsidP="00B56109">
            <w:pPr>
              <w:tabs>
                <w:tab w:val="left" w:pos="9158"/>
              </w:tabs>
              <w:spacing w:after="0" w:line="240" w:lineRule="auto"/>
              <w:jc w:val="center"/>
              <w:rPr>
                <w:rFonts w:ascii="Times New Roman" w:hAnsi="Times New Roman"/>
                <w:b/>
                <w:sz w:val="24"/>
                <w:szCs w:val="24"/>
              </w:rPr>
            </w:pPr>
          </w:p>
        </w:tc>
        <w:tc>
          <w:tcPr>
            <w:tcW w:w="1440" w:type="dxa"/>
            <w:shd w:val="clear" w:color="auto" w:fill="auto"/>
            <w:vAlign w:val="center"/>
          </w:tcPr>
          <w:p w:rsidR="00B56109" w:rsidRPr="00FF6897" w:rsidRDefault="00B56109" w:rsidP="00B56109">
            <w:pPr>
              <w:tabs>
                <w:tab w:val="left" w:pos="9158"/>
              </w:tabs>
              <w:spacing w:after="0" w:line="240" w:lineRule="auto"/>
              <w:jc w:val="center"/>
              <w:rPr>
                <w:rFonts w:ascii="Times New Roman" w:hAnsi="Times New Roman"/>
                <w:b/>
                <w:sz w:val="24"/>
                <w:szCs w:val="24"/>
              </w:rPr>
            </w:pPr>
            <w:r>
              <w:rPr>
                <w:rFonts w:ascii="Times New Roman" w:hAnsi="Times New Roman"/>
                <w:b/>
                <w:sz w:val="24"/>
                <w:szCs w:val="24"/>
              </w:rPr>
              <w:t>16,0</w:t>
            </w:r>
          </w:p>
        </w:tc>
      </w:tr>
    </w:tbl>
    <w:p w:rsidR="0064053E" w:rsidRPr="00C01AFE" w:rsidRDefault="0064053E" w:rsidP="005A7999">
      <w:pPr>
        <w:tabs>
          <w:tab w:val="left" w:pos="9158"/>
        </w:tabs>
        <w:spacing w:after="0" w:line="240" w:lineRule="auto"/>
        <w:ind w:firstLine="511"/>
        <w:rPr>
          <w:rFonts w:ascii="Times New Roman" w:hAnsi="Times New Roman"/>
          <w:sz w:val="20"/>
          <w:szCs w:val="20"/>
        </w:rPr>
      </w:pPr>
    </w:p>
    <w:p w:rsidR="0064053E" w:rsidRPr="00B56109" w:rsidRDefault="0064053E" w:rsidP="0064053E">
      <w:pPr>
        <w:tabs>
          <w:tab w:val="left" w:pos="9158"/>
        </w:tabs>
        <w:autoSpaceDE w:val="0"/>
        <w:autoSpaceDN w:val="0"/>
        <w:adjustRightInd w:val="0"/>
        <w:spacing w:after="0" w:line="240" w:lineRule="auto"/>
        <w:ind w:firstLine="511"/>
        <w:jc w:val="center"/>
        <w:rPr>
          <w:rFonts w:ascii="Times New Roman" w:hAnsi="Times New Roman"/>
          <w:color w:val="000000"/>
          <w:sz w:val="24"/>
          <w:szCs w:val="24"/>
          <w:u w:val="single"/>
        </w:rPr>
      </w:pPr>
      <w:r w:rsidRPr="00B56109">
        <w:rPr>
          <w:rFonts w:ascii="Times New Roman" w:hAnsi="Times New Roman"/>
          <w:color w:val="000000"/>
          <w:sz w:val="24"/>
          <w:szCs w:val="24"/>
          <w:u w:val="single"/>
        </w:rPr>
        <w:t>Общие</w:t>
      </w:r>
      <w:r w:rsidR="00781812">
        <w:rPr>
          <w:rFonts w:ascii="Times New Roman" w:hAnsi="Times New Roman"/>
          <w:color w:val="000000"/>
          <w:sz w:val="24"/>
          <w:szCs w:val="24"/>
          <w:u w:val="single"/>
        </w:rPr>
        <w:t xml:space="preserve"> проектируемые</w:t>
      </w:r>
      <w:r w:rsidR="009D64CA">
        <w:rPr>
          <w:rFonts w:ascii="Times New Roman" w:hAnsi="Times New Roman"/>
          <w:color w:val="000000"/>
          <w:sz w:val="24"/>
          <w:szCs w:val="24"/>
          <w:u w:val="single"/>
        </w:rPr>
        <w:t xml:space="preserve"> расходы воды пгт</w:t>
      </w:r>
      <w:r w:rsidR="000B08D6">
        <w:rPr>
          <w:rFonts w:ascii="Times New Roman" w:hAnsi="Times New Roman"/>
          <w:color w:val="000000"/>
          <w:sz w:val="24"/>
          <w:szCs w:val="24"/>
          <w:u w:val="single"/>
        </w:rPr>
        <w:t>.</w:t>
      </w:r>
      <w:r w:rsidR="00B56109">
        <w:rPr>
          <w:rFonts w:ascii="Times New Roman" w:hAnsi="Times New Roman"/>
          <w:color w:val="000000"/>
          <w:sz w:val="24"/>
          <w:szCs w:val="24"/>
          <w:u w:val="single"/>
        </w:rPr>
        <w:t xml:space="preserve"> </w:t>
      </w:r>
      <w:r w:rsidRPr="00B56109">
        <w:rPr>
          <w:rFonts w:ascii="Times New Roman" w:hAnsi="Times New Roman"/>
          <w:color w:val="000000"/>
          <w:sz w:val="24"/>
          <w:szCs w:val="24"/>
          <w:u w:val="single"/>
        </w:rPr>
        <w:t xml:space="preserve">Крапивинский </w:t>
      </w:r>
    </w:p>
    <w:p w:rsidR="0064053E" w:rsidRPr="00C01AFE" w:rsidRDefault="0064053E" w:rsidP="0064053E">
      <w:pPr>
        <w:tabs>
          <w:tab w:val="left" w:pos="9158"/>
        </w:tabs>
        <w:autoSpaceDE w:val="0"/>
        <w:autoSpaceDN w:val="0"/>
        <w:adjustRightInd w:val="0"/>
        <w:spacing w:after="0" w:line="240" w:lineRule="auto"/>
        <w:ind w:firstLine="511"/>
        <w:jc w:val="center"/>
        <w:rPr>
          <w:rFonts w:ascii="Times New Roman" w:hAnsi="Times New Roman"/>
          <w:bCs/>
          <w:color w:val="000000"/>
          <w:sz w:val="20"/>
          <w:szCs w:val="20"/>
        </w:rPr>
      </w:pPr>
    </w:p>
    <w:p w:rsidR="0064053E" w:rsidRPr="00FF6897" w:rsidRDefault="0064053E" w:rsidP="0064053E">
      <w:pPr>
        <w:pStyle w:val="ad"/>
        <w:tabs>
          <w:tab w:val="clear" w:pos="4677"/>
          <w:tab w:val="clear" w:pos="9355"/>
          <w:tab w:val="left" w:pos="9158"/>
        </w:tabs>
        <w:ind w:firstLine="511"/>
      </w:pPr>
      <w:r w:rsidRPr="00FF6897">
        <w:rPr>
          <w:color w:val="000000"/>
        </w:rPr>
        <w:t xml:space="preserve">   </w:t>
      </w:r>
      <w:r w:rsidRPr="00FF6897">
        <w:t xml:space="preserve">           </w:t>
      </w:r>
      <w:r w:rsidRPr="00FF6897">
        <w:rPr>
          <w:color w:val="000000"/>
        </w:rPr>
        <w:t xml:space="preserve">                                                                        </w:t>
      </w:r>
      <w:r w:rsidR="009D64CA">
        <w:rPr>
          <w:color w:val="000000"/>
        </w:rPr>
        <w:t xml:space="preserve">                  </w:t>
      </w:r>
      <w:r w:rsidR="00C01AFE">
        <w:rPr>
          <w:color w:val="000000"/>
        </w:rPr>
        <w:t xml:space="preserve">  </w:t>
      </w:r>
      <w:r w:rsidRPr="00FF6897">
        <w:rPr>
          <w:color w:val="000000"/>
        </w:rPr>
        <w:t xml:space="preserve">       Таблица №</w:t>
      </w:r>
      <w:r w:rsidR="00B56109">
        <w:rPr>
          <w:color w:val="000000"/>
        </w:rPr>
        <w:t xml:space="preserve"> 7.2-3</w:t>
      </w:r>
    </w:p>
    <w:tbl>
      <w:tblPr>
        <w:tblW w:w="0" w:type="auto"/>
        <w:tblInd w:w="314" w:type="dxa"/>
        <w:tblLayout w:type="fixed"/>
        <w:tblCellMar>
          <w:left w:w="30" w:type="dxa"/>
          <w:right w:w="30" w:type="dxa"/>
        </w:tblCellMar>
        <w:tblLook w:val="0000" w:firstRow="0" w:lastRow="0" w:firstColumn="0" w:lastColumn="0" w:noHBand="0" w:noVBand="0"/>
      </w:tblPr>
      <w:tblGrid>
        <w:gridCol w:w="665"/>
        <w:gridCol w:w="5147"/>
        <w:gridCol w:w="1417"/>
        <w:gridCol w:w="1559"/>
      </w:tblGrid>
      <w:tr w:rsidR="0064053E" w:rsidRPr="00FF6897" w:rsidTr="009D64CA">
        <w:trPr>
          <w:trHeight w:val="250"/>
        </w:trPr>
        <w:tc>
          <w:tcPr>
            <w:tcW w:w="665" w:type="dxa"/>
            <w:vMerge w:val="restart"/>
            <w:tcBorders>
              <w:top w:val="single" w:sz="6" w:space="0" w:color="auto"/>
              <w:left w:val="single" w:sz="6" w:space="0" w:color="auto"/>
              <w:right w:val="single" w:sz="6" w:space="0" w:color="auto"/>
            </w:tcBorders>
          </w:tcPr>
          <w:p w:rsidR="0064053E" w:rsidRPr="00FF6897" w:rsidRDefault="00C01AFE" w:rsidP="00C01AFE">
            <w:pPr>
              <w:tabs>
                <w:tab w:val="left" w:pos="9158"/>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64053E" w:rsidRPr="00FF6897" w:rsidRDefault="0064053E" w:rsidP="00C01AFE">
            <w:pPr>
              <w:tabs>
                <w:tab w:val="left" w:pos="9158"/>
              </w:tabs>
              <w:autoSpaceDE w:val="0"/>
              <w:autoSpaceDN w:val="0"/>
              <w:adjustRightInd w:val="0"/>
              <w:spacing w:after="0" w:line="240" w:lineRule="auto"/>
              <w:jc w:val="center"/>
              <w:rPr>
                <w:rFonts w:ascii="Times New Roman" w:hAnsi="Times New Roman"/>
                <w:color w:val="000000"/>
                <w:sz w:val="24"/>
                <w:szCs w:val="24"/>
              </w:rPr>
            </w:pPr>
            <w:proofErr w:type="gramStart"/>
            <w:r w:rsidRPr="00FF6897">
              <w:rPr>
                <w:rFonts w:ascii="Times New Roman" w:hAnsi="Times New Roman"/>
                <w:color w:val="000000"/>
                <w:sz w:val="24"/>
                <w:szCs w:val="24"/>
              </w:rPr>
              <w:t>п</w:t>
            </w:r>
            <w:proofErr w:type="gramEnd"/>
            <w:r w:rsidRPr="00FF6897">
              <w:rPr>
                <w:rFonts w:ascii="Times New Roman" w:hAnsi="Times New Roman"/>
                <w:color w:val="000000"/>
                <w:sz w:val="24"/>
                <w:szCs w:val="24"/>
              </w:rPr>
              <w:t>/п</w:t>
            </w:r>
          </w:p>
        </w:tc>
        <w:tc>
          <w:tcPr>
            <w:tcW w:w="5147" w:type="dxa"/>
            <w:vMerge w:val="restart"/>
            <w:tcBorders>
              <w:top w:val="single" w:sz="6" w:space="0" w:color="auto"/>
              <w:left w:val="single" w:sz="6" w:space="0" w:color="auto"/>
              <w:right w:val="single" w:sz="6" w:space="0" w:color="auto"/>
            </w:tcBorders>
            <w:vAlign w:val="center"/>
          </w:tcPr>
          <w:p w:rsidR="0064053E" w:rsidRPr="00FF6897" w:rsidRDefault="0064053E" w:rsidP="00C01AFE">
            <w:pPr>
              <w:tabs>
                <w:tab w:val="left" w:pos="9158"/>
              </w:tabs>
              <w:autoSpaceDE w:val="0"/>
              <w:autoSpaceDN w:val="0"/>
              <w:adjustRightInd w:val="0"/>
              <w:spacing w:after="0" w:line="240" w:lineRule="auto"/>
              <w:jc w:val="center"/>
              <w:rPr>
                <w:rFonts w:ascii="Times New Roman" w:hAnsi="Times New Roman"/>
                <w:color w:val="000000"/>
                <w:sz w:val="24"/>
                <w:szCs w:val="24"/>
              </w:rPr>
            </w:pPr>
            <w:r w:rsidRPr="00FF6897">
              <w:rPr>
                <w:rFonts w:ascii="Times New Roman" w:hAnsi="Times New Roman"/>
                <w:color w:val="000000"/>
                <w:sz w:val="24"/>
                <w:szCs w:val="24"/>
              </w:rPr>
              <w:t>Наименование водопотребления</w:t>
            </w:r>
          </w:p>
        </w:tc>
        <w:tc>
          <w:tcPr>
            <w:tcW w:w="2976" w:type="dxa"/>
            <w:gridSpan w:val="2"/>
            <w:tcBorders>
              <w:top w:val="single" w:sz="6" w:space="0" w:color="auto"/>
              <w:left w:val="nil"/>
              <w:bottom w:val="single" w:sz="6" w:space="0" w:color="auto"/>
              <w:right w:val="single" w:sz="4" w:space="0" w:color="auto"/>
            </w:tcBorders>
          </w:tcPr>
          <w:p w:rsidR="0064053E" w:rsidRPr="00FF6897" w:rsidRDefault="0064053E" w:rsidP="00C01AFE">
            <w:pPr>
              <w:tabs>
                <w:tab w:val="left" w:pos="9158"/>
              </w:tabs>
              <w:autoSpaceDE w:val="0"/>
              <w:autoSpaceDN w:val="0"/>
              <w:adjustRightInd w:val="0"/>
              <w:spacing w:after="0" w:line="240" w:lineRule="auto"/>
              <w:jc w:val="center"/>
              <w:rPr>
                <w:rFonts w:ascii="Times New Roman" w:hAnsi="Times New Roman"/>
                <w:color w:val="000000"/>
                <w:sz w:val="24"/>
                <w:szCs w:val="24"/>
              </w:rPr>
            </w:pPr>
            <w:r w:rsidRPr="00FF6897">
              <w:rPr>
                <w:rFonts w:ascii="Times New Roman" w:hAnsi="Times New Roman"/>
                <w:color w:val="000000"/>
                <w:sz w:val="24"/>
                <w:szCs w:val="24"/>
              </w:rPr>
              <w:t>Расход воды</w:t>
            </w:r>
          </w:p>
        </w:tc>
      </w:tr>
      <w:tr w:rsidR="0064053E" w:rsidRPr="00FF6897" w:rsidTr="009D64CA">
        <w:trPr>
          <w:trHeight w:val="250"/>
        </w:trPr>
        <w:tc>
          <w:tcPr>
            <w:tcW w:w="665" w:type="dxa"/>
            <w:vMerge/>
            <w:tcBorders>
              <w:left w:val="single" w:sz="6" w:space="0" w:color="auto"/>
              <w:bottom w:val="single" w:sz="6" w:space="0" w:color="auto"/>
              <w:right w:val="single" w:sz="6" w:space="0" w:color="auto"/>
            </w:tcBorders>
          </w:tcPr>
          <w:p w:rsidR="0064053E" w:rsidRPr="00FF6897" w:rsidRDefault="0064053E" w:rsidP="00C01AFE">
            <w:pPr>
              <w:tabs>
                <w:tab w:val="left" w:pos="9158"/>
              </w:tabs>
              <w:autoSpaceDE w:val="0"/>
              <w:autoSpaceDN w:val="0"/>
              <w:adjustRightInd w:val="0"/>
              <w:spacing w:after="0" w:line="240" w:lineRule="auto"/>
              <w:rPr>
                <w:rFonts w:ascii="Times New Roman" w:hAnsi="Times New Roman"/>
                <w:color w:val="000000"/>
                <w:sz w:val="24"/>
                <w:szCs w:val="24"/>
              </w:rPr>
            </w:pPr>
          </w:p>
        </w:tc>
        <w:tc>
          <w:tcPr>
            <w:tcW w:w="5147" w:type="dxa"/>
            <w:vMerge/>
            <w:tcBorders>
              <w:left w:val="single" w:sz="6" w:space="0" w:color="auto"/>
              <w:bottom w:val="single" w:sz="6" w:space="0" w:color="auto"/>
              <w:right w:val="single" w:sz="6" w:space="0" w:color="auto"/>
            </w:tcBorders>
          </w:tcPr>
          <w:p w:rsidR="0064053E" w:rsidRPr="00FF6897" w:rsidRDefault="0064053E" w:rsidP="00C01AFE">
            <w:pPr>
              <w:tabs>
                <w:tab w:val="left" w:pos="9158"/>
              </w:tabs>
              <w:autoSpaceDE w:val="0"/>
              <w:autoSpaceDN w:val="0"/>
              <w:adjustRightInd w:val="0"/>
              <w:spacing w:after="0" w:line="240" w:lineRule="auto"/>
              <w:rPr>
                <w:rFonts w:ascii="Times New Roman" w:hAnsi="Times New Roman"/>
                <w:color w:val="000000"/>
                <w:sz w:val="24"/>
                <w:szCs w:val="24"/>
              </w:rPr>
            </w:pPr>
          </w:p>
        </w:tc>
        <w:tc>
          <w:tcPr>
            <w:tcW w:w="1417" w:type="dxa"/>
            <w:tcBorders>
              <w:top w:val="single" w:sz="6" w:space="0" w:color="auto"/>
              <w:left w:val="nil"/>
              <w:bottom w:val="single" w:sz="6" w:space="0" w:color="auto"/>
              <w:right w:val="single" w:sz="6" w:space="0" w:color="auto"/>
            </w:tcBorders>
          </w:tcPr>
          <w:p w:rsidR="0064053E" w:rsidRPr="00FF6897" w:rsidRDefault="0064053E" w:rsidP="00C01AFE">
            <w:pPr>
              <w:tabs>
                <w:tab w:val="left" w:pos="9158"/>
              </w:tabs>
              <w:autoSpaceDE w:val="0"/>
              <w:autoSpaceDN w:val="0"/>
              <w:adjustRightInd w:val="0"/>
              <w:spacing w:after="0" w:line="240" w:lineRule="auto"/>
              <w:jc w:val="center"/>
              <w:rPr>
                <w:rFonts w:ascii="Times New Roman" w:hAnsi="Times New Roman"/>
                <w:color w:val="000000"/>
                <w:sz w:val="24"/>
                <w:szCs w:val="24"/>
              </w:rPr>
            </w:pPr>
            <w:r w:rsidRPr="00FF6897">
              <w:rPr>
                <w:rFonts w:ascii="Times New Roman" w:hAnsi="Times New Roman"/>
                <w:color w:val="000000"/>
                <w:sz w:val="24"/>
                <w:szCs w:val="24"/>
              </w:rPr>
              <w:t>I очередь</w:t>
            </w:r>
          </w:p>
        </w:tc>
        <w:tc>
          <w:tcPr>
            <w:tcW w:w="1559" w:type="dxa"/>
            <w:tcBorders>
              <w:top w:val="single" w:sz="6" w:space="0" w:color="auto"/>
              <w:left w:val="single" w:sz="6" w:space="0" w:color="auto"/>
              <w:bottom w:val="single" w:sz="6" w:space="0" w:color="auto"/>
              <w:right w:val="single" w:sz="4" w:space="0" w:color="auto"/>
            </w:tcBorders>
          </w:tcPr>
          <w:p w:rsidR="0064053E" w:rsidRPr="00FF6897" w:rsidRDefault="00C01AFE" w:rsidP="00C01AFE">
            <w:pPr>
              <w:tabs>
                <w:tab w:val="left" w:pos="9158"/>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расч. с</w:t>
            </w:r>
            <w:r w:rsidR="0064053E" w:rsidRPr="00FF6897">
              <w:rPr>
                <w:rFonts w:ascii="Times New Roman" w:hAnsi="Times New Roman"/>
                <w:color w:val="000000"/>
                <w:sz w:val="24"/>
                <w:szCs w:val="24"/>
              </w:rPr>
              <w:t>рок</w:t>
            </w:r>
          </w:p>
        </w:tc>
      </w:tr>
      <w:tr w:rsidR="006621FF" w:rsidRPr="006621FF" w:rsidTr="006621FF">
        <w:trPr>
          <w:trHeight w:hRule="exact" w:val="311"/>
        </w:trPr>
        <w:tc>
          <w:tcPr>
            <w:tcW w:w="665" w:type="dxa"/>
            <w:tcBorders>
              <w:top w:val="single" w:sz="6" w:space="0" w:color="auto"/>
              <w:left w:val="single" w:sz="6" w:space="0" w:color="auto"/>
              <w:bottom w:val="single" w:sz="4" w:space="0" w:color="auto"/>
              <w:right w:val="single" w:sz="6" w:space="0" w:color="auto"/>
            </w:tcBorders>
          </w:tcPr>
          <w:p w:rsidR="006621FF" w:rsidRPr="006621FF" w:rsidRDefault="006621FF" w:rsidP="006621FF">
            <w:pPr>
              <w:tabs>
                <w:tab w:val="left" w:pos="9158"/>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5147" w:type="dxa"/>
            <w:tcBorders>
              <w:top w:val="single" w:sz="6" w:space="0" w:color="auto"/>
              <w:left w:val="single" w:sz="6" w:space="0" w:color="auto"/>
              <w:bottom w:val="single" w:sz="4" w:space="0" w:color="auto"/>
              <w:right w:val="single" w:sz="6" w:space="0" w:color="auto"/>
            </w:tcBorders>
            <w:vAlign w:val="center"/>
          </w:tcPr>
          <w:p w:rsidR="006621FF" w:rsidRPr="006621FF" w:rsidRDefault="006621FF" w:rsidP="006621FF">
            <w:pPr>
              <w:tabs>
                <w:tab w:val="left" w:pos="9158"/>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417" w:type="dxa"/>
            <w:tcBorders>
              <w:top w:val="single" w:sz="6" w:space="0" w:color="auto"/>
              <w:left w:val="nil"/>
              <w:bottom w:val="single" w:sz="4" w:space="0" w:color="auto"/>
              <w:right w:val="nil"/>
            </w:tcBorders>
          </w:tcPr>
          <w:p w:rsidR="006621FF" w:rsidRPr="006621FF" w:rsidRDefault="006621FF" w:rsidP="006621FF">
            <w:pPr>
              <w:tabs>
                <w:tab w:val="left" w:pos="9158"/>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559" w:type="dxa"/>
            <w:tcBorders>
              <w:top w:val="single" w:sz="6" w:space="0" w:color="auto"/>
              <w:left w:val="single" w:sz="6" w:space="0" w:color="auto"/>
              <w:bottom w:val="single" w:sz="4" w:space="0" w:color="auto"/>
              <w:right w:val="single" w:sz="4" w:space="0" w:color="auto"/>
            </w:tcBorders>
          </w:tcPr>
          <w:p w:rsidR="006621FF" w:rsidRPr="006621FF" w:rsidRDefault="006621FF" w:rsidP="006621FF">
            <w:pPr>
              <w:tabs>
                <w:tab w:val="left" w:pos="9158"/>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r>
      <w:tr w:rsidR="0064053E" w:rsidRPr="00FF6897" w:rsidTr="009D64CA">
        <w:trPr>
          <w:trHeight w:hRule="exact" w:val="335"/>
        </w:trPr>
        <w:tc>
          <w:tcPr>
            <w:tcW w:w="665" w:type="dxa"/>
            <w:tcBorders>
              <w:top w:val="single" w:sz="6" w:space="0" w:color="auto"/>
              <w:left w:val="single" w:sz="6" w:space="0" w:color="auto"/>
              <w:bottom w:val="single" w:sz="4" w:space="0" w:color="auto"/>
              <w:right w:val="single" w:sz="6" w:space="0" w:color="auto"/>
            </w:tcBorders>
          </w:tcPr>
          <w:p w:rsidR="0064053E" w:rsidRPr="00FF6897" w:rsidRDefault="0064053E" w:rsidP="00C01AFE">
            <w:pPr>
              <w:tabs>
                <w:tab w:val="left" w:pos="9158"/>
              </w:tabs>
              <w:autoSpaceDE w:val="0"/>
              <w:autoSpaceDN w:val="0"/>
              <w:adjustRightInd w:val="0"/>
              <w:spacing w:after="0" w:line="240" w:lineRule="auto"/>
              <w:jc w:val="center"/>
              <w:rPr>
                <w:rFonts w:ascii="Times New Roman" w:hAnsi="Times New Roman"/>
                <w:color w:val="000000"/>
                <w:sz w:val="24"/>
                <w:szCs w:val="24"/>
              </w:rPr>
            </w:pPr>
            <w:r w:rsidRPr="00FF6897">
              <w:rPr>
                <w:rFonts w:ascii="Times New Roman" w:hAnsi="Times New Roman"/>
                <w:color w:val="000000"/>
                <w:sz w:val="24"/>
                <w:szCs w:val="24"/>
              </w:rPr>
              <w:t>1</w:t>
            </w:r>
          </w:p>
        </w:tc>
        <w:tc>
          <w:tcPr>
            <w:tcW w:w="5147" w:type="dxa"/>
            <w:tcBorders>
              <w:top w:val="single" w:sz="6" w:space="0" w:color="auto"/>
              <w:left w:val="single" w:sz="6" w:space="0" w:color="auto"/>
              <w:bottom w:val="single" w:sz="4" w:space="0" w:color="auto"/>
              <w:right w:val="single" w:sz="6" w:space="0" w:color="auto"/>
            </w:tcBorders>
            <w:vAlign w:val="center"/>
          </w:tcPr>
          <w:p w:rsidR="0064053E" w:rsidRPr="00FF6897" w:rsidRDefault="0064053E" w:rsidP="00C01AFE">
            <w:pPr>
              <w:tabs>
                <w:tab w:val="left" w:pos="9158"/>
              </w:tabs>
              <w:autoSpaceDE w:val="0"/>
              <w:autoSpaceDN w:val="0"/>
              <w:adjustRightInd w:val="0"/>
              <w:spacing w:after="0" w:line="240" w:lineRule="auto"/>
              <w:rPr>
                <w:rFonts w:ascii="Times New Roman" w:hAnsi="Times New Roman"/>
                <w:color w:val="000000"/>
                <w:sz w:val="24"/>
                <w:szCs w:val="24"/>
              </w:rPr>
            </w:pPr>
            <w:r w:rsidRPr="00FF6897">
              <w:rPr>
                <w:rFonts w:ascii="Times New Roman" w:hAnsi="Times New Roman"/>
                <w:color w:val="000000"/>
                <w:sz w:val="24"/>
                <w:szCs w:val="24"/>
              </w:rPr>
              <w:t xml:space="preserve">Хозяйственно-питьевые нужды населения </w:t>
            </w:r>
          </w:p>
        </w:tc>
        <w:tc>
          <w:tcPr>
            <w:tcW w:w="1417" w:type="dxa"/>
            <w:tcBorders>
              <w:top w:val="single" w:sz="6" w:space="0" w:color="auto"/>
              <w:left w:val="nil"/>
              <w:bottom w:val="single" w:sz="4" w:space="0" w:color="auto"/>
              <w:right w:val="nil"/>
            </w:tcBorders>
          </w:tcPr>
          <w:p w:rsidR="0064053E" w:rsidRPr="00FF6897" w:rsidRDefault="0064053E" w:rsidP="00C01AFE">
            <w:pPr>
              <w:tabs>
                <w:tab w:val="left" w:pos="9158"/>
              </w:tabs>
              <w:autoSpaceDE w:val="0"/>
              <w:autoSpaceDN w:val="0"/>
              <w:adjustRightInd w:val="0"/>
              <w:spacing w:after="0" w:line="240" w:lineRule="auto"/>
              <w:jc w:val="center"/>
              <w:rPr>
                <w:rFonts w:ascii="Times New Roman" w:hAnsi="Times New Roman"/>
                <w:color w:val="000000"/>
                <w:sz w:val="24"/>
                <w:szCs w:val="24"/>
              </w:rPr>
            </w:pPr>
            <w:r w:rsidRPr="00FF6897">
              <w:rPr>
                <w:rFonts w:ascii="Times New Roman" w:hAnsi="Times New Roman"/>
                <w:color w:val="000000"/>
                <w:sz w:val="24"/>
                <w:szCs w:val="24"/>
              </w:rPr>
              <w:t>702,5</w:t>
            </w:r>
          </w:p>
        </w:tc>
        <w:tc>
          <w:tcPr>
            <w:tcW w:w="1559" w:type="dxa"/>
            <w:tcBorders>
              <w:top w:val="single" w:sz="6" w:space="0" w:color="auto"/>
              <w:left w:val="single" w:sz="6" w:space="0" w:color="auto"/>
              <w:bottom w:val="single" w:sz="4" w:space="0" w:color="auto"/>
              <w:right w:val="single" w:sz="4" w:space="0" w:color="auto"/>
            </w:tcBorders>
          </w:tcPr>
          <w:p w:rsidR="0064053E" w:rsidRPr="00FF6897" w:rsidRDefault="0064053E" w:rsidP="00C01AFE">
            <w:pPr>
              <w:tabs>
                <w:tab w:val="left" w:pos="9158"/>
              </w:tabs>
              <w:autoSpaceDE w:val="0"/>
              <w:autoSpaceDN w:val="0"/>
              <w:adjustRightInd w:val="0"/>
              <w:spacing w:after="0" w:line="240" w:lineRule="auto"/>
              <w:jc w:val="center"/>
              <w:rPr>
                <w:rFonts w:ascii="Times New Roman" w:hAnsi="Times New Roman"/>
                <w:color w:val="000000"/>
                <w:sz w:val="24"/>
                <w:szCs w:val="24"/>
              </w:rPr>
            </w:pPr>
            <w:r w:rsidRPr="00FF6897">
              <w:rPr>
                <w:rFonts w:ascii="Times New Roman" w:hAnsi="Times New Roman"/>
                <w:color w:val="000000"/>
                <w:sz w:val="24"/>
                <w:szCs w:val="24"/>
              </w:rPr>
              <w:t>965,0</w:t>
            </w:r>
          </w:p>
        </w:tc>
      </w:tr>
      <w:tr w:rsidR="0064053E" w:rsidRPr="00FF6897" w:rsidTr="009D64CA">
        <w:trPr>
          <w:trHeight w:hRule="exact" w:val="296"/>
        </w:trPr>
        <w:tc>
          <w:tcPr>
            <w:tcW w:w="665" w:type="dxa"/>
            <w:tcBorders>
              <w:top w:val="single" w:sz="6" w:space="0" w:color="auto"/>
              <w:left w:val="single" w:sz="6" w:space="0" w:color="auto"/>
              <w:bottom w:val="single" w:sz="4" w:space="0" w:color="auto"/>
              <w:right w:val="single" w:sz="6" w:space="0" w:color="auto"/>
            </w:tcBorders>
          </w:tcPr>
          <w:p w:rsidR="0064053E" w:rsidRPr="00FF6897" w:rsidRDefault="0064053E" w:rsidP="00C01AFE">
            <w:pPr>
              <w:tabs>
                <w:tab w:val="left" w:pos="9158"/>
              </w:tabs>
              <w:autoSpaceDE w:val="0"/>
              <w:autoSpaceDN w:val="0"/>
              <w:adjustRightInd w:val="0"/>
              <w:spacing w:after="0" w:line="240" w:lineRule="auto"/>
              <w:jc w:val="center"/>
              <w:rPr>
                <w:rFonts w:ascii="Times New Roman" w:hAnsi="Times New Roman"/>
                <w:color w:val="000000"/>
                <w:sz w:val="24"/>
                <w:szCs w:val="24"/>
              </w:rPr>
            </w:pPr>
            <w:r w:rsidRPr="00FF6897">
              <w:rPr>
                <w:rFonts w:ascii="Times New Roman" w:hAnsi="Times New Roman"/>
                <w:color w:val="000000"/>
                <w:sz w:val="24"/>
                <w:szCs w:val="24"/>
              </w:rPr>
              <w:t>2</w:t>
            </w:r>
          </w:p>
        </w:tc>
        <w:tc>
          <w:tcPr>
            <w:tcW w:w="5147" w:type="dxa"/>
            <w:tcBorders>
              <w:top w:val="single" w:sz="6" w:space="0" w:color="auto"/>
              <w:left w:val="single" w:sz="6" w:space="0" w:color="auto"/>
              <w:bottom w:val="single" w:sz="4" w:space="0" w:color="auto"/>
              <w:right w:val="single" w:sz="6" w:space="0" w:color="auto"/>
            </w:tcBorders>
            <w:vAlign w:val="center"/>
          </w:tcPr>
          <w:p w:rsidR="0064053E" w:rsidRPr="00FF6897" w:rsidRDefault="0064053E" w:rsidP="00C01AFE">
            <w:pPr>
              <w:tabs>
                <w:tab w:val="left" w:pos="9158"/>
              </w:tabs>
              <w:autoSpaceDE w:val="0"/>
              <w:autoSpaceDN w:val="0"/>
              <w:adjustRightInd w:val="0"/>
              <w:spacing w:after="0" w:line="240" w:lineRule="auto"/>
              <w:rPr>
                <w:rFonts w:ascii="Times New Roman" w:hAnsi="Times New Roman"/>
                <w:color w:val="000000"/>
                <w:sz w:val="24"/>
                <w:szCs w:val="24"/>
              </w:rPr>
            </w:pPr>
            <w:r w:rsidRPr="00FF6897">
              <w:rPr>
                <w:rFonts w:ascii="Times New Roman" w:hAnsi="Times New Roman"/>
                <w:color w:val="000000"/>
                <w:sz w:val="24"/>
                <w:szCs w:val="24"/>
              </w:rPr>
              <w:t>Пожарные расходы</w:t>
            </w:r>
          </w:p>
          <w:p w:rsidR="0064053E" w:rsidRPr="00FF6897" w:rsidRDefault="0064053E" w:rsidP="00C01AFE">
            <w:pPr>
              <w:tabs>
                <w:tab w:val="left" w:pos="9158"/>
              </w:tabs>
              <w:autoSpaceDE w:val="0"/>
              <w:autoSpaceDN w:val="0"/>
              <w:adjustRightInd w:val="0"/>
              <w:spacing w:after="0" w:line="240" w:lineRule="auto"/>
              <w:rPr>
                <w:rFonts w:ascii="Times New Roman" w:hAnsi="Times New Roman"/>
                <w:color w:val="000000"/>
                <w:sz w:val="24"/>
                <w:szCs w:val="24"/>
              </w:rPr>
            </w:pPr>
          </w:p>
        </w:tc>
        <w:tc>
          <w:tcPr>
            <w:tcW w:w="1417" w:type="dxa"/>
            <w:tcBorders>
              <w:top w:val="single" w:sz="6" w:space="0" w:color="auto"/>
              <w:left w:val="nil"/>
              <w:bottom w:val="single" w:sz="4" w:space="0" w:color="auto"/>
              <w:right w:val="nil"/>
            </w:tcBorders>
          </w:tcPr>
          <w:p w:rsidR="0064053E" w:rsidRPr="00FF6897" w:rsidRDefault="0064053E" w:rsidP="00C01AFE">
            <w:pPr>
              <w:tabs>
                <w:tab w:val="left" w:pos="9158"/>
              </w:tabs>
              <w:autoSpaceDE w:val="0"/>
              <w:autoSpaceDN w:val="0"/>
              <w:adjustRightInd w:val="0"/>
              <w:spacing w:after="0" w:line="240" w:lineRule="auto"/>
              <w:jc w:val="center"/>
              <w:rPr>
                <w:rFonts w:ascii="Times New Roman" w:hAnsi="Times New Roman"/>
                <w:color w:val="000000"/>
                <w:sz w:val="24"/>
                <w:szCs w:val="24"/>
              </w:rPr>
            </w:pPr>
            <w:r w:rsidRPr="00FF6897">
              <w:rPr>
                <w:rFonts w:ascii="Times New Roman" w:hAnsi="Times New Roman"/>
                <w:color w:val="000000"/>
                <w:sz w:val="24"/>
                <w:szCs w:val="24"/>
              </w:rPr>
              <w:t>216</w:t>
            </w:r>
            <w:r w:rsidR="00500075">
              <w:rPr>
                <w:rFonts w:ascii="Times New Roman" w:hAnsi="Times New Roman"/>
                <w:color w:val="000000"/>
                <w:sz w:val="24"/>
                <w:szCs w:val="24"/>
              </w:rPr>
              <w:t>,0</w:t>
            </w:r>
          </w:p>
        </w:tc>
        <w:tc>
          <w:tcPr>
            <w:tcW w:w="1559" w:type="dxa"/>
            <w:tcBorders>
              <w:top w:val="single" w:sz="6" w:space="0" w:color="auto"/>
              <w:left w:val="single" w:sz="6" w:space="0" w:color="auto"/>
              <w:bottom w:val="single" w:sz="4" w:space="0" w:color="auto"/>
              <w:right w:val="single" w:sz="4" w:space="0" w:color="auto"/>
            </w:tcBorders>
          </w:tcPr>
          <w:p w:rsidR="0064053E" w:rsidRPr="00FF6897" w:rsidRDefault="0064053E" w:rsidP="00C01AFE">
            <w:pPr>
              <w:tabs>
                <w:tab w:val="left" w:pos="9158"/>
              </w:tabs>
              <w:autoSpaceDE w:val="0"/>
              <w:autoSpaceDN w:val="0"/>
              <w:adjustRightInd w:val="0"/>
              <w:spacing w:after="0" w:line="240" w:lineRule="auto"/>
              <w:jc w:val="center"/>
              <w:rPr>
                <w:rFonts w:ascii="Times New Roman" w:hAnsi="Times New Roman"/>
                <w:color w:val="000000"/>
                <w:sz w:val="24"/>
                <w:szCs w:val="24"/>
              </w:rPr>
            </w:pPr>
            <w:r w:rsidRPr="00FF6897">
              <w:rPr>
                <w:rFonts w:ascii="Times New Roman" w:hAnsi="Times New Roman"/>
                <w:color w:val="000000"/>
                <w:sz w:val="24"/>
                <w:szCs w:val="24"/>
              </w:rPr>
              <w:t>216</w:t>
            </w:r>
            <w:r w:rsidR="00500075">
              <w:rPr>
                <w:rFonts w:ascii="Times New Roman" w:hAnsi="Times New Roman"/>
                <w:color w:val="000000"/>
                <w:sz w:val="24"/>
                <w:szCs w:val="24"/>
              </w:rPr>
              <w:t>,0</w:t>
            </w:r>
          </w:p>
        </w:tc>
      </w:tr>
      <w:tr w:rsidR="0064053E" w:rsidRPr="00FF6897" w:rsidTr="009D64CA">
        <w:trPr>
          <w:trHeight w:hRule="exact" w:val="273"/>
        </w:trPr>
        <w:tc>
          <w:tcPr>
            <w:tcW w:w="665" w:type="dxa"/>
            <w:tcBorders>
              <w:top w:val="single" w:sz="6" w:space="0" w:color="auto"/>
              <w:left w:val="single" w:sz="6" w:space="0" w:color="auto"/>
              <w:bottom w:val="single" w:sz="6" w:space="0" w:color="auto"/>
              <w:right w:val="single" w:sz="6" w:space="0" w:color="auto"/>
            </w:tcBorders>
          </w:tcPr>
          <w:p w:rsidR="0064053E" w:rsidRPr="00FF6897" w:rsidRDefault="0064053E" w:rsidP="00C01AFE">
            <w:pPr>
              <w:tabs>
                <w:tab w:val="left" w:pos="9158"/>
              </w:tabs>
              <w:autoSpaceDE w:val="0"/>
              <w:autoSpaceDN w:val="0"/>
              <w:adjustRightInd w:val="0"/>
              <w:spacing w:after="0" w:line="240" w:lineRule="auto"/>
              <w:jc w:val="center"/>
              <w:rPr>
                <w:rFonts w:ascii="Times New Roman" w:hAnsi="Times New Roman"/>
                <w:color w:val="000000"/>
                <w:sz w:val="24"/>
                <w:szCs w:val="24"/>
              </w:rPr>
            </w:pPr>
            <w:r w:rsidRPr="00FF6897">
              <w:rPr>
                <w:rFonts w:ascii="Times New Roman" w:hAnsi="Times New Roman"/>
                <w:color w:val="000000"/>
                <w:sz w:val="24"/>
                <w:szCs w:val="24"/>
              </w:rPr>
              <w:t>3</w:t>
            </w:r>
          </w:p>
        </w:tc>
        <w:tc>
          <w:tcPr>
            <w:tcW w:w="5147" w:type="dxa"/>
            <w:tcBorders>
              <w:top w:val="single" w:sz="6" w:space="0" w:color="auto"/>
              <w:left w:val="single" w:sz="6" w:space="0" w:color="auto"/>
              <w:bottom w:val="single" w:sz="6" w:space="0" w:color="auto"/>
              <w:right w:val="single" w:sz="6" w:space="0" w:color="auto"/>
            </w:tcBorders>
            <w:vAlign w:val="center"/>
          </w:tcPr>
          <w:p w:rsidR="0064053E" w:rsidRPr="00FF6897" w:rsidRDefault="0064053E" w:rsidP="00C01AFE">
            <w:pPr>
              <w:tabs>
                <w:tab w:val="left" w:pos="9158"/>
              </w:tabs>
              <w:autoSpaceDE w:val="0"/>
              <w:autoSpaceDN w:val="0"/>
              <w:adjustRightInd w:val="0"/>
              <w:spacing w:after="0" w:line="240" w:lineRule="auto"/>
              <w:rPr>
                <w:rFonts w:ascii="Times New Roman" w:hAnsi="Times New Roman"/>
                <w:color w:val="000000"/>
                <w:sz w:val="24"/>
                <w:szCs w:val="24"/>
              </w:rPr>
            </w:pPr>
            <w:r w:rsidRPr="00FF6897">
              <w:rPr>
                <w:rFonts w:ascii="Times New Roman" w:hAnsi="Times New Roman"/>
                <w:color w:val="000000"/>
                <w:sz w:val="24"/>
                <w:szCs w:val="24"/>
              </w:rPr>
              <w:t>Поливочные расходы</w:t>
            </w:r>
          </w:p>
        </w:tc>
        <w:tc>
          <w:tcPr>
            <w:tcW w:w="1417" w:type="dxa"/>
            <w:tcBorders>
              <w:top w:val="single" w:sz="6" w:space="0" w:color="auto"/>
              <w:left w:val="nil"/>
              <w:bottom w:val="single" w:sz="6" w:space="0" w:color="auto"/>
              <w:right w:val="nil"/>
            </w:tcBorders>
          </w:tcPr>
          <w:p w:rsidR="0064053E" w:rsidRPr="00FF6897" w:rsidRDefault="0064053E" w:rsidP="00C01AFE">
            <w:pPr>
              <w:tabs>
                <w:tab w:val="left" w:pos="9158"/>
              </w:tabs>
              <w:autoSpaceDE w:val="0"/>
              <w:autoSpaceDN w:val="0"/>
              <w:adjustRightInd w:val="0"/>
              <w:spacing w:after="0" w:line="240" w:lineRule="auto"/>
              <w:jc w:val="center"/>
              <w:rPr>
                <w:rFonts w:ascii="Times New Roman" w:hAnsi="Times New Roman"/>
                <w:color w:val="000000"/>
                <w:sz w:val="24"/>
                <w:szCs w:val="24"/>
              </w:rPr>
            </w:pPr>
            <w:r w:rsidRPr="00FF6897">
              <w:rPr>
                <w:rFonts w:ascii="Times New Roman" w:hAnsi="Times New Roman"/>
                <w:color w:val="000000"/>
                <w:sz w:val="24"/>
                <w:szCs w:val="24"/>
              </w:rPr>
              <w:t>390</w:t>
            </w:r>
            <w:r w:rsidR="00500075">
              <w:rPr>
                <w:rFonts w:ascii="Times New Roman" w:hAnsi="Times New Roman"/>
                <w:color w:val="000000"/>
                <w:sz w:val="24"/>
                <w:szCs w:val="24"/>
              </w:rPr>
              <w:t>,0</w:t>
            </w:r>
          </w:p>
        </w:tc>
        <w:tc>
          <w:tcPr>
            <w:tcW w:w="1559" w:type="dxa"/>
            <w:tcBorders>
              <w:top w:val="single" w:sz="6" w:space="0" w:color="auto"/>
              <w:left w:val="single" w:sz="6" w:space="0" w:color="auto"/>
              <w:bottom w:val="single" w:sz="6" w:space="0" w:color="auto"/>
              <w:right w:val="single" w:sz="4" w:space="0" w:color="auto"/>
            </w:tcBorders>
          </w:tcPr>
          <w:p w:rsidR="0064053E" w:rsidRPr="00FF6897" w:rsidRDefault="0064053E" w:rsidP="00C01AFE">
            <w:pPr>
              <w:tabs>
                <w:tab w:val="left" w:pos="9158"/>
              </w:tabs>
              <w:autoSpaceDE w:val="0"/>
              <w:autoSpaceDN w:val="0"/>
              <w:adjustRightInd w:val="0"/>
              <w:spacing w:after="0" w:line="240" w:lineRule="auto"/>
              <w:jc w:val="center"/>
              <w:rPr>
                <w:rFonts w:ascii="Times New Roman" w:hAnsi="Times New Roman"/>
                <w:color w:val="000000"/>
                <w:sz w:val="24"/>
                <w:szCs w:val="24"/>
              </w:rPr>
            </w:pPr>
            <w:r w:rsidRPr="00FF6897">
              <w:rPr>
                <w:rFonts w:ascii="Times New Roman" w:hAnsi="Times New Roman"/>
                <w:color w:val="000000"/>
                <w:sz w:val="24"/>
                <w:szCs w:val="24"/>
              </w:rPr>
              <w:t>375</w:t>
            </w:r>
            <w:r w:rsidR="00500075">
              <w:rPr>
                <w:rFonts w:ascii="Times New Roman" w:hAnsi="Times New Roman"/>
                <w:color w:val="000000"/>
                <w:sz w:val="24"/>
                <w:szCs w:val="24"/>
              </w:rPr>
              <w:t>,0</w:t>
            </w:r>
          </w:p>
        </w:tc>
      </w:tr>
      <w:tr w:rsidR="0064053E" w:rsidRPr="00FF6897" w:rsidTr="009D64CA">
        <w:trPr>
          <w:trHeight w:hRule="exact" w:val="290"/>
        </w:trPr>
        <w:tc>
          <w:tcPr>
            <w:tcW w:w="665" w:type="dxa"/>
            <w:tcBorders>
              <w:top w:val="single" w:sz="6" w:space="0" w:color="auto"/>
              <w:left w:val="single" w:sz="6" w:space="0" w:color="auto"/>
              <w:bottom w:val="single" w:sz="6" w:space="0" w:color="auto"/>
              <w:right w:val="single" w:sz="6" w:space="0" w:color="auto"/>
            </w:tcBorders>
          </w:tcPr>
          <w:p w:rsidR="0064053E" w:rsidRPr="00FF6897" w:rsidRDefault="0064053E" w:rsidP="00C01AFE">
            <w:pPr>
              <w:tabs>
                <w:tab w:val="left" w:pos="9158"/>
              </w:tabs>
              <w:autoSpaceDE w:val="0"/>
              <w:autoSpaceDN w:val="0"/>
              <w:adjustRightInd w:val="0"/>
              <w:spacing w:after="0" w:line="240" w:lineRule="auto"/>
              <w:jc w:val="center"/>
              <w:rPr>
                <w:rFonts w:ascii="Times New Roman" w:hAnsi="Times New Roman"/>
                <w:color w:val="000000"/>
                <w:sz w:val="24"/>
                <w:szCs w:val="24"/>
              </w:rPr>
            </w:pPr>
            <w:r w:rsidRPr="00FF6897">
              <w:rPr>
                <w:rFonts w:ascii="Times New Roman" w:hAnsi="Times New Roman"/>
                <w:color w:val="000000"/>
                <w:sz w:val="24"/>
                <w:szCs w:val="24"/>
              </w:rPr>
              <w:t>4</w:t>
            </w:r>
          </w:p>
        </w:tc>
        <w:tc>
          <w:tcPr>
            <w:tcW w:w="5147" w:type="dxa"/>
            <w:tcBorders>
              <w:top w:val="single" w:sz="6" w:space="0" w:color="auto"/>
              <w:left w:val="single" w:sz="6" w:space="0" w:color="auto"/>
              <w:bottom w:val="single" w:sz="6" w:space="0" w:color="auto"/>
              <w:right w:val="single" w:sz="6" w:space="0" w:color="auto"/>
            </w:tcBorders>
            <w:vAlign w:val="center"/>
          </w:tcPr>
          <w:p w:rsidR="0064053E" w:rsidRPr="00FF6897" w:rsidRDefault="0064053E" w:rsidP="00C01AFE">
            <w:pPr>
              <w:tabs>
                <w:tab w:val="left" w:pos="9158"/>
              </w:tabs>
              <w:autoSpaceDE w:val="0"/>
              <w:autoSpaceDN w:val="0"/>
              <w:adjustRightInd w:val="0"/>
              <w:spacing w:after="0" w:line="240" w:lineRule="auto"/>
              <w:rPr>
                <w:rFonts w:ascii="Times New Roman" w:hAnsi="Times New Roman"/>
                <w:color w:val="000000"/>
                <w:sz w:val="24"/>
                <w:szCs w:val="24"/>
              </w:rPr>
            </w:pPr>
            <w:r w:rsidRPr="00FF6897">
              <w:rPr>
                <w:rFonts w:ascii="Times New Roman" w:hAnsi="Times New Roman"/>
                <w:color w:val="000000"/>
                <w:sz w:val="24"/>
                <w:szCs w:val="24"/>
              </w:rPr>
              <w:t>Производственные нужды</w:t>
            </w:r>
          </w:p>
        </w:tc>
        <w:tc>
          <w:tcPr>
            <w:tcW w:w="1417" w:type="dxa"/>
            <w:tcBorders>
              <w:top w:val="single" w:sz="6" w:space="0" w:color="auto"/>
              <w:left w:val="nil"/>
              <w:bottom w:val="single" w:sz="6" w:space="0" w:color="auto"/>
              <w:right w:val="nil"/>
            </w:tcBorders>
          </w:tcPr>
          <w:p w:rsidR="0064053E" w:rsidRPr="00FF6897" w:rsidRDefault="0064053E" w:rsidP="00C01AFE">
            <w:pPr>
              <w:tabs>
                <w:tab w:val="left" w:pos="9158"/>
              </w:tabs>
              <w:autoSpaceDE w:val="0"/>
              <w:autoSpaceDN w:val="0"/>
              <w:adjustRightInd w:val="0"/>
              <w:spacing w:after="0" w:line="240" w:lineRule="auto"/>
              <w:jc w:val="center"/>
              <w:rPr>
                <w:rFonts w:ascii="Times New Roman" w:hAnsi="Times New Roman"/>
                <w:color w:val="000000"/>
                <w:sz w:val="24"/>
                <w:szCs w:val="24"/>
              </w:rPr>
            </w:pPr>
            <w:r w:rsidRPr="00FF6897">
              <w:rPr>
                <w:rFonts w:ascii="Times New Roman" w:hAnsi="Times New Roman"/>
                <w:color w:val="000000"/>
                <w:sz w:val="24"/>
                <w:szCs w:val="24"/>
              </w:rPr>
              <w:t>16,0</w:t>
            </w:r>
          </w:p>
        </w:tc>
        <w:tc>
          <w:tcPr>
            <w:tcW w:w="1559" w:type="dxa"/>
            <w:tcBorders>
              <w:top w:val="single" w:sz="6" w:space="0" w:color="auto"/>
              <w:left w:val="single" w:sz="6" w:space="0" w:color="auto"/>
              <w:bottom w:val="single" w:sz="6" w:space="0" w:color="auto"/>
              <w:right w:val="single" w:sz="4" w:space="0" w:color="auto"/>
            </w:tcBorders>
          </w:tcPr>
          <w:p w:rsidR="0064053E" w:rsidRPr="00FF6897" w:rsidRDefault="0064053E" w:rsidP="00C01AFE">
            <w:pPr>
              <w:tabs>
                <w:tab w:val="left" w:pos="9158"/>
              </w:tabs>
              <w:autoSpaceDE w:val="0"/>
              <w:autoSpaceDN w:val="0"/>
              <w:adjustRightInd w:val="0"/>
              <w:spacing w:after="0" w:line="240" w:lineRule="auto"/>
              <w:jc w:val="center"/>
              <w:rPr>
                <w:rFonts w:ascii="Times New Roman" w:hAnsi="Times New Roman"/>
                <w:color w:val="000000"/>
                <w:sz w:val="24"/>
                <w:szCs w:val="24"/>
              </w:rPr>
            </w:pPr>
            <w:r w:rsidRPr="00FF6897">
              <w:rPr>
                <w:rFonts w:ascii="Times New Roman" w:hAnsi="Times New Roman"/>
                <w:color w:val="000000"/>
                <w:sz w:val="24"/>
                <w:szCs w:val="24"/>
              </w:rPr>
              <w:t>16,0</w:t>
            </w:r>
          </w:p>
        </w:tc>
      </w:tr>
      <w:tr w:rsidR="00C01AFE" w:rsidRPr="00500075" w:rsidTr="009D64CA">
        <w:trPr>
          <w:trHeight w:hRule="exact" w:val="376"/>
        </w:trPr>
        <w:tc>
          <w:tcPr>
            <w:tcW w:w="665" w:type="dxa"/>
            <w:tcBorders>
              <w:top w:val="single" w:sz="6" w:space="0" w:color="auto"/>
              <w:left w:val="single" w:sz="6" w:space="0" w:color="auto"/>
              <w:bottom w:val="single" w:sz="6" w:space="0" w:color="auto"/>
              <w:right w:val="single" w:sz="6" w:space="0" w:color="auto"/>
            </w:tcBorders>
            <w:vAlign w:val="center"/>
          </w:tcPr>
          <w:p w:rsidR="00C01AFE" w:rsidRPr="00500075" w:rsidRDefault="00C01AFE" w:rsidP="009D64CA">
            <w:pPr>
              <w:tabs>
                <w:tab w:val="left" w:pos="9158"/>
              </w:tabs>
              <w:autoSpaceDE w:val="0"/>
              <w:autoSpaceDN w:val="0"/>
              <w:adjustRightInd w:val="0"/>
              <w:spacing w:after="0" w:line="240" w:lineRule="auto"/>
              <w:jc w:val="center"/>
              <w:rPr>
                <w:rFonts w:ascii="Times New Roman" w:hAnsi="Times New Roman"/>
                <w:color w:val="000000"/>
                <w:sz w:val="24"/>
                <w:szCs w:val="24"/>
              </w:rPr>
            </w:pPr>
          </w:p>
        </w:tc>
        <w:tc>
          <w:tcPr>
            <w:tcW w:w="5147" w:type="dxa"/>
            <w:tcBorders>
              <w:top w:val="single" w:sz="6" w:space="0" w:color="auto"/>
              <w:left w:val="single" w:sz="6" w:space="0" w:color="auto"/>
              <w:bottom w:val="single" w:sz="6" w:space="0" w:color="auto"/>
              <w:right w:val="single" w:sz="6" w:space="0" w:color="auto"/>
            </w:tcBorders>
            <w:vAlign w:val="center"/>
          </w:tcPr>
          <w:p w:rsidR="00C01AFE" w:rsidRPr="00500075" w:rsidRDefault="00C01AFE" w:rsidP="009D64CA">
            <w:pPr>
              <w:tabs>
                <w:tab w:val="left" w:pos="9158"/>
              </w:tabs>
              <w:autoSpaceDE w:val="0"/>
              <w:autoSpaceDN w:val="0"/>
              <w:adjustRightInd w:val="0"/>
              <w:spacing w:after="0" w:line="240" w:lineRule="auto"/>
              <w:jc w:val="center"/>
              <w:rPr>
                <w:rFonts w:ascii="Times New Roman" w:hAnsi="Times New Roman"/>
                <w:color w:val="000000"/>
                <w:sz w:val="24"/>
                <w:szCs w:val="24"/>
              </w:rPr>
            </w:pPr>
            <w:r w:rsidRPr="00500075">
              <w:rPr>
                <w:rFonts w:ascii="Times New Roman" w:hAnsi="Times New Roman"/>
                <w:color w:val="000000"/>
                <w:sz w:val="24"/>
                <w:szCs w:val="24"/>
              </w:rPr>
              <w:t>Итого</w:t>
            </w:r>
          </w:p>
        </w:tc>
        <w:tc>
          <w:tcPr>
            <w:tcW w:w="1417" w:type="dxa"/>
            <w:tcBorders>
              <w:top w:val="single" w:sz="6" w:space="0" w:color="auto"/>
              <w:left w:val="nil"/>
              <w:bottom w:val="single" w:sz="6" w:space="0" w:color="auto"/>
              <w:right w:val="nil"/>
            </w:tcBorders>
            <w:vAlign w:val="center"/>
          </w:tcPr>
          <w:p w:rsidR="00C01AFE" w:rsidRPr="009D64CA" w:rsidRDefault="00FE06E7" w:rsidP="009D64CA">
            <w:pPr>
              <w:pStyle w:val="ad"/>
              <w:tabs>
                <w:tab w:val="clear" w:pos="4677"/>
                <w:tab w:val="clear" w:pos="9355"/>
              </w:tabs>
              <w:jc w:val="center"/>
              <w:rPr>
                <w:b/>
              </w:rPr>
            </w:pPr>
            <w:r w:rsidRPr="00500075">
              <w:rPr>
                <w:b/>
              </w:rPr>
              <w:t>1324,5</w:t>
            </w:r>
          </w:p>
        </w:tc>
        <w:tc>
          <w:tcPr>
            <w:tcW w:w="1559" w:type="dxa"/>
            <w:tcBorders>
              <w:top w:val="single" w:sz="6" w:space="0" w:color="auto"/>
              <w:left w:val="single" w:sz="6" w:space="0" w:color="auto"/>
              <w:bottom w:val="single" w:sz="6" w:space="0" w:color="auto"/>
              <w:right w:val="single" w:sz="4" w:space="0" w:color="auto"/>
            </w:tcBorders>
            <w:vAlign w:val="center"/>
          </w:tcPr>
          <w:p w:rsidR="00C01AFE" w:rsidRPr="00500075" w:rsidRDefault="00FE06E7" w:rsidP="009D64CA">
            <w:pPr>
              <w:tabs>
                <w:tab w:val="left" w:pos="9158"/>
              </w:tabs>
              <w:autoSpaceDE w:val="0"/>
              <w:autoSpaceDN w:val="0"/>
              <w:adjustRightInd w:val="0"/>
              <w:spacing w:after="0" w:line="240" w:lineRule="auto"/>
              <w:jc w:val="center"/>
              <w:rPr>
                <w:rFonts w:ascii="Times New Roman" w:hAnsi="Times New Roman"/>
                <w:color w:val="000000"/>
                <w:sz w:val="24"/>
                <w:szCs w:val="24"/>
              </w:rPr>
            </w:pPr>
            <w:r w:rsidRPr="00500075">
              <w:rPr>
                <w:rFonts w:ascii="Times New Roman" w:hAnsi="Times New Roman"/>
                <w:b/>
                <w:sz w:val="24"/>
                <w:szCs w:val="24"/>
              </w:rPr>
              <w:t>1572,0</w:t>
            </w:r>
          </w:p>
        </w:tc>
      </w:tr>
      <w:tr w:rsidR="00C01AFE" w:rsidRPr="009D64CA" w:rsidTr="009D64CA">
        <w:trPr>
          <w:trHeight w:hRule="exact" w:val="366"/>
        </w:trPr>
        <w:tc>
          <w:tcPr>
            <w:tcW w:w="5812" w:type="dxa"/>
            <w:gridSpan w:val="2"/>
            <w:tcBorders>
              <w:top w:val="single" w:sz="6" w:space="0" w:color="auto"/>
              <w:left w:val="single" w:sz="6" w:space="0" w:color="auto"/>
              <w:bottom w:val="single" w:sz="4" w:space="0" w:color="auto"/>
              <w:right w:val="single" w:sz="6" w:space="0" w:color="auto"/>
            </w:tcBorders>
            <w:vAlign w:val="center"/>
          </w:tcPr>
          <w:p w:rsidR="00C01AFE" w:rsidRPr="00500075" w:rsidRDefault="009D64CA" w:rsidP="009D64CA">
            <w:pPr>
              <w:tabs>
                <w:tab w:val="left" w:pos="9158"/>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sz w:val="24"/>
                <w:szCs w:val="24"/>
              </w:rPr>
              <w:t>Итого из сельск.</w:t>
            </w:r>
            <w:r w:rsidR="00C01AFE" w:rsidRPr="00500075">
              <w:rPr>
                <w:rFonts w:ascii="Times New Roman" w:hAnsi="Times New Roman"/>
                <w:sz w:val="24"/>
                <w:szCs w:val="24"/>
              </w:rPr>
              <w:t>водопровода с 10% на неучтенные расходы</w:t>
            </w:r>
          </w:p>
        </w:tc>
        <w:tc>
          <w:tcPr>
            <w:tcW w:w="1417" w:type="dxa"/>
            <w:tcBorders>
              <w:top w:val="single" w:sz="6" w:space="0" w:color="auto"/>
              <w:left w:val="nil"/>
              <w:bottom w:val="single" w:sz="4" w:space="0" w:color="auto"/>
              <w:right w:val="nil"/>
            </w:tcBorders>
            <w:vAlign w:val="center"/>
          </w:tcPr>
          <w:p w:rsidR="00C01AFE" w:rsidRPr="009D64CA" w:rsidRDefault="009D64CA" w:rsidP="009D64CA">
            <w:pPr>
              <w:tabs>
                <w:tab w:val="left" w:pos="9158"/>
              </w:tabs>
              <w:autoSpaceDE w:val="0"/>
              <w:autoSpaceDN w:val="0"/>
              <w:adjustRightInd w:val="0"/>
              <w:spacing w:after="0" w:line="240" w:lineRule="auto"/>
              <w:jc w:val="center"/>
              <w:rPr>
                <w:rFonts w:ascii="Times New Roman" w:hAnsi="Times New Roman"/>
                <w:b/>
                <w:color w:val="000000"/>
                <w:sz w:val="24"/>
                <w:szCs w:val="24"/>
              </w:rPr>
            </w:pPr>
            <w:r w:rsidRPr="009D64CA">
              <w:rPr>
                <w:rFonts w:ascii="Times New Roman" w:hAnsi="Times New Roman"/>
                <w:b/>
                <w:color w:val="000000"/>
                <w:sz w:val="24"/>
                <w:szCs w:val="24"/>
              </w:rPr>
              <w:t>70,2</w:t>
            </w:r>
          </w:p>
        </w:tc>
        <w:tc>
          <w:tcPr>
            <w:tcW w:w="1559" w:type="dxa"/>
            <w:tcBorders>
              <w:top w:val="single" w:sz="6" w:space="0" w:color="auto"/>
              <w:left w:val="single" w:sz="6" w:space="0" w:color="auto"/>
              <w:bottom w:val="single" w:sz="4" w:space="0" w:color="auto"/>
              <w:right w:val="single" w:sz="4" w:space="0" w:color="auto"/>
            </w:tcBorders>
            <w:vAlign w:val="center"/>
          </w:tcPr>
          <w:p w:rsidR="00C01AFE" w:rsidRPr="009D64CA" w:rsidRDefault="009D64CA" w:rsidP="009D64CA">
            <w:pPr>
              <w:tabs>
                <w:tab w:val="left" w:pos="9158"/>
              </w:tabs>
              <w:autoSpaceDE w:val="0"/>
              <w:autoSpaceDN w:val="0"/>
              <w:adjustRightInd w:val="0"/>
              <w:spacing w:after="0" w:line="240" w:lineRule="auto"/>
              <w:jc w:val="center"/>
              <w:rPr>
                <w:rFonts w:ascii="Times New Roman" w:hAnsi="Times New Roman"/>
                <w:b/>
                <w:color w:val="000000"/>
                <w:sz w:val="24"/>
                <w:szCs w:val="24"/>
              </w:rPr>
            </w:pPr>
            <w:r w:rsidRPr="009D64CA">
              <w:rPr>
                <w:rFonts w:ascii="Times New Roman" w:hAnsi="Times New Roman"/>
                <w:b/>
                <w:color w:val="000000"/>
                <w:sz w:val="24"/>
                <w:szCs w:val="24"/>
              </w:rPr>
              <w:t>96,5</w:t>
            </w:r>
          </w:p>
        </w:tc>
      </w:tr>
    </w:tbl>
    <w:p w:rsidR="0064053E" w:rsidRPr="00FF6897" w:rsidRDefault="0064053E" w:rsidP="00C01AFE">
      <w:pPr>
        <w:tabs>
          <w:tab w:val="left" w:pos="9158"/>
        </w:tabs>
        <w:spacing w:after="0" w:line="240" w:lineRule="auto"/>
        <w:ind w:firstLine="511"/>
        <w:jc w:val="center"/>
        <w:rPr>
          <w:rFonts w:ascii="Times New Roman" w:hAnsi="Times New Roman"/>
          <w:sz w:val="24"/>
          <w:szCs w:val="24"/>
        </w:rPr>
      </w:pPr>
    </w:p>
    <w:p w:rsidR="0064053E" w:rsidRPr="00FF6897" w:rsidRDefault="0064053E" w:rsidP="00500075">
      <w:pPr>
        <w:tabs>
          <w:tab w:val="left" w:pos="9158"/>
        </w:tabs>
        <w:spacing w:after="0" w:line="240" w:lineRule="auto"/>
        <w:ind w:firstLine="511"/>
        <w:jc w:val="center"/>
        <w:rPr>
          <w:rFonts w:ascii="Times New Roman" w:hAnsi="Times New Roman"/>
          <w:b/>
          <w:sz w:val="24"/>
          <w:szCs w:val="24"/>
        </w:rPr>
      </w:pPr>
      <w:r w:rsidRPr="00FF6897">
        <w:rPr>
          <w:rFonts w:ascii="Times New Roman" w:hAnsi="Times New Roman"/>
          <w:b/>
          <w:sz w:val="24"/>
          <w:szCs w:val="24"/>
        </w:rPr>
        <w:t>Проектируемая схема водоснабжения</w:t>
      </w:r>
    </w:p>
    <w:p w:rsidR="0064053E" w:rsidRPr="00FF6897" w:rsidRDefault="0064053E" w:rsidP="0064053E">
      <w:pPr>
        <w:tabs>
          <w:tab w:val="left" w:pos="9158"/>
        </w:tabs>
        <w:spacing w:after="0" w:line="240" w:lineRule="auto"/>
        <w:ind w:firstLine="511"/>
        <w:rPr>
          <w:rFonts w:ascii="Times New Roman" w:hAnsi="Times New Roman"/>
          <w:b/>
          <w:sz w:val="24"/>
          <w:szCs w:val="24"/>
        </w:rPr>
      </w:pPr>
    </w:p>
    <w:p w:rsidR="0064053E" w:rsidRPr="00500075" w:rsidRDefault="0064053E" w:rsidP="00500075">
      <w:pPr>
        <w:tabs>
          <w:tab w:val="left" w:pos="9158"/>
        </w:tabs>
        <w:spacing w:after="0" w:line="240" w:lineRule="auto"/>
        <w:ind w:firstLine="511"/>
        <w:jc w:val="center"/>
        <w:rPr>
          <w:rFonts w:ascii="Times New Roman" w:hAnsi="Times New Roman"/>
          <w:sz w:val="24"/>
          <w:szCs w:val="24"/>
          <w:u w:val="single"/>
        </w:rPr>
      </w:pPr>
      <w:r w:rsidRPr="00500075">
        <w:rPr>
          <w:rFonts w:ascii="Times New Roman" w:hAnsi="Times New Roman"/>
          <w:sz w:val="24"/>
          <w:szCs w:val="24"/>
          <w:u w:val="single"/>
        </w:rPr>
        <w:t>Источники водоснабжения</w:t>
      </w:r>
    </w:p>
    <w:p w:rsidR="0064053E" w:rsidRPr="00FF6897" w:rsidRDefault="0064053E" w:rsidP="0064053E">
      <w:pPr>
        <w:tabs>
          <w:tab w:val="left" w:pos="9158"/>
        </w:tabs>
        <w:spacing w:after="0" w:line="240" w:lineRule="auto"/>
        <w:ind w:firstLine="511"/>
        <w:jc w:val="center"/>
        <w:rPr>
          <w:rFonts w:ascii="Times New Roman" w:hAnsi="Times New Roman"/>
          <w:sz w:val="24"/>
          <w:szCs w:val="24"/>
          <w:u w:val="single"/>
        </w:rPr>
      </w:pPr>
    </w:p>
    <w:p w:rsidR="0064053E" w:rsidRPr="00FF6897" w:rsidRDefault="0064053E" w:rsidP="009E6F13">
      <w:pPr>
        <w:tabs>
          <w:tab w:val="left" w:pos="9158"/>
        </w:tabs>
        <w:spacing w:after="0" w:line="240" w:lineRule="auto"/>
        <w:ind w:firstLine="511"/>
        <w:jc w:val="both"/>
        <w:rPr>
          <w:rFonts w:ascii="Times New Roman" w:hAnsi="Times New Roman"/>
          <w:sz w:val="24"/>
          <w:szCs w:val="24"/>
        </w:rPr>
      </w:pPr>
      <w:r w:rsidRPr="00FF6897">
        <w:rPr>
          <w:rFonts w:ascii="Times New Roman" w:hAnsi="Times New Roman"/>
          <w:sz w:val="24"/>
          <w:szCs w:val="24"/>
        </w:rPr>
        <w:t>Существует два проекта реконструкции системы водоснабжения посёлка Крапивинский.</w:t>
      </w:r>
    </w:p>
    <w:p w:rsidR="0064053E" w:rsidRPr="00FF6897" w:rsidRDefault="004F0038" w:rsidP="009E6F13">
      <w:pPr>
        <w:numPr>
          <w:ilvl w:val="0"/>
          <w:numId w:val="19"/>
        </w:numPr>
        <w:tabs>
          <w:tab w:val="left" w:pos="9158"/>
        </w:tabs>
        <w:spacing w:after="0" w:line="240" w:lineRule="auto"/>
        <w:ind w:left="0" w:firstLine="511"/>
        <w:jc w:val="both"/>
        <w:rPr>
          <w:rFonts w:ascii="Times New Roman" w:hAnsi="Times New Roman"/>
          <w:sz w:val="24"/>
          <w:szCs w:val="24"/>
        </w:rPr>
      </w:pPr>
      <w:r>
        <w:rPr>
          <w:rFonts w:ascii="Times New Roman" w:hAnsi="Times New Roman"/>
          <w:sz w:val="24"/>
          <w:szCs w:val="24"/>
        </w:rPr>
        <w:t xml:space="preserve"> С</w:t>
      </w:r>
      <w:r w:rsidR="0064053E" w:rsidRPr="00FF6897">
        <w:rPr>
          <w:rFonts w:ascii="Times New Roman" w:hAnsi="Times New Roman"/>
          <w:sz w:val="24"/>
          <w:szCs w:val="24"/>
        </w:rPr>
        <w:t xml:space="preserve"> подключением к </w:t>
      </w:r>
      <w:r w:rsidR="00F43A6E">
        <w:rPr>
          <w:rFonts w:ascii="Times New Roman" w:hAnsi="Times New Roman"/>
          <w:sz w:val="24"/>
          <w:szCs w:val="24"/>
        </w:rPr>
        <w:t xml:space="preserve">функционирующим </w:t>
      </w:r>
      <w:r w:rsidR="0064053E" w:rsidRPr="00FF6897">
        <w:rPr>
          <w:rFonts w:ascii="Times New Roman" w:hAnsi="Times New Roman"/>
          <w:sz w:val="24"/>
          <w:szCs w:val="24"/>
        </w:rPr>
        <w:t xml:space="preserve">водоводам </w:t>
      </w:r>
      <w:r w:rsidR="009D64CA">
        <w:rPr>
          <w:rFonts w:ascii="Times New Roman" w:hAnsi="Times New Roman"/>
          <w:sz w:val="24"/>
          <w:szCs w:val="24"/>
        </w:rPr>
        <w:t>г</w:t>
      </w:r>
      <w:r w:rsidR="00803EE5">
        <w:rPr>
          <w:rFonts w:ascii="Times New Roman" w:hAnsi="Times New Roman"/>
          <w:sz w:val="24"/>
          <w:szCs w:val="24"/>
        </w:rPr>
        <w:t>орода</w:t>
      </w:r>
      <w:r w:rsidR="001829D5">
        <w:rPr>
          <w:rFonts w:ascii="Times New Roman" w:hAnsi="Times New Roman"/>
          <w:sz w:val="24"/>
          <w:szCs w:val="24"/>
        </w:rPr>
        <w:t xml:space="preserve"> Ленинск-Кузнецкий</w:t>
      </w:r>
      <w:r w:rsidR="009D64CA">
        <w:rPr>
          <w:rFonts w:ascii="Times New Roman" w:hAnsi="Times New Roman"/>
          <w:sz w:val="24"/>
          <w:szCs w:val="24"/>
        </w:rPr>
        <w:t xml:space="preserve"> (</w:t>
      </w:r>
      <w:r w:rsidR="00803EE5">
        <w:rPr>
          <w:rFonts w:ascii="Times New Roman" w:hAnsi="Times New Roman"/>
          <w:sz w:val="24"/>
          <w:szCs w:val="24"/>
        </w:rPr>
        <w:t>2нитки</w:t>
      </w:r>
      <w:proofErr w:type="gramStart"/>
      <w:r w:rsidR="00803EE5">
        <w:rPr>
          <w:rFonts w:ascii="Times New Roman" w:hAnsi="Times New Roman"/>
          <w:sz w:val="24"/>
          <w:szCs w:val="24"/>
        </w:rPr>
        <w:t xml:space="preserve"> Д</w:t>
      </w:r>
      <w:proofErr w:type="gramEnd"/>
      <w:r w:rsidR="00803EE5">
        <w:rPr>
          <w:rFonts w:ascii="Times New Roman" w:hAnsi="Times New Roman"/>
          <w:sz w:val="24"/>
          <w:szCs w:val="24"/>
        </w:rPr>
        <w:t>=1200-1500мм). Водозабор расположен</w:t>
      </w:r>
      <w:r w:rsidR="009A726F">
        <w:rPr>
          <w:rFonts w:ascii="Times New Roman" w:hAnsi="Times New Roman"/>
          <w:sz w:val="24"/>
          <w:szCs w:val="24"/>
        </w:rPr>
        <w:t xml:space="preserve"> на берегу р. Томь</w:t>
      </w:r>
      <w:r w:rsidR="00803EE5">
        <w:rPr>
          <w:rFonts w:ascii="Times New Roman" w:hAnsi="Times New Roman"/>
          <w:sz w:val="24"/>
          <w:szCs w:val="24"/>
        </w:rPr>
        <w:t xml:space="preserve"> в непосредственной близости</w:t>
      </w:r>
      <w:r w:rsidR="009A726F">
        <w:rPr>
          <w:rFonts w:ascii="Times New Roman" w:hAnsi="Times New Roman"/>
          <w:sz w:val="24"/>
          <w:szCs w:val="24"/>
        </w:rPr>
        <w:t xml:space="preserve"> к территориальной границе пгт.К</w:t>
      </w:r>
      <w:r w:rsidR="00803EE5">
        <w:rPr>
          <w:rFonts w:ascii="Times New Roman" w:hAnsi="Times New Roman"/>
          <w:sz w:val="24"/>
          <w:szCs w:val="24"/>
        </w:rPr>
        <w:t>рапивинский.</w:t>
      </w:r>
    </w:p>
    <w:p w:rsidR="0064053E" w:rsidRPr="009A726F" w:rsidRDefault="00CC22A9" w:rsidP="009E6F13">
      <w:pPr>
        <w:tabs>
          <w:tab w:val="left" w:pos="9158"/>
        </w:tabs>
        <w:spacing w:after="0" w:line="240" w:lineRule="auto"/>
        <w:ind w:firstLine="511"/>
        <w:jc w:val="both"/>
        <w:rPr>
          <w:rFonts w:ascii="Times New Roman" w:hAnsi="Times New Roman"/>
          <w:sz w:val="24"/>
          <w:szCs w:val="24"/>
        </w:rPr>
      </w:pPr>
      <w:r>
        <w:rPr>
          <w:rFonts w:ascii="Times New Roman" w:hAnsi="Times New Roman"/>
          <w:sz w:val="24"/>
          <w:szCs w:val="24"/>
        </w:rPr>
        <w:t xml:space="preserve">Стоимость </w:t>
      </w:r>
      <w:r w:rsidR="004F0038">
        <w:rPr>
          <w:rFonts w:ascii="Times New Roman" w:hAnsi="Times New Roman"/>
          <w:sz w:val="24"/>
          <w:szCs w:val="24"/>
        </w:rPr>
        <w:t xml:space="preserve"> вариант</w:t>
      </w:r>
      <w:r>
        <w:rPr>
          <w:rFonts w:ascii="Times New Roman" w:hAnsi="Times New Roman"/>
          <w:sz w:val="24"/>
          <w:szCs w:val="24"/>
        </w:rPr>
        <w:t>а</w:t>
      </w:r>
      <w:r w:rsidR="004F0038">
        <w:rPr>
          <w:rFonts w:ascii="Times New Roman" w:hAnsi="Times New Roman"/>
          <w:sz w:val="24"/>
          <w:szCs w:val="24"/>
        </w:rPr>
        <w:t xml:space="preserve"> </w:t>
      </w:r>
      <w:r>
        <w:rPr>
          <w:rFonts w:ascii="Times New Roman" w:hAnsi="Times New Roman"/>
          <w:sz w:val="24"/>
          <w:szCs w:val="24"/>
        </w:rPr>
        <w:t>-</w:t>
      </w:r>
      <w:r w:rsidR="004F0038">
        <w:rPr>
          <w:rFonts w:ascii="Times New Roman" w:hAnsi="Times New Roman"/>
          <w:sz w:val="24"/>
          <w:szCs w:val="24"/>
        </w:rPr>
        <w:t xml:space="preserve"> 90</w:t>
      </w:r>
      <w:r w:rsidR="00D630EE">
        <w:rPr>
          <w:rFonts w:ascii="Times New Roman" w:hAnsi="Times New Roman"/>
          <w:sz w:val="24"/>
          <w:szCs w:val="24"/>
        </w:rPr>
        <w:t xml:space="preserve"> </w:t>
      </w:r>
      <w:r w:rsidR="004F0038">
        <w:rPr>
          <w:rFonts w:ascii="Times New Roman" w:hAnsi="Times New Roman"/>
          <w:sz w:val="24"/>
          <w:szCs w:val="24"/>
        </w:rPr>
        <w:t>млн. рублей, н</w:t>
      </w:r>
      <w:r w:rsidR="0064053E" w:rsidRPr="00FF6897">
        <w:rPr>
          <w:rFonts w:ascii="Times New Roman" w:hAnsi="Times New Roman"/>
          <w:sz w:val="24"/>
          <w:szCs w:val="24"/>
        </w:rPr>
        <w:t>о вода менее чистая, так как забирается из реки Томь.</w:t>
      </w:r>
      <w:r w:rsidR="009A726F">
        <w:rPr>
          <w:rFonts w:ascii="Times New Roman" w:hAnsi="Times New Roman"/>
          <w:sz w:val="24"/>
          <w:szCs w:val="24"/>
        </w:rPr>
        <w:t xml:space="preserve"> Санитарно-гигиеническое состояние бассейна р. Томь, статистические и аналитические данные см. Том </w:t>
      </w:r>
      <w:r w:rsidR="009A726F">
        <w:rPr>
          <w:rFonts w:ascii="Times New Roman" w:hAnsi="Times New Roman"/>
          <w:sz w:val="24"/>
          <w:szCs w:val="24"/>
          <w:lang w:val="en-US"/>
        </w:rPr>
        <w:t>III</w:t>
      </w:r>
      <w:r w:rsidR="009A726F">
        <w:rPr>
          <w:rFonts w:ascii="Times New Roman" w:hAnsi="Times New Roman"/>
          <w:sz w:val="24"/>
          <w:szCs w:val="24"/>
        </w:rPr>
        <w:t xml:space="preserve"> проекта «Схема территориального планирования Крапивинского района».</w:t>
      </w:r>
    </w:p>
    <w:p w:rsidR="0064053E" w:rsidRPr="004F0038" w:rsidRDefault="004F0038" w:rsidP="009E6F13">
      <w:pPr>
        <w:numPr>
          <w:ilvl w:val="0"/>
          <w:numId w:val="19"/>
        </w:numPr>
        <w:tabs>
          <w:tab w:val="left" w:pos="9158"/>
        </w:tabs>
        <w:spacing w:after="0" w:line="240" w:lineRule="auto"/>
        <w:ind w:left="0" w:firstLine="511"/>
        <w:jc w:val="both"/>
        <w:rPr>
          <w:rFonts w:ascii="Times New Roman" w:hAnsi="Times New Roman"/>
          <w:sz w:val="24"/>
          <w:szCs w:val="24"/>
        </w:rPr>
      </w:pPr>
      <w:r>
        <w:rPr>
          <w:rFonts w:ascii="Times New Roman" w:hAnsi="Times New Roman"/>
          <w:sz w:val="24"/>
          <w:szCs w:val="24"/>
        </w:rPr>
        <w:t xml:space="preserve"> </w:t>
      </w:r>
      <w:r w:rsidR="0064053E" w:rsidRPr="00FF6897">
        <w:rPr>
          <w:rFonts w:ascii="Times New Roman" w:hAnsi="Times New Roman"/>
          <w:sz w:val="24"/>
          <w:szCs w:val="24"/>
        </w:rPr>
        <w:t>Строительство нового водозабора из поймы р. Мунгат в районе д. Междугорное.</w:t>
      </w:r>
      <w:r>
        <w:rPr>
          <w:rFonts w:ascii="Times New Roman" w:hAnsi="Times New Roman"/>
          <w:sz w:val="24"/>
          <w:szCs w:val="24"/>
        </w:rPr>
        <w:t xml:space="preserve"> </w:t>
      </w:r>
      <w:r w:rsidR="0064053E" w:rsidRPr="004F0038">
        <w:rPr>
          <w:rFonts w:ascii="Times New Roman" w:hAnsi="Times New Roman"/>
          <w:sz w:val="24"/>
          <w:szCs w:val="24"/>
        </w:rPr>
        <w:t>В состав сооружений проектируемого водопровода входят:</w:t>
      </w:r>
    </w:p>
    <w:p w:rsidR="0064053E" w:rsidRPr="00FF6897" w:rsidRDefault="004F0038" w:rsidP="009E6F13">
      <w:pPr>
        <w:tabs>
          <w:tab w:val="left" w:pos="9158"/>
        </w:tabs>
        <w:spacing w:after="0" w:line="240" w:lineRule="auto"/>
        <w:ind w:firstLine="511"/>
        <w:jc w:val="both"/>
        <w:rPr>
          <w:rFonts w:ascii="Times New Roman" w:hAnsi="Times New Roman"/>
          <w:sz w:val="24"/>
          <w:szCs w:val="24"/>
        </w:rPr>
      </w:pPr>
      <w:r>
        <w:rPr>
          <w:rFonts w:ascii="Times New Roman" w:hAnsi="Times New Roman"/>
          <w:sz w:val="24"/>
          <w:szCs w:val="24"/>
        </w:rPr>
        <w:t xml:space="preserve">   -</w:t>
      </w:r>
      <w:r w:rsidR="001829D5">
        <w:rPr>
          <w:rFonts w:ascii="Times New Roman" w:hAnsi="Times New Roman"/>
          <w:sz w:val="24"/>
          <w:szCs w:val="24"/>
        </w:rPr>
        <w:t xml:space="preserve"> </w:t>
      </w:r>
      <w:r w:rsidR="0064053E" w:rsidRPr="00FF6897">
        <w:rPr>
          <w:rFonts w:ascii="Times New Roman" w:hAnsi="Times New Roman"/>
          <w:sz w:val="24"/>
          <w:szCs w:val="24"/>
        </w:rPr>
        <w:t>скважный водозабор с насосными станциями</w:t>
      </w:r>
      <w:r w:rsidR="001829D5">
        <w:rPr>
          <w:rFonts w:ascii="Times New Roman" w:hAnsi="Times New Roman"/>
          <w:sz w:val="24"/>
          <w:szCs w:val="24"/>
        </w:rPr>
        <w:t xml:space="preserve"> </w:t>
      </w:r>
      <w:r w:rsidR="0064053E" w:rsidRPr="00FF6897">
        <w:rPr>
          <w:rFonts w:ascii="Times New Roman" w:hAnsi="Times New Roman"/>
          <w:sz w:val="24"/>
          <w:szCs w:val="24"/>
        </w:rPr>
        <w:t>-</w:t>
      </w:r>
      <w:r w:rsidR="001829D5">
        <w:rPr>
          <w:rFonts w:ascii="Times New Roman" w:hAnsi="Times New Roman"/>
          <w:sz w:val="24"/>
          <w:szCs w:val="24"/>
        </w:rPr>
        <w:t xml:space="preserve"> </w:t>
      </w:r>
      <w:r w:rsidR="0064053E" w:rsidRPr="00FF6897">
        <w:rPr>
          <w:rFonts w:ascii="Times New Roman" w:hAnsi="Times New Roman"/>
          <w:sz w:val="24"/>
          <w:szCs w:val="24"/>
        </w:rPr>
        <w:t>3шт;</w:t>
      </w:r>
    </w:p>
    <w:p w:rsidR="0064053E" w:rsidRPr="00FF6897" w:rsidRDefault="004F0038" w:rsidP="009E6F13">
      <w:pPr>
        <w:tabs>
          <w:tab w:val="left" w:pos="9158"/>
        </w:tabs>
        <w:spacing w:after="0" w:line="240" w:lineRule="auto"/>
        <w:ind w:firstLine="511"/>
        <w:jc w:val="both"/>
        <w:rPr>
          <w:rFonts w:ascii="Times New Roman" w:hAnsi="Times New Roman"/>
          <w:sz w:val="24"/>
          <w:szCs w:val="24"/>
        </w:rPr>
      </w:pPr>
      <w:r>
        <w:rPr>
          <w:rFonts w:ascii="Times New Roman" w:hAnsi="Times New Roman"/>
          <w:sz w:val="24"/>
          <w:szCs w:val="24"/>
        </w:rPr>
        <w:t xml:space="preserve">   -</w:t>
      </w:r>
      <w:r w:rsidR="001829D5">
        <w:rPr>
          <w:rFonts w:ascii="Times New Roman" w:hAnsi="Times New Roman"/>
          <w:sz w:val="24"/>
          <w:szCs w:val="24"/>
        </w:rPr>
        <w:t xml:space="preserve"> </w:t>
      </w:r>
      <w:r w:rsidR="0064053E" w:rsidRPr="00FF6897">
        <w:rPr>
          <w:rFonts w:ascii="Times New Roman" w:hAnsi="Times New Roman"/>
          <w:sz w:val="24"/>
          <w:szCs w:val="24"/>
        </w:rPr>
        <w:t>водопровод от водозабора до станции водоподготовки;</w:t>
      </w:r>
    </w:p>
    <w:p w:rsidR="004F0038" w:rsidRDefault="004F0038" w:rsidP="009E6F13">
      <w:pPr>
        <w:tabs>
          <w:tab w:val="left" w:pos="9158"/>
        </w:tabs>
        <w:spacing w:after="0" w:line="240" w:lineRule="auto"/>
        <w:ind w:firstLine="511"/>
        <w:jc w:val="both"/>
        <w:rPr>
          <w:rFonts w:ascii="Times New Roman" w:hAnsi="Times New Roman"/>
          <w:sz w:val="24"/>
          <w:szCs w:val="24"/>
        </w:rPr>
      </w:pPr>
      <w:r>
        <w:rPr>
          <w:rFonts w:ascii="Times New Roman" w:hAnsi="Times New Roman"/>
          <w:sz w:val="24"/>
          <w:szCs w:val="24"/>
        </w:rPr>
        <w:t xml:space="preserve">   -</w:t>
      </w:r>
      <w:r w:rsidR="001829D5">
        <w:rPr>
          <w:rFonts w:ascii="Times New Roman" w:hAnsi="Times New Roman"/>
          <w:sz w:val="24"/>
          <w:szCs w:val="24"/>
        </w:rPr>
        <w:t xml:space="preserve"> </w:t>
      </w:r>
      <w:r w:rsidR="0064053E" w:rsidRPr="00FF6897">
        <w:rPr>
          <w:rFonts w:ascii="Times New Roman" w:hAnsi="Times New Roman"/>
          <w:sz w:val="24"/>
          <w:szCs w:val="24"/>
        </w:rPr>
        <w:t>водопровод от станции водоподготовки до точки</w:t>
      </w:r>
      <w:r>
        <w:rPr>
          <w:rFonts w:ascii="Times New Roman" w:hAnsi="Times New Roman"/>
          <w:sz w:val="24"/>
          <w:szCs w:val="24"/>
        </w:rPr>
        <w:t xml:space="preserve"> подключения к поселковой сети;</w:t>
      </w:r>
    </w:p>
    <w:p w:rsidR="0064053E" w:rsidRPr="00FF6897" w:rsidRDefault="004F0038" w:rsidP="001829D5">
      <w:pPr>
        <w:tabs>
          <w:tab w:val="left" w:pos="9158"/>
        </w:tabs>
        <w:spacing w:after="0" w:line="240" w:lineRule="auto"/>
        <w:ind w:left="851" w:hanging="340"/>
        <w:jc w:val="both"/>
        <w:rPr>
          <w:rFonts w:ascii="Times New Roman" w:hAnsi="Times New Roman"/>
          <w:sz w:val="24"/>
          <w:szCs w:val="24"/>
        </w:rPr>
      </w:pPr>
      <w:r>
        <w:rPr>
          <w:rFonts w:ascii="Times New Roman" w:hAnsi="Times New Roman"/>
          <w:sz w:val="24"/>
          <w:szCs w:val="24"/>
        </w:rPr>
        <w:lastRenderedPageBreak/>
        <w:t xml:space="preserve">   -</w:t>
      </w:r>
      <w:r w:rsidR="001829D5">
        <w:rPr>
          <w:rFonts w:ascii="Times New Roman" w:hAnsi="Times New Roman"/>
          <w:sz w:val="24"/>
          <w:szCs w:val="24"/>
        </w:rPr>
        <w:t xml:space="preserve"> </w:t>
      </w:r>
      <w:r w:rsidR="0064053E" w:rsidRPr="00FF6897">
        <w:rPr>
          <w:rFonts w:ascii="Times New Roman" w:hAnsi="Times New Roman"/>
          <w:sz w:val="24"/>
          <w:szCs w:val="24"/>
        </w:rPr>
        <w:t>н</w:t>
      </w:r>
      <w:r>
        <w:rPr>
          <w:rFonts w:ascii="Times New Roman" w:hAnsi="Times New Roman"/>
          <w:sz w:val="24"/>
          <w:szCs w:val="24"/>
        </w:rPr>
        <w:t xml:space="preserve">апорные резервуары чистой воды </w:t>
      </w:r>
      <w:r w:rsidR="0064053E" w:rsidRPr="00FF6897">
        <w:rPr>
          <w:rFonts w:ascii="Times New Roman" w:hAnsi="Times New Roman"/>
          <w:sz w:val="24"/>
          <w:szCs w:val="24"/>
        </w:rPr>
        <w:t>ёмкостью 2400</w:t>
      </w:r>
      <w:r w:rsidR="001829D5">
        <w:rPr>
          <w:rFonts w:ascii="Times New Roman" w:hAnsi="Times New Roman"/>
          <w:sz w:val="24"/>
          <w:szCs w:val="24"/>
        </w:rPr>
        <w:t xml:space="preserve"> </w:t>
      </w:r>
      <w:r w:rsidR="0064053E" w:rsidRPr="00FF6897">
        <w:rPr>
          <w:rFonts w:ascii="Times New Roman" w:hAnsi="Times New Roman"/>
          <w:sz w:val="24"/>
          <w:szCs w:val="24"/>
        </w:rPr>
        <w:t>м с фильтрами поглотителями</w:t>
      </w:r>
      <w:r w:rsidR="001829D5">
        <w:rPr>
          <w:rFonts w:ascii="Times New Roman" w:hAnsi="Times New Roman"/>
          <w:sz w:val="24"/>
          <w:szCs w:val="24"/>
        </w:rPr>
        <w:t xml:space="preserve"> </w:t>
      </w:r>
      <w:r w:rsidR="0064053E" w:rsidRPr="00FF6897">
        <w:rPr>
          <w:rFonts w:ascii="Times New Roman" w:hAnsi="Times New Roman"/>
          <w:sz w:val="24"/>
          <w:szCs w:val="24"/>
        </w:rPr>
        <w:t>-</w:t>
      </w:r>
      <w:r w:rsidR="001829D5">
        <w:rPr>
          <w:rFonts w:ascii="Times New Roman" w:hAnsi="Times New Roman"/>
          <w:sz w:val="24"/>
          <w:szCs w:val="24"/>
        </w:rPr>
        <w:t xml:space="preserve"> </w:t>
      </w:r>
      <w:r w:rsidR="0064053E" w:rsidRPr="00FF6897">
        <w:rPr>
          <w:rFonts w:ascii="Times New Roman" w:hAnsi="Times New Roman"/>
          <w:sz w:val="24"/>
          <w:szCs w:val="24"/>
        </w:rPr>
        <w:t>2шт;</w:t>
      </w:r>
    </w:p>
    <w:p w:rsidR="0064053E" w:rsidRPr="00FF6897" w:rsidRDefault="004F0038" w:rsidP="009E6F13">
      <w:pPr>
        <w:tabs>
          <w:tab w:val="left" w:pos="9158"/>
        </w:tabs>
        <w:spacing w:after="0" w:line="240" w:lineRule="auto"/>
        <w:ind w:firstLine="511"/>
        <w:jc w:val="both"/>
        <w:rPr>
          <w:rFonts w:ascii="Times New Roman" w:hAnsi="Times New Roman"/>
          <w:sz w:val="24"/>
          <w:szCs w:val="24"/>
        </w:rPr>
      </w:pPr>
      <w:r>
        <w:rPr>
          <w:rFonts w:ascii="Times New Roman" w:hAnsi="Times New Roman"/>
          <w:sz w:val="24"/>
          <w:szCs w:val="24"/>
        </w:rPr>
        <w:t xml:space="preserve">   -</w:t>
      </w:r>
      <w:r w:rsidR="001829D5">
        <w:rPr>
          <w:rFonts w:ascii="Times New Roman" w:hAnsi="Times New Roman"/>
          <w:sz w:val="24"/>
          <w:szCs w:val="24"/>
        </w:rPr>
        <w:t xml:space="preserve"> </w:t>
      </w:r>
      <w:r w:rsidR="0064053E" w:rsidRPr="00FF6897">
        <w:rPr>
          <w:rFonts w:ascii="Times New Roman" w:hAnsi="Times New Roman"/>
          <w:sz w:val="24"/>
          <w:szCs w:val="24"/>
        </w:rPr>
        <w:t>станция водоподготовки с установками фторирования и обезжилезивания воды.</w:t>
      </w:r>
    </w:p>
    <w:p w:rsidR="0064053E" w:rsidRPr="00FF6897" w:rsidRDefault="0064053E" w:rsidP="009E6F13">
      <w:pPr>
        <w:tabs>
          <w:tab w:val="left" w:pos="9158"/>
        </w:tabs>
        <w:spacing w:after="0" w:line="240" w:lineRule="auto"/>
        <w:ind w:firstLine="511"/>
        <w:jc w:val="both"/>
        <w:rPr>
          <w:rFonts w:ascii="Times New Roman" w:hAnsi="Times New Roman"/>
          <w:sz w:val="24"/>
          <w:szCs w:val="24"/>
        </w:rPr>
      </w:pPr>
      <w:r w:rsidRPr="00FF6897">
        <w:rPr>
          <w:rFonts w:ascii="Times New Roman" w:hAnsi="Times New Roman"/>
          <w:sz w:val="24"/>
          <w:szCs w:val="24"/>
        </w:rPr>
        <w:t>Стоимость этого вари</w:t>
      </w:r>
      <w:r w:rsidR="004F0038">
        <w:rPr>
          <w:rFonts w:ascii="Times New Roman" w:hAnsi="Times New Roman"/>
          <w:sz w:val="24"/>
          <w:szCs w:val="24"/>
        </w:rPr>
        <w:t>анта составляет 160</w:t>
      </w:r>
      <w:r w:rsidR="001829D5">
        <w:rPr>
          <w:rFonts w:ascii="Times New Roman" w:hAnsi="Times New Roman"/>
          <w:sz w:val="24"/>
          <w:szCs w:val="24"/>
        </w:rPr>
        <w:t xml:space="preserve"> </w:t>
      </w:r>
      <w:r w:rsidR="004F0038">
        <w:rPr>
          <w:rFonts w:ascii="Times New Roman" w:hAnsi="Times New Roman"/>
          <w:sz w:val="24"/>
          <w:szCs w:val="24"/>
        </w:rPr>
        <w:t xml:space="preserve">млн. рублей. </w:t>
      </w:r>
      <w:r w:rsidRPr="00FF6897">
        <w:rPr>
          <w:rFonts w:ascii="Times New Roman" w:hAnsi="Times New Roman"/>
          <w:sz w:val="24"/>
          <w:szCs w:val="24"/>
        </w:rPr>
        <w:t>Этот вариант,</w:t>
      </w:r>
      <w:r w:rsidR="004F0038">
        <w:rPr>
          <w:rFonts w:ascii="Times New Roman" w:hAnsi="Times New Roman"/>
          <w:sz w:val="24"/>
          <w:szCs w:val="24"/>
        </w:rPr>
        <w:t xml:space="preserve"> </w:t>
      </w:r>
      <w:r w:rsidRPr="00FF6897">
        <w:rPr>
          <w:rFonts w:ascii="Times New Roman" w:hAnsi="Times New Roman"/>
          <w:sz w:val="24"/>
          <w:szCs w:val="24"/>
        </w:rPr>
        <w:t xml:space="preserve">хоть и дороже, но </w:t>
      </w:r>
      <w:r w:rsidR="009E6F13">
        <w:rPr>
          <w:rFonts w:ascii="Times New Roman" w:hAnsi="Times New Roman"/>
          <w:sz w:val="24"/>
          <w:szCs w:val="24"/>
        </w:rPr>
        <w:t>предпочтительн</w:t>
      </w:r>
      <w:r w:rsidR="00CC22A9">
        <w:rPr>
          <w:rFonts w:ascii="Times New Roman" w:hAnsi="Times New Roman"/>
          <w:sz w:val="24"/>
          <w:szCs w:val="24"/>
        </w:rPr>
        <w:t>ей</w:t>
      </w:r>
      <w:r w:rsidR="009E6F13">
        <w:rPr>
          <w:rFonts w:ascii="Times New Roman" w:hAnsi="Times New Roman"/>
          <w:sz w:val="24"/>
          <w:szCs w:val="24"/>
        </w:rPr>
        <w:t>, так как вод</w:t>
      </w:r>
      <w:r w:rsidRPr="00FF6897">
        <w:rPr>
          <w:rFonts w:ascii="Times New Roman" w:hAnsi="Times New Roman"/>
          <w:sz w:val="24"/>
          <w:szCs w:val="24"/>
        </w:rPr>
        <w:t>а</w:t>
      </w:r>
      <w:r w:rsidR="009E6F13">
        <w:rPr>
          <w:rFonts w:ascii="Times New Roman" w:hAnsi="Times New Roman"/>
          <w:sz w:val="24"/>
          <w:szCs w:val="24"/>
        </w:rPr>
        <w:t xml:space="preserve"> </w:t>
      </w:r>
      <w:r w:rsidRPr="00FF6897">
        <w:rPr>
          <w:rFonts w:ascii="Times New Roman" w:hAnsi="Times New Roman"/>
          <w:sz w:val="24"/>
          <w:szCs w:val="24"/>
        </w:rPr>
        <w:t>из скважин лучше по качеств</w:t>
      </w:r>
      <w:r w:rsidR="009A726F">
        <w:rPr>
          <w:rFonts w:ascii="Times New Roman" w:hAnsi="Times New Roman"/>
          <w:sz w:val="24"/>
          <w:szCs w:val="24"/>
        </w:rPr>
        <w:t>енному составу</w:t>
      </w:r>
      <w:r w:rsidRPr="00FF6897">
        <w:rPr>
          <w:rFonts w:ascii="Times New Roman" w:hAnsi="Times New Roman"/>
          <w:sz w:val="24"/>
          <w:szCs w:val="24"/>
        </w:rPr>
        <w:t>.</w:t>
      </w:r>
    </w:p>
    <w:p w:rsidR="0064053E" w:rsidRPr="00FF6897" w:rsidRDefault="001829D5" w:rsidP="009E6F13">
      <w:pPr>
        <w:tabs>
          <w:tab w:val="left" w:pos="9158"/>
        </w:tabs>
        <w:spacing w:after="0" w:line="240" w:lineRule="auto"/>
        <w:ind w:firstLine="511"/>
        <w:jc w:val="both"/>
        <w:rPr>
          <w:rFonts w:ascii="Times New Roman" w:hAnsi="Times New Roman"/>
          <w:sz w:val="24"/>
          <w:szCs w:val="24"/>
        </w:rPr>
      </w:pPr>
      <w:r>
        <w:rPr>
          <w:rFonts w:ascii="Times New Roman" w:hAnsi="Times New Roman"/>
          <w:sz w:val="24"/>
          <w:szCs w:val="24"/>
        </w:rPr>
        <w:t xml:space="preserve">Схема подачи воды </w:t>
      </w:r>
      <w:r w:rsidR="009A726F">
        <w:rPr>
          <w:rFonts w:ascii="Times New Roman" w:hAnsi="Times New Roman"/>
          <w:sz w:val="24"/>
          <w:szCs w:val="24"/>
        </w:rPr>
        <w:t>рекомендуется к производству</w:t>
      </w:r>
      <w:r w:rsidR="0064053E" w:rsidRPr="00FF6897">
        <w:rPr>
          <w:rFonts w:ascii="Times New Roman" w:hAnsi="Times New Roman"/>
          <w:sz w:val="24"/>
          <w:szCs w:val="24"/>
        </w:rPr>
        <w:t xml:space="preserve"> по второму варианту: от нового скважного водозабора в районе д. </w:t>
      </w:r>
      <w:proofErr w:type="gramStart"/>
      <w:r w:rsidR="0064053E" w:rsidRPr="00FF6897">
        <w:rPr>
          <w:rFonts w:ascii="Times New Roman" w:hAnsi="Times New Roman"/>
          <w:sz w:val="24"/>
          <w:szCs w:val="24"/>
        </w:rPr>
        <w:t>Междугорное</w:t>
      </w:r>
      <w:proofErr w:type="gramEnd"/>
      <w:r w:rsidR="0064053E" w:rsidRPr="00FF6897">
        <w:rPr>
          <w:rFonts w:ascii="Times New Roman" w:hAnsi="Times New Roman"/>
          <w:sz w:val="24"/>
          <w:szCs w:val="24"/>
        </w:rPr>
        <w:t xml:space="preserve">. </w:t>
      </w:r>
    </w:p>
    <w:p w:rsidR="0064053E" w:rsidRPr="00FF6897" w:rsidRDefault="0064053E" w:rsidP="009E6F13">
      <w:pPr>
        <w:pStyle w:val="a0"/>
        <w:tabs>
          <w:tab w:val="left" w:pos="9158"/>
        </w:tabs>
        <w:spacing w:after="0" w:line="240" w:lineRule="auto"/>
        <w:ind w:firstLine="511"/>
        <w:jc w:val="both"/>
        <w:rPr>
          <w:rFonts w:ascii="Times New Roman" w:hAnsi="Times New Roman"/>
          <w:sz w:val="24"/>
          <w:szCs w:val="24"/>
        </w:rPr>
      </w:pPr>
      <w:r w:rsidRPr="00FF6897">
        <w:rPr>
          <w:rFonts w:ascii="Times New Roman" w:hAnsi="Times New Roman"/>
          <w:sz w:val="24"/>
          <w:szCs w:val="24"/>
        </w:rPr>
        <w:t>Система водопровода – объе</w:t>
      </w:r>
      <w:r w:rsidR="009E6F13">
        <w:rPr>
          <w:rFonts w:ascii="Times New Roman" w:hAnsi="Times New Roman"/>
          <w:sz w:val="24"/>
          <w:szCs w:val="24"/>
        </w:rPr>
        <w:t>динённая, хозяйственно-питьевая</w:t>
      </w:r>
      <w:r w:rsidRPr="00FF6897">
        <w:rPr>
          <w:rFonts w:ascii="Times New Roman" w:hAnsi="Times New Roman"/>
          <w:sz w:val="24"/>
          <w:szCs w:val="24"/>
        </w:rPr>
        <w:t>,</w:t>
      </w:r>
      <w:r w:rsidR="009E6F13">
        <w:rPr>
          <w:rFonts w:ascii="Times New Roman" w:hAnsi="Times New Roman"/>
          <w:sz w:val="24"/>
          <w:szCs w:val="24"/>
        </w:rPr>
        <w:t xml:space="preserve"> </w:t>
      </w:r>
      <w:r w:rsidRPr="00FF6897">
        <w:rPr>
          <w:rFonts w:ascii="Times New Roman" w:hAnsi="Times New Roman"/>
          <w:sz w:val="24"/>
          <w:szCs w:val="24"/>
        </w:rPr>
        <w:t>противопожарная, низкого давления.</w:t>
      </w:r>
    </w:p>
    <w:p w:rsidR="0064053E" w:rsidRPr="00FF6897" w:rsidRDefault="009E6F13" w:rsidP="009E6F13">
      <w:pPr>
        <w:tabs>
          <w:tab w:val="left" w:pos="9158"/>
        </w:tabs>
        <w:spacing w:after="0" w:line="240" w:lineRule="auto"/>
        <w:ind w:firstLine="511"/>
        <w:jc w:val="both"/>
        <w:rPr>
          <w:rFonts w:ascii="Times New Roman" w:hAnsi="Times New Roman"/>
          <w:sz w:val="24"/>
          <w:szCs w:val="24"/>
        </w:rPr>
      </w:pPr>
      <w:r>
        <w:rPr>
          <w:rFonts w:ascii="Times New Roman" w:hAnsi="Times New Roman"/>
          <w:sz w:val="24"/>
          <w:szCs w:val="24"/>
        </w:rPr>
        <w:t>Водоснабжение</w:t>
      </w:r>
      <w:r w:rsidR="0064053E" w:rsidRPr="00FF6897">
        <w:rPr>
          <w:rFonts w:ascii="Times New Roman" w:hAnsi="Times New Roman"/>
          <w:sz w:val="24"/>
          <w:szCs w:val="24"/>
        </w:rPr>
        <w:t xml:space="preserve"> проектируемой заст</w:t>
      </w:r>
      <w:r>
        <w:rPr>
          <w:rFonts w:ascii="Times New Roman" w:hAnsi="Times New Roman"/>
          <w:sz w:val="24"/>
          <w:szCs w:val="24"/>
        </w:rPr>
        <w:t>ройки предусмотрено от поселковой</w:t>
      </w:r>
      <w:r w:rsidR="0064053E" w:rsidRPr="00FF6897">
        <w:rPr>
          <w:rFonts w:ascii="Times New Roman" w:hAnsi="Times New Roman"/>
          <w:sz w:val="24"/>
          <w:szCs w:val="24"/>
        </w:rPr>
        <w:t xml:space="preserve"> сети водопровода.</w:t>
      </w:r>
    </w:p>
    <w:p w:rsidR="0064053E" w:rsidRPr="00FF6897" w:rsidRDefault="0064053E" w:rsidP="009E6F13">
      <w:pPr>
        <w:tabs>
          <w:tab w:val="left" w:pos="9158"/>
        </w:tabs>
        <w:spacing w:after="0" w:line="240" w:lineRule="auto"/>
        <w:ind w:firstLine="511"/>
        <w:jc w:val="both"/>
        <w:rPr>
          <w:rFonts w:ascii="Times New Roman" w:hAnsi="Times New Roman"/>
          <w:b/>
          <w:sz w:val="24"/>
          <w:szCs w:val="24"/>
        </w:rPr>
      </w:pPr>
      <w:r w:rsidRPr="00FF6897">
        <w:rPr>
          <w:rFonts w:ascii="Times New Roman" w:hAnsi="Times New Roman"/>
          <w:sz w:val="24"/>
          <w:szCs w:val="24"/>
        </w:rPr>
        <w:t>Сеть оборудуется необходимой арматурой и пожарными гидрантами, расположенными друг от друга на расстоянии не ближе 150</w:t>
      </w:r>
      <w:r w:rsidR="001829D5">
        <w:rPr>
          <w:rFonts w:ascii="Times New Roman" w:hAnsi="Times New Roman"/>
          <w:sz w:val="24"/>
          <w:szCs w:val="24"/>
        </w:rPr>
        <w:t xml:space="preserve"> </w:t>
      </w:r>
      <w:r w:rsidRPr="00FF6897">
        <w:rPr>
          <w:rFonts w:ascii="Times New Roman" w:hAnsi="Times New Roman"/>
          <w:sz w:val="24"/>
          <w:szCs w:val="24"/>
        </w:rPr>
        <w:t>м</w:t>
      </w:r>
      <w:r w:rsidR="001829D5">
        <w:rPr>
          <w:rFonts w:ascii="Times New Roman" w:hAnsi="Times New Roman"/>
          <w:sz w:val="24"/>
          <w:szCs w:val="24"/>
        </w:rPr>
        <w:t>.</w:t>
      </w:r>
    </w:p>
    <w:p w:rsidR="0064053E" w:rsidRPr="00FF6897" w:rsidRDefault="0064053E" w:rsidP="009E6F13">
      <w:pPr>
        <w:tabs>
          <w:tab w:val="left" w:pos="9158"/>
        </w:tabs>
        <w:spacing w:after="0" w:line="240" w:lineRule="auto"/>
        <w:ind w:firstLine="511"/>
        <w:jc w:val="both"/>
        <w:rPr>
          <w:rFonts w:ascii="Times New Roman" w:hAnsi="Times New Roman"/>
          <w:b/>
          <w:sz w:val="24"/>
          <w:szCs w:val="24"/>
        </w:rPr>
      </w:pPr>
      <w:r w:rsidRPr="00FF6897">
        <w:rPr>
          <w:rFonts w:ascii="Times New Roman" w:hAnsi="Times New Roman"/>
          <w:sz w:val="24"/>
          <w:szCs w:val="24"/>
        </w:rPr>
        <w:t>Для обеспечения стабильного водоснабжения существующей и проектируемой застройки необходимо заменить ветхие сети водопровода.</w:t>
      </w:r>
    </w:p>
    <w:p w:rsidR="0064053E" w:rsidRPr="00FF6897" w:rsidRDefault="0064053E" w:rsidP="0064053E">
      <w:pPr>
        <w:tabs>
          <w:tab w:val="left" w:pos="9158"/>
        </w:tabs>
        <w:spacing w:after="0" w:line="240" w:lineRule="auto"/>
        <w:ind w:firstLine="511"/>
        <w:rPr>
          <w:rFonts w:ascii="Times New Roman" w:hAnsi="Times New Roman"/>
          <w:sz w:val="24"/>
          <w:szCs w:val="24"/>
        </w:rPr>
      </w:pPr>
    </w:p>
    <w:p w:rsidR="0064053E" w:rsidRPr="009E6F13" w:rsidRDefault="0064053E" w:rsidP="0064053E">
      <w:pPr>
        <w:tabs>
          <w:tab w:val="left" w:pos="9158"/>
        </w:tabs>
        <w:spacing w:after="0" w:line="240" w:lineRule="auto"/>
        <w:ind w:firstLine="511"/>
        <w:jc w:val="center"/>
        <w:rPr>
          <w:rFonts w:ascii="Times New Roman" w:hAnsi="Times New Roman"/>
          <w:bCs/>
          <w:sz w:val="24"/>
          <w:szCs w:val="24"/>
          <w:u w:val="single"/>
        </w:rPr>
      </w:pPr>
      <w:r w:rsidRPr="009E6F13">
        <w:rPr>
          <w:rFonts w:ascii="Times New Roman" w:hAnsi="Times New Roman"/>
          <w:bCs/>
          <w:sz w:val="24"/>
          <w:szCs w:val="24"/>
          <w:u w:val="single"/>
        </w:rPr>
        <w:t>Стоимость строительства сетей и сооружений</w:t>
      </w:r>
      <w:r w:rsidR="00CC22A9">
        <w:rPr>
          <w:rFonts w:ascii="Times New Roman" w:hAnsi="Times New Roman"/>
          <w:bCs/>
          <w:sz w:val="24"/>
          <w:szCs w:val="24"/>
          <w:u w:val="single"/>
        </w:rPr>
        <w:t xml:space="preserve"> пгт. Крапивинский</w:t>
      </w:r>
    </w:p>
    <w:p w:rsidR="0064053E" w:rsidRPr="009E6F13" w:rsidRDefault="0064053E" w:rsidP="0064053E">
      <w:pPr>
        <w:tabs>
          <w:tab w:val="left" w:pos="9158"/>
        </w:tabs>
        <w:spacing w:after="0" w:line="240" w:lineRule="auto"/>
        <w:ind w:firstLine="511"/>
        <w:jc w:val="center"/>
        <w:rPr>
          <w:rFonts w:ascii="Times New Roman" w:hAnsi="Times New Roman"/>
          <w:bCs/>
          <w:sz w:val="24"/>
          <w:szCs w:val="24"/>
          <w:u w:val="single"/>
        </w:rPr>
      </w:pPr>
      <w:r w:rsidRPr="009E6F13">
        <w:rPr>
          <w:rFonts w:ascii="Times New Roman" w:hAnsi="Times New Roman"/>
          <w:bCs/>
          <w:sz w:val="24"/>
          <w:szCs w:val="24"/>
          <w:u w:val="single"/>
        </w:rPr>
        <w:t>по водопроводу</w:t>
      </w:r>
      <w:r w:rsidRPr="009E6F13">
        <w:rPr>
          <w:rFonts w:ascii="Times New Roman" w:hAnsi="Times New Roman"/>
          <w:sz w:val="24"/>
          <w:szCs w:val="24"/>
          <w:u w:val="single"/>
        </w:rPr>
        <w:t xml:space="preserve"> </w:t>
      </w:r>
      <w:r w:rsidRPr="009E6F13">
        <w:rPr>
          <w:rFonts w:ascii="Times New Roman" w:hAnsi="Times New Roman"/>
          <w:bCs/>
          <w:sz w:val="24"/>
          <w:szCs w:val="24"/>
          <w:u w:val="single"/>
        </w:rPr>
        <w:t>на 1</w:t>
      </w:r>
      <w:r w:rsidR="009E6F13">
        <w:rPr>
          <w:rFonts w:ascii="Times New Roman" w:hAnsi="Times New Roman"/>
          <w:bCs/>
          <w:sz w:val="24"/>
          <w:szCs w:val="24"/>
          <w:u w:val="single"/>
        </w:rPr>
        <w:t>-ю очередь строительства</w:t>
      </w:r>
    </w:p>
    <w:p w:rsidR="0064053E" w:rsidRPr="00FF6897" w:rsidRDefault="0064053E" w:rsidP="0064053E">
      <w:pPr>
        <w:tabs>
          <w:tab w:val="left" w:pos="9158"/>
        </w:tabs>
        <w:spacing w:after="0" w:line="240" w:lineRule="auto"/>
        <w:ind w:firstLine="511"/>
        <w:rPr>
          <w:rFonts w:ascii="Times New Roman" w:hAnsi="Times New Roman"/>
          <w:sz w:val="24"/>
          <w:szCs w:val="24"/>
          <w:u w:val="single"/>
        </w:rPr>
      </w:pPr>
    </w:p>
    <w:p w:rsidR="0064053E" w:rsidRPr="00FF6897" w:rsidRDefault="0064053E" w:rsidP="0064053E">
      <w:pPr>
        <w:tabs>
          <w:tab w:val="left" w:pos="9158"/>
        </w:tabs>
        <w:spacing w:after="0" w:line="240" w:lineRule="auto"/>
        <w:ind w:firstLine="511"/>
        <w:jc w:val="right"/>
        <w:rPr>
          <w:rFonts w:ascii="Times New Roman" w:hAnsi="Times New Roman"/>
          <w:bCs/>
          <w:sz w:val="24"/>
          <w:szCs w:val="24"/>
        </w:rPr>
      </w:pPr>
      <w:r w:rsidRPr="00FF6897">
        <w:rPr>
          <w:rFonts w:ascii="Times New Roman" w:hAnsi="Times New Roman"/>
          <w:bCs/>
          <w:sz w:val="24"/>
          <w:szCs w:val="24"/>
        </w:rPr>
        <w:t>Таблица№</w:t>
      </w:r>
      <w:r w:rsidR="009E6F13">
        <w:rPr>
          <w:rFonts w:ascii="Times New Roman" w:hAnsi="Times New Roman"/>
          <w:bCs/>
          <w:sz w:val="24"/>
          <w:szCs w:val="24"/>
        </w:rPr>
        <w:t xml:space="preserve"> 7.2-4</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66"/>
        <w:gridCol w:w="702"/>
        <w:gridCol w:w="860"/>
        <w:gridCol w:w="1247"/>
        <w:gridCol w:w="1045"/>
      </w:tblGrid>
      <w:tr w:rsidR="0064053E" w:rsidRPr="00FF6897" w:rsidTr="00B46B65">
        <w:trPr>
          <w:cantSplit/>
          <w:trHeight w:val="687"/>
        </w:trPr>
        <w:tc>
          <w:tcPr>
            <w:tcW w:w="540" w:type="dxa"/>
            <w:vMerge w:val="restart"/>
            <w:vAlign w:val="center"/>
          </w:tcPr>
          <w:p w:rsidR="0064053E" w:rsidRPr="00FF6897" w:rsidRDefault="0064053E" w:rsidP="009E6F13">
            <w:pPr>
              <w:tabs>
                <w:tab w:val="left" w:pos="9158"/>
              </w:tabs>
              <w:spacing w:after="0" w:line="240" w:lineRule="auto"/>
              <w:jc w:val="center"/>
              <w:rPr>
                <w:rFonts w:ascii="Times New Roman" w:hAnsi="Times New Roman"/>
                <w:bCs/>
                <w:sz w:val="24"/>
                <w:szCs w:val="24"/>
              </w:rPr>
            </w:pPr>
            <w:r w:rsidRPr="00FF6897">
              <w:rPr>
                <w:rFonts w:ascii="Times New Roman" w:hAnsi="Times New Roman"/>
                <w:bCs/>
                <w:sz w:val="24"/>
                <w:szCs w:val="24"/>
              </w:rPr>
              <w:t>№</w:t>
            </w:r>
          </w:p>
          <w:p w:rsidR="0064053E" w:rsidRPr="00FF6897" w:rsidRDefault="0064053E" w:rsidP="009E6F13">
            <w:pPr>
              <w:tabs>
                <w:tab w:val="left" w:pos="9158"/>
              </w:tabs>
              <w:spacing w:after="0" w:line="240" w:lineRule="auto"/>
              <w:jc w:val="center"/>
              <w:rPr>
                <w:rFonts w:ascii="Times New Roman" w:hAnsi="Times New Roman"/>
                <w:bCs/>
                <w:sz w:val="24"/>
                <w:szCs w:val="24"/>
              </w:rPr>
            </w:pPr>
            <w:proofErr w:type="gramStart"/>
            <w:r w:rsidRPr="00FF6897">
              <w:rPr>
                <w:rFonts w:ascii="Times New Roman" w:hAnsi="Times New Roman"/>
                <w:bCs/>
                <w:sz w:val="24"/>
                <w:szCs w:val="24"/>
              </w:rPr>
              <w:t>п</w:t>
            </w:r>
            <w:proofErr w:type="gramEnd"/>
            <w:r w:rsidRPr="00FF6897">
              <w:rPr>
                <w:rFonts w:ascii="Times New Roman" w:hAnsi="Times New Roman"/>
                <w:bCs/>
                <w:sz w:val="24"/>
                <w:szCs w:val="24"/>
              </w:rPr>
              <w:t>/п</w:t>
            </w:r>
          </w:p>
        </w:tc>
        <w:tc>
          <w:tcPr>
            <w:tcW w:w="4966" w:type="dxa"/>
            <w:vMerge w:val="restart"/>
            <w:vAlign w:val="center"/>
          </w:tcPr>
          <w:p w:rsidR="0064053E" w:rsidRPr="00FF6897" w:rsidRDefault="0064053E" w:rsidP="009E6F13">
            <w:pPr>
              <w:tabs>
                <w:tab w:val="left" w:pos="9158"/>
              </w:tabs>
              <w:spacing w:after="0" w:line="240" w:lineRule="auto"/>
              <w:jc w:val="center"/>
              <w:rPr>
                <w:rFonts w:ascii="Times New Roman" w:hAnsi="Times New Roman"/>
                <w:bCs/>
                <w:sz w:val="24"/>
                <w:szCs w:val="24"/>
              </w:rPr>
            </w:pPr>
            <w:r w:rsidRPr="00FF6897">
              <w:rPr>
                <w:rFonts w:ascii="Times New Roman" w:hAnsi="Times New Roman"/>
                <w:bCs/>
                <w:sz w:val="24"/>
                <w:szCs w:val="24"/>
              </w:rPr>
              <w:t>Наименование</w:t>
            </w:r>
          </w:p>
        </w:tc>
        <w:tc>
          <w:tcPr>
            <w:tcW w:w="702" w:type="dxa"/>
            <w:vMerge w:val="restart"/>
            <w:vAlign w:val="center"/>
          </w:tcPr>
          <w:p w:rsidR="0064053E" w:rsidRPr="00FF6897" w:rsidRDefault="009E6F13" w:rsidP="009E6F13">
            <w:pPr>
              <w:tabs>
                <w:tab w:val="left" w:pos="9158"/>
              </w:tabs>
              <w:spacing w:after="0" w:line="240" w:lineRule="auto"/>
              <w:jc w:val="center"/>
              <w:rPr>
                <w:rFonts w:ascii="Times New Roman" w:hAnsi="Times New Roman"/>
                <w:bCs/>
                <w:sz w:val="24"/>
                <w:szCs w:val="24"/>
              </w:rPr>
            </w:pPr>
            <w:r>
              <w:rPr>
                <w:rFonts w:ascii="Times New Roman" w:hAnsi="Times New Roman"/>
                <w:bCs/>
                <w:sz w:val="24"/>
                <w:szCs w:val="24"/>
              </w:rPr>
              <w:t xml:space="preserve">Ед. </w:t>
            </w:r>
            <w:r w:rsidR="0064053E" w:rsidRPr="00FF6897">
              <w:rPr>
                <w:rFonts w:ascii="Times New Roman" w:hAnsi="Times New Roman"/>
                <w:bCs/>
                <w:sz w:val="24"/>
                <w:szCs w:val="24"/>
              </w:rPr>
              <w:t>изм.</w:t>
            </w:r>
          </w:p>
        </w:tc>
        <w:tc>
          <w:tcPr>
            <w:tcW w:w="860" w:type="dxa"/>
            <w:vMerge w:val="restart"/>
            <w:vAlign w:val="center"/>
          </w:tcPr>
          <w:p w:rsidR="0064053E" w:rsidRPr="00FF6897" w:rsidRDefault="009E6F13" w:rsidP="009E6F13">
            <w:pPr>
              <w:tabs>
                <w:tab w:val="left" w:pos="9158"/>
              </w:tabs>
              <w:spacing w:after="0" w:line="240" w:lineRule="auto"/>
              <w:jc w:val="center"/>
              <w:rPr>
                <w:rFonts w:ascii="Times New Roman" w:hAnsi="Times New Roman"/>
                <w:bCs/>
                <w:sz w:val="24"/>
                <w:szCs w:val="24"/>
              </w:rPr>
            </w:pPr>
            <w:r>
              <w:rPr>
                <w:rFonts w:ascii="Times New Roman" w:hAnsi="Times New Roman"/>
                <w:bCs/>
                <w:sz w:val="24"/>
                <w:szCs w:val="24"/>
              </w:rPr>
              <w:t>Кол-во</w:t>
            </w:r>
          </w:p>
        </w:tc>
        <w:tc>
          <w:tcPr>
            <w:tcW w:w="2292" w:type="dxa"/>
            <w:gridSpan w:val="2"/>
            <w:tcBorders>
              <w:bottom w:val="single" w:sz="8" w:space="0" w:color="auto"/>
            </w:tcBorders>
            <w:vAlign w:val="center"/>
          </w:tcPr>
          <w:p w:rsidR="009E6F13" w:rsidRDefault="0064053E" w:rsidP="009E6F13">
            <w:pPr>
              <w:tabs>
                <w:tab w:val="left" w:pos="9158"/>
              </w:tabs>
              <w:spacing w:after="0" w:line="240" w:lineRule="auto"/>
              <w:jc w:val="center"/>
              <w:rPr>
                <w:rFonts w:ascii="Times New Roman" w:hAnsi="Times New Roman"/>
                <w:bCs/>
                <w:sz w:val="24"/>
                <w:szCs w:val="24"/>
              </w:rPr>
            </w:pPr>
            <w:r w:rsidRPr="00FF6897">
              <w:rPr>
                <w:rFonts w:ascii="Times New Roman" w:hAnsi="Times New Roman"/>
                <w:bCs/>
                <w:sz w:val="24"/>
                <w:szCs w:val="24"/>
              </w:rPr>
              <w:t xml:space="preserve">Стоимость </w:t>
            </w:r>
          </w:p>
          <w:p w:rsidR="0064053E" w:rsidRPr="00FF6897" w:rsidRDefault="009E6F13" w:rsidP="009E6F13">
            <w:pPr>
              <w:tabs>
                <w:tab w:val="left" w:pos="9158"/>
              </w:tabs>
              <w:spacing w:after="0" w:line="240" w:lineRule="auto"/>
              <w:jc w:val="center"/>
              <w:rPr>
                <w:rFonts w:ascii="Times New Roman" w:hAnsi="Times New Roman"/>
                <w:bCs/>
                <w:sz w:val="24"/>
                <w:szCs w:val="24"/>
              </w:rPr>
            </w:pPr>
            <w:r>
              <w:rPr>
                <w:rFonts w:ascii="Times New Roman" w:hAnsi="Times New Roman"/>
                <w:bCs/>
                <w:sz w:val="24"/>
                <w:szCs w:val="24"/>
              </w:rPr>
              <w:t xml:space="preserve">в млн. </w:t>
            </w:r>
            <w:r w:rsidR="0064053E" w:rsidRPr="00FF6897">
              <w:rPr>
                <w:rFonts w:ascii="Times New Roman" w:hAnsi="Times New Roman"/>
                <w:bCs/>
                <w:sz w:val="24"/>
                <w:szCs w:val="24"/>
              </w:rPr>
              <w:t>руб.</w:t>
            </w:r>
          </w:p>
        </w:tc>
      </w:tr>
      <w:tr w:rsidR="0064053E" w:rsidRPr="00FF6897" w:rsidTr="00B46B65">
        <w:trPr>
          <w:cantSplit/>
          <w:trHeight w:hRule="exact" w:val="340"/>
        </w:trPr>
        <w:tc>
          <w:tcPr>
            <w:tcW w:w="540" w:type="dxa"/>
            <w:vMerge/>
          </w:tcPr>
          <w:p w:rsidR="0064053E" w:rsidRPr="00FF6897" w:rsidRDefault="0064053E" w:rsidP="009E6F13">
            <w:pPr>
              <w:tabs>
                <w:tab w:val="left" w:pos="9158"/>
              </w:tabs>
              <w:spacing w:after="0" w:line="240" w:lineRule="auto"/>
              <w:rPr>
                <w:rFonts w:ascii="Times New Roman" w:hAnsi="Times New Roman"/>
                <w:b/>
                <w:bCs/>
                <w:sz w:val="24"/>
                <w:szCs w:val="24"/>
              </w:rPr>
            </w:pPr>
          </w:p>
        </w:tc>
        <w:tc>
          <w:tcPr>
            <w:tcW w:w="4966" w:type="dxa"/>
            <w:vMerge/>
          </w:tcPr>
          <w:p w:rsidR="0064053E" w:rsidRPr="00FF6897" w:rsidRDefault="0064053E" w:rsidP="009E6F13">
            <w:pPr>
              <w:tabs>
                <w:tab w:val="left" w:pos="9158"/>
              </w:tabs>
              <w:spacing w:after="0" w:line="240" w:lineRule="auto"/>
              <w:rPr>
                <w:rFonts w:ascii="Times New Roman" w:hAnsi="Times New Roman"/>
                <w:b/>
                <w:bCs/>
                <w:sz w:val="24"/>
                <w:szCs w:val="24"/>
              </w:rPr>
            </w:pPr>
          </w:p>
        </w:tc>
        <w:tc>
          <w:tcPr>
            <w:tcW w:w="702" w:type="dxa"/>
            <w:vMerge/>
          </w:tcPr>
          <w:p w:rsidR="0064053E" w:rsidRPr="00FF6897" w:rsidRDefault="0064053E" w:rsidP="009E6F13">
            <w:pPr>
              <w:tabs>
                <w:tab w:val="left" w:pos="9158"/>
              </w:tabs>
              <w:spacing w:after="0" w:line="240" w:lineRule="auto"/>
              <w:rPr>
                <w:rFonts w:ascii="Times New Roman" w:hAnsi="Times New Roman"/>
                <w:b/>
                <w:bCs/>
                <w:sz w:val="24"/>
                <w:szCs w:val="24"/>
              </w:rPr>
            </w:pPr>
          </w:p>
        </w:tc>
        <w:tc>
          <w:tcPr>
            <w:tcW w:w="860" w:type="dxa"/>
            <w:vMerge/>
          </w:tcPr>
          <w:p w:rsidR="0064053E" w:rsidRPr="00FF6897" w:rsidRDefault="0064053E" w:rsidP="009E6F13">
            <w:pPr>
              <w:tabs>
                <w:tab w:val="left" w:pos="9158"/>
              </w:tabs>
              <w:spacing w:after="0" w:line="240" w:lineRule="auto"/>
              <w:rPr>
                <w:rFonts w:ascii="Times New Roman" w:hAnsi="Times New Roman"/>
                <w:b/>
                <w:bCs/>
                <w:sz w:val="24"/>
                <w:szCs w:val="24"/>
              </w:rPr>
            </w:pPr>
          </w:p>
        </w:tc>
        <w:tc>
          <w:tcPr>
            <w:tcW w:w="1247" w:type="dxa"/>
            <w:tcBorders>
              <w:top w:val="single" w:sz="8" w:space="0" w:color="auto"/>
              <w:right w:val="single" w:sz="8" w:space="0" w:color="auto"/>
            </w:tcBorders>
          </w:tcPr>
          <w:p w:rsidR="0064053E" w:rsidRPr="00FF6897" w:rsidRDefault="0064053E" w:rsidP="009E6F13">
            <w:pPr>
              <w:tabs>
                <w:tab w:val="left" w:pos="9158"/>
              </w:tabs>
              <w:spacing w:after="0" w:line="240" w:lineRule="auto"/>
              <w:rPr>
                <w:rFonts w:ascii="Times New Roman" w:hAnsi="Times New Roman"/>
                <w:bCs/>
                <w:sz w:val="24"/>
                <w:szCs w:val="24"/>
              </w:rPr>
            </w:pPr>
            <w:r w:rsidRPr="00FF6897">
              <w:rPr>
                <w:rFonts w:ascii="Times New Roman" w:hAnsi="Times New Roman"/>
                <w:bCs/>
                <w:sz w:val="24"/>
                <w:szCs w:val="24"/>
              </w:rPr>
              <w:t>единицы</w:t>
            </w:r>
          </w:p>
        </w:tc>
        <w:tc>
          <w:tcPr>
            <w:tcW w:w="1045" w:type="dxa"/>
            <w:tcBorders>
              <w:top w:val="single" w:sz="8" w:space="0" w:color="auto"/>
              <w:left w:val="single" w:sz="8" w:space="0" w:color="auto"/>
            </w:tcBorders>
          </w:tcPr>
          <w:p w:rsidR="0064053E" w:rsidRPr="00FF6897" w:rsidRDefault="0064053E" w:rsidP="009E6F13">
            <w:pPr>
              <w:tabs>
                <w:tab w:val="left" w:pos="9158"/>
              </w:tabs>
              <w:spacing w:after="0" w:line="240" w:lineRule="auto"/>
              <w:rPr>
                <w:rFonts w:ascii="Times New Roman" w:hAnsi="Times New Roman"/>
                <w:bCs/>
                <w:sz w:val="24"/>
                <w:szCs w:val="24"/>
              </w:rPr>
            </w:pPr>
            <w:r w:rsidRPr="00FF6897">
              <w:rPr>
                <w:rFonts w:ascii="Times New Roman" w:hAnsi="Times New Roman"/>
                <w:bCs/>
                <w:sz w:val="24"/>
                <w:szCs w:val="24"/>
              </w:rPr>
              <w:t>общая</w:t>
            </w:r>
          </w:p>
        </w:tc>
      </w:tr>
      <w:tr w:rsidR="0064053E" w:rsidRPr="00FF6897" w:rsidTr="006621FF">
        <w:trPr>
          <w:trHeight w:hRule="exact" w:val="627"/>
        </w:trPr>
        <w:tc>
          <w:tcPr>
            <w:tcW w:w="540" w:type="dxa"/>
            <w:vAlign w:val="center"/>
          </w:tcPr>
          <w:p w:rsidR="0064053E" w:rsidRPr="00FF6897" w:rsidRDefault="0064053E" w:rsidP="009E6F13">
            <w:pPr>
              <w:tabs>
                <w:tab w:val="left" w:pos="9158"/>
              </w:tabs>
              <w:spacing w:after="0" w:line="240" w:lineRule="auto"/>
              <w:jc w:val="center"/>
              <w:rPr>
                <w:rFonts w:ascii="Times New Roman" w:hAnsi="Times New Roman"/>
                <w:b/>
                <w:bCs/>
                <w:sz w:val="24"/>
                <w:szCs w:val="24"/>
              </w:rPr>
            </w:pPr>
            <w:r w:rsidRPr="00FF6897">
              <w:rPr>
                <w:rFonts w:ascii="Times New Roman" w:hAnsi="Times New Roman"/>
                <w:b/>
                <w:bCs/>
                <w:sz w:val="24"/>
                <w:szCs w:val="24"/>
              </w:rPr>
              <w:t>1</w:t>
            </w:r>
          </w:p>
        </w:tc>
        <w:tc>
          <w:tcPr>
            <w:tcW w:w="4966" w:type="dxa"/>
          </w:tcPr>
          <w:p w:rsidR="0064053E" w:rsidRPr="00EE0B48" w:rsidRDefault="0064053E" w:rsidP="009E6F13">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Строительство нового скважного водоз</w:t>
            </w:r>
            <w:r w:rsidR="00EE0B48">
              <w:rPr>
                <w:rFonts w:ascii="Times New Roman" w:hAnsi="Times New Roman"/>
                <w:sz w:val="24"/>
                <w:szCs w:val="24"/>
              </w:rPr>
              <w:t>абора в районе д. Междугорное.</w:t>
            </w:r>
          </w:p>
        </w:tc>
        <w:tc>
          <w:tcPr>
            <w:tcW w:w="702" w:type="dxa"/>
            <w:vAlign w:val="center"/>
          </w:tcPr>
          <w:p w:rsidR="0064053E" w:rsidRPr="00FF6897" w:rsidRDefault="009E6F13" w:rsidP="009E6F13">
            <w:pPr>
              <w:tabs>
                <w:tab w:val="left" w:pos="9158"/>
              </w:tabs>
              <w:spacing w:after="0" w:line="240" w:lineRule="auto"/>
              <w:jc w:val="center"/>
              <w:rPr>
                <w:rFonts w:ascii="Times New Roman" w:hAnsi="Times New Roman"/>
                <w:sz w:val="24"/>
                <w:szCs w:val="24"/>
              </w:rPr>
            </w:pPr>
            <w:r>
              <w:rPr>
                <w:rFonts w:ascii="Times New Roman" w:hAnsi="Times New Roman"/>
                <w:sz w:val="24"/>
                <w:szCs w:val="24"/>
              </w:rPr>
              <w:t>-</w:t>
            </w:r>
          </w:p>
        </w:tc>
        <w:tc>
          <w:tcPr>
            <w:tcW w:w="860" w:type="dxa"/>
            <w:vAlign w:val="center"/>
          </w:tcPr>
          <w:p w:rsidR="0064053E" w:rsidRPr="00FF6897" w:rsidRDefault="009E6F13" w:rsidP="009E6F13">
            <w:pPr>
              <w:tabs>
                <w:tab w:val="left" w:pos="9158"/>
              </w:tabs>
              <w:spacing w:after="0" w:line="240" w:lineRule="auto"/>
              <w:jc w:val="center"/>
              <w:rPr>
                <w:rFonts w:ascii="Times New Roman" w:hAnsi="Times New Roman"/>
                <w:sz w:val="24"/>
                <w:szCs w:val="24"/>
              </w:rPr>
            </w:pPr>
            <w:r>
              <w:rPr>
                <w:rFonts w:ascii="Times New Roman" w:hAnsi="Times New Roman"/>
                <w:sz w:val="24"/>
                <w:szCs w:val="24"/>
              </w:rPr>
              <w:t>-</w:t>
            </w:r>
          </w:p>
        </w:tc>
        <w:tc>
          <w:tcPr>
            <w:tcW w:w="1247" w:type="dxa"/>
            <w:vAlign w:val="center"/>
          </w:tcPr>
          <w:p w:rsidR="0064053E" w:rsidRPr="00FF6897" w:rsidRDefault="009E6F13" w:rsidP="009E6F13">
            <w:pPr>
              <w:tabs>
                <w:tab w:val="left" w:pos="9158"/>
              </w:tabs>
              <w:spacing w:after="0" w:line="240" w:lineRule="auto"/>
              <w:jc w:val="center"/>
              <w:rPr>
                <w:rFonts w:ascii="Times New Roman" w:hAnsi="Times New Roman"/>
                <w:sz w:val="24"/>
                <w:szCs w:val="24"/>
              </w:rPr>
            </w:pPr>
            <w:r>
              <w:rPr>
                <w:rFonts w:ascii="Times New Roman" w:hAnsi="Times New Roman"/>
                <w:sz w:val="24"/>
                <w:szCs w:val="24"/>
              </w:rPr>
              <w:t>-</w:t>
            </w:r>
          </w:p>
        </w:tc>
        <w:tc>
          <w:tcPr>
            <w:tcW w:w="1045" w:type="dxa"/>
            <w:vAlign w:val="center"/>
          </w:tcPr>
          <w:p w:rsidR="0064053E" w:rsidRPr="00FF6897" w:rsidRDefault="0064053E" w:rsidP="009E6F1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160,0</w:t>
            </w:r>
          </w:p>
        </w:tc>
      </w:tr>
      <w:tr w:rsidR="0064053E" w:rsidRPr="00FF6897" w:rsidTr="00C343A8">
        <w:trPr>
          <w:trHeight w:hRule="exact" w:val="563"/>
        </w:trPr>
        <w:tc>
          <w:tcPr>
            <w:tcW w:w="540" w:type="dxa"/>
            <w:vAlign w:val="center"/>
          </w:tcPr>
          <w:p w:rsidR="0064053E" w:rsidRPr="00FF6897" w:rsidRDefault="0064053E" w:rsidP="009E6F13">
            <w:pPr>
              <w:tabs>
                <w:tab w:val="left" w:pos="9158"/>
              </w:tabs>
              <w:spacing w:after="0" w:line="240" w:lineRule="auto"/>
              <w:jc w:val="center"/>
              <w:rPr>
                <w:rFonts w:ascii="Times New Roman" w:hAnsi="Times New Roman"/>
                <w:b/>
                <w:bCs/>
                <w:sz w:val="24"/>
                <w:szCs w:val="24"/>
              </w:rPr>
            </w:pPr>
            <w:r w:rsidRPr="00FF6897">
              <w:rPr>
                <w:rFonts w:ascii="Times New Roman" w:hAnsi="Times New Roman"/>
                <w:b/>
                <w:bCs/>
                <w:sz w:val="24"/>
                <w:szCs w:val="24"/>
              </w:rPr>
              <w:t>2</w:t>
            </w:r>
          </w:p>
        </w:tc>
        <w:tc>
          <w:tcPr>
            <w:tcW w:w="4966" w:type="dxa"/>
          </w:tcPr>
          <w:p w:rsidR="0064053E" w:rsidRPr="00FF6897" w:rsidRDefault="0064053E" w:rsidP="009E6F13">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Строительство водопровода</w:t>
            </w:r>
            <w:proofErr w:type="gramStart"/>
            <w:r w:rsidRPr="00FF6897">
              <w:rPr>
                <w:rFonts w:ascii="Times New Roman" w:hAnsi="Times New Roman"/>
                <w:sz w:val="24"/>
                <w:szCs w:val="24"/>
              </w:rPr>
              <w:t xml:space="preserve">  Д</w:t>
            </w:r>
            <w:proofErr w:type="gramEnd"/>
            <w:r w:rsidRPr="00FF6897">
              <w:rPr>
                <w:rFonts w:ascii="Times New Roman" w:hAnsi="Times New Roman"/>
                <w:sz w:val="24"/>
                <w:szCs w:val="24"/>
              </w:rPr>
              <w:t>=150-100</w:t>
            </w:r>
            <w:r w:rsidR="00AD6EAC">
              <w:rPr>
                <w:rFonts w:ascii="Times New Roman" w:hAnsi="Times New Roman"/>
                <w:sz w:val="24"/>
                <w:szCs w:val="24"/>
              </w:rPr>
              <w:t xml:space="preserve"> </w:t>
            </w:r>
            <w:r w:rsidRPr="00FF6897">
              <w:rPr>
                <w:rFonts w:ascii="Times New Roman" w:hAnsi="Times New Roman"/>
                <w:sz w:val="24"/>
                <w:szCs w:val="24"/>
              </w:rPr>
              <w:t>мм из пластмассовых труб</w:t>
            </w:r>
          </w:p>
        </w:tc>
        <w:tc>
          <w:tcPr>
            <w:tcW w:w="702" w:type="dxa"/>
            <w:vAlign w:val="center"/>
          </w:tcPr>
          <w:p w:rsidR="0064053E" w:rsidRPr="00FF6897" w:rsidRDefault="0064053E" w:rsidP="009E6F1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км</w:t>
            </w:r>
          </w:p>
        </w:tc>
        <w:tc>
          <w:tcPr>
            <w:tcW w:w="860" w:type="dxa"/>
            <w:vAlign w:val="center"/>
          </w:tcPr>
          <w:p w:rsidR="0064053E" w:rsidRPr="00FF6897" w:rsidRDefault="0064053E" w:rsidP="009E6F1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16,65</w:t>
            </w:r>
          </w:p>
        </w:tc>
        <w:tc>
          <w:tcPr>
            <w:tcW w:w="1247" w:type="dxa"/>
            <w:vAlign w:val="center"/>
          </w:tcPr>
          <w:p w:rsidR="0064053E" w:rsidRPr="00FF6897" w:rsidRDefault="0064053E" w:rsidP="009E6F1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2,5</w:t>
            </w:r>
          </w:p>
        </w:tc>
        <w:tc>
          <w:tcPr>
            <w:tcW w:w="1045" w:type="dxa"/>
            <w:vAlign w:val="center"/>
          </w:tcPr>
          <w:p w:rsidR="0064053E" w:rsidRPr="00FF6897" w:rsidRDefault="0064053E" w:rsidP="009E6F1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41,63</w:t>
            </w:r>
          </w:p>
        </w:tc>
      </w:tr>
      <w:tr w:rsidR="00C343A8" w:rsidRPr="00FF6897" w:rsidTr="006621FF">
        <w:trPr>
          <w:trHeight w:hRule="exact" w:val="418"/>
        </w:trPr>
        <w:tc>
          <w:tcPr>
            <w:tcW w:w="540" w:type="dxa"/>
            <w:vAlign w:val="center"/>
          </w:tcPr>
          <w:p w:rsidR="00C343A8" w:rsidRPr="00FF6897" w:rsidRDefault="00C343A8" w:rsidP="00C343A8">
            <w:pPr>
              <w:tabs>
                <w:tab w:val="left" w:pos="9158"/>
              </w:tabs>
              <w:spacing w:after="0" w:line="240" w:lineRule="auto"/>
              <w:jc w:val="center"/>
              <w:rPr>
                <w:rFonts w:ascii="Times New Roman" w:hAnsi="Times New Roman"/>
                <w:b/>
                <w:bCs/>
                <w:sz w:val="24"/>
                <w:szCs w:val="24"/>
              </w:rPr>
            </w:pPr>
          </w:p>
        </w:tc>
        <w:tc>
          <w:tcPr>
            <w:tcW w:w="4966" w:type="dxa"/>
            <w:vAlign w:val="center"/>
          </w:tcPr>
          <w:p w:rsidR="00C343A8" w:rsidRPr="00FF6897" w:rsidRDefault="00C343A8" w:rsidP="00C343A8">
            <w:pPr>
              <w:tabs>
                <w:tab w:val="left" w:pos="9158"/>
              </w:tabs>
              <w:spacing w:after="0" w:line="240" w:lineRule="auto"/>
              <w:jc w:val="center"/>
              <w:rPr>
                <w:rFonts w:ascii="Times New Roman" w:hAnsi="Times New Roman"/>
                <w:sz w:val="24"/>
                <w:szCs w:val="24"/>
              </w:rPr>
            </w:pPr>
            <w:r>
              <w:rPr>
                <w:rFonts w:ascii="Times New Roman" w:hAnsi="Times New Roman"/>
                <w:sz w:val="24"/>
                <w:szCs w:val="24"/>
              </w:rPr>
              <w:t>Итого в ценах 2100 г.</w:t>
            </w:r>
          </w:p>
        </w:tc>
        <w:tc>
          <w:tcPr>
            <w:tcW w:w="702" w:type="dxa"/>
            <w:vAlign w:val="center"/>
          </w:tcPr>
          <w:p w:rsidR="00C343A8" w:rsidRPr="00FF6897" w:rsidRDefault="00C343A8" w:rsidP="00C343A8">
            <w:pPr>
              <w:tabs>
                <w:tab w:val="left" w:pos="9158"/>
              </w:tabs>
              <w:spacing w:after="0" w:line="240" w:lineRule="auto"/>
              <w:jc w:val="center"/>
              <w:rPr>
                <w:rFonts w:ascii="Times New Roman" w:hAnsi="Times New Roman"/>
                <w:sz w:val="24"/>
                <w:szCs w:val="24"/>
              </w:rPr>
            </w:pPr>
          </w:p>
        </w:tc>
        <w:tc>
          <w:tcPr>
            <w:tcW w:w="860" w:type="dxa"/>
            <w:vAlign w:val="center"/>
          </w:tcPr>
          <w:p w:rsidR="00C343A8" w:rsidRPr="00FF6897" w:rsidRDefault="00C343A8" w:rsidP="00C343A8">
            <w:pPr>
              <w:tabs>
                <w:tab w:val="left" w:pos="9158"/>
              </w:tabs>
              <w:spacing w:after="0" w:line="240" w:lineRule="auto"/>
              <w:jc w:val="center"/>
              <w:rPr>
                <w:rFonts w:ascii="Times New Roman" w:hAnsi="Times New Roman"/>
                <w:sz w:val="24"/>
                <w:szCs w:val="24"/>
              </w:rPr>
            </w:pPr>
          </w:p>
        </w:tc>
        <w:tc>
          <w:tcPr>
            <w:tcW w:w="1247" w:type="dxa"/>
            <w:vAlign w:val="center"/>
          </w:tcPr>
          <w:p w:rsidR="00C343A8" w:rsidRPr="00FF6897" w:rsidRDefault="00C343A8" w:rsidP="00C343A8">
            <w:pPr>
              <w:tabs>
                <w:tab w:val="left" w:pos="9158"/>
              </w:tabs>
              <w:spacing w:after="0" w:line="240" w:lineRule="auto"/>
              <w:jc w:val="center"/>
              <w:rPr>
                <w:rFonts w:ascii="Times New Roman" w:hAnsi="Times New Roman"/>
                <w:sz w:val="24"/>
                <w:szCs w:val="24"/>
              </w:rPr>
            </w:pPr>
          </w:p>
        </w:tc>
        <w:tc>
          <w:tcPr>
            <w:tcW w:w="1045" w:type="dxa"/>
            <w:vAlign w:val="center"/>
          </w:tcPr>
          <w:p w:rsidR="00C343A8" w:rsidRPr="00FF6897" w:rsidRDefault="00C343A8" w:rsidP="00C343A8">
            <w:pPr>
              <w:tabs>
                <w:tab w:val="left" w:pos="9158"/>
              </w:tabs>
              <w:spacing w:after="0" w:line="240" w:lineRule="auto"/>
              <w:jc w:val="center"/>
              <w:rPr>
                <w:rFonts w:ascii="Times New Roman" w:hAnsi="Times New Roman"/>
                <w:sz w:val="24"/>
                <w:szCs w:val="24"/>
              </w:rPr>
            </w:pPr>
            <w:r>
              <w:rPr>
                <w:rFonts w:ascii="Times New Roman" w:hAnsi="Times New Roman"/>
                <w:sz w:val="24"/>
                <w:szCs w:val="24"/>
              </w:rPr>
              <w:t>201,63</w:t>
            </w:r>
          </w:p>
        </w:tc>
      </w:tr>
    </w:tbl>
    <w:p w:rsidR="0064053E" w:rsidRDefault="0064053E" w:rsidP="0064053E">
      <w:pPr>
        <w:tabs>
          <w:tab w:val="left" w:pos="9158"/>
        </w:tabs>
        <w:spacing w:after="0" w:line="240" w:lineRule="auto"/>
        <w:ind w:firstLine="511"/>
        <w:rPr>
          <w:rFonts w:ascii="Times New Roman" w:hAnsi="Times New Roman"/>
          <w:sz w:val="24"/>
          <w:szCs w:val="24"/>
        </w:rPr>
      </w:pPr>
    </w:p>
    <w:p w:rsidR="001829D5" w:rsidRPr="00FF6897" w:rsidRDefault="001829D5" w:rsidP="0064053E">
      <w:pPr>
        <w:tabs>
          <w:tab w:val="left" w:pos="9158"/>
        </w:tabs>
        <w:spacing w:after="0" w:line="240" w:lineRule="auto"/>
        <w:ind w:firstLine="511"/>
        <w:rPr>
          <w:rFonts w:ascii="Times New Roman" w:hAnsi="Times New Roman"/>
          <w:sz w:val="24"/>
          <w:szCs w:val="24"/>
        </w:rPr>
      </w:pPr>
    </w:p>
    <w:p w:rsidR="0064053E" w:rsidRPr="00FF6897" w:rsidRDefault="00C343A8" w:rsidP="00C343A8">
      <w:pPr>
        <w:pStyle w:val="caaieiaie2"/>
        <w:keepNext w:val="0"/>
        <w:keepLines w:val="0"/>
        <w:widowControl/>
        <w:tabs>
          <w:tab w:val="left" w:pos="9158"/>
        </w:tabs>
        <w:spacing w:before="0" w:after="0"/>
        <w:ind w:firstLine="511"/>
        <w:rPr>
          <w:rFonts w:ascii="Times New Roman" w:hAnsi="Times New Roman"/>
          <w:szCs w:val="24"/>
        </w:rPr>
      </w:pPr>
      <w:r>
        <w:rPr>
          <w:rFonts w:ascii="Times New Roman" w:hAnsi="Times New Roman"/>
          <w:szCs w:val="24"/>
        </w:rPr>
        <w:t xml:space="preserve">7.3  </w:t>
      </w:r>
      <w:r w:rsidR="0064053E" w:rsidRPr="00FF6897">
        <w:rPr>
          <w:rFonts w:ascii="Times New Roman" w:hAnsi="Times New Roman"/>
          <w:szCs w:val="24"/>
        </w:rPr>
        <w:t>Канализация</w:t>
      </w:r>
    </w:p>
    <w:p w:rsidR="0064053E" w:rsidRPr="00FF6897" w:rsidRDefault="0064053E" w:rsidP="0064053E">
      <w:pPr>
        <w:tabs>
          <w:tab w:val="left" w:pos="9158"/>
        </w:tabs>
        <w:spacing w:after="0" w:line="240" w:lineRule="auto"/>
        <w:ind w:firstLine="511"/>
        <w:jc w:val="center"/>
        <w:rPr>
          <w:rFonts w:ascii="Times New Roman" w:hAnsi="Times New Roman"/>
          <w:b/>
          <w:sz w:val="24"/>
          <w:szCs w:val="24"/>
        </w:rPr>
      </w:pPr>
    </w:p>
    <w:p w:rsidR="0064053E" w:rsidRPr="009057F8" w:rsidRDefault="0064053E" w:rsidP="0064053E">
      <w:pPr>
        <w:tabs>
          <w:tab w:val="left" w:pos="9158"/>
        </w:tabs>
        <w:spacing w:after="0" w:line="240" w:lineRule="auto"/>
        <w:ind w:firstLine="511"/>
        <w:jc w:val="center"/>
        <w:rPr>
          <w:rFonts w:ascii="Times New Roman" w:hAnsi="Times New Roman"/>
          <w:b/>
          <w:sz w:val="24"/>
          <w:szCs w:val="24"/>
        </w:rPr>
      </w:pPr>
      <w:r w:rsidRPr="009057F8">
        <w:rPr>
          <w:rFonts w:ascii="Times New Roman" w:hAnsi="Times New Roman"/>
          <w:b/>
          <w:sz w:val="24"/>
          <w:szCs w:val="24"/>
        </w:rPr>
        <w:t>Существующее положение</w:t>
      </w:r>
    </w:p>
    <w:p w:rsidR="0064053E" w:rsidRPr="00FF6897" w:rsidRDefault="0064053E" w:rsidP="0064053E">
      <w:pPr>
        <w:shd w:val="clear" w:color="auto" w:fill="FFFFFF"/>
        <w:tabs>
          <w:tab w:val="left" w:pos="9158"/>
        </w:tabs>
        <w:spacing w:after="0" w:line="240" w:lineRule="auto"/>
        <w:ind w:firstLine="511"/>
        <w:jc w:val="both"/>
        <w:rPr>
          <w:rFonts w:ascii="Times New Roman" w:hAnsi="Times New Roman"/>
          <w:sz w:val="24"/>
          <w:szCs w:val="24"/>
        </w:rPr>
      </w:pPr>
    </w:p>
    <w:p w:rsidR="00357BB1" w:rsidRDefault="0064053E" w:rsidP="00030403">
      <w:pPr>
        <w:shd w:val="clear" w:color="auto" w:fill="FFFFFF"/>
        <w:tabs>
          <w:tab w:val="left" w:pos="9158"/>
        </w:tabs>
        <w:spacing w:after="0" w:line="240" w:lineRule="auto"/>
        <w:ind w:firstLine="511"/>
        <w:jc w:val="both"/>
        <w:rPr>
          <w:rFonts w:ascii="Times New Roman" w:hAnsi="Times New Roman"/>
          <w:color w:val="000000"/>
          <w:sz w:val="24"/>
          <w:szCs w:val="24"/>
        </w:rPr>
      </w:pPr>
      <w:r w:rsidRPr="00FF6897">
        <w:rPr>
          <w:rFonts w:ascii="Times New Roman" w:hAnsi="Times New Roman"/>
          <w:sz w:val="24"/>
          <w:szCs w:val="24"/>
        </w:rPr>
        <w:t>В настоящее время централизованн</w:t>
      </w:r>
      <w:r w:rsidR="00357BB1">
        <w:rPr>
          <w:rFonts w:ascii="Times New Roman" w:hAnsi="Times New Roman"/>
          <w:sz w:val="24"/>
          <w:szCs w:val="24"/>
        </w:rPr>
        <w:t>ую</w:t>
      </w:r>
      <w:r w:rsidRPr="00FF6897">
        <w:rPr>
          <w:rFonts w:ascii="Times New Roman" w:hAnsi="Times New Roman"/>
          <w:sz w:val="24"/>
          <w:szCs w:val="24"/>
        </w:rPr>
        <w:t xml:space="preserve"> систем</w:t>
      </w:r>
      <w:r w:rsidR="00357BB1">
        <w:rPr>
          <w:rFonts w:ascii="Times New Roman" w:hAnsi="Times New Roman"/>
          <w:sz w:val="24"/>
          <w:szCs w:val="24"/>
        </w:rPr>
        <w:t>у</w:t>
      </w:r>
      <w:r w:rsidRPr="00FF6897">
        <w:rPr>
          <w:rFonts w:ascii="Times New Roman" w:hAnsi="Times New Roman"/>
          <w:sz w:val="24"/>
          <w:szCs w:val="24"/>
        </w:rPr>
        <w:t xml:space="preserve"> канализования в </w:t>
      </w:r>
      <w:r w:rsidR="00C343A8">
        <w:rPr>
          <w:rFonts w:ascii="Times New Roman" w:hAnsi="Times New Roman"/>
          <w:color w:val="000000"/>
          <w:sz w:val="24"/>
          <w:szCs w:val="24"/>
        </w:rPr>
        <w:t>пгт</w:t>
      </w:r>
      <w:r w:rsidR="000707FC">
        <w:rPr>
          <w:rFonts w:ascii="Times New Roman" w:hAnsi="Times New Roman"/>
          <w:color w:val="000000"/>
          <w:sz w:val="24"/>
          <w:szCs w:val="24"/>
        </w:rPr>
        <w:t>.</w:t>
      </w:r>
      <w:r w:rsidR="00C343A8">
        <w:rPr>
          <w:rFonts w:ascii="Times New Roman" w:hAnsi="Times New Roman"/>
          <w:color w:val="000000"/>
          <w:sz w:val="24"/>
          <w:szCs w:val="24"/>
        </w:rPr>
        <w:t xml:space="preserve"> </w:t>
      </w:r>
      <w:r w:rsidRPr="00FF6897">
        <w:rPr>
          <w:rFonts w:ascii="Times New Roman" w:hAnsi="Times New Roman"/>
          <w:color w:val="000000"/>
          <w:sz w:val="24"/>
          <w:szCs w:val="24"/>
        </w:rPr>
        <w:t xml:space="preserve">Крапивинский </w:t>
      </w:r>
      <w:r w:rsidR="00357BB1">
        <w:rPr>
          <w:rFonts w:ascii="Times New Roman" w:hAnsi="Times New Roman"/>
          <w:sz w:val="24"/>
          <w:szCs w:val="24"/>
        </w:rPr>
        <w:t xml:space="preserve">можно охарактеризовать как </w:t>
      </w:r>
      <w:r w:rsidR="00DA4D0F">
        <w:rPr>
          <w:rFonts w:ascii="Times New Roman" w:hAnsi="Times New Roman"/>
          <w:sz w:val="24"/>
          <w:szCs w:val="24"/>
        </w:rPr>
        <w:t xml:space="preserve"> </w:t>
      </w:r>
      <w:r w:rsidR="00357BB1">
        <w:rPr>
          <w:rFonts w:ascii="Times New Roman" w:hAnsi="Times New Roman"/>
          <w:sz w:val="24"/>
          <w:szCs w:val="24"/>
        </w:rPr>
        <w:t>«</w:t>
      </w:r>
      <w:r w:rsidR="00DA4D0F">
        <w:rPr>
          <w:rFonts w:ascii="Times New Roman" w:hAnsi="Times New Roman"/>
          <w:sz w:val="24"/>
          <w:szCs w:val="24"/>
        </w:rPr>
        <w:t>частичн</w:t>
      </w:r>
      <w:r w:rsidR="00357BB1">
        <w:rPr>
          <w:rFonts w:ascii="Times New Roman" w:hAnsi="Times New Roman"/>
          <w:sz w:val="24"/>
          <w:szCs w:val="24"/>
        </w:rPr>
        <w:t>ую».</w:t>
      </w:r>
      <w:r w:rsidR="00DA4D0F">
        <w:rPr>
          <w:rFonts w:ascii="Times New Roman" w:hAnsi="Times New Roman"/>
          <w:sz w:val="24"/>
          <w:szCs w:val="24"/>
        </w:rPr>
        <w:t xml:space="preserve"> Охват населения </w:t>
      </w:r>
      <w:r w:rsidRPr="00FF6897">
        <w:rPr>
          <w:rFonts w:ascii="Times New Roman" w:hAnsi="Times New Roman"/>
          <w:sz w:val="24"/>
          <w:szCs w:val="24"/>
        </w:rPr>
        <w:t>централизо</w:t>
      </w:r>
      <w:r w:rsidR="00C343A8">
        <w:rPr>
          <w:rFonts w:ascii="Times New Roman" w:hAnsi="Times New Roman"/>
          <w:sz w:val="24"/>
          <w:szCs w:val="24"/>
        </w:rPr>
        <w:t xml:space="preserve">ванной системой канализования </w:t>
      </w:r>
      <w:r w:rsidR="00C343A8">
        <w:rPr>
          <w:rFonts w:ascii="Times New Roman" w:hAnsi="Times New Roman"/>
          <w:color w:val="000000"/>
          <w:sz w:val="24"/>
          <w:szCs w:val="24"/>
        </w:rPr>
        <w:t>-</w:t>
      </w:r>
      <w:r w:rsidR="00DA4D0F">
        <w:rPr>
          <w:rFonts w:ascii="Times New Roman" w:hAnsi="Times New Roman"/>
          <w:color w:val="000000"/>
          <w:sz w:val="24"/>
          <w:szCs w:val="24"/>
        </w:rPr>
        <w:t xml:space="preserve"> 10%. </w:t>
      </w:r>
    </w:p>
    <w:p w:rsidR="0064053E" w:rsidRPr="00C343A8" w:rsidRDefault="0064053E" w:rsidP="00030403">
      <w:pPr>
        <w:shd w:val="clear" w:color="auto" w:fill="FFFFFF"/>
        <w:tabs>
          <w:tab w:val="left" w:pos="9158"/>
        </w:tabs>
        <w:spacing w:after="0" w:line="240" w:lineRule="auto"/>
        <w:ind w:firstLine="511"/>
        <w:jc w:val="both"/>
        <w:rPr>
          <w:rFonts w:ascii="Times New Roman" w:hAnsi="Times New Roman"/>
          <w:color w:val="000000"/>
          <w:sz w:val="24"/>
          <w:szCs w:val="24"/>
        </w:rPr>
      </w:pPr>
      <w:r w:rsidRPr="00FF6897">
        <w:rPr>
          <w:rFonts w:ascii="Times New Roman" w:hAnsi="Times New Roman"/>
          <w:sz w:val="24"/>
          <w:szCs w:val="24"/>
        </w:rPr>
        <w:t>Схема канализования п</w:t>
      </w:r>
      <w:r w:rsidR="00DA4D0F">
        <w:rPr>
          <w:rFonts w:ascii="Times New Roman" w:hAnsi="Times New Roman"/>
          <w:sz w:val="24"/>
          <w:szCs w:val="24"/>
        </w:rPr>
        <w:t>гт</w:t>
      </w:r>
      <w:r w:rsidRPr="00FF6897">
        <w:rPr>
          <w:rFonts w:ascii="Times New Roman" w:hAnsi="Times New Roman"/>
          <w:sz w:val="24"/>
          <w:szCs w:val="24"/>
        </w:rPr>
        <w:t>. Зеленогорский и п</w:t>
      </w:r>
      <w:r w:rsidR="00DA4D0F">
        <w:rPr>
          <w:rFonts w:ascii="Times New Roman" w:hAnsi="Times New Roman"/>
          <w:sz w:val="24"/>
          <w:szCs w:val="24"/>
        </w:rPr>
        <w:t>гт</w:t>
      </w:r>
      <w:r w:rsidRPr="00FF6897">
        <w:rPr>
          <w:rFonts w:ascii="Times New Roman" w:hAnsi="Times New Roman"/>
          <w:sz w:val="24"/>
          <w:szCs w:val="24"/>
        </w:rPr>
        <w:t>.</w:t>
      </w:r>
      <w:proofErr w:type="gramStart"/>
      <w:r w:rsidRPr="00FF6897">
        <w:rPr>
          <w:rFonts w:ascii="Times New Roman" w:hAnsi="Times New Roman"/>
          <w:color w:val="000000"/>
          <w:sz w:val="24"/>
          <w:szCs w:val="24"/>
        </w:rPr>
        <w:t xml:space="preserve"> .</w:t>
      </w:r>
      <w:proofErr w:type="gramEnd"/>
      <w:r w:rsidRPr="00FF6897">
        <w:rPr>
          <w:rFonts w:ascii="Times New Roman" w:hAnsi="Times New Roman"/>
          <w:color w:val="000000"/>
          <w:sz w:val="24"/>
          <w:szCs w:val="24"/>
        </w:rPr>
        <w:t>Крапивинский единая.</w:t>
      </w:r>
      <w:r w:rsidR="00C343A8">
        <w:rPr>
          <w:rFonts w:ascii="Times New Roman" w:hAnsi="Times New Roman"/>
          <w:color w:val="000000"/>
          <w:sz w:val="24"/>
          <w:szCs w:val="24"/>
        </w:rPr>
        <w:t xml:space="preserve"> </w:t>
      </w:r>
      <w:r w:rsidRPr="00FF6897">
        <w:rPr>
          <w:rFonts w:ascii="Times New Roman" w:hAnsi="Times New Roman"/>
          <w:sz w:val="24"/>
          <w:szCs w:val="24"/>
        </w:rPr>
        <w:t xml:space="preserve">Сточные воды от </w:t>
      </w:r>
      <w:r w:rsidR="00030403">
        <w:rPr>
          <w:rFonts w:ascii="Times New Roman" w:hAnsi="Times New Roman"/>
          <w:sz w:val="24"/>
          <w:szCs w:val="24"/>
        </w:rPr>
        <w:t>населения и промышленных предприятий п</w:t>
      </w:r>
      <w:r w:rsidR="00DA4D0F">
        <w:rPr>
          <w:rFonts w:ascii="Times New Roman" w:hAnsi="Times New Roman"/>
          <w:sz w:val="24"/>
          <w:szCs w:val="24"/>
        </w:rPr>
        <w:t>гт.</w:t>
      </w:r>
      <w:r w:rsidR="00030403">
        <w:rPr>
          <w:rFonts w:ascii="Times New Roman" w:hAnsi="Times New Roman"/>
          <w:sz w:val="24"/>
          <w:szCs w:val="24"/>
        </w:rPr>
        <w:t xml:space="preserve"> Зеленогорский</w:t>
      </w:r>
      <w:r w:rsidRPr="00FF6897">
        <w:rPr>
          <w:rFonts w:ascii="Times New Roman" w:hAnsi="Times New Roman"/>
          <w:sz w:val="24"/>
          <w:szCs w:val="24"/>
        </w:rPr>
        <w:t xml:space="preserve"> по уличным канализационным сетям</w:t>
      </w:r>
      <w:proofErr w:type="gramStart"/>
      <w:r w:rsidRPr="00FF6897">
        <w:rPr>
          <w:rFonts w:ascii="Times New Roman" w:hAnsi="Times New Roman"/>
          <w:sz w:val="24"/>
          <w:szCs w:val="24"/>
        </w:rPr>
        <w:t xml:space="preserve"> Д</w:t>
      </w:r>
      <w:proofErr w:type="gramEnd"/>
      <w:r w:rsidRPr="00FF6897">
        <w:rPr>
          <w:rFonts w:ascii="Times New Roman" w:hAnsi="Times New Roman"/>
          <w:sz w:val="24"/>
          <w:szCs w:val="24"/>
        </w:rPr>
        <w:t>=150,</w:t>
      </w:r>
      <w:r w:rsidR="00AD6EAC">
        <w:rPr>
          <w:rFonts w:ascii="Times New Roman" w:hAnsi="Times New Roman"/>
          <w:sz w:val="24"/>
          <w:szCs w:val="24"/>
        </w:rPr>
        <w:t xml:space="preserve"> </w:t>
      </w:r>
      <w:r w:rsidRPr="00FF6897">
        <w:rPr>
          <w:rFonts w:ascii="Times New Roman" w:hAnsi="Times New Roman"/>
          <w:sz w:val="24"/>
          <w:szCs w:val="24"/>
        </w:rPr>
        <w:t>200</w:t>
      </w:r>
      <w:r w:rsidR="00AD6EAC">
        <w:rPr>
          <w:rFonts w:ascii="Times New Roman" w:hAnsi="Times New Roman"/>
          <w:sz w:val="24"/>
          <w:szCs w:val="24"/>
        </w:rPr>
        <w:t xml:space="preserve"> </w:t>
      </w:r>
      <w:r w:rsidRPr="00FF6897">
        <w:rPr>
          <w:rFonts w:ascii="Times New Roman" w:hAnsi="Times New Roman"/>
          <w:sz w:val="24"/>
          <w:szCs w:val="24"/>
        </w:rPr>
        <w:t>мм поступают в главный самотечный коллектор Д=300-500</w:t>
      </w:r>
      <w:r w:rsidR="00AD6EAC">
        <w:rPr>
          <w:rFonts w:ascii="Times New Roman" w:hAnsi="Times New Roman"/>
          <w:sz w:val="24"/>
          <w:szCs w:val="24"/>
        </w:rPr>
        <w:t xml:space="preserve"> </w:t>
      </w:r>
      <w:r w:rsidR="00DA4D0F">
        <w:rPr>
          <w:rFonts w:ascii="Times New Roman" w:hAnsi="Times New Roman"/>
          <w:sz w:val="24"/>
          <w:szCs w:val="24"/>
        </w:rPr>
        <w:t>мм</w:t>
      </w:r>
      <w:r w:rsidRPr="00FF6897">
        <w:rPr>
          <w:rFonts w:ascii="Times New Roman" w:hAnsi="Times New Roman"/>
          <w:sz w:val="24"/>
          <w:szCs w:val="24"/>
        </w:rPr>
        <w:t>,</w:t>
      </w:r>
      <w:r w:rsidR="00DA4D0F">
        <w:rPr>
          <w:rFonts w:ascii="Times New Roman" w:hAnsi="Times New Roman"/>
          <w:sz w:val="24"/>
          <w:szCs w:val="24"/>
        </w:rPr>
        <w:t xml:space="preserve"> </w:t>
      </w:r>
      <w:r w:rsidRPr="00FF6897">
        <w:rPr>
          <w:rFonts w:ascii="Times New Roman" w:hAnsi="Times New Roman"/>
          <w:sz w:val="24"/>
          <w:szCs w:val="24"/>
        </w:rPr>
        <w:t xml:space="preserve">откуда на канализационную насосную станцию </w:t>
      </w:r>
      <w:r w:rsidR="00AD6EAC" w:rsidRPr="00FF6897">
        <w:rPr>
          <w:rFonts w:ascii="Times New Roman" w:hAnsi="Times New Roman"/>
          <w:sz w:val="24"/>
          <w:szCs w:val="24"/>
        </w:rPr>
        <w:t xml:space="preserve">КНС </w:t>
      </w:r>
      <w:r w:rsidRPr="00FF6897">
        <w:rPr>
          <w:rFonts w:ascii="Times New Roman" w:hAnsi="Times New Roman"/>
          <w:sz w:val="24"/>
          <w:szCs w:val="24"/>
        </w:rPr>
        <w:t>№</w:t>
      </w:r>
      <w:r w:rsidR="00AD6EAC">
        <w:rPr>
          <w:rFonts w:ascii="Times New Roman" w:hAnsi="Times New Roman"/>
          <w:sz w:val="24"/>
          <w:szCs w:val="24"/>
        </w:rPr>
        <w:t xml:space="preserve"> </w:t>
      </w:r>
      <w:r w:rsidRPr="00FF6897">
        <w:rPr>
          <w:rFonts w:ascii="Times New Roman" w:hAnsi="Times New Roman"/>
          <w:sz w:val="24"/>
          <w:szCs w:val="24"/>
        </w:rPr>
        <w:t>1. КНС №</w:t>
      </w:r>
      <w:r w:rsidR="00AD6EAC">
        <w:rPr>
          <w:rFonts w:ascii="Times New Roman" w:hAnsi="Times New Roman"/>
          <w:sz w:val="24"/>
          <w:szCs w:val="24"/>
        </w:rPr>
        <w:t xml:space="preserve"> </w:t>
      </w:r>
      <w:r w:rsidRPr="00FF6897">
        <w:rPr>
          <w:rFonts w:ascii="Times New Roman" w:hAnsi="Times New Roman"/>
          <w:sz w:val="24"/>
          <w:szCs w:val="24"/>
        </w:rPr>
        <w:t>1 подаёт стоки по напорному коллектору</w:t>
      </w:r>
      <w:proofErr w:type="gramStart"/>
      <w:r w:rsidRPr="00FF6897">
        <w:rPr>
          <w:rFonts w:ascii="Times New Roman" w:hAnsi="Times New Roman"/>
          <w:sz w:val="24"/>
          <w:szCs w:val="24"/>
        </w:rPr>
        <w:t xml:space="preserve"> Д</w:t>
      </w:r>
      <w:proofErr w:type="gramEnd"/>
      <w:r w:rsidRPr="00FF6897">
        <w:rPr>
          <w:rFonts w:ascii="Times New Roman" w:hAnsi="Times New Roman"/>
          <w:sz w:val="24"/>
          <w:szCs w:val="24"/>
        </w:rPr>
        <w:t>=300</w:t>
      </w:r>
      <w:r w:rsidR="00AD6EAC">
        <w:rPr>
          <w:rFonts w:ascii="Times New Roman" w:hAnsi="Times New Roman"/>
          <w:sz w:val="24"/>
          <w:szCs w:val="24"/>
        </w:rPr>
        <w:t xml:space="preserve"> </w:t>
      </w:r>
      <w:r w:rsidRPr="00FF6897">
        <w:rPr>
          <w:rFonts w:ascii="Times New Roman" w:hAnsi="Times New Roman"/>
          <w:sz w:val="24"/>
          <w:szCs w:val="24"/>
        </w:rPr>
        <w:t>мм, длиной 14</w:t>
      </w:r>
      <w:r w:rsidR="00AD6EAC">
        <w:rPr>
          <w:rFonts w:ascii="Times New Roman" w:hAnsi="Times New Roman"/>
          <w:sz w:val="24"/>
          <w:szCs w:val="24"/>
        </w:rPr>
        <w:t xml:space="preserve"> </w:t>
      </w:r>
      <w:r w:rsidRPr="00FF6897">
        <w:rPr>
          <w:rFonts w:ascii="Times New Roman" w:hAnsi="Times New Roman"/>
          <w:sz w:val="24"/>
          <w:szCs w:val="24"/>
        </w:rPr>
        <w:t>км в посёлок Крапивинский, в подводящий самотечный коллектор Д=500</w:t>
      </w:r>
      <w:r w:rsidR="00AD6EAC">
        <w:rPr>
          <w:rFonts w:ascii="Times New Roman" w:hAnsi="Times New Roman"/>
          <w:sz w:val="24"/>
          <w:szCs w:val="24"/>
        </w:rPr>
        <w:t xml:space="preserve"> </w:t>
      </w:r>
      <w:r w:rsidRPr="00FF6897">
        <w:rPr>
          <w:rFonts w:ascii="Times New Roman" w:hAnsi="Times New Roman"/>
          <w:sz w:val="24"/>
          <w:szCs w:val="24"/>
        </w:rPr>
        <w:t>мм КНС №</w:t>
      </w:r>
      <w:r w:rsidR="00AD6EAC">
        <w:rPr>
          <w:rFonts w:ascii="Times New Roman" w:hAnsi="Times New Roman"/>
          <w:sz w:val="24"/>
          <w:szCs w:val="24"/>
        </w:rPr>
        <w:t xml:space="preserve"> </w:t>
      </w:r>
      <w:r w:rsidRPr="00FF6897">
        <w:rPr>
          <w:rFonts w:ascii="Times New Roman" w:hAnsi="Times New Roman"/>
          <w:sz w:val="24"/>
          <w:szCs w:val="24"/>
        </w:rPr>
        <w:t>2. От  КНС №</w:t>
      </w:r>
      <w:r w:rsidR="00AD6EAC">
        <w:rPr>
          <w:rFonts w:ascii="Times New Roman" w:hAnsi="Times New Roman"/>
          <w:sz w:val="24"/>
          <w:szCs w:val="24"/>
        </w:rPr>
        <w:t xml:space="preserve"> </w:t>
      </w:r>
      <w:r w:rsidRPr="00FF6897">
        <w:rPr>
          <w:rFonts w:ascii="Times New Roman" w:hAnsi="Times New Roman"/>
          <w:sz w:val="24"/>
          <w:szCs w:val="24"/>
        </w:rPr>
        <w:t>2 стоки по напорному коллектору</w:t>
      </w:r>
      <w:proofErr w:type="gramStart"/>
      <w:r w:rsidRPr="00FF6897">
        <w:rPr>
          <w:rFonts w:ascii="Times New Roman" w:hAnsi="Times New Roman"/>
          <w:sz w:val="24"/>
          <w:szCs w:val="24"/>
        </w:rPr>
        <w:t xml:space="preserve"> Д</w:t>
      </w:r>
      <w:proofErr w:type="gramEnd"/>
      <w:r w:rsidRPr="00FF6897">
        <w:rPr>
          <w:rFonts w:ascii="Times New Roman" w:hAnsi="Times New Roman"/>
          <w:sz w:val="24"/>
          <w:szCs w:val="24"/>
        </w:rPr>
        <w:t>=300</w:t>
      </w:r>
      <w:r w:rsidR="00AD6EAC">
        <w:rPr>
          <w:rFonts w:ascii="Times New Roman" w:hAnsi="Times New Roman"/>
          <w:sz w:val="24"/>
          <w:szCs w:val="24"/>
        </w:rPr>
        <w:t xml:space="preserve"> </w:t>
      </w:r>
      <w:r w:rsidRPr="00FF6897">
        <w:rPr>
          <w:rFonts w:ascii="Times New Roman" w:hAnsi="Times New Roman"/>
          <w:sz w:val="24"/>
          <w:szCs w:val="24"/>
        </w:rPr>
        <w:t>мм, длиной 4</w:t>
      </w:r>
      <w:r w:rsidR="00AD6EAC">
        <w:rPr>
          <w:rFonts w:ascii="Times New Roman" w:hAnsi="Times New Roman"/>
          <w:sz w:val="24"/>
          <w:szCs w:val="24"/>
        </w:rPr>
        <w:t xml:space="preserve"> </w:t>
      </w:r>
      <w:r w:rsidRPr="00FF6897">
        <w:rPr>
          <w:rFonts w:ascii="Times New Roman" w:hAnsi="Times New Roman"/>
          <w:sz w:val="24"/>
          <w:szCs w:val="24"/>
        </w:rPr>
        <w:t>км подаются на очистные сооружения. На очистных сооружениях стоки проходят полную механическую и биологическую очистку, с последующим хлорированием гипохлоритом</w:t>
      </w:r>
      <w:r w:rsidR="00030403">
        <w:rPr>
          <w:rFonts w:ascii="Times New Roman" w:hAnsi="Times New Roman"/>
          <w:sz w:val="24"/>
          <w:szCs w:val="24"/>
        </w:rPr>
        <w:t xml:space="preserve"> натрия и сбросом в реку Томь. </w:t>
      </w:r>
      <w:r w:rsidRPr="00FF6897">
        <w:rPr>
          <w:rFonts w:ascii="Times New Roman" w:hAnsi="Times New Roman"/>
          <w:sz w:val="24"/>
          <w:szCs w:val="24"/>
        </w:rPr>
        <w:t>Производительность очистных сооружений составляет 10</w:t>
      </w:r>
      <w:r w:rsidR="00030403">
        <w:rPr>
          <w:rFonts w:ascii="Times New Roman" w:hAnsi="Times New Roman"/>
          <w:sz w:val="24"/>
          <w:szCs w:val="24"/>
        </w:rPr>
        <w:t xml:space="preserve"> </w:t>
      </w:r>
      <w:r w:rsidRPr="00FF6897">
        <w:rPr>
          <w:rFonts w:ascii="Times New Roman" w:hAnsi="Times New Roman"/>
          <w:sz w:val="24"/>
          <w:szCs w:val="24"/>
        </w:rPr>
        <w:t>тыс. м3/сут. Характеристика существующих канализационных насосных станций представлена в таблице №</w:t>
      </w:r>
      <w:r w:rsidR="00030403">
        <w:rPr>
          <w:rFonts w:ascii="Times New Roman" w:hAnsi="Times New Roman"/>
          <w:sz w:val="24"/>
          <w:szCs w:val="24"/>
        </w:rPr>
        <w:t xml:space="preserve"> 7.3-1</w:t>
      </w:r>
      <w:r w:rsidR="00DA4D0F">
        <w:rPr>
          <w:rFonts w:ascii="Times New Roman" w:hAnsi="Times New Roman"/>
          <w:sz w:val="24"/>
          <w:szCs w:val="24"/>
        </w:rPr>
        <w:t>.</w:t>
      </w:r>
    </w:p>
    <w:p w:rsidR="00E325F9" w:rsidRDefault="0064053E" w:rsidP="00FA1492">
      <w:pPr>
        <w:tabs>
          <w:tab w:val="left" w:pos="9158"/>
        </w:tabs>
        <w:spacing w:after="0" w:line="240" w:lineRule="auto"/>
        <w:ind w:firstLine="567"/>
        <w:jc w:val="both"/>
        <w:rPr>
          <w:rFonts w:ascii="Times New Roman" w:hAnsi="Times New Roman"/>
          <w:sz w:val="24"/>
          <w:szCs w:val="24"/>
        </w:rPr>
      </w:pPr>
      <w:r w:rsidRPr="00FF6897">
        <w:rPr>
          <w:rFonts w:ascii="Times New Roman" w:hAnsi="Times New Roman"/>
          <w:sz w:val="24"/>
          <w:szCs w:val="24"/>
        </w:rPr>
        <w:lastRenderedPageBreak/>
        <w:t>В данное время ведётся реконструкция напорного коллектора от КНС №</w:t>
      </w:r>
      <w:r w:rsidR="00AD6EAC">
        <w:rPr>
          <w:rFonts w:ascii="Times New Roman" w:hAnsi="Times New Roman"/>
          <w:sz w:val="24"/>
          <w:szCs w:val="24"/>
        </w:rPr>
        <w:t xml:space="preserve"> </w:t>
      </w:r>
      <w:r w:rsidRPr="00FF6897">
        <w:rPr>
          <w:rFonts w:ascii="Times New Roman" w:hAnsi="Times New Roman"/>
          <w:sz w:val="24"/>
          <w:szCs w:val="24"/>
        </w:rPr>
        <w:t>1 до ка</w:t>
      </w:r>
      <w:r w:rsidR="00030403">
        <w:rPr>
          <w:rFonts w:ascii="Times New Roman" w:hAnsi="Times New Roman"/>
          <w:sz w:val="24"/>
          <w:szCs w:val="24"/>
        </w:rPr>
        <w:t>меры гашения в п</w:t>
      </w:r>
      <w:r w:rsidR="00DA4D0F">
        <w:rPr>
          <w:rFonts w:ascii="Times New Roman" w:hAnsi="Times New Roman"/>
          <w:sz w:val="24"/>
          <w:szCs w:val="24"/>
        </w:rPr>
        <w:t>гт</w:t>
      </w:r>
      <w:r w:rsidR="00030403">
        <w:rPr>
          <w:rFonts w:ascii="Times New Roman" w:hAnsi="Times New Roman"/>
          <w:sz w:val="24"/>
          <w:szCs w:val="24"/>
        </w:rPr>
        <w:t xml:space="preserve">. Крапивинский. </w:t>
      </w:r>
      <w:r w:rsidRPr="00FF6897">
        <w:rPr>
          <w:rFonts w:ascii="Times New Roman" w:hAnsi="Times New Roman"/>
          <w:sz w:val="24"/>
          <w:szCs w:val="24"/>
        </w:rPr>
        <w:t>Канализационный самотечный коллектор</w:t>
      </w:r>
      <w:proofErr w:type="gramStart"/>
      <w:r w:rsidRPr="00FF6897">
        <w:rPr>
          <w:rFonts w:ascii="Times New Roman" w:hAnsi="Times New Roman"/>
          <w:sz w:val="24"/>
          <w:szCs w:val="24"/>
        </w:rPr>
        <w:t xml:space="preserve"> </w:t>
      </w:r>
      <w:r w:rsidR="00030403">
        <w:rPr>
          <w:rFonts w:ascii="Times New Roman" w:hAnsi="Times New Roman"/>
          <w:sz w:val="24"/>
          <w:szCs w:val="24"/>
        </w:rPr>
        <w:t>Д</w:t>
      </w:r>
      <w:proofErr w:type="gramEnd"/>
      <w:r w:rsidR="00030403">
        <w:rPr>
          <w:rFonts w:ascii="Times New Roman" w:hAnsi="Times New Roman"/>
          <w:sz w:val="24"/>
          <w:szCs w:val="24"/>
        </w:rPr>
        <w:t>=500</w:t>
      </w:r>
      <w:r w:rsidR="00AD6EAC">
        <w:rPr>
          <w:rFonts w:ascii="Times New Roman" w:hAnsi="Times New Roman"/>
          <w:sz w:val="24"/>
          <w:szCs w:val="24"/>
        </w:rPr>
        <w:t xml:space="preserve"> </w:t>
      </w:r>
      <w:r w:rsidR="00030403">
        <w:rPr>
          <w:rFonts w:ascii="Times New Roman" w:hAnsi="Times New Roman"/>
          <w:sz w:val="24"/>
          <w:szCs w:val="24"/>
        </w:rPr>
        <w:t xml:space="preserve">мм от </w:t>
      </w:r>
      <w:r w:rsidRPr="00FF6897">
        <w:rPr>
          <w:rFonts w:ascii="Times New Roman" w:hAnsi="Times New Roman"/>
          <w:sz w:val="24"/>
          <w:szCs w:val="24"/>
        </w:rPr>
        <w:t>ка</w:t>
      </w:r>
      <w:r w:rsidR="000707FC">
        <w:rPr>
          <w:rFonts w:ascii="Times New Roman" w:hAnsi="Times New Roman"/>
          <w:sz w:val="24"/>
          <w:szCs w:val="24"/>
        </w:rPr>
        <w:t>меры гашения до ул. Степной в пгт.</w:t>
      </w:r>
      <w:r w:rsidRPr="00FF6897">
        <w:rPr>
          <w:rFonts w:ascii="Times New Roman" w:hAnsi="Times New Roman"/>
          <w:sz w:val="24"/>
          <w:szCs w:val="24"/>
        </w:rPr>
        <w:t xml:space="preserve"> Крапивинский, протяжённостью 2,2</w:t>
      </w:r>
      <w:r w:rsidR="000D30BB">
        <w:rPr>
          <w:rFonts w:ascii="Times New Roman" w:hAnsi="Times New Roman"/>
          <w:sz w:val="24"/>
          <w:szCs w:val="24"/>
        </w:rPr>
        <w:t xml:space="preserve"> </w:t>
      </w:r>
      <w:r w:rsidRPr="00FF6897">
        <w:rPr>
          <w:rFonts w:ascii="Times New Roman" w:hAnsi="Times New Roman"/>
          <w:sz w:val="24"/>
          <w:szCs w:val="24"/>
        </w:rPr>
        <w:t>км находится в аварийном состоянии и требует замены</w:t>
      </w:r>
      <w:r w:rsidR="00030403">
        <w:rPr>
          <w:rFonts w:ascii="Times New Roman" w:hAnsi="Times New Roman"/>
          <w:sz w:val="24"/>
          <w:szCs w:val="24"/>
        </w:rPr>
        <w:t>.</w:t>
      </w:r>
    </w:p>
    <w:p w:rsidR="00357BB1" w:rsidRDefault="00357BB1" w:rsidP="00DA4D0F">
      <w:pPr>
        <w:tabs>
          <w:tab w:val="left" w:pos="9158"/>
        </w:tabs>
        <w:spacing w:after="120" w:line="240" w:lineRule="auto"/>
        <w:jc w:val="center"/>
        <w:rPr>
          <w:rFonts w:ascii="Times New Roman" w:hAnsi="Times New Roman"/>
          <w:sz w:val="24"/>
          <w:szCs w:val="24"/>
        </w:rPr>
      </w:pPr>
    </w:p>
    <w:p w:rsidR="00DA4D0F" w:rsidRDefault="00DA4D0F" w:rsidP="00DA4D0F">
      <w:pPr>
        <w:tabs>
          <w:tab w:val="left" w:pos="9158"/>
        </w:tabs>
        <w:spacing w:after="120" w:line="240" w:lineRule="auto"/>
        <w:jc w:val="center"/>
        <w:rPr>
          <w:rFonts w:ascii="Times New Roman" w:hAnsi="Times New Roman"/>
          <w:sz w:val="24"/>
          <w:szCs w:val="24"/>
        </w:rPr>
      </w:pPr>
      <w:r w:rsidRPr="00FF6897">
        <w:rPr>
          <w:rFonts w:ascii="Times New Roman" w:hAnsi="Times New Roman"/>
          <w:sz w:val="24"/>
          <w:szCs w:val="24"/>
        </w:rPr>
        <w:t>Характеристика существующих канализационных насосных станций</w:t>
      </w:r>
    </w:p>
    <w:tbl>
      <w:tblPr>
        <w:tblpPr w:leftFromText="180" w:rightFromText="180" w:vertAnchor="text" w:horzAnchor="margin" w:tblpY="32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835"/>
        <w:gridCol w:w="900"/>
        <w:gridCol w:w="1080"/>
        <w:gridCol w:w="1045"/>
        <w:gridCol w:w="1071"/>
        <w:gridCol w:w="1474"/>
      </w:tblGrid>
      <w:tr w:rsidR="00DA4D0F" w:rsidRPr="00502FE3" w:rsidTr="00DA4D0F">
        <w:trPr>
          <w:trHeight w:val="699"/>
        </w:trPr>
        <w:tc>
          <w:tcPr>
            <w:tcW w:w="1809" w:type="dxa"/>
            <w:vMerge w:val="restart"/>
            <w:vAlign w:val="center"/>
          </w:tcPr>
          <w:p w:rsidR="00DA4D0F" w:rsidRPr="00502FE3" w:rsidRDefault="00DA4D0F" w:rsidP="00DA4D0F">
            <w:pPr>
              <w:spacing w:after="0" w:line="240" w:lineRule="auto"/>
              <w:jc w:val="center"/>
              <w:rPr>
                <w:rFonts w:ascii="Times New Roman" w:hAnsi="Times New Roman"/>
                <w:sz w:val="24"/>
                <w:szCs w:val="24"/>
              </w:rPr>
            </w:pPr>
            <w:r w:rsidRPr="00502FE3">
              <w:rPr>
                <w:rFonts w:ascii="Times New Roman" w:hAnsi="Times New Roman"/>
                <w:sz w:val="24"/>
                <w:szCs w:val="24"/>
              </w:rPr>
              <w:t>Наименование КНС и место расположения</w:t>
            </w:r>
          </w:p>
        </w:tc>
        <w:tc>
          <w:tcPr>
            <w:tcW w:w="1835" w:type="dxa"/>
            <w:vMerge w:val="restart"/>
            <w:vAlign w:val="center"/>
          </w:tcPr>
          <w:p w:rsidR="00DA4D0F" w:rsidRPr="00502FE3" w:rsidRDefault="00DA4D0F" w:rsidP="00DA4D0F">
            <w:pPr>
              <w:spacing w:after="0" w:line="240" w:lineRule="auto"/>
              <w:jc w:val="center"/>
              <w:rPr>
                <w:rFonts w:ascii="Times New Roman" w:hAnsi="Times New Roman"/>
                <w:sz w:val="24"/>
                <w:szCs w:val="24"/>
              </w:rPr>
            </w:pPr>
            <w:proofErr w:type="gramStart"/>
            <w:r>
              <w:rPr>
                <w:rFonts w:ascii="Times New Roman" w:hAnsi="Times New Roman"/>
                <w:sz w:val="24"/>
                <w:szCs w:val="24"/>
              </w:rPr>
              <w:t>Установленные</w:t>
            </w:r>
            <w:proofErr w:type="gramEnd"/>
          </w:p>
          <w:p w:rsidR="00DA4D0F" w:rsidRPr="00502FE3" w:rsidRDefault="00DA4D0F" w:rsidP="00DA4D0F">
            <w:pPr>
              <w:spacing w:after="0" w:line="240" w:lineRule="auto"/>
              <w:jc w:val="center"/>
              <w:rPr>
                <w:rFonts w:ascii="Times New Roman" w:hAnsi="Times New Roman"/>
                <w:sz w:val="24"/>
                <w:szCs w:val="24"/>
              </w:rPr>
            </w:pPr>
            <w:r>
              <w:rPr>
                <w:rFonts w:ascii="Times New Roman" w:hAnsi="Times New Roman"/>
                <w:sz w:val="24"/>
                <w:szCs w:val="24"/>
              </w:rPr>
              <w:t>н</w:t>
            </w:r>
            <w:r w:rsidRPr="00502FE3">
              <w:rPr>
                <w:rFonts w:ascii="Times New Roman" w:hAnsi="Times New Roman"/>
                <w:sz w:val="24"/>
                <w:szCs w:val="24"/>
              </w:rPr>
              <w:t>асосы, марка</w:t>
            </w:r>
          </w:p>
        </w:tc>
        <w:tc>
          <w:tcPr>
            <w:tcW w:w="900" w:type="dxa"/>
            <w:vMerge w:val="restart"/>
            <w:vAlign w:val="center"/>
          </w:tcPr>
          <w:p w:rsidR="00DA4D0F" w:rsidRPr="00502FE3" w:rsidRDefault="00DA4D0F" w:rsidP="00DA4D0F">
            <w:pPr>
              <w:spacing w:after="0" w:line="240" w:lineRule="auto"/>
              <w:rPr>
                <w:rFonts w:ascii="Times New Roman" w:hAnsi="Times New Roman"/>
                <w:sz w:val="24"/>
                <w:szCs w:val="24"/>
              </w:rPr>
            </w:pPr>
            <w:r w:rsidRPr="00502FE3">
              <w:rPr>
                <w:rFonts w:ascii="Times New Roman" w:hAnsi="Times New Roman"/>
                <w:sz w:val="24"/>
                <w:szCs w:val="24"/>
              </w:rPr>
              <w:t xml:space="preserve">Кол-во </w:t>
            </w:r>
            <w:proofErr w:type="gramStart"/>
            <w:r w:rsidRPr="00502FE3">
              <w:rPr>
                <w:rFonts w:ascii="Times New Roman" w:hAnsi="Times New Roman"/>
                <w:sz w:val="24"/>
                <w:szCs w:val="24"/>
              </w:rPr>
              <w:t>на</w:t>
            </w:r>
            <w:r>
              <w:rPr>
                <w:rFonts w:ascii="Times New Roman" w:hAnsi="Times New Roman"/>
                <w:sz w:val="24"/>
                <w:szCs w:val="24"/>
              </w:rPr>
              <w:t>-</w:t>
            </w:r>
            <w:r w:rsidRPr="00502FE3">
              <w:rPr>
                <w:rFonts w:ascii="Times New Roman" w:hAnsi="Times New Roman"/>
                <w:sz w:val="24"/>
                <w:szCs w:val="24"/>
              </w:rPr>
              <w:t>сосов</w:t>
            </w:r>
            <w:proofErr w:type="gramEnd"/>
          </w:p>
        </w:tc>
        <w:tc>
          <w:tcPr>
            <w:tcW w:w="1080" w:type="dxa"/>
            <w:vMerge w:val="restart"/>
            <w:vAlign w:val="center"/>
          </w:tcPr>
          <w:p w:rsidR="00DA4D0F" w:rsidRPr="00502FE3" w:rsidRDefault="00DA4D0F" w:rsidP="00DA4D0F">
            <w:pPr>
              <w:spacing w:after="0" w:line="240" w:lineRule="auto"/>
              <w:jc w:val="center"/>
              <w:rPr>
                <w:rFonts w:ascii="Times New Roman" w:hAnsi="Times New Roman"/>
                <w:sz w:val="24"/>
                <w:szCs w:val="24"/>
              </w:rPr>
            </w:pPr>
            <w:r w:rsidRPr="00502FE3">
              <w:rPr>
                <w:rFonts w:ascii="Times New Roman" w:hAnsi="Times New Roman"/>
                <w:sz w:val="24"/>
                <w:szCs w:val="24"/>
              </w:rPr>
              <w:t>Произв</w:t>
            </w:r>
          </w:p>
          <w:p w:rsidR="00DA4D0F" w:rsidRPr="00502FE3" w:rsidRDefault="00DA4D0F" w:rsidP="00DA4D0F">
            <w:pPr>
              <w:spacing w:after="0" w:line="240" w:lineRule="auto"/>
              <w:jc w:val="center"/>
              <w:rPr>
                <w:rFonts w:ascii="Times New Roman" w:hAnsi="Times New Roman"/>
                <w:sz w:val="24"/>
                <w:szCs w:val="24"/>
              </w:rPr>
            </w:pPr>
            <w:r>
              <w:rPr>
                <w:rFonts w:ascii="Times New Roman" w:hAnsi="Times New Roman"/>
                <w:sz w:val="24"/>
                <w:szCs w:val="24"/>
              </w:rPr>
              <w:t>н</w:t>
            </w:r>
            <w:r w:rsidRPr="00502FE3">
              <w:rPr>
                <w:rFonts w:ascii="Times New Roman" w:hAnsi="Times New Roman"/>
                <w:sz w:val="24"/>
                <w:szCs w:val="24"/>
              </w:rPr>
              <w:t>асоса,</w:t>
            </w:r>
          </w:p>
          <w:p w:rsidR="00DA4D0F" w:rsidRPr="00502FE3" w:rsidRDefault="00DA4D0F" w:rsidP="00DA4D0F">
            <w:pPr>
              <w:spacing w:after="0" w:line="240" w:lineRule="auto"/>
              <w:jc w:val="center"/>
              <w:rPr>
                <w:rFonts w:ascii="Times New Roman" w:hAnsi="Times New Roman"/>
                <w:sz w:val="24"/>
                <w:szCs w:val="24"/>
              </w:rPr>
            </w:pPr>
            <w:r w:rsidRPr="00502FE3">
              <w:rPr>
                <w:rFonts w:ascii="Times New Roman" w:hAnsi="Times New Roman"/>
                <w:sz w:val="24"/>
                <w:szCs w:val="24"/>
              </w:rPr>
              <w:t>м</w:t>
            </w:r>
            <w:r w:rsidRPr="00502FE3">
              <w:rPr>
                <w:rFonts w:ascii="Times New Roman" w:hAnsi="Times New Roman"/>
                <w:sz w:val="24"/>
                <w:szCs w:val="24"/>
                <w:vertAlign w:val="superscript"/>
              </w:rPr>
              <w:t>3</w:t>
            </w:r>
            <w:r w:rsidRPr="00502FE3">
              <w:rPr>
                <w:rFonts w:ascii="Times New Roman" w:hAnsi="Times New Roman"/>
                <w:sz w:val="24"/>
                <w:szCs w:val="24"/>
              </w:rPr>
              <w:t>/час</w:t>
            </w:r>
          </w:p>
        </w:tc>
        <w:tc>
          <w:tcPr>
            <w:tcW w:w="1045" w:type="dxa"/>
            <w:vMerge w:val="restart"/>
            <w:vAlign w:val="center"/>
          </w:tcPr>
          <w:p w:rsidR="00DA4D0F" w:rsidRPr="00502FE3" w:rsidRDefault="00DA4D0F" w:rsidP="00DA4D0F">
            <w:pPr>
              <w:spacing w:after="0" w:line="240" w:lineRule="auto"/>
              <w:jc w:val="center"/>
              <w:rPr>
                <w:rFonts w:ascii="Times New Roman" w:hAnsi="Times New Roman"/>
                <w:sz w:val="24"/>
                <w:szCs w:val="24"/>
              </w:rPr>
            </w:pPr>
            <w:r w:rsidRPr="00502FE3">
              <w:rPr>
                <w:rFonts w:ascii="Times New Roman" w:hAnsi="Times New Roman"/>
                <w:sz w:val="24"/>
                <w:szCs w:val="24"/>
              </w:rPr>
              <w:t>Напор,м</w:t>
            </w:r>
          </w:p>
        </w:tc>
        <w:tc>
          <w:tcPr>
            <w:tcW w:w="2545" w:type="dxa"/>
            <w:gridSpan w:val="2"/>
            <w:vAlign w:val="center"/>
          </w:tcPr>
          <w:p w:rsidR="00DA4D0F" w:rsidRPr="00502FE3" w:rsidRDefault="00DA4D0F" w:rsidP="00DA4D0F">
            <w:pPr>
              <w:spacing w:after="0" w:line="240" w:lineRule="auto"/>
              <w:jc w:val="center"/>
              <w:rPr>
                <w:rFonts w:ascii="Times New Roman" w:hAnsi="Times New Roman"/>
                <w:sz w:val="24"/>
                <w:szCs w:val="24"/>
              </w:rPr>
            </w:pPr>
            <w:r w:rsidRPr="00502FE3">
              <w:rPr>
                <w:rFonts w:ascii="Times New Roman" w:hAnsi="Times New Roman"/>
                <w:sz w:val="24"/>
                <w:szCs w:val="24"/>
              </w:rPr>
              <w:t>Диаметр трубопро</w:t>
            </w:r>
            <w:r>
              <w:rPr>
                <w:rFonts w:ascii="Times New Roman" w:hAnsi="Times New Roman"/>
                <w:sz w:val="24"/>
                <w:szCs w:val="24"/>
              </w:rPr>
              <w:t>-</w:t>
            </w:r>
            <w:r w:rsidRPr="00502FE3">
              <w:rPr>
                <w:rFonts w:ascii="Times New Roman" w:hAnsi="Times New Roman"/>
                <w:sz w:val="24"/>
                <w:szCs w:val="24"/>
              </w:rPr>
              <w:t>водов,</w:t>
            </w:r>
            <w:r>
              <w:rPr>
                <w:rFonts w:ascii="Times New Roman" w:hAnsi="Times New Roman"/>
                <w:sz w:val="24"/>
                <w:szCs w:val="24"/>
              </w:rPr>
              <w:t xml:space="preserve"> </w:t>
            </w:r>
            <w:r w:rsidRPr="00502FE3">
              <w:rPr>
                <w:rFonts w:ascii="Times New Roman" w:hAnsi="Times New Roman"/>
                <w:sz w:val="24"/>
                <w:szCs w:val="24"/>
              </w:rPr>
              <w:t>мм</w:t>
            </w:r>
          </w:p>
        </w:tc>
      </w:tr>
      <w:tr w:rsidR="00DA4D0F" w:rsidRPr="00502FE3" w:rsidTr="00DA4D0F">
        <w:trPr>
          <w:trHeight w:val="300"/>
        </w:trPr>
        <w:tc>
          <w:tcPr>
            <w:tcW w:w="1809" w:type="dxa"/>
            <w:vMerge/>
            <w:vAlign w:val="center"/>
          </w:tcPr>
          <w:p w:rsidR="00DA4D0F" w:rsidRPr="00502FE3" w:rsidRDefault="00DA4D0F" w:rsidP="00DA4D0F">
            <w:pPr>
              <w:spacing w:after="0" w:line="240" w:lineRule="auto"/>
              <w:jc w:val="center"/>
              <w:rPr>
                <w:rFonts w:ascii="Times New Roman" w:hAnsi="Times New Roman"/>
                <w:sz w:val="24"/>
                <w:szCs w:val="24"/>
              </w:rPr>
            </w:pPr>
          </w:p>
        </w:tc>
        <w:tc>
          <w:tcPr>
            <w:tcW w:w="1835" w:type="dxa"/>
            <w:vMerge/>
            <w:vAlign w:val="center"/>
          </w:tcPr>
          <w:p w:rsidR="00DA4D0F" w:rsidRPr="00502FE3" w:rsidRDefault="00DA4D0F" w:rsidP="00DA4D0F">
            <w:pPr>
              <w:spacing w:after="0" w:line="240" w:lineRule="auto"/>
              <w:jc w:val="center"/>
              <w:rPr>
                <w:rFonts w:ascii="Times New Roman" w:hAnsi="Times New Roman"/>
                <w:sz w:val="24"/>
                <w:szCs w:val="24"/>
              </w:rPr>
            </w:pPr>
          </w:p>
        </w:tc>
        <w:tc>
          <w:tcPr>
            <w:tcW w:w="900" w:type="dxa"/>
            <w:vMerge/>
            <w:vAlign w:val="center"/>
          </w:tcPr>
          <w:p w:rsidR="00DA4D0F" w:rsidRPr="00502FE3" w:rsidRDefault="00DA4D0F" w:rsidP="00DA4D0F">
            <w:pPr>
              <w:spacing w:after="0" w:line="240" w:lineRule="auto"/>
              <w:jc w:val="center"/>
              <w:rPr>
                <w:rFonts w:ascii="Times New Roman" w:hAnsi="Times New Roman"/>
                <w:sz w:val="24"/>
                <w:szCs w:val="24"/>
              </w:rPr>
            </w:pPr>
          </w:p>
        </w:tc>
        <w:tc>
          <w:tcPr>
            <w:tcW w:w="1080" w:type="dxa"/>
            <w:vMerge/>
            <w:vAlign w:val="center"/>
          </w:tcPr>
          <w:p w:rsidR="00DA4D0F" w:rsidRPr="00502FE3" w:rsidRDefault="00DA4D0F" w:rsidP="00DA4D0F">
            <w:pPr>
              <w:spacing w:after="0" w:line="240" w:lineRule="auto"/>
              <w:jc w:val="center"/>
              <w:rPr>
                <w:rFonts w:ascii="Times New Roman" w:hAnsi="Times New Roman"/>
                <w:sz w:val="24"/>
                <w:szCs w:val="24"/>
              </w:rPr>
            </w:pPr>
          </w:p>
        </w:tc>
        <w:tc>
          <w:tcPr>
            <w:tcW w:w="1045" w:type="dxa"/>
            <w:vMerge/>
            <w:vAlign w:val="center"/>
          </w:tcPr>
          <w:p w:rsidR="00DA4D0F" w:rsidRPr="00502FE3" w:rsidRDefault="00DA4D0F" w:rsidP="00DA4D0F">
            <w:pPr>
              <w:spacing w:after="0" w:line="240" w:lineRule="auto"/>
              <w:jc w:val="center"/>
              <w:rPr>
                <w:rFonts w:ascii="Times New Roman" w:hAnsi="Times New Roman"/>
                <w:sz w:val="24"/>
                <w:szCs w:val="24"/>
              </w:rPr>
            </w:pPr>
          </w:p>
        </w:tc>
        <w:tc>
          <w:tcPr>
            <w:tcW w:w="1071" w:type="dxa"/>
            <w:vAlign w:val="center"/>
          </w:tcPr>
          <w:p w:rsidR="00DA4D0F" w:rsidRPr="00502FE3" w:rsidRDefault="00DA4D0F" w:rsidP="00DA4D0F">
            <w:pPr>
              <w:spacing w:after="0" w:line="240" w:lineRule="auto"/>
              <w:jc w:val="center"/>
              <w:rPr>
                <w:rFonts w:ascii="Times New Roman" w:hAnsi="Times New Roman"/>
                <w:sz w:val="24"/>
                <w:szCs w:val="24"/>
              </w:rPr>
            </w:pPr>
            <w:r w:rsidRPr="00502FE3">
              <w:rPr>
                <w:rFonts w:ascii="Times New Roman" w:hAnsi="Times New Roman"/>
                <w:sz w:val="24"/>
                <w:szCs w:val="24"/>
              </w:rPr>
              <w:t>Подво</w:t>
            </w:r>
            <w:r>
              <w:rPr>
                <w:rFonts w:ascii="Times New Roman" w:hAnsi="Times New Roman"/>
                <w:sz w:val="24"/>
                <w:szCs w:val="24"/>
              </w:rPr>
              <w:t>-</w:t>
            </w:r>
            <w:r w:rsidRPr="00502FE3">
              <w:rPr>
                <w:rFonts w:ascii="Times New Roman" w:hAnsi="Times New Roman"/>
                <w:sz w:val="24"/>
                <w:szCs w:val="24"/>
              </w:rPr>
              <w:t>дящего</w:t>
            </w:r>
          </w:p>
        </w:tc>
        <w:tc>
          <w:tcPr>
            <w:tcW w:w="1474" w:type="dxa"/>
            <w:vAlign w:val="center"/>
          </w:tcPr>
          <w:p w:rsidR="00DA4D0F" w:rsidRPr="00502FE3" w:rsidRDefault="00DA4D0F" w:rsidP="00DA4D0F">
            <w:pPr>
              <w:spacing w:after="0" w:line="240" w:lineRule="auto"/>
              <w:jc w:val="center"/>
              <w:rPr>
                <w:rFonts w:ascii="Times New Roman" w:hAnsi="Times New Roman"/>
                <w:sz w:val="24"/>
                <w:szCs w:val="24"/>
              </w:rPr>
            </w:pPr>
            <w:r w:rsidRPr="00502FE3">
              <w:rPr>
                <w:rFonts w:ascii="Times New Roman" w:hAnsi="Times New Roman"/>
                <w:sz w:val="24"/>
                <w:szCs w:val="24"/>
              </w:rPr>
              <w:t>напорного</w:t>
            </w:r>
          </w:p>
        </w:tc>
      </w:tr>
      <w:tr w:rsidR="00DA4D0F" w:rsidRPr="00B867A7" w:rsidTr="00DA4D0F">
        <w:trPr>
          <w:trHeight w:hRule="exact" w:val="312"/>
        </w:trPr>
        <w:tc>
          <w:tcPr>
            <w:tcW w:w="1809" w:type="dxa"/>
            <w:vAlign w:val="center"/>
          </w:tcPr>
          <w:p w:rsidR="00DA4D0F" w:rsidRPr="00B867A7" w:rsidRDefault="00DA4D0F" w:rsidP="00DA4D0F">
            <w:pPr>
              <w:spacing w:after="0" w:line="240" w:lineRule="auto"/>
              <w:jc w:val="center"/>
              <w:rPr>
                <w:rFonts w:ascii="Times New Roman" w:hAnsi="Times New Roman"/>
                <w:sz w:val="20"/>
                <w:szCs w:val="20"/>
              </w:rPr>
            </w:pPr>
            <w:r>
              <w:rPr>
                <w:rFonts w:ascii="Times New Roman" w:hAnsi="Times New Roman"/>
                <w:sz w:val="20"/>
                <w:szCs w:val="20"/>
              </w:rPr>
              <w:t>1</w:t>
            </w:r>
          </w:p>
        </w:tc>
        <w:tc>
          <w:tcPr>
            <w:tcW w:w="1835" w:type="dxa"/>
            <w:vAlign w:val="center"/>
          </w:tcPr>
          <w:p w:rsidR="00DA4D0F" w:rsidRPr="00B867A7" w:rsidRDefault="00DA4D0F" w:rsidP="00DA4D0F">
            <w:pPr>
              <w:spacing w:after="0" w:line="240" w:lineRule="auto"/>
              <w:jc w:val="center"/>
              <w:rPr>
                <w:rFonts w:ascii="Times New Roman" w:hAnsi="Times New Roman"/>
                <w:sz w:val="20"/>
                <w:szCs w:val="20"/>
              </w:rPr>
            </w:pPr>
            <w:r>
              <w:rPr>
                <w:rFonts w:ascii="Times New Roman" w:hAnsi="Times New Roman"/>
                <w:sz w:val="20"/>
                <w:szCs w:val="20"/>
              </w:rPr>
              <w:t>2</w:t>
            </w:r>
          </w:p>
        </w:tc>
        <w:tc>
          <w:tcPr>
            <w:tcW w:w="900" w:type="dxa"/>
            <w:vAlign w:val="center"/>
          </w:tcPr>
          <w:p w:rsidR="00DA4D0F" w:rsidRPr="00B867A7" w:rsidRDefault="00DA4D0F" w:rsidP="00DA4D0F">
            <w:pPr>
              <w:spacing w:after="0" w:line="240" w:lineRule="auto"/>
              <w:jc w:val="center"/>
              <w:rPr>
                <w:rFonts w:ascii="Times New Roman" w:hAnsi="Times New Roman"/>
                <w:sz w:val="20"/>
                <w:szCs w:val="20"/>
              </w:rPr>
            </w:pPr>
            <w:r>
              <w:rPr>
                <w:rFonts w:ascii="Times New Roman" w:hAnsi="Times New Roman"/>
                <w:sz w:val="20"/>
                <w:szCs w:val="20"/>
              </w:rPr>
              <w:t>3</w:t>
            </w:r>
          </w:p>
        </w:tc>
        <w:tc>
          <w:tcPr>
            <w:tcW w:w="1080" w:type="dxa"/>
            <w:vAlign w:val="center"/>
          </w:tcPr>
          <w:p w:rsidR="00DA4D0F" w:rsidRPr="00B867A7" w:rsidRDefault="00DA4D0F" w:rsidP="00DA4D0F">
            <w:pPr>
              <w:spacing w:after="0" w:line="240" w:lineRule="auto"/>
              <w:jc w:val="center"/>
              <w:rPr>
                <w:rFonts w:ascii="Times New Roman" w:hAnsi="Times New Roman"/>
                <w:sz w:val="20"/>
                <w:szCs w:val="20"/>
              </w:rPr>
            </w:pPr>
            <w:r>
              <w:rPr>
                <w:rFonts w:ascii="Times New Roman" w:hAnsi="Times New Roman"/>
                <w:sz w:val="20"/>
                <w:szCs w:val="20"/>
              </w:rPr>
              <w:t>4</w:t>
            </w:r>
          </w:p>
        </w:tc>
        <w:tc>
          <w:tcPr>
            <w:tcW w:w="1045" w:type="dxa"/>
            <w:vAlign w:val="center"/>
          </w:tcPr>
          <w:p w:rsidR="00DA4D0F" w:rsidRPr="00B867A7" w:rsidRDefault="00DA4D0F" w:rsidP="00DA4D0F">
            <w:pPr>
              <w:spacing w:after="0" w:line="240" w:lineRule="auto"/>
              <w:jc w:val="center"/>
              <w:rPr>
                <w:rFonts w:ascii="Times New Roman" w:hAnsi="Times New Roman"/>
                <w:sz w:val="20"/>
                <w:szCs w:val="20"/>
              </w:rPr>
            </w:pPr>
            <w:r>
              <w:rPr>
                <w:rFonts w:ascii="Times New Roman" w:hAnsi="Times New Roman"/>
                <w:sz w:val="20"/>
                <w:szCs w:val="20"/>
              </w:rPr>
              <w:t>5</w:t>
            </w:r>
          </w:p>
        </w:tc>
        <w:tc>
          <w:tcPr>
            <w:tcW w:w="1071" w:type="dxa"/>
            <w:vAlign w:val="center"/>
          </w:tcPr>
          <w:p w:rsidR="00DA4D0F" w:rsidRPr="00B867A7" w:rsidRDefault="00DA4D0F" w:rsidP="00DA4D0F">
            <w:pPr>
              <w:spacing w:after="0" w:line="240" w:lineRule="auto"/>
              <w:jc w:val="center"/>
              <w:rPr>
                <w:rFonts w:ascii="Times New Roman" w:hAnsi="Times New Roman"/>
                <w:sz w:val="20"/>
                <w:szCs w:val="20"/>
              </w:rPr>
            </w:pPr>
            <w:r>
              <w:rPr>
                <w:rFonts w:ascii="Times New Roman" w:hAnsi="Times New Roman"/>
                <w:sz w:val="20"/>
                <w:szCs w:val="20"/>
              </w:rPr>
              <w:t>6</w:t>
            </w:r>
          </w:p>
        </w:tc>
        <w:tc>
          <w:tcPr>
            <w:tcW w:w="1474" w:type="dxa"/>
            <w:vAlign w:val="center"/>
          </w:tcPr>
          <w:p w:rsidR="00DA4D0F" w:rsidRPr="00B867A7" w:rsidRDefault="00DA4D0F" w:rsidP="00DA4D0F">
            <w:pPr>
              <w:spacing w:after="0" w:line="240" w:lineRule="auto"/>
              <w:jc w:val="center"/>
              <w:rPr>
                <w:rFonts w:ascii="Times New Roman" w:hAnsi="Times New Roman"/>
                <w:sz w:val="20"/>
                <w:szCs w:val="20"/>
              </w:rPr>
            </w:pPr>
            <w:r>
              <w:rPr>
                <w:rFonts w:ascii="Times New Roman" w:hAnsi="Times New Roman"/>
                <w:sz w:val="20"/>
                <w:szCs w:val="20"/>
              </w:rPr>
              <w:t>7</w:t>
            </w:r>
          </w:p>
        </w:tc>
      </w:tr>
      <w:tr w:rsidR="00DA4D0F" w:rsidRPr="00502FE3" w:rsidTr="00605836">
        <w:trPr>
          <w:trHeight w:hRule="exact" w:val="689"/>
        </w:trPr>
        <w:tc>
          <w:tcPr>
            <w:tcW w:w="1809" w:type="dxa"/>
            <w:vAlign w:val="center"/>
          </w:tcPr>
          <w:p w:rsidR="00DA4D0F" w:rsidRPr="00502FE3" w:rsidRDefault="00DA4D0F" w:rsidP="00DA4D0F">
            <w:pPr>
              <w:spacing w:after="0" w:line="240" w:lineRule="auto"/>
              <w:jc w:val="center"/>
              <w:rPr>
                <w:rFonts w:ascii="Times New Roman" w:hAnsi="Times New Roman"/>
                <w:color w:val="000000"/>
                <w:sz w:val="24"/>
                <w:szCs w:val="24"/>
              </w:rPr>
            </w:pPr>
            <w:r w:rsidRPr="00502FE3">
              <w:rPr>
                <w:rFonts w:ascii="Times New Roman" w:hAnsi="Times New Roman"/>
                <w:sz w:val="24"/>
                <w:szCs w:val="24"/>
              </w:rPr>
              <w:t>КНС</w:t>
            </w:r>
            <w:r>
              <w:rPr>
                <w:rFonts w:ascii="Times New Roman" w:hAnsi="Times New Roman"/>
                <w:sz w:val="24"/>
                <w:szCs w:val="24"/>
              </w:rPr>
              <w:t xml:space="preserve"> </w:t>
            </w:r>
            <w:r w:rsidRPr="00502FE3">
              <w:rPr>
                <w:rFonts w:ascii="Times New Roman" w:hAnsi="Times New Roman"/>
                <w:sz w:val="24"/>
                <w:szCs w:val="24"/>
              </w:rPr>
              <w:t>№</w:t>
            </w:r>
            <w:r>
              <w:rPr>
                <w:rFonts w:ascii="Times New Roman" w:hAnsi="Times New Roman"/>
                <w:sz w:val="24"/>
                <w:szCs w:val="24"/>
              </w:rPr>
              <w:t xml:space="preserve"> </w:t>
            </w:r>
            <w:r w:rsidRPr="00502FE3">
              <w:rPr>
                <w:rFonts w:ascii="Times New Roman" w:hAnsi="Times New Roman"/>
                <w:sz w:val="24"/>
                <w:szCs w:val="24"/>
              </w:rPr>
              <w:t>1в</w:t>
            </w:r>
            <w:r>
              <w:rPr>
                <w:rFonts w:ascii="Times New Roman" w:hAnsi="Times New Roman"/>
                <w:sz w:val="24"/>
                <w:szCs w:val="24"/>
              </w:rPr>
              <w:t xml:space="preserve"> </w:t>
            </w:r>
            <w:r>
              <w:rPr>
                <w:rFonts w:ascii="Times New Roman" w:hAnsi="Times New Roman"/>
                <w:color w:val="000000"/>
                <w:sz w:val="24"/>
                <w:szCs w:val="24"/>
              </w:rPr>
              <w:t>пгт</w:t>
            </w:r>
          </w:p>
          <w:p w:rsidR="00DA4D0F" w:rsidRPr="00502FE3" w:rsidRDefault="00DA4D0F" w:rsidP="00DA4D0F">
            <w:pPr>
              <w:spacing w:after="0" w:line="240" w:lineRule="auto"/>
              <w:jc w:val="center"/>
              <w:rPr>
                <w:rFonts w:ascii="Times New Roman" w:hAnsi="Times New Roman"/>
                <w:sz w:val="24"/>
                <w:szCs w:val="24"/>
              </w:rPr>
            </w:pPr>
            <w:r w:rsidRPr="00502FE3">
              <w:rPr>
                <w:rFonts w:ascii="Times New Roman" w:hAnsi="Times New Roman"/>
                <w:color w:val="000000"/>
                <w:sz w:val="24"/>
                <w:szCs w:val="24"/>
              </w:rPr>
              <w:t>Зеленогорский</w:t>
            </w:r>
          </w:p>
        </w:tc>
        <w:tc>
          <w:tcPr>
            <w:tcW w:w="1835" w:type="dxa"/>
            <w:vAlign w:val="center"/>
          </w:tcPr>
          <w:p w:rsidR="00DA4D0F" w:rsidRPr="00502FE3" w:rsidRDefault="00DA4D0F" w:rsidP="00DA4D0F">
            <w:pPr>
              <w:spacing w:after="0" w:line="240" w:lineRule="auto"/>
              <w:jc w:val="center"/>
              <w:rPr>
                <w:rFonts w:ascii="Times New Roman" w:hAnsi="Times New Roman"/>
                <w:sz w:val="24"/>
                <w:szCs w:val="24"/>
              </w:rPr>
            </w:pPr>
            <w:r w:rsidRPr="00502FE3">
              <w:rPr>
                <w:rFonts w:ascii="Times New Roman" w:hAnsi="Times New Roman"/>
                <w:sz w:val="24"/>
                <w:szCs w:val="24"/>
              </w:rPr>
              <w:t>ФГ 540/95</w:t>
            </w:r>
          </w:p>
        </w:tc>
        <w:tc>
          <w:tcPr>
            <w:tcW w:w="900" w:type="dxa"/>
            <w:vAlign w:val="center"/>
          </w:tcPr>
          <w:p w:rsidR="00DA4D0F" w:rsidRPr="00502FE3" w:rsidRDefault="00DA4D0F" w:rsidP="00DA4D0F">
            <w:pPr>
              <w:spacing w:after="0" w:line="240" w:lineRule="auto"/>
              <w:jc w:val="center"/>
              <w:rPr>
                <w:rFonts w:ascii="Times New Roman" w:hAnsi="Times New Roman"/>
                <w:sz w:val="24"/>
                <w:szCs w:val="24"/>
              </w:rPr>
            </w:pPr>
            <w:r w:rsidRPr="00502FE3">
              <w:rPr>
                <w:rFonts w:ascii="Times New Roman" w:hAnsi="Times New Roman"/>
                <w:sz w:val="24"/>
                <w:szCs w:val="24"/>
              </w:rPr>
              <w:t>2</w:t>
            </w:r>
          </w:p>
        </w:tc>
        <w:tc>
          <w:tcPr>
            <w:tcW w:w="1080" w:type="dxa"/>
            <w:vAlign w:val="center"/>
          </w:tcPr>
          <w:p w:rsidR="00DA4D0F" w:rsidRPr="00502FE3" w:rsidRDefault="00DA4D0F" w:rsidP="00DA4D0F">
            <w:pPr>
              <w:spacing w:after="0" w:line="240" w:lineRule="auto"/>
              <w:jc w:val="center"/>
              <w:rPr>
                <w:rFonts w:ascii="Times New Roman" w:hAnsi="Times New Roman"/>
                <w:sz w:val="24"/>
                <w:szCs w:val="24"/>
              </w:rPr>
            </w:pPr>
            <w:r w:rsidRPr="00502FE3">
              <w:rPr>
                <w:rFonts w:ascii="Times New Roman" w:hAnsi="Times New Roman"/>
                <w:sz w:val="24"/>
                <w:szCs w:val="24"/>
              </w:rPr>
              <w:t>540</w:t>
            </w:r>
          </w:p>
        </w:tc>
        <w:tc>
          <w:tcPr>
            <w:tcW w:w="1045" w:type="dxa"/>
            <w:vAlign w:val="center"/>
          </w:tcPr>
          <w:p w:rsidR="00DA4D0F" w:rsidRPr="00502FE3" w:rsidRDefault="00DA4D0F" w:rsidP="00DA4D0F">
            <w:pPr>
              <w:spacing w:after="0" w:line="240" w:lineRule="auto"/>
              <w:jc w:val="center"/>
              <w:rPr>
                <w:rFonts w:ascii="Times New Roman" w:hAnsi="Times New Roman"/>
                <w:sz w:val="24"/>
                <w:szCs w:val="24"/>
              </w:rPr>
            </w:pPr>
            <w:r w:rsidRPr="00502FE3">
              <w:rPr>
                <w:rFonts w:ascii="Times New Roman" w:hAnsi="Times New Roman"/>
                <w:sz w:val="24"/>
                <w:szCs w:val="24"/>
              </w:rPr>
              <w:t>95</w:t>
            </w:r>
          </w:p>
        </w:tc>
        <w:tc>
          <w:tcPr>
            <w:tcW w:w="1071" w:type="dxa"/>
            <w:vAlign w:val="center"/>
          </w:tcPr>
          <w:p w:rsidR="00DA4D0F" w:rsidRPr="00502FE3" w:rsidRDefault="00DA4D0F" w:rsidP="00DA4D0F">
            <w:pPr>
              <w:spacing w:after="0" w:line="240" w:lineRule="auto"/>
              <w:jc w:val="center"/>
              <w:rPr>
                <w:rFonts w:ascii="Times New Roman" w:hAnsi="Times New Roman"/>
                <w:sz w:val="24"/>
                <w:szCs w:val="24"/>
              </w:rPr>
            </w:pPr>
            <w:r w:rsidRPr="00502FE3">
              <w:rPr>
                <w:rFonts w:ascii="Times New Roman" w:hAnsi="Times New Roman"/>
                <w:sz w:val="24"/>
                <w:szCs w:val="24"/>
              </w:rPr>
              <w:t>500</w:t>
            </w:r>
          </w:p>
        </w:tc>
        <w:tc>
          <w:tcPr>
            <w:tcW w:w="1474" w:type="dxa"/>
            <w:vAlign w:val="center"/>
          </w:tcPr>
          <w:p w:rsidR="00DA4D0F" w:rsidRPr="00502FE3" w:rsidRDefault="00DA4D0F" w:rsidP="00DA4D0F">
            <w:pPr>
              <w:spacing w:after="0" w:line="240" w:lineRule="auto"/>
              <w:jc w:val="center"/>
              <w:rPr>
                <w:rFonts w:ascii="Times New Roman" w:hAnsi="Times New Roman"/>
                <w:sz w:val="24"/>
                <w:szCs w:val="24"/>
              </w:rPr>
            </w:pPr>
            <w:r w:rsidRPr="00502FE3">
              <w:rPr>
                <w:rFonts w:ascii="Times New Roman" w:hAnsi="Times New Roman"/>
                <w:sz w:val="24"/>
                <w:szCs w:val="24"/>
              </w:rPr>
              <w:t>300</w:t>
            </w:r>
          </w:p>
        </w:tc>
      </w:tr>
      <w:tr w:rsidR="00DA4D0F" w:rsidRPr="00502FE3" w:rsidTr="00605836">
        <w:trPr>
          <w:trHeight w:hRule="exact" w:val="712"/>
        </w:trPr>
        <w:tc>
          <w:tcPr>
            <w:tcW w:w="1809" w:type="dxa"/>
            <w:tcBorders>
              <w:bottom w:val="single" w:sz="4" w:space="0" w:color="auto"/>
            </w:tcBorders>
            <w:vAlign w:val="center"/>
          </w:tcPr>
          <w:p w:rsidR="00DA4D0F" w:rsidRPr="00502FE3" w:rsidRDefault="00DA4D0F" w:rsidP="00DA4D0F">
            <w:pPr>
              <w:spacing w:after="0" w:line="240" w:lineRule="auto"/>
              <w:rPr>
                <w:rFonts w:ascii="Times New Roman" w:hAnsi="Times New Roman"/>
                <w:sz w:val="24"/>
                <w:szCs w:val="24"/>
              </w:rPr>
            </w:pPr>
            <w:r w:rsidRPr="00502FE3">
              <w:rPr>
                <w:rFonts w:ascii="Times New Roman" w:hAnsi="Times New Roman"/>
                <w:sz w:val="24"/>
                <w:szCs w:val="24"/>
              </w:rPr>
              <w:t>КНС</w:t>
            </w:r>
            <w:r>
              <w:rPr>
                <w:rFonts w:ascii="Times New Roman" w:hAnsi="Times New Roman"/>
                <w:sz w:val="24"/>
                <w:szCs w:val="24"/>
              </w:rPr>
              <w:t xml:space="preserve"> </w:t>
            </w:r>
            <w:r w:rsidRPr="00502FE3">
              <w:rPr>
                <w:rFonts w:ascii="Times New Roman" w:hAnsi="Times New Roman"/>
                <w:sz w:val="24"/>
                <w:szCs w:val="24"/>
              </w:rPr>
              <w:t>№</w:t>
            </w:r>
            <w:r>
              <w:rPr>
                <w:rFonts w:ascii="Times New Roman" w:hAnsi="Times New Roman"/>
                <w:sz w:val="24"/>
                <w:szCs w:val="24"/>
              </w:rPr>
              <w:t xml:space="preserve"> 2 </w:t>
            </w:r>
            <w:r w:rsidRPr="00502FE3">
              <w:rPr>
                <w:rFonts w:ascii="Times New Roman" w:hAnsi="Times New Roman"/>
                <w:sz w:val="24"/>
                <w:szCs w:val="24"/>
              </w:rPr>
              <w:t xml:space="preserve">в </w:t>
            </w:r>
            <w:r>
              <w:rPr>
                <w:rFonts w:ascii="Times New Roman" w:hAnsi="Times New Roman"/>
                <w:color w:val="000000"/>
                <w:sz w:val="24"/>
                <w:szCs w:val="24"/>
              </w:rPr>
              <w:t>пгт</w:t>
            </w:r>
            <w:r w:rsidRPr="00502FE3">
              <w:rPr>
                <w:rFonts w:ascii="Times New Roman" w:hAnsi="Times New Roman"/>
                <w:color w:val="000000"/>
                <w:sz w:val="24"/>
                <w:szCs w:val="24"/>
              </w:rPr>
              <w:t>.</w:t>
            </w:r>
            <w:r>
              <w:rPr>
                <w:rFonts w:ascii="Times New Roman" w:hAnsi="Times New Roman"/>
                <w:color w:val="000000"/>
                <w:sz w:val="24"/>
                <w:szCs w:val="24"/>
              </w:rPr>
              <w:t xml:space="preserve">  </w:t>
            </w:r>
            <w:r w:rsidRPr="00502FE3">
              <w:rPr>
                <w:rFonts w:ascii="Times New Roman" w:hAnsi="Times New Roman"/>
                <w:color w:val="000000"/>
                <w:sz w:val="24"/>
                <w:szCs w:val="24"/>
              </w:rPr>
              <w:t>Крапивинский</w:t>
            </w:r>
          </w:p>
        </w:tc>
        <w:tc>
          <w:tcPr>
            <w:tcW w:w="1835" w:type="dxa"/>
            <w:tcBorders>
              <w:bottom w:val="single" w:sz="4" w:space="0" w:color="auto"/>
            </w:tcBorders>
            <w:vAlign w:val="center"/>
          </w:tcPr>
          <w:p w:rsidR="00DA4D0F" w:rsidRPr="00502FE3" w:rsidRDefault="00DA4D0F" w:rsidP="00DA4D0F">
            <w:pPr>
              <w:spacing w:after="0" w:line="240" w:lineRule="auto"/>
              <w:jc w:val="center"/>
              <w:rPr>
                <w:rFonts w:ascii="Times New Roman" w:hAnsi="Times New Roman"/>
                <w:sz w:val="24"/>
                <w:szCs w:val="24"/>
              </w:rPr>
            </w:pPr>
            <w:r w:rsidRPr="00502FE3">
              <w:rPr>
                <w:rFonts w:ascii="Times New Roman" w:hAnsi="Times New Roman"/>
                <w:sz w:val="24"/>
                <w:szCs w:val="24"/>
              </w:rPr>
              <w:t>ФГ 144/46</w:t>
            </w:r>
          </w:p>
          <w:p w:rsidR="00DA4D0F" w:rsidRPr="00502FE3" w:rsidRDefault="00DA4D0F" w:rsidP="00DA4D0F">
            <w:pPr>
              <w:spacing w:after="0" w:line="240" w:lineRule="auto"/>
              <w:jc w:val="center"/>
              <w:rPr>
                <w:rFonts w:ascii="Times New Roman" w:hAnsi="Times New Roman"/>
                <w:sz w:val="24"/>
                <w:szCs w:val="24"/>
              </w:rPr>
            </w:pPr>
            <w:r w:rsidRPr="00502FE3">
              <w:rPr>
                <w:rFonts w:ascii="Times New Roman" w:hAnsi="Times New Roman"/>
                <w:sz w:val="24"/>
                <w:szCs w:val="24"/>
              </w:rPr>
              <w:t>(5Ф-6)</w:t>
            </w:r>
          </w:p>
        </w:tc>
        <w:tc>
          <w:tcPr>
            <w:tcW w:w="900" w:type="dxa"/>
            <w:tcBorders>
              <w:bottom w:val="single" w:sz="4" w:space="0" w:color="auto"/>
            </w:tcBorders>
            <w:vAlign w:val="center"/>
          </w:tcPr>
          <w:p w:rsidR="00DA4D0F" w:rsidRPr="00502FE3" w:rsidRDefault="00DA4D0F" w:rsidP="00DA4D0F">
            <w:pPr>
              <w:spacing w:after="0" w:line="240" w:lineRule="auto"/>
              <w:jc w:val="center"/>
              <w:rPr>
                <w:rFonts w:ascii="Times New Roman" w:hAnsi="Times New Roman"/>
                <w:sz w:val="24"/>
                <w:szCs w:val="24"/>
              </w:rPr>
            </w:pPr>
            <w:r w:rsidRPr="00502FE3">
              <w:rPr>
                <w:rFonts w:ascii="Times New Roman" w:hAnsi="Times New Roman"/>
                <w:sz w:val="24"/>
                <w:szCs w:val="24"/>
              </w:rPr>
              <w:t>3</w:t>
            </w:r>
          </w:p>
        </w:tc>
        <w:tc>
          <w:tcPr>
            <w:tcW w:w="1080" w:type="dxa"/>
            <w:tcBorders>
              <w:bottom w:val="single" w:sz="4" w:space="0" w:color="auto"/>
            </w:tcBorders>
            <w:vAlign w:val="center"/>
          </w:tcPr>
          <w:p w:rsidR="00DA4D0F" w:rsidRPr="00502FE3" w:rsidRDefault="00DA4D0F" w:rsidP="00DA4D0F">
            <w:pPr>
              <w:spacing w:after="0" w:line="240" w:lineRule="auto"/>
              <w:jc w:val="center"/>
              <w:rPr>
                <w:rFonts w:ascii="Times New Roman" w:hAnsi="Times New Roman"/>
                <w:sz w:val="24"/>
                <w:szCs w:val="24"/>
              </w:rPr>
            </w:pPr>
            <w:r w:rsidRPr="00502FE3">
              <w:rPr>
                <w:rFonts w:ascii="Times New Roman" w:hAnsi="Times New Roman"/>
                <w:sz w:val="24"/>
                <w:szCs w:val="24"/>
              </w:rPr>
              <w:t>144</w:t>
            </w:r>
          </w:p>
        </w:tc>
        <w:tc>
          <w:tcPr>
            <w:tcW w:w="1045" w:type="dxa"/>
            <w:tcBorders>
              <w:bottom w:val="single" w:sz="4" w:space="0" w:color="auto"/>
            </w:tcBorders>
            <w:vAlign w:val="center"/>
          </w:tcPr>
          <w:p w:rsidR="00DA4D0F" w:rsidRPr="00502FE3" w:rsidRDefault="00DA4D0F" w:rsidP="00DA4D0F">
            <w:pPr>
              <w:spacing w:after="0" w:line="240" w:lineRule="auto"/>
              <w:jc w:val="center"/>
              <w:rPr>
                <w:rFonts w:ascii="Times New Roman" w:hAnsi="Times New Roman"/>
                <w:sz w:val="24"/>
                <w:szCs w:val="24"/>
              </w:rPr>
            </w:pPr>
            <w:r w:rsidRPr="00502FE3">
              <w:rPr>
                <w:rFonts w:ascii="Times New Roman" w:hAnsi="Times New Roman"/>
                <w:sz w:val="24"/>
                <w:szCs w:val="24"/>
              </w:rPr>
              <w:t>46</w:t>
            </w:r>
          </w:p>
        </w:tc>
        <w:tc>
          <w:tcPr>
            <w:tcW w:w="1071" w:type="dxa"/>
            <w:tcBorders>
              <w:bottom w:val="single" w:sz="4" w:space="0" w:color="auto"/>
            </w:tcBorders>
            <w:vAlign w:val="center"/>
          </w:tcPr>
          <w:p w:rsidR="00DA4D0F" w:rsidRPr="00502FE3" w:rsidRDefault="00DA4D0F" w:rsidP="00DA4D0F">
            <w:pPr>
              <w:spacing w:after="0" w:line="240" w:lineRule="auto"/>
              <w:jc w:val="center"/>
              <w:rPr>
                <w:rFonts w:ascii="Times New Roman" w:hAnsi="Times New Roman"/>
                <w:sz w:val="24"/>
                <w:szCs w:val="24"/>
              </w:rPr>
            </w:pPr>
            <w:r w:rsidRPr="00502FE3">
              <w:rPr>
                <w:rFonts w:ascii="Times New Roman" w:hAnsi="Times New Roman"/>
                <w:sz w:val="24"/>
                <w:szCs w:val="24"/>
              </w:rPr>
              <w:t>500</w:t>
            </w:r>
          </w:p>
        </w:tc>
        <w:tc>
          <w:tcPr>
            <w:tcW w:w="1474" w:type="dxa"/>
            <w:tcBorders>
              <w:bottom w:val="single" w:sz="4" w:space="0" w:color="auto"/>
            </w:tcBorders>
            <w:vAlign w:val="center"/>
          </w:tcPr>
          <w:p w:rsidR="00DA4D0F" w:rsidRPr="00502FE3" w:rsidRDefault="00DA4D0F" w:rsidP="00DA4D0F">
            <w:pPr>
              <w:spacing w:after="0" w:line="240" w:lineRule="auto"/>
              <w:jc w:val="center"/>
              <w:rPr>
                <w:rFonts w:ascii="Times New Roman" w:hAnsi="Times New Roman"/>
                <w:sz w:val="24"/>
                <w:szCs w:val="24"/>
              </w:rPr>
            </w:pPr>
            <w:r w:rsidRPr="00502FE3">
              <w:rPr>
                <w:rFonts w:ascii="Times New Roman" w:hAnsi="Times New Roman"/>
                <w:sz w:val="24"/>
                <w:szCs w:val="24"/>
              </w:rPr>
              <w:t>300</w:t>
            </w:r>
          </w:p>
        </w:tc>
      </w:tr>
      <w:tr w:rsidR="00DA4D0F" w:rsidRPr="00502FE3" w:rsidTr="00DA4D0F">
        <w:trPr>
          <w:trHeight w:hRule="exact" w:val="705"/>
        </w:trPr>
        <w:tc>
          <w:tcPr>
            <w:tcW w:w="1809" w:type="dxa"/>
            <w:tcBorders>
              <w:bottom w:val="single" w:sz="4" w:space="0" w:color="auto"/>
            </w:tcBorders>
            <w:vAlign w:val="center"/>
          </w:tcPr>
          <w:p w:rsidR="00DA4D0F" w:rsidRPr="00502FE3" w:rsidRDefault="00DA4D0F" w:rsidP="00DA4D0F">
            <w:pPr>
              <w:spacing w:after="0" w:line="240" w:lineRule="auto"/>
              <w:rPr>
                <w:rFonts w:ascii="Times New Roman" w:hAnsi="Times New Roman"/>
                <w:sz w:val="24"/>
                <w:szCs w:val="24"/>
              </w:rPr>
            </w:pPr>
            <w:r w:rsidRPr="00502FE3">
              <w:rPr>
                <w:rFonts w:ascii="Times New Roman" w:hAnsi="Times New Roman"/>
                <w:sz w:val="24"/>
                <w:szCs w:val="24"/>
              </w:rPr>
              <w:t>КНС</w:t>
            </w:r>
            <w:r>
              <w:rPr>
                <w:rFonts w:ascii="Times New Roman" w:hAnsi="Times New Roman"/>
                <w:sz w:val="24"/>
                <w:szCs w:val="24"/>
              </w:rPr>
              <w:t xml:space="preserve"> </w:t>
            </w:r>
            <w:r w:rsidRPr="00502FE3">
              <w:rPr>
                <w:rFonts w:ascii="Times New Roman" w:hAnsi="Times New Roman"/>
                <w:sz w:val="24"/>
                <w:szCs w:val="24"/>
              </w:rPr>
              <w:t>№</w:t>
            </w:r>
            <w:r>
              <w:rPr>
                <w:rFonts w:ascii="Times New Roman" w:hAnsi="Times New Roman"/>
                <w:sz w:val="24"/>
                <w:szCs w:val="24"/>
              </w:rPr>
              <w:t xml:space="preserve"> 3</w:t>
            </w:r>
            <w:r w:rsidRPr="00502FE3">
              <w:rPr>
                <w:rFonts w:ascii="Times New Roman" w:hAnsi="Times New Roman"/>
                <w:sz w:val="24"/>
                <w:szCs w:val="24"/>
              </w:rPr>
              <w:t xml:space="preserve"> в </w:t>
            </w:r>
            <w:r>
              <w:rPr>
                <w:rFonts w:ascii="Times New Roman" w:hAnsi="Times New Roman"/>
                <w:color w:val="000000"/>
                <w:sz w:val="24"/>
                <w:szCs w:val="24"/>
              </w:rPr>
              <w:t xml:space="preserve">пгт </w:t>
            </w:r>
            <w:r w:rsidRPr="00502FE3">
              <w:rPr>
                <w:rFonts w:ascii="Times New Roman" w:hAnsi="Times New Roman"/>
                <w:color w:val="000000"/>
                <w:sz w:val="24"/>
                <w:szCs w:val="24"/>
              </w:rPr>
              <w:t>Крапивинский</w:t>
            </w:r>
          </w:p>
        </w:tc>
        <w:tc>
          <w:tcPr>
            <w:tcW w:w="1835" w:type="dxa"/>
            <w:tcBorders>
              <w:bottom w:val="single" w:sz="4" w:space="0" w:color="auto"/>
            </w:tcBorders>
            <w:vAlign w:val="center"/>
          </w:tcPr>
          <w:p w:rsidR="00DA4D0F" w:rsidRPr="00502FE3" w:rsidRDefault="00DA4D0F" w:rsidP="00DA4D0F">
            <w:pPr>
              <w:spacing w:after="0" w:line="240" w:lineRule="auto"/>
              <w:jc w:val="center"/>
              <w:rPr>
                <w:rFonts w:ascii="Times New Roman" w:hAnsi="Times New Roman"/>
                <w:sz w:val="24"/>
                <w:szCs w:val="24"/>
              </w:rPr>
            </w:pPr>
            <w:r w:rsidRPr="00502FE3">
              <w:rPr>
                <w:rFonts w:ascii="Times New Roman" w:hAnsi="Times New Roman"/>
                <w:sz w:val="24"/>
                <w:szCs w:val="24"/>
              </w:rPr>
              <w:t>Гном 25/25</w:t>
            </w:r>
          </w:p>
        </w:tc>
        <w:tc>
          <w:tcPr>
            <w:tcW w:w="900" w:type="dxa"/>
            <w:tcBorders>
              <w:bottom w:val="single" w:sz="4" w:space="0" w:color="auto"/>
            </w:tcBorders>
            <w:vAlign w:val="center"/>
          </w:tcPr>
          <w:p w:rsidR="00DA4D0F" w:rsidRPr="00502FE3" w:rsidRDefault="00DA4D0F" w:rsidP="00DA4D0F">
            <w:pPr>
              <w:spacing w:after="0" w:line="240" w:lineRule="auto"/>
              <w:jc w:val="center"/>
              <w:rPr>
                <w:rFonts w:ascii="Times New Roman" w:hAnsi="Times New Roman"/>
                <w:sz w:val="24"/>
                <w:szCs w:val="24"/>
              </w:rPr>
            </w:pPr>
            <w:r>
              <w:rPr>
                <w:rFonts w:ascii="Times New Roman" w:hAnsi="Times New Roman"/>
                <w:sz w:val="24"/>
                <w:szCs w:val="24"/>
              </w:rPr>
              <w:t>-</w:t>
            </w:r>
          </w:p>
        </w:tc>
        <w:tc>
          <w:tcPr>
            <w:tcW w:w="1080" w:type="dxa"/>
            <w:tcBorders>
              <w:bottom w:val="single" w:sz="4" w:space="0" w:color="auto"/>
            </w:tcBorders>
            <w:vAlign w:val="center"/>
          </w:tcPr>
          <w:p w:rsidR="00DA4D0F" w:rsidRPr="00502FE3" w:rsidRDefault="00DA4D0F" w:rsidP="00DA4D0F">
            <w:pPr>
              <w:spacing w:after="0" w:line="240" w:lineRule="auto"/>
              <w:jc w:val="center"/>
              <w:rPr>
                <w:rFonts w:ascii="Times New Roman" w:hAnsi="Times New Roman"/>
                <w:sz w:val="24"/>
                <w:szCs w:val="24"/>
              </w:rPr>
            </w:pPr>
            <w:r>
              <w:rPr>
                <w:rFonts w:ascii="Times New Roman" w:hAnsi="Times New Roman"/>
                <w:sz w:val="24"/>
                <w:szCs w:val="24"/>
              </w:rPr>
              <w:t>-</w:t>
            </w:r>
          </w:p>
        </w:tc>
        <w:tc>
          <w:tcPr>
            <w:tcW w:w="1045" w:type="dxa"/>
            <w:tcBorders>
              <w:bottom w:val="single" w:sz="4" w:space="0" w:color="auto"/>
            </w:tcBorders>
            <w:vAlign w:val="center"/>
          </w:tcPr>
          <w:p w:rsidR="00DA4D0F" w:rsidRPr="00502FE3" w:rsidRDefault="00DA4D0F" w:rsidP="00DA4D0F">
            <w:pPr>
              <w:spacing w:after="0" w:line="240" w:lineRule="auto"/>
              <w:jc w:val="center"/>
              <w:rPr>
                <w:rFonts w:ascii="Times New Roman" w:hAnsi="Times New Roman"/>
                <w:sz w:val="24"/>
                <w:szCs w:val="24"/>
              </w:rPr>
            </w:pPr>
            <w:r>
              <w:rPr>
                <w:rFonts w:ascii="Times New Roman" w:hAnsi="Times New Roman"/>
                <w:sz w:val="24"/>
                <w:szCs w:val="24"/>
              </w:rPr>
              <w:t>-</w:t>
            </w:r>
          </w:p>
        </w:tc>
        <w:tc>
          <w:tcPr>
            <w:tcW w:w="1071" w:type="dxa"/>
            <w:tcBorders>
              <w:bottom w:val="single" w:sz="4" w:space="0" w:color="auto"/>
            </w:tcBorders>
            <w:vAlign w:val="center"/>
          </w:tcPr>
          <w:p w:rsidR="00DA4D0F" w:rsidRPr="00502FE3" w:rsidRDefault="00DA4D0F" w:rsidP="00DA4D0F">
            <w:pPr>
              <w:spacing w:after="0" w:line="240" w:lineRule="auto"/>
              <w:jc w:val="center"/>
              <w:rPr>
                <w:rFonts w:ascii="Times New Roman" w:hAnsi="Times New Roman"/>
                <w:sz w:val="24"/>
                <w:szCs w:val="24"/>
              </w:rPr>
            </w:pPr>
            <w:r>
              <w:rPr>
                <w:rFonts w:ascii="Times New Roman" w:hAnsi="Times New Roman"/>
                <w:sz w:val="24"/>
                <w:szCs w:val="24"/>
              </w:rPr>
              <w:t>-</w:t>
            </w:r>
          </w:p>
        </w:tc>
        <w:tc>
          <w:tcPr>
            <w:tcW w:w="1474" w:type="dxa"/>
            <w:tcBorders>
              <w:bottom w:val="single" w:sz="4" w:space="0" w:color="auto"/>
            </w:tcBorders>
            <w:vAlign w:val="center"/>
          </w:tcPr>
          <w:p w:rsidR="00DA4D0F" w:rsidRPr="00502FE3" w:rsidRDefault="00DA4D0F" w:rsidP="00DA4D0F">
            <w:pPr>
              <w:spacing w:after="0" w:line="240" w:lineRule="auto"/>
              <w:jc w:val="center"/>
              <w:rPr>
                <w:rFonts w:ascii="Times New Roman" w:hAnsi="Times New Roman"/>
                <w:sz w:val="24"/>
                <w:szCs w:val="24"/>
              </w:rPr>
            </w:pPr>
            <w:r>
              <w:rPr>
                <w:rFonts w:ascii="Times New Roman" w:hAnsi="Times New Roman"/>
                <w:sz w:val="24"/>
                <w:szCs w:val="24"/>
              </w:rPr>
              <w:t>-</w:t>
            </w:r>
          </w:p>
        </w:tc>
      </w:tr>
    </w:tbl>
    <w:p w:rsidR="00E325F9" w:rsidRPr="00502FE3" w:rsidRDefault="00DA4D0F" w:rsidP="00DA4D0F">
      <w:pPr>
        <w:tabs>
          <w:tab w:val="left" w:pos="9158"/>
        </w:tabs>
        <w:spacing w:after="0" w:line="240" w:lineRule="auto"/>
        <w:jc w:val="center"/>
        <w:rPr>
          <w:rFonts w:ascii="Times New Roman" w:hAnsi="Times New Roman"/>
          <w:sz w:val="24"/>
          <w:szCs w:val="24"/>
        </w:rPr>
      </w:pPr>
      <w:r>
        <w:rPr>
          <w:rFonts w:ascii="Times New Roman" w:hAnsi="Times New Roman"/>
          <w:sz w:val="24"/>
          <w:szCs w:val="24"/>
        </w:rPr>
        <w:t xml:space="preserve">                                                                                                                      </w:t>
      </w:r>
      <w:r w:rsidR="00E325F9">
        <w:rPr>
          <w:rFonts w:ascii="Times New Roman" w:hAnsi="Times New Roman"/>
          <w:sz w:val="24"/>
          <w:szCs w:val="24"/>
        </w:rPr>
        <w:t>Таблица № 7.3-1</w:t>
      </w:r>
    </w:p>
    <w:p w:rsidR="00502FE3" w:rsidRPr="00502FE3" w:rsidRDefault="00502FE3" w:rsidP="00FA1492">
      <w:pPr>
        <w:spacing w:after="0" w:line="240" w:lineRule="auto"/>
        <w:rPr>
          <w:rFonts w:ascii="Times New Roman" w:hAnsi="Times New Roman"/>
          <w:sz w:val="24"/>
          <w:szCs w:val="24"/>
        </w:rPr>
      </w:pPr>
    </w:p>
    <w:p w:rsidR="0064053E" w:rsidRPr="005474D9" w:rsidRDefault="0064053E" w:rsidP="00B867A7">
      <w:pPr>
        <w:tabs>
          <w:tab w:val="left" w:pos="9158"/>
        </w:tabs>
        <w:spacing w:after="0" w:line="240" w:lineRule="auto"/>
        <w:ind w:firstLine="511"/>
        <w:jc w:val="center"/>
        <w:rPr>
          <w:rFonts w:ascii="Times New Roman" w:hAnsi="Times New Roman"/>
          <w:b/>
          <w:sz w:val="24"/>
          <w:szCs w:val="24"/>
        </w:rPr>
      </w:pPr>
      <w:r w:rsidRPr="005474D9">
        <w:rPr>
          <w:rFonts w:ascii="Times New Roman" w:hAnsi="Times New Roman"/>
          <w:b/>
          <w:sz w:val="24"/>
          <w:szCs w:val="24"/>
        </w:rPr>
        <w:t>Проектные решения</w:t>
      </w:r>
    </w:p>
    <w:p w:rsidR="0064053E" w:rsidRPr="005474D9" w:rsidRDefault="0064053E" w:rsidP="0064053E">
      <w:pPr>
        <w:tabs>
          <w:tab w:val="left" w:pos="9158"/>
        </w:tabs>
        <w:spacing w:after="0" w:line="240" w:lineRule="auto"/>
        <w:ind w:firstLine="511"/>
        <w:rPr>
          <w:rFonts w:ascii="Times New Roman" w:hAnsi="Times New Roman"/>
          <w:b/>
          <w:sz w:val="20"/>
          <w:szCs w:val="20"/>
        </w:rPr>
      </w:pPr>
    </w:p>
    <w:p w:rsidR="0064053E" w:rsidRPr="00FF6897" w:rsidRDefault="0064053E" w:rsidP="00B867A7">
      <w:pPr>
        <w:tabs>
          <w:tab w:val="left" w:pos="9158"/>
        </w:tabs>
        <w:spacing w:after="0" w:line="240" w:lineRule="auto"/>
        <w:ind w:firstLine="567"/>
        <w:jc w:val="both"/>
        <w:rPr>
          <w:rFonts w:ascii="Times New Roman" w:hAnsi="Times New Roman"/>
          <w:sz w:val="24"/>
          <w:szCs w:val="24"/>
        </w:rPr>
      </w:pPr>
      <w:r w:rsidRPr="00FF6897">
        <w:rPr>
          <w:rFonts w:ascii="Times New Roman" w:hAnsi="Times New Roman"/>
          <w:sz w:val="24"/>
          <w:szCs w:val="24"/>
        </w:rPr>
        <w:t>Нормы водоотведения б</w:t>
      </w:r>
      <w:r w:rsidR="00B867A7">
        <w:rPr>
          <w:rFonts w:ascii="Times New Roman" w:hAnsi="Times New Roman"/>
          <w:sz w:val="24"/>
          <w:szCs w:val="24"/>
        </w:rPr>
        <w:t>ытовых сточных вод приняты по С</w:t>
      </w:r>
      <w:r w:rsidR="000707FC">
        <w:rPr>
          <w:rFonts w:ascii="Times New Roman" w:hAnsi="Times New Roman"/>
          <w:sz w:val="24"/>
          <w:szCs w:val="24"/>
        </w:rPr>
        <w:t>Н</w:t>
      </w:r>
      <w:r w:rsidRPr="00FF6897">
        <w:rPr>
          <w:rFonts w:ascii="Times New Roman" w:hAnsi="Times New Roman"/>
          <w:sz w:val="24"/>
          <w:szCs w:val="24"/>
        </w:rPr>
        <w:t>иП 2.04.03-85</w:t>
      </w:r>
      <w:r w:rsidR="00521026">
        <w:rPr>
          <w:rFonts w:ascii="Times New Roman" w:hAnsi="Times New Roman"/>
          <w:sz w:val="24"/>
          <w:szCs w:val="24"/>
        </w:rPr>
        <w:t>*</w:t>
      </w:r>
      <w:r w:rsidRPr="00FF6897">
        <w:rPr>
          <w:rFonts w:ascii="Times New Roman" w:hAnsi="Times New Roman"/>
          <w:sz w:val="24"/>
          <w:szCs w:val="24"/>
        </w:rPr>
        <w:t xml:space="preserve"> и соответствуют нормам водопотребления. Суточный расход бытовых сточных вод по очередям строительства приведен в таблице №</w:t>
      </w:r>
      <w:r w:rsidR="00B867A7">
        <w:rPr>
          <w:rFonts w:ascii="Times New Roman" w:hAnsi="Times New Roman"/>
          <w:sz w:val="24"/>
          <w:szCs w:val="24"/>
        </w:rPr>
        <w:t xml:space="preserve"> 7.3-2.</w:t>
      </w:r>
    </w:p>
    <w:p w:rsidR="00D94D12" w:rsidRDefault="00D94D12" w:rsidP="00B867A7">
      <w:pPr>
        <w:tabs>
          <w:tab w:val="left" w:pos="9158"/>
        </w:tabs>
        <w:spacing w:after="0" w:line="240" w:lineRule="auto"/>
        <w:ind w:firstLine="511"/>
        <w:jc w:val="center"/>
        <w:rPr>
          <w:rFonts w:ascii="Times New Roman" w:hAnsi="Times New Roman"/>
          <w:sz w:val="24"/>
          <w:szCs w:val="24"/>
        </w:rPr>
      </w:pPr>
    </w:p>
    <w:p w:rsidR="0064053E" w:rsidRPr="00B867A7" w:rsidRDefault="0064053E" w:rsidP="00B867A7">
      <w:pPr>
        <w:tabs>
          <w:tab w:val="left" w:pos="9158"/>
        </w:tabs>
        <w:spacing w:after="0" w:line="240" w:lineRule="auto"/>
        <w:ind w:firstLine="511"/>
        <w:jc w:val="center"/>
        <w:rPr>
          <w:rFonts w:ascii="Times New Roman" w:hAnsi="Times New Roman"/>
          <w:sz w:val="24"/>
          <w:szCs w:val="24"/>
        </w:rPr>
      </w:pPr>
      <w:r w:rsidRPr="00B867A7">
        <w:rPr>
          <w:rFonts w:ascii="Times New Roman" w:hAnsi="Times New Roman"/>
          <w:sz w:val="24"/>
          <w:szCs w:val="24"/>
        </w:rPr>
        <w:t>Суточный расход сточных вод от населения</w:t>
      </w:r>
    </w:p>
    <w:p w:rsidR="0064053E" w:rsidRPr="00D94D12" w:rsidRDefault="0064053E" w:rsidP="0064053E">
      <w:pPr>
        <w:tabs>
          <w:tab w:val="left" w:pos="9158"/>
        </w:tabs>
        <w:spacing w:after="0" w:line="240" w:lineRule="auto"/>
        <w:ind w:firstLine="511"/>
        <w:rPr>
          <w:rFonts w:ascii="Times New Roman" w:hAnsi="Times New Roman"/>
          <w:sz w:val="20"/>
          <w:szCs w:val="20"/>
        </w:rPr>
      </w:pPr>
    </w:p>
    <w:p w:rsidR="0064053E" w:rsidRPr="00FF6897" w:rsidRDefault="00347E15" w:rsidP="0064053E">
      <w:pPr>
        <w:tabs>
          <w:tab w:val="left" w:pos="9158"/>
        </w:tabs>
        <w:spacing w:after="0" w:line="240" w:lineRule="auto"/>
        <w:ind w:firstLine="511"/>
        <w:jc w:val="center"/>
        <w:rPr>
          <w:rFonts w:ascii="Times New Roman" w:hAnsi="Times New Roman"/>
          <w:sz w:val="24"/>
          <w:szCs w:val="24"/>
        </w:rPr>
      </w:pPr>
      <w:r>
        <w:rPr>
          <w:rFonts w:ascii="Times New Roman" w:hAnsi="Times New Roman"/>
          <w:sz w:val="24"/>
          <w:szCs w:val="24"/>
        </w:rPr>
        <w:t xml:space="preserve">                                                                                                                </w:t>
      </w:r>
      <w:r w:rsidR="0064053E" w:rsidRPr="00FF6897">
        <w:rPr>
          <w:rFonts w:ascii="Times New Roman" w:hAnsi="Times New Roman"/>
          <w:sz w:val="24"/>
          <w:szCs w:val="24"/>
        </w:rPr>
        <w:t>Таблица №</w:t>
      </w:r>
      <w:r>
        <w:rPr>
          <w:rFonts w:ascii="Times New Roman" w:hAnsi="Times New Roman"/>
          <w:sz w:val="24"/>
          <w:szCs w:val="24"/>
        </w:rPr>
        <w:t xml:space="preserve"> 7.3-2</w:t>
      </w:r>
    </w:p>
    <w:tbl>
      <w:tblPr>
        <w:tblW w:w="9218" w:type="dxa"/>
        <w:tblInd w:w="250" w:type="dxa"/>
        <w:tblLayout w:type="fixed"/>
        <w:tblLook w:val="0000" w:firstRow="0" w:lastRow="0" w:firstColumn="0" w:lastColumn="0" w:noHBand="0" w:noVBand="0"/>
      </w:tblPr>
      <w:tblGrid>
        <w:gridCol w:w="2086"/>
        <w:gridCol w:w="2400"/>
        <w:gridCol w:w="1350"/>
        <w:gridCol w:w="1512"/>
        <w:gridCol w:w="1870"/>
      </w:tblGrid>
      <w:tr w:rsidR="0064053E" w:rsidRPr="00FF6897" w:rsidTr="00D94D12">
        <w:trPr>
          <w:trHeight w:val="730"/>
        </w:trPr>
        <w:tc>
          <w:tcPr>
            <w:tcW w:w="2086" w:type="dxa"/>
            <w:tcBorders>
              <w:top w:val="single" w:sz="4" w:space="0" w:color="auto"/>
              <w:left w:val="single" w:sz="4" w:space="0" w:color="auto"/>
              <w:bottom w:val="single" w:sz="4" w:space="0" w:color="auto"/>
              <w:right w:val="single" w:sz="4" w:space="0" w:color="auto"/>
            </w:tcBorders>
            <w:noWrap/>
            <w:vAlign w:val="center"/>
          </w:tcPr>
          <w:p w:rsidR="0064053E" w:rsidRPr="00FF6897" w:rsidRDefault="00D94D12" w:rsidP="002D4583">
            <w:pPr>
              <w:tabs>
                <w:tab w:val="left" w:pos="9158"/>
              </w:tabs>
              <w:spacing w:after="0" w:line="240" w:lineRule="auto"/>
              <w:jc w:val="center"/>
              <w:rPr>
                <w:rFonts w:ascii="Times New Roman" w:hAnsi="Times New Roman"/>
                <w:sz w:val="24"/>
                <w:szCs w:val="24"/>
              </w:rPr>
            </w:pPr>
            <w:r>
              <w:rPr>
                <w:rFonts w:ascii="Times New Roman" w:hAnsi="Times New Roman"/>
                <w:sz w:val="24"/>
                <w:szCs w:val="24"/>
              </w:rPr>
              <w:t>Сроки строительства</w:t>
            </w:r>
          </w:p>
        </w:tc>
        <w:tc>
          <w:tcPr>
            <w:tcW w:w="2400" w:type="dxa"/>
            <w:tcBorders>
              <w:top w:val="single" w:sz="4" w:space="0" w:color="auto"/>
              <w:left w:val="nil"/>
              <w:bottom w:val="single" w:sz="4" w:space="0" w:color="auto"/>
              <w:right w:val="single" w:sz="4" w:space="0" w:color="auto"/>
            </w:tcBorders>
            <w:noWrap/>
            <w:vAlign w:val="center"/>
          </w:tcPr>
          <w:p w:rsidR="0064053E" w:rsidRPr="00FF6897" w:rsidRDefault="00604E9A" w:rsidP="002D4583">
            <w:pPr>
              <w:tabs>
                <w:tab w:val="left" w:pos="9158"/>
              </w:tabs>
              <w:spacing w:after="0" w:line="240" w:lineRule="auto"/>
              <w:jc w:val="center"/>
              <w:rPr>
                <w:rFonts w:ascii="Times New Roman" w:hAnsi="Times New Roman"/>
                <w:sz w:val="24"/>
                <w:szCs w:val="24"/>
              </w:rPr>
            </w:pPr>
            <w:r>
              <w:rPr>
                <w:rFonts w:ascii="Times New Roman" w:hAnsi="Times New Roman"/>
                <w:sz w:val="24"/>
                <w:szCs w:val="24"/>
              </w:rPr>
              <w:t>Характер застройки</w:t>
            </w:r>
          </w:p>
        </w:tc>
        <w:tc>
          <w:tcPr>
            <w:tcW w:w="1350" w:type="dxa"/>
            <w:tcBorders>
              <w:top w:val="single" w:sz="4" w:space="0" w:color="auto"/>
              <w:left w:val="nil"/>
              <w:bottom w:val="single" w:sz="4" w:space="0" w:color="auto"/>
              <w:right w:val="single" w:sz="4" w:space="0" w:color="auto"/>
            </w:tcBorders>
            <w:noWrap/>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Число жителей</w:t>
            </w:r>
          </w:p>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чел</w:t>
            </w:r>
          </w:p>
        </w:tc>
        <w:tc>
          <w:tcPr>
            <w:tcW w:w="1512" w:type="dxa"/>
            <w:tcBorders>
              <w:top w:val="single" w:sz="4" w:space="0" w:color="auto"/>
              <w:left w:val="nil"/>
              <w:bottom w:val="single" w:sz="4" w:space="0" w:color="auto"/>
              <w:right w:val="single" w:sz="4" w:space="0" w:color="auto"/>
            </w:tcBorders>
            <w:noWrap/>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Норма водо-</w:t>
            </w:r>
          </w:p>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потребления</w:t>
            </w:r>
          </w:p>
          <w:p w:rsidR="0064053E" w:rsidRPr="00FF6897" w:rsidRDefault="0064053E" w:rsidP="002D4583">
            <w:pPr>
              <w:tabs>
                <w:tab w:val="left" w:pos="9158"/>
              </w:tabs>
              <w:spacing w:after="0" w:line="240" w:lineRule="auto"/>
              <w:jc w:val="center"/>
              <w:rPr>
                <w:rFonts w:ascii="Times New Roman" w:hAnsi="Times New Roman"/>
                <w:sz w:val="24"/>
                <w:szCs w:val="24"/>
              </w:rPr>
            </w:pPr>
            <w:proofErr w:type="gramStart"/>
            <w:r w:rsidRPr="00FF6897">
              <w:rPr>
                <w:rFonts w:ascii="Times New Roman" w:hAnsi="Times New Roman"/>
                <w:sz w:val="24"/>
                <w:szCs w:val="24"/>
              </w:rPr>
              <w:t>л</w:t>
            </w:r>
            <w:proofErr w:type="gramEnd"/>
            <w:r w:rsidRPr="00FF6897">
              <w:rPr>
                <w:rFonts w:ascii="Times New Roman" w:hAnsi="Times New Roman"/>
                <w:sz w:val="24"/>
                <w:szCs w:val="24"/>
              </w:rPr>
              <w:t>/сут на 1чел.</w:t>
            </w:r>
          </w:p>
        </w:tc>
        <w:tc>
          <w:tcPr>
            <w:tcW w:w="1870" w:type="dxa"/>
            <w:tcBorders>
              <w:top w:val="single" w:sz="4" w:space="0" w:color="auto"/>
              <w:left w:val="nil"/>
              <w:bottom w:val="single" w:sz="4" w:space="0" w:color="auto"/>
              <w:right w:val="single" w:sz="4" w:space="0" w:color="auto"/>
            </w:tcBorders>
            <w:noWrap/>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Суточный расход стоко</w:t>
            </w:r>
            <w:proofErr w:type="gramStart"/>
            <w:r w:rsidRPr="00FF6897">
              <w:rPr>
                <w:rFonts w:ascii="Times New Roman" w:hAnsi="Times New Roman"/>
                <w:sz w:val="24"/>
                <w:szCs w:val="24"/>
              </w:rPr>
              <w:t>в(</w:t>
            </w:r>
            <w:proofErr w:type="gramEnd"/>
            <w:r w:rsidRPr="00FF6897">
              <w:rPr>
                <w:rFonts w:ascii="Times New Roman" w:hAnsi="Times New Roman"/>
                <w:sz w:val="24"/>
                <w:szCs w:val="24"/>
              </w:rPr>
              <w:t>м³/сут)</w:t>
            </w:r>
          </w:p>
        </w:tc>
      </w:tr>
      <w:tr w:rsidR="00347E15" w:rsidRPr="00347E15" w:rsidTr="00347E15">
        <w:trPr>
          <w:cantSplit/>
          <w:trHeight w:hRule="exact" w:val="319"/>
        </w:trPr>
        <w:tc>
          <w:tcPr>
            <w:tcW w:w="2086" w:type="dxa"/>
            <w:tcBorders>
              <w:top w:val="single" w:sz="4" w:space="0" w:color="auto"/>
              <w:left w:val="single" w:sz="4" w:space="0" w:color="auto"/>
              <w:right w:val="single" w:sz="4" w:space="0" w:color="auto"/>
            </w:tcBorders>
            <w:noWrap/>
            <w:vAlign w:val="center"/>
          </w:tcPr>
          <w:p w:rsidR="00347E15" w:rsidRPr="00347E15" w:rsidRDefault="00347E15" w:rsidP="00347E15">
            <w:pPr>
              <w:tabs>
                <w:tab w:val="left" w:pos="9158"/>
              </w:tabs>
              <w:spacing w:after="0" w:line="240" w:lineRule="auto"/>
              <w:jc w:val="center"/>
              <w:rPr>
                <w:rFonts w:ascii="Times New Roman" w:hAnsi="Times New Roman"/>
                <w:sz w:val="20"/>
                <w:szCs w:val="20"/>
              </w:rPr>
            </w:pPr>
            <w:r>
              <w:rPr>
                <w:rFonts w:ascii="Times New Roman" w:hAnsi="Times New Roman"/>
                <w:sz w:val="20"/>
                <w:szCs w:val="20"/>
              </w:rPr>
              <w:t>1</w:t>
            </w:r>
          </w:p>
        </w:tc>
        <w:tc>
          <w:tcPr>
            <w:tcW w:w="2400" w:type="dxa"/>
            <w:tcBorders>
              <w:top w:val="single" w:sz="4" w:space="0" w:color="auto"/>
              <w:left w:val="nil"/>
              <w:bottom w:val="single" w:sz="4" w:space="0" w:color="auto"/>
              <w:right w:val="single" w:sz="4" w:space="0" w:color="auto"/>
            </w:tcBorders>
            <w:noWrap/>
            <w:vAlign w:val="center"/>
          </w:tcPr>
          <w:p w:rsidR="00347E15" w:rsidRPr="00347E15" w:rsidRDefault="00347E15" w:rsidP="00347E15">
            <w:pPr>
              <w:tabs>
                <w:tab w:val="left" w:pos="9158"/>
              </w:tabs>
              <w:spacing w:after="0" w:line="240" w:lineRule="auto"/>
              <w:jc w:val="center"/>
              <w:rPr>
                <w:rFonts w:ascii="Times New Roman" w:hAnsi="Times New Roman"/>
                <w:sz w:val="20"/>
                <w:szCs w:val="20"/>
              </w:rPr>
            </w:pPr>
            <w:r>
              <w:rPr>
                <w:rFonts w:ascii="Times New Roman" w:hAnsi="Times New Roman"/>
                <w:sz w:val="20"/>
                <w:szCs w:val="20"/>
              </w:rPr>
              <w:t>2</w:t>
            </w:r>
          </w:p>
        </w:tc>
        <w:tc>
          <w:tcPr>
            <w:tcW w:w="1350" w:type="dxa"/>
            <w:tcBorders>
              <w:top w:val="single" w:sz="4" w:space="0" w:color="auto"/>
              <w:left w:val="nil"/>
              <w:bottom w:val="single" w:sz="4" w:space="0" w:color="auto"/>
              <w:right w:val="single" w:sz="4" w:space="0" w:color="auto"/>
            </w:tcBorders>
            <w:noWrap/>
            <w:vAlign w:val="center"/>
          </w:tcPr>
          <w:p w:rsidR="00347E15" w:rsidRPr="00347E15" w:rsidRDefault="00347E15" w:rsidP="00347E15">
            <w:pPr>
              <w:tabs>
                <w:tab w:val="left" w:pos="9158"/>
              </w:tabs>
              <w:spacing w:after="0" w:line="240" w:lineRule="auto"/>
              <w:jc w:val="center"/>
              <w:rPr>
                <w:rFonts w:ascii="Times New Roman" w:hAnsi="Times New Roman"/>
                <w:sz w:val="20"/>
                <w:szCs w:val="20"/>
              </w:rPr>
            </w:pPr>
            <w:r>
              <w:rPr>
                <w:rFonts w:ascii="Times New Roman" w:hAnsi="Times New Roman"/>
                <w:sz w:val="20"/>
                <w:szCs w:val="20"/>
              </w:rPr>
              <w:t>3</w:t>
            </w:r>
          </w:p>
        </w:tc>
        <w:tc>
          <w:tcPr>
            <w:tcW w:w="1512" w:type="dxa"/>
            <w:tcBorders>
              <w:top w:val="single" w:sz="4" w:space="0" w:color="auto"/>
              <w:left w:val="nil"/>
              <w:bottom w:val="single" w:sz="4" w:space="0" w:color="auto"/>
              <w:right w:val="single" w:sz="4" w:space="0" w:color="auto"/>
            </w:tcBorders>
            <w:vAlign w:val="center"/>
          </w:tcPr>
          <w:p w:rsidR="00347E15" w:rsidRPr="00347E15" w:rsidRDefault="00347E15" w:rsidP="00347E15">
            <w:pPr>
              <w:tabs>
                <w:tab w:val="left" w:pos="9158"/>
              </w:tabs>
              <w:spacing w:after="0" w:line="240" w:lineRule="auto"/>
              <w:jc w:val="center"/>
              <w:rPr>
                <w:rFonts w:ascii="Times New Roman" w:hAnsi="Times New Roman"/>
                <w:sz w:val="20"/>
                <w:szCs w:val="20"/>
              </w:rPr>
            </w:pPr>
            <w:r>
              <w:rPr>
                <w:rFonts w:ascii="Times New Roman" w:hAnsi="Times New Roman"/>
                <w:sz w:val="20"/>
                <w:szCs w:val="20"/>
              </w:rPr>
              <w:t>4</w:t>
            </w:r>
          </w:p>
        </w:tc>
        <w:tc>
          <w:tcPr>
            <w:tcW w:w="1870" w:type="dxa"/>
            <w:tcBorders>
              <w:top w:val="single" w:sz="4" w:space="0" w:color="auto"/>
              <w:left w:val="nil"/>
              <w:bottom w:val="single" w:sz="4" w:space="0" w:color="auto"/>
              <w:right w:val="single" w:sz="4" w:space="0" w:color="auto"/>
            </w:tcBorders>
            <w:noWrap/>
            <w:vAlign w:val="center"/>
          </w:tcPr>
          <w:p w:rsidR="00347E15" w:rsidRPr="00347E15" w:rsidRDefault="00347E15" w:rsidP="00347E15">
            <w:pPr>
              <w:tabs>
                <w:tab w:val="left" w:pos="9158"/>
              </w:tabs>
              <w:spacing w:after="0" w:line="240" w:lineRule="auto"/>
              <w:jc w:val="center"/>
              <w:rPr>
                <w:rFonts w:ascii="Times New Roman" w:hAnsi="Times New Roman"/>
                <w:sz w:val="20"/>
                <w:szCs w:val="20"/>
              </w:rPr>
            </w:pPr>
            <w:r>
              <w:rPr>
                <w:rFonts w:ascii="Times New Roman" w:hAnsi="Times New Roman"/>
                <w:sz w:val="20"/>
                <w:szCs w:val="20"/>
              </w:rPr>
              <w:t>5</w:t>
            </w:r>
          </w:p>
        </w:tc>
      </w:tr>
      <w:tr w:rsidR="0064053E" w:rsidRPr="00FF6897" w:rsidTr="00D94D12">
        <w:trPr>
          <w:cantSplit/>
          <w:trHeight w:hRule="exact" w:val="319"/>
        </w:trPr>
        <w:tc>
          <w:tcPr>
            <w:tcW w:w="2086" w:type="dxa"/>
            <w:vMerge w:val="restart"/>
            <w:tcBorders>
              <w:top w:val="single" w:sz="4" w:space="0" w:color="auto"/>
              <w:left w:val="single" w:sz="4" w:space="0" w:color="auto"/>
              <w:right w:val="single" w:sz="4" w:space="0" w:color="auto"/>
            </w:tcBorders>
            <w:noWrap/>
            <w:vAlign w:val="center"/>
          </w:tcPr>
          <w:p w:rsidR="0064053E" w:rsidRPr="00FF6897" w:rsidRDefault="0064053E" w:rsidP="00D94D12">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существующее</w:t>
            </w:r>
          </w:p>
        </w:tc>
        <w:tc>
          <w:tcPr>
            <w:tcW w:w="2400" w:type="dxa"/>
            <w:tcBorders>
              <w:top w:val="single" w:sz="4" w:space="0" w:color="auto"/>
              <w:left w:val="nil"/>
              <w:bottom w:val="single" w:sz="4" w:space="0" w:color="auto"/>
              <w:right w:val="single" w:sz="4" w:space="0" w:color="auto"/>
            </w:tcBorders>
            <w:noWrap/>
            <w:vAlign w:val="bottom"/>
          </w:tcPr>
          <w:p w:rsidR="0064053E" w:rsidRPr="00FF6897" w:rsidRDefault="00D94D12" w:rsidP="00D94D12">
            <w:pPr>
              <w:tabs>
                <w:tab w:val="left" w:pos="9158"/>
              </w:tabs>
              <w:spacing w:after="0" w:line="240" w:lineRule="auto"/>
              <w:rPr>
                <w:rFonts w:ascii="Times New Roman" w:hAnsi="Times New Roman"/>
                <w:sz w:val="24"/>
                <w:szCs w:val="24"/>
              </w:rPr>
            </w:pPr>
            <w:r>
              <w:rPr>
                <w:rFonts w:ascii="Times New Roman" w:hAnsi="Times New Roman"/>
                <w:sz w:val="24"/>
                <w:szCs w:val="24"/>
              </w:rPr>
              <w:t>1эт. усадебная</w:t>
            </w:r>
          </w:p>
        </w:tc>
        <w:tc>
          <w:tcPr>
            <w:tcW w:w="1350" w:type="dxa"/>
            <w:tcBorders>
              <w:top w:val="single" w:sz="4" w:space="0" w:color="auto"/>
              <w:left w:val="nil"/>
              <w:bottom w:val="single" w:sz="4" w:space="0" w:color="auto"/>
              <w:right w:val="single" w:sz="4" w:space="0" w:color="auto"/>
            </w:tcBorders>
            <w:noWrap/>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5919</w:t>
            </w:r>
          </w:p>
        </w:tc>
        <w:tc>
          <w:tcPr>
            <w:tcW w:w="1512" w:type="dxa"/>
            <w:tcBorders>
              <w:top w:val="single" w:sz="4" w:space="0" w:color="auto"/>
              <w:left w:val="nil"/>
              <w:bottom w:val="single" w:sz="4" w:space="0" w:color="auto"/>
              <w:right w:val="single" w:sz="4" w:space="0" w:color="auto"/>
            </w:tcBorders>
            <w:vAlign w:val="bottom"/>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25</w:t>
            </w:r>
          </w:p>
        </w:tc>
        <w:tc>
          <w:tcPr>
            <w:tcW w:w="1870" w:type="dxa"/>
            <w:tcBorders>
              <w:top w:val="single" w:sz="4" w:space="0" w:color="auto"/>
              <w:left w:val="nil"/>
              <w:bottom w:val="single" w:sz="4" w:space="0" w:color="auto"/>
              <w:right w:val="single" w:sz="4" w:space="0" w:color="auto"/>
            </w:tcBorders>
            <w:noWrap/>
            <w:vAlign w:val="bottom"/>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148,0</w:t>
            </w:r>
          </w:p>
        </w:tc>
      </w:tr>
      <w:tr w:rsidR="0064053E" w:rsidRPr="00FF6897" w:rsidTr="00D94D12">
        <w:trPr>
          <w:cantSplit/>
          <w:trHeight w:hRule="exact" w:val="281"/>
        </w:trPr>
        <w:tc>
          <w:tcPr>
            <w:tcW w:w="2086" w:type="dxa"/>
            <w:vMerge/>
            <w:tcBorders>
              <w:left w:val="single" w:sz="4" w:space="0" w:color="auto"/>
              <w:bottom w:val="single" w:sz="4" w:space="0" w:color="auto"/>
              <w:right w:val="single" w:sz="4" w:space="0" w:color="auto"/>
            </w:tcBorders>
            <w:noWrap/>
            <w:vAlign w:val="center"/>
          </w:tcPr>
          <w:p w:rsidR="0064053E" w:rsidRPr="00FF6897" w:rsidRDefault="0064053E" w:rsidP="00D94D12">
            <w:pPr>
              <w:tabs>
                <w:tab w:val="left" w:pos="9158"/>
              </w:tabs>
              <w:spacing w:after="0" w:line="240" w:lineRule="auto"/>
              <w:rPr>
                <w:rFonts w:ascii="Times New Roman" w:hAnsi="Times New Roman"/>
                <w:sz w:val="24"/>
                <w:szCs w:val="24"/>
              </w:rPr>
            </w:pPr>
          </w:p>
        </w:tc>
        <w:tc>
          <w:tcPr>
            <w:tcW w:w="2400" w:type="dxa"/>
            <w:tcBorders>
              <w:top w:val="single" w:sz="4" w:space="0" w:color="auto"/>
              <w:left w:val="nil"/>
              <w:bottom w:val="single" w:sz="4" w:space="0" w:color="auto"/>
              <w:right w:val="single" w:sz="4" w:space="0" w:color="auto"/>
            </w:tcBorders>
            <w:noWrap/>
            <w:vAlign w:val="bottom"/>
          </w:tcPr>
          <w:p w:rsidR="0064053E" w:rsidRPr="00FF6897" w:rsidRDefault="00D94D12" w:rsidP="00D94D12">
            <w:pPr>
              <w:tabs>
                <w:tab w:val="left" w:pos="9158"/>
              </w:tabs>
              <w:spacing w:after="0" w:line="240" w:lineRule="auto"/>
              <w:rPr>
                <w:rFonts w:ascii="Times New Roman" w:hAnsi="Times New Roman"/>
                <w:sz w:val="24"/>
                <w:szCs w:val="24"/>
              </w:rPr>
            </w:pPr>
            <w:r>
              <w:rPr>
                <w:rFonts w:ascii="Times New Roman" w:hAnsi="Times New Roman"/>
                <w:sz w:val="24"/>
                <w:szCs w:val="24"/>
              </w:rPr>
              <w:t xml:space="preserve">2-3х эт </w:t>
            </w:r>
            <w:r w:rsidR="0064053E" w:rsidRPr="00FF6897">
              <w:rPr>
                <w:rFonts w:ascii="Times New Roman" w:hAnsi="Times New Roman"/>
                <w:sz w:val="24"/>
                <w:szCs w:val="24"/>
              </w:rPr>
              <w:t>секционная</w:t>
            </w:r>
          </w:p>
        </w:tc>
        <w:tc>
          <w:tcPr>
            <w:tcW w:w="1350" w:type="dxa"/>
            <w:tcBorders>
              <w:top w:val="single" w:sz="4" w:space="0" w:color="auto"/>
              <w:left w:val="nil"/>
              <w:bottom w:val="single" w:sz="4" w:space="0" w:color="auto"/>
              <w:right w:val="single" w:sz="4" w:space="0" w:color="auto"/>
            </w:tcBorders>
            <w:noWrap/>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2041</w:t>
            </w:r>
          </w:p>
        </w:tc>
        <w:tc>
          <w:tcPr>
            <w:tcW w:w="1512" w:type="dxa"/>
            <w:tcBorders>
              <w:top w:val="single" w:sz="4" w:space="0" w:color="auto"/>
              <w:left w:val="nil"/>
              <w:bottom w:val="single" w:sz="4" w:space="0" w:color="auto"/>
              <w:right w:val="single" w:sz="4" w:space="0" w:color="auto"/>
            </w:tcBorders>
            <w:vAlign w:val="bottom"/>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160</w:t>
            </w:r>
          </w:p>
        </w:tc>
        <w:tc>
          <w:tcPr>
            <w:tcW w:w="1870" w:type="dxa"/>
            <w:tcBorders>
              <w:top w:val="single" w:sz="4" w:space="0" w:color="auto"/>
              <w:left w:val="nil"/>
              <w:bottom w:val="single" w:sz="4" w:space="0" w:color="auto"/>
              <w:right w:val="single" w:sz="4" w:space="0" w:color="auto"/>
            </w:tcBorders>
            <w:noWrap/>
            <w:vAlign w:val="bottom"/>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326,6</w:t>
            </w:r>
          </w:p>
        </w:tc>
      </w:tr>
      <w:tr w:rsidR="0064053E" w:rsidRPr="00FF6897" w:rsidTr="00347E15">
        <w:trPr>
          <w:cantSplit/>
          <w:trHeight w:hRule="exact" w:val="286"/>
        </w:trPr>
        <w:tc>
          <w:tcPr>
            <w:tcW w:w="2086" w:type="dxa"/>
            <w:vMerge w:val="restart"/>
            <w:tcBorders>
              <w:top w:val="single" w:sz="4" w:space="0" w:color="auto"/>
              <w:left w:val="single" w:sz="4" w:space="0" w:color="auto"/>
              <w:right w:val="single" w:sz="4" w:space="0" w:color="auto"/>
            </w:tcBorders>
            <w:noWrap/>
            <w:vAlign w:val="center"/>
          </w:tcPr>
          <w:p w:rsidR="0064053E" w:rsidRPr="00FF6897" w:rsidRDefault="0064053E" w:rsidP="00347E15">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1-я очередь</w:t>
            </w:r>
          </w:p>
        </w:tc>
        <w:tc>
          <w:tcPr>
            <w:tcW w:w="2400" w:type="dxa"/>
            <w:tcBorders>
              <w:top w:val="single" w:sz="4" w:space="0" w:color="auto"/>
              <w:left w:val="nil"/>
              <w:bottom w:val="single" w:sz="4" w:space="0" w:color="auto"/>
              <w:right w:val="single" w:sz="4" w:space="0" w:color="auto"/>
            </w:tcBorders>
            <w:noWrap/>
            <w:vAlign w:val="bottom"/>
          </w:tcPr>
          <w:p w:rsidR="0064053E" w:rsidRPr="00FF6897" w:rsidRDefault="00D94D12" w:rsidP="00347E15">
            <w:pPr>
              <w:tabs>
                <w:tab w:val="left" w:pos="9158"/>
              </w:tabs>
              <w:spacing w:after="0" w:line="240" w:lineRule="auto"/>
              <w:rPr>
                <w:rFonts w:ascii="Times New Roman" w:hAnsi="Times New Roman"/>
                <w:sz w:val="24"/>
                <w:szCs w:val="24"/>
              </w:rPr>
            </w:pPr>
            <w:r>
              <w:rPr>
                <w:rFonts w:ascii="Times New Roman" w:hAnsi="Times New Roman"/>
                <w:sz w:val="24"/>
                <w:szCs w:val="24"/>
              </w:rPr>
              <w:t>1этажная существ.</w:t>
            </w:r>
          </w:p>
        </w:tc>
        <w:tc>
          <w:tcPr>
            <w:tcW w:w="1350" w:type="dxa"/>
            <w:tcBorders>
              <w:top w:val="single" w:sz="4" w:space="0" w:color="auto"/>
              <w:left w:val="nil"/>
              <w:bottom w:val="single" w:sz="4" w:space="0" w:color="auto"/>
              <w:right w:val="single" w:sz="4" w:space="0" w:color="auto"/>
            </w:tcBorders>
            <w:noWrap/>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6550</w:t>
            </w:r>
          </w:p>
        </w:tc>
        <w:tc>
          <w:tcPr>
            <w:tcW w:w="1512" w:type="dxa"/>
            <w:tcBorders>
              <w:top w:val="single" w:sz="4" w:space="0" w:color="auto"/>
              <w:left w:val="nil"/>
              <w:bottom w:val="single" w:sz="4" w:space="0" w:color="auto"/>
              <w:right w:val="single" w:sz="4" w:space="0" w:color="auto"/>
            </w:tcBorders>
            <w:vAlign w:val="bottom"/>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25</w:t>
            </w:r>
          </w:p>
        </w:tc>
        <w:tc>
          <w:tcPr>
            <w:tcW w:w="1870" w:type="dxa"/>
            <w:tcBorders>
              <w:top w:val="single" w:sz="4" w:space="0" w:color="auto"/>
              <w:left w:val="nil"/>
              <w:bottom w:val="single" w:sz="4" w:space="0" w:color="auto"/>
              <w:right w:val="single" w:sz="4" w:space="0" w:color="auto"/>
            </w:tcBorders>
            <w:noWrap/>
            <w:vAlign w:val="bottom"/>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163,75</w:t>
            </w:r>
          </w:p>
        </w:tc>
      </w:tr>
      <w:tr w:rsidR="0064053E" w:rsidRPr="00FF6897" w:rsidTr="00347E15">
        <w:trPr>
          <w:cantSplit/>
          <w:trHeight w:hRule="exact" w:val="275"/>
        </w:trPr>
        <w:tc>
          <w:tcPr>
            <w:tcW w:w="2086" w:type="dxa"/>
            <w:vMerge/>
            <w:tcBorders>
              <w:left w:val="single" w:sz="4" w:space="0" w:color="auto"/>
              <w:bottom w:val="single" w:sz="4" w:space="0" w:color="auto"/>
              <w:right w:val="single" w:sz="4" w:space="0" w:color="auto"/>
            </w:tcBorders>
            <w:noWrap/>
            <w:vAlign w:val="center"/>
          </w:tcPr>
          <w:p w:rsidR="0064053E" w:rsidRPr="00FF6897" w:rsidRDefault="0064053E" w:rsidP="00347E15">
            <w:pPr>
              <w:tabs>
                <w:tab w:val="left" w:pos="9158"/>
              </w:tabs>
              <w:spacing w:after="0" w:line="240" w:lineRule="auto"/>
              <w:rPr>
                <w:rFonts w:ascii="Times New Roman" w:hAnsi="Times New Roman"/>
                <w:sz w:val="24"/>
                <w:szCs w:val="24"/>
              </w:rPr>
            </w:pPr>
          </w:p>
        </w:tc>
        <w:tc>
          <w:tcPr>
            <w:tcW w:w="2400" w:type="dxa"/>
            <w:tcBorders>
              <w:top w:val="single" w:sz="4" w:space="0" w:color="auto"/>
              <w:left w:val="nil"/>
              <w:bottom w:val="single" w:sz="4" w:space="0" w:color="auto"/>
              <w:right w:val="single" w:sz="4" w:space="0" w:color="auto"/>
            </w:tcBorders>
            <w:noWrap/>
            <w:vAlign w:val="bottom"/>
          </w:tcPr>
          <w:p w:rsidR="0064053E" w:rsidRPr="00FF6897" w:rsidRDefault="00347E15" w:rsidP="00347E15">
            <w:pPr>
              <w:tabs>
                <w:tab w:val="left" w:pos="9158"/>
              </w:tabs>
              <w:spacing w:after="0" w:line="240" w:lineRule="auto"/>
              <w:rPr>
                <w:rFonts w:ascii="Times New Roman" w:hAnsi="Times New Roman"/>
                <w:sz w:val="24"/>
                <w:szCs w:val="24"/>
              </w:rPr>
            </w:pPr>
            <w:r>
              <w:rPr>
                <w:rFonts w:ascii="Times New Roman" w:hAnsi="Times New Roman"/>
                <w:sz w:val="24"/>
                <w:szCs w:val="24"/>
              </w:rPr>
              <w:t xml:space="preserve">2-3х эт. </w:t>
            </w:r>
            <w:r w:rsidR="0064053E" w:rsidRPr="00FF6897">
              <w:rPr>
                <w:rFonts w:ascii="Times New Roman" w:hAnsi="Times New Roman"/>
                <w:sz w:val="24"/>
                <w:szCs w:val="24"/>
              </w:rPr>
              <w:t>секционная</w:t>
            </w:r>
          </w:p>
        </w:tc>
        <w:tc>
          <w:tcPr>
            <w:tcW w:w="1350" w:type="dxa"/>
            <w:tcBorders>
              <w:top w:val="single" w:sz="4" w:space="0" w:color="auto"/>
              <w:left w:val="nil"/>
              <w:bottom w:val="single" w:sz="4" w:space="0" w:color="auto"/>
              <w:right w:val="single" w:sz="4" w:space="0" w:color="auto"/>
            </w:tcBorders>
            <w:noWrap/>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1250</w:t>
            </w:r>
          </w:p>
        </w:tc>
        <w:tc>
          <w:tcPr>
            <w:tcW w:w="1512" w:type="dxa"/>
            <w:tcBorders>
              <w:top w:val="single" w:sz="4" w:space="0" w:color="auto"/>
              <w:left w:val="nil"/>
              <w:bottom w:val="single" w:sz="4" w:space="0" w:color="auto"/>
              <w:right w:val="single" w:sz="4" w:space="0" w:color="auto"/>
            </w:tcBorders>
            <w:vAlign w:val="bottom"/>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300</w:t>
            </w:r>
          </w:p>
        </w:tc>
        <w:tc>
          <w:tcPr>
            <w:tcW w:w="1870" w:type="dxa"/>
            <w:tcBorders>
              <w:top w:val="single" w:sz="4" w:space="0" w:color="auto"/>
              <w:left w:val="nil"/>
              <w:bottom w:val="single" w:sz="4" w:space="0" w:color="auto"/>
              <w:right w:val="single" w:sz="4" w:space="0" w:color="auto"/>
            </w:tcBorders>
            <w:noWrap/>
            <w:vAlign w:val="bottom"/>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375,0</w:t>
            </w:r>
          </w:p>
        </w:tc>
      </w:tr>
      <w:tr w:rsidR="0064053E" w:rsidRPr="00FF6897" w:rsidTr="00347E15">
        <w:trPr>
          <w:cantSplit/>
          <w:trHeight w:hRule="exact" w:val="284"/>
        </w:trPr>
        <w:tc>
          <w:tcPr>
            <w:tcW w:w="2086" w:type="dxa"/>
            <w:vMerge w:val="restart"/>
            <w:tcBorders>
              <w:top w:val="single" w:sz="4" w:space="0" w:color="auto"/>
              <w:left w:val="single" w:sz="4" w:space="0" w:color="auto"/>
              <w:bottom w:val="single" w:sz="4" w:space="0" w:color="auto"/>
              <w:right w:val="single" w:sz="4" w:space="0" w:color="auto"/>
            </w:tcBorders>
            <w:noWrap/>
            <w:vAlign w:val="center"/>
          </w:tcPr>
          <w:p w:rsidR="0064053E" w:rsidRPr="00FF6897" w:rsidRDefault="0064053E" w:rsidP="00347E15">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расчётный срок</w:t>
            </w:r>
          </w:p>
        </w:tc>
        <w:tc>
          <w:tcPr>
            <w:tcW w:w="2400" w:type="dxa"/>
            <w:tcBorders>
              <w:top w:val="single" w:sz="4" w:space="0" w:color="auto"/>
              <w:left w:val="nil"/>
              <w:bottom w:val="single" w:sz="4" w:space="0" w:color="auto"/>
              <w:right w:val="single" w:sz="4" w:space="0" w:color="auto"/>
            </w:tcBorders>
            <w:noWrap/>
            <w:vAlign w:val="bottom"/>
          </w:tcPr>
          <w:p w:rsidR="0064053E" w:rsidRPr="00FF6897" w:rsidRDefault="0064053E" w:rsidP="00347E15">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1этажная существ.</w:t>
            </w:r>
          </w:p>
        </w:tc>
        <w:tc>
          <w:tcPr>
            <w:tcW w:w="1350" w:type="dxa"/>
            <w:tcBorders>
              <w:top w:val="single" w:sz="4" w:space="0" w:color="auto"/>
              <w:left w:val="nil"/>
              <w:bottom w:val="single" w:sz="4" w:space="0" w:color="auto"/>
              <w:right w:val="single" w:sz="4" w:space="0" w:color="auto"/>
            </w:tcBorders>
            <w:noWrap/>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5140</w:t>
            </w:r>
          </w:p>
        </w:tc>
        <w:tc>
          <w:tcPr>
            <w:tcW w:w="1512" w:type="dxa"/>
            <w:tcBorders>
              <w:top w:val="single" w:sz="4" w:space="0" w:color="auto"/>
              <w:left w:val="nil"/>
              <w:bottom w:val="single" w:sz="4" w:space="0" w:color="auto"/>
              <w:right w:val="single" w:sz="4" w:space="0" w:color="auto"/>
            </w:tcBorders>
            <w:vAlign w:val="bottom"/>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25</w:t>
            </w:r>
          </w:p>
        </w:tc>
        <w:tc>
          <w:tcPr>
            <w:tcW w:w="1870" w:type="dxa"/>
            <w:tcBorders>
              <w:top w:val="single" w:sz="4" w:space="0" w:color="auto"/>
              <w:left w:val="nil"/>
              <w:bottom w:val="single" w:sz="4" w:space="0" w:color="auto"/>
              <w:right w:val="single" w:sz="4" w:space="0" w:color="auto"/>
            </w:tcBorders>
            <w:noWrap/>
            <w:vAlign w:val="bottom"/>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128,5</w:t>
            </w:r>
          </w:p>
        </w:tc>
      </w:tr>
      <w:tr w:rsidR="0064053E" w:rsidRPr="00FF6897" w:rsidTr="00347E15">
        <w:trPr>
          <w:cantSplit/>
          <w:trHeight w:hRule="exact" w:val="298"/>
        </w:trPr>
        <w:tc>
          <w:tcPr>
            <w:tcW w:w="2086" w:type="dxa"/>
            <w:vMerge/>
            <w:tcBorders>
              <w:top w:val="single" w:sz="4" w:space="0" w:color="auto"/>
              <w:left w:val="single" w:sz="4" w:space="0" w:color="auto"/>
              <w:bottom w:val="single" w:sz="4" w:space="0" w:color="auto"/>
              <w:right w:val="single" w:sz="4" w:space="0" w:color="auto"/>
            </w:tcBorders>
            <w:noWrap/>
            <w:vAlign w:val="bottom"/>
          </w:tcPr>
          <w:p w:rsidR="0064053E" w:rsidRPr="00FF6897" w:rsidRDefault="0064053E" w:rsidP="00347E15">
            <w:pPr>
              <w:tabs>
                <w:tab w:val="left" w:pos="9158"/>
              </w:tabs>
              <w:spacing w:after="0" w:line="240" w:lineRule="auto"/>
              <w:rPr>
                <w:rFonts w:ascii="Times New Roman" w:hAnsi="Times New Roman"/>
                <w:sz w:val="24"/>
                <w:szCs w:val="24"/>
              </w:rPr>
            </w:pPr>
          </w:p>
        </w:tc>
        <w:tc>
          <w:tcPr>
            <w:tcW w:w="2400" w:type="dxa"/>
            <w:tcBorders>
              <w:top w:val="single" w:sz="4" w:space="0" w:color="auto"/>
              <w:left w:val="nil"/>
              <w:bottom w:val="single" w:sz="4" w:space="0" w:color="auto"/>
              <w:right w:val="single" w:sz="4" w:space="0" w:color="auto"/>
            </w:tcBorders>
            <w:noWrap/>
            <w:vAlign w:val="bottom"/>
          </w:tcPr>
          <w:p w:rsidR="0064053E" w:rsidRPr="00FF6897" w:rsidRDefault="00347E15" w:rsidP="00347E15">
            <w:pPr>
              <w:tabs>
                <w:tab w:val="left" w:pos="9158"/>
              </w:tabs>
              <w:spacing w:after="0" w:line="240" w:lineRule="auto"/>
              <w:rPr>
                <w:rFonts w:ascii="Times New Roman" w:hAnsi="Times New Roman"/>
                <w:sz w:val="24"/>
                <w:szCs w:val="24"/>
              </w:rPr>
            </w:pPr>
            <w:r>
              <w:rPr>
                <w:rFonts w:ascii="Times New Roman" w:hAnsi="Times New Roman"/>
                <w:sz w:val="24"/>
                <w:szCs w:val="24"/>
              </w:rPr>
              <w:t xml:space="preserve">2-3х эт. </w:t>
            </w:r>
            <w:r w:rsidR="0064053E" w:rsidRPr="00FF6897">
              <w:rPr>
                <w:rFonts w:ascii="Times New Roman" w:hAnsi="Times New Roman"/>
                <w:sz w:val="24"/>
                <w:szCs w:val="24"/>
              </w:rPr>
              <w:t>секционная</w:t>
            </w:r>
          </w:p>
        </w:tc>
        <w:tc>
          <w:tcPr>
            <w:tcW w:w="1350" w:type="dxa"/>
            <w:tcBorders>
              <w:top w:val="single" w:sz="4" w:space="0" w:color="auto"/>
              <w:left w:val="nil"/>
              <w:bottom w:val="single" w:sz="4" w:space="0" w:color="auto"/>
              <w:right w:val="single" w:sz="4" w:space="0" w:color="auto"/>
            </w:tcBorders>
            <w:noWrap/>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2360</w:t>
            </w:r>
          </w:p>
        </w:tc>
        <w:tc>
          <w:tcPr>
            <w:tcW w:w="1512" w:type="dxa"/>
            <w:tcBorders>
              <w:top w:val="single" w:sz="4" w:space="0" w:color="auto"/>
              <w:left w:val="nil"/>
              <w:bottom w:val="single" w:sz="4" w:space="0" w:color="auto"/>
              <w:right w:val="single" w:sz="4" w:space="0" w:color="auto"/>
            </w:tcBorders>
            <w:vAlign w:val="bottom"/>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300</w:t>
            </w:r>
          </w:p>
        </w:tc>
        <w:tc>
          <w:tcPr>
            <w:tcW w:w="1870" w:type="dxa"/>
            <w:tcBorders>
              <w:top w:val="single" w:sz="4" w:space="0" w:color="auto"/>
              <w:left w:val="nil"/>
              <w:bottom w:val="single" w:sz="4" w:space="0" w:color="auto"/>
              <w:right w:val="single" w:sz="4" w:space="0" w:color="auto"/>
            </w:tcBorders>
            <w:noWrap/>
            <w:vAlign w:val="bottom"/>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708,0</w:t>
            </w:r>
          </w:p>
        </w:tc>
      </w:tr>
    </w:tbl>
    <w:p w:rsidR="0064053E" w:rsidRDefault="0064053E" w:rsidP="0064053E">
      <w:pPr>
        <w:tabs>
          <w:tab w:val="left" w:pos="9158"/>
        </w:tabs>
        <w:autoSpaceDE w:val="0"/>
        <w:autoSpaceDN w:val="0"/>
        <w:adjustRightInd w:val="0"/>
        <w:spacing w:after="0" w:line="240" w:lineRule="auto"/>
        <w:ind w:firstLine="511"/>
        <w:jc w:val="center"/>
        <w:rPr>
          <w:rFonts w:ascii="Times New Roman" w:hAnsi="Times New Roman"/>
          <w:color w:val="000000"/>
          <w:sz w:val="24"/>
          <w:szCs w:val="24"/>
        </w:rPr>
      </w:pPr>
    </w:p>
    <w:p w:rsidR="00357BB1" w:rsidRDefault="00357BB1" w:rsidP="0064053E">
      <w:pPr>
        <w:tabs>
          <w:tab w:val="left" w:pos="9158"/>
        </w:tabs>
        <w:autoSpaceDE w:val="0"/>
        <w:autoSpaceDN w:val="0"/>
        <w:adjustRightInd w:val="0"/>
        <w:spacing w:after="0" w:line="240" w:lineRule="auto"/>
        <w:ind w:firstLine="511"/>
        <w:jc w:val="center"/>
        <w:rPr>
          <w:rFonts w:ascii="Times New Roman" w:hAnsi="Times New Roman"/>
          <w:color w:val="000000"/>
          <w:sz w:val="24"/>
          <w:szCs w:val="24"/>
        </w:rPr>
      </w:pPr>
    </w:p>
    <w:p w:rsidR="00357BB1" w:rsidRDefault="00357BB1" w:rsidP="0064053E">
      <w:pPr>
        <w:tabs>
          <w:tab w:val="left" w:pos="9158"/>
        </w:tabs>
        <w:autoSpaceDE w:val="0"/>
        <w:autoSpaceDN w:val="0"/>
        <w:adjustRightInd w:val="0"/>
        <w:spacing w:after="0" w:line="240" w:lineRule="auto"/>
        <w:ind w:firstLine="511"/>
        <w:jc w:val="center"/>
        <w:rPr>
          <w:rFonts w:ascii="Times New Roman" w:hAnsi="Times New Roman"/>
          <w:color w:val="000000"/>
          <w:sz w:val="24"/>
          <w:szCs w:val="24"/>
        </w:rPr>
      </w:pPr>
    </w:p>
    <w:p w:rsidR="00357BB1" w:rsidRDefault="00357BB1" w:rsidP="0064053E">
      <w:pPr>
        <w:tabs>
          <w:tab w:val="left" w:pos="9158"/>
        </w:tabs>
        <w:autoSpaceDE w:val="0"/>
        <w:autoSpaceDN w:val="0"/>
        <w:adjustRightInd w:val="0"/>
        <w:spacing w:after="0" w:line="240" w:lineRule="auto"/>
        <w:ind w:firstLine="511"/>
        <w:jc w:val="center"/>
        <w:rPr>
          <w:rFonts w:ascii="Times New Roman" w:hAnsi="Times New Roman"/>
          <w:color w:val="000000"/>
          <w:sz w:val="24"/>
          <w:szCs w:val="24"/>
        </w:rPr>
      </w:pPr>
    </w:p>
    <w:p w:rsidR="00357BB1" w:rsidRDefault="00357BB1" w:rsidP="0064053E">
      <w:pPr>
        <w:tabs>
          <w:tab w:val="left" w:pos="9158"/>
        </w:tabs>
        <w:autoSpaceDE w:val="0"/>
        <w:autoSpaceDN w:val="0"/>
        <w:adjustRightInd w:val="0"/>
        <w:spacing w:after="0" w:line="240" w:lineRule="auto"/>
        <w:ind w:firstLine="511"/>
        <w:jc w:val="center"/>
        <w:rPr>
          <w:rFonts w:ascii="Times New Roman" w:hAnsi="Times New Roman"/>
          <w:color w:val="000000"/>
          <w:sz w:val="24"/>
          <w:szCs w:val="24"/>
        </w:rPr>
      </w:pPr>
    </w:p>
    <w:p w:rsidR="00357BB1" w:rsidRDefault="00357BB1" w:rsidP="0064053E">
      <w:pPr>
        <w:tabs>
          <w:tab w:val="left" w:pos="9158"/>
        </w:tabs>
        <w:autoSpaceDE w:val="0"/>
        <w:autoSpaceDN w:val="0"/>
        <w:adjustRightInd w:val="0"/>
        <w:spacing w:after="0" w:line="240" w:lineRule="auto"/>
        <w:ind w:firstLine="511"/>
        <w:jc w:val="center"/>
        <w:rPr>
          <w:rFonts w:ascii="Times New Roman" w:hAnsi="Times New Roman"/>
          <w:color w:val="000000"/>
          <w:sz w:val="24"/>
          <w:szCs w:val="24"/>
        </w:rPr>
      </w:pPr>
    </w:p>
    <w:p w:rsidR="00357BB1" w:rsidRDefault="00357BB1" w:rsidP="0064053E">
      <w:pPr>
        <w:tabs>
          <w:tab w:val="left" w:pos="9158"/>
        </w:tabs>
        <w:autoSpaceDE w:val="0"/>
        <w:autoSpaceDN w:val="0"/>
        <w:adjustRightInd w:val="0"/>
        <w:spacing w:after="0" w:line="240" w:lineRule="auto"/>
        <w:ind w:firstLine="511"/>
        <w:jc w:val="center"/>
        <w:rPr>
          <w:rFonts w:ascii="Times New Roman" w:hAnsi="Times New Roman"/>
          <w:color w:val="000000"/>
          <w:sz w:val="24"/>
          <w:szCs w:val="24"/>
        </w:rPr>
      </w:pPr>
    </w:p>
    <w:p w:rsidR="00426AED" w:rsidRPr="00347E15" w:rsidRDefault="00426AED" w:rsidP="0064053E">
      <w:pPr>
        <w:tabs>
          <w:tab w:val="left" w:pos="9158"/>
        </w:tabs>
        <w:autoSpaceDE w:val="0"/>
        <w:autoSpaceDN w:val="0"/>
        <w:adjustRightInd w:val="0"/>
        <w:spacing w:after="0" w:line="240" w:lineRule="auto"/>
        <w:ind w:firstLine="511"/>
        <w:jc w:val="center"/>
        <w:rPr>
          <w:rFonts w:ascii="Times New Roman" w:hAnsi="Times New Roman"/>
          <w:color w:val="000000"/>
          <w:sz w:val="24"/>
          <w:szCs w:val="24"/>
        </w:rPr>
      </w:pPr>
    </w:p>
    <w:p w:rsidR="00347E15" w:rsidRDefault="009057F8" w:rsidP="0064053E">
      <w:pPr>
        <w:tabs>
          <w:tab w:val="left" w:pos="9158"/>
        </w:tabs>
        <w:spacing w:after="0" w:line="240" w:lineRule="auto"/>
        <w:ind w:firstLine="511"/>
        <w:jc w:val="center"/>
        <w:rPr>
          <w:rFonts w:ascii="Times New Roman" w:hAnsi="Times New Roman"/>
          <w:sz w:val="24"/>
          <w:szCs w:val="24"/>
        </w:rPr>
      </w:pPr>
      <w:r>
        <w:rPr>
          <w:rFonts w:ascii="Times New Roman" w:hAnsi="Times New Roman"/>
          <w:sz w:val="24"/>
          <w:szCs w:val="24"/>
        </w:rPr>
        <w:lastRenderedPageBreak/>
        <w:t>Р</w:t>
      </w:r>
      <w:r w:rsidRPr="00B867A7">
        <w:rPr>
          <w:rFonts w:ascii="Times New Roman" w:hAnsi="Times New Roman"/>
          <w:sz w:val="24"/>
          <w:szCs w:val="24"/>
        </w:rPr>
        <w:t xml:space="preserve">асход сточных вод </w:t>
      </w:r>
      <w:proofErr w:type="gramStart"/>
      <w:r w:rsidRPr="00B867A7">
        <w:rPr>
          <w:rFonts w:ascii="Times New Roman" w:hAnsi="Times New Roman"/>
          <w:sz w:val="24"/>
          <w:szCs w:val="24"/>
        </w:rPr>
        <w:t>от</w:t>
      </w:r>
      <w:proofErr w:type="gramEnd"/>
      <w:r w:rsidR="0064053E" w:rsidRPr="00FF6897">
        <w:rPr>
          <w:rFonts w:ascii="Times New Roman" w:hAnsi="Times New Roman"/>
          <w:sz w:val="24"/>
          <w:szCs w:val="24"/>
        </w:rPr>
        <w:t xml:space="preserve"> промышленных, строительных, транспортных </w:t>
      </w:r>
    </w:p>
    <w:p w:rsidR="0064053E" w:rsidRPr="00FF6897" w:rsidRDefault="0064053E" w:rsidP="0064053E">
      <w:pPr>
        <w:tabs>
          <w:tab w:val="left" w:pos="9158"/>
        </w:tabs>
        <w:spacing w:after="0" w:line="240" w:lineRule="auto"/>
        <w:ind w:firstLine="511"/>
        <w:jc w:val="center"/>
        <w:rPr>
          <w:rFonts w:ascii="Times New Roman" w:hAnsi="Times New Roman"/>
          <w:sz w:val="24"/>
          <w:szCs w:val="24"/>
        </w:rPr>
      </w:pPr>
      <w:r w:rsidRPr="00FF6897">
        <w:rPr>
          <w:rFonts w:ascii="Times New Roman" w:hAnsi="Times New Roman"/>
          <w:sz w:val="24"/>
          <w:szCs w:val="24"/>
        </w:rPr>
        <w:t>и коммунально-складских предприятий</w:t>
      </w:r>
    </w:p>
    <w:p w:rsidR="008920F1" w:rsidRDefault="008920F1" w:rsidP="0064053E">
      <w:pPr>
        <w:tabs>
          <w:tab w:val="left" w:pos="9158"/>
        </w:tabs>
        <w:spacing w:after="0" w:line="240" w:lineRule="auto"/>
        <w:ind w:firstLine="511"/>
        <w:rPr>
          <w:rFonts w:ascii="Times New Roman" w:hAnsi="Times New Roman"/>
          <w:sz w:val="24"/>
          <w:szCs w:val="24"/>
        </w:rPr>
      </w:pPr>
    </w:p>
    <w:p w:rsidR="0064053E" w:rsidRPr="00FF6897" w:rsidRDefault="0064053E" w:rsidP="0064053E">
      <w:pPr>
        <w:tabs>
          <w:tab w:val="left" w:pos="9158"/>
        </w:tabs>
        <w:spacing w:after="0" w:line="240" w:lineRule="auto"/>
        <w:ind w:firstLine="511"/>
        <w:rPr>
          <w:rFonts w:ascii="Times New Roman" w:hAnsi="Times New Roman"/>
          <w:sz w:val="24"/>
          <w:szCs w:val="24"/>
        </w:rPr>
      </w:pPr>
      <w:r w:rsidRPr="00FF6897">
        <w:rPr>
          <w:rFonts w:ascii="Times New Roman" w:hAnsi="Times New Roman"/>
          <w:sz w:val="24"/>
          <w:szCs w:val="24"/>
        </w:rPr>
        <w:t xml:space="preserve">                                                                                                  </w:t>
      </w:r>
      <w:r w:rsidR="008920F1">
        <w:rPr>
          <w:rFonts w:ascii="Times New Roman" w:hAnsi="Times New Roman"/>
          <w:sz w:val="24"/>
          <w:szCs w:val="24"/>
        </w:rPr>
        <w:t xml:space="preserve">           </w:t>
      </w:r>
      <w:r w:rsidRPr="00FF6897">
        <w:rPr>
          <w:rFonts w:ascii="Times New Roman" w:hAnsi="Times New Roman"/>
          <w:sz w:val="24"/>
          <w:szCs w:val="24"/>
        </w:rPr>
        <w:t>Таблица №</w:t>
      </w:r>
      <w:r w:rsidR="008920F1">
        <w:rPr>
          <w:rFonts w:ascii="Times New Roman" w:hAnsi="Times New Roman"/>
          <w:sz w:val="24"/>
          <w:szCs w:val="24"/>
        </w:rPr>
        <w:t xml:space="preserve"> 7.3-3</w:t>
      </w:r>
    </w:p>
    <w:tbl>
      <w:tblPr>
        <w:tblW w:w="0" w:type="auto"/>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
        <w:gridCol w:w="4566"/>
        <w:gridCol w:w="1517"/>
        <w:gridCol w:w="1440"/>
      </w:tblGrid>
      <w:tr w:rsidR="0064053E" w:rsidRPr="00FF6897" w:rsidTr="008920F1">
        <w:tc>
          <w:tcPr>
            <w:tcW w:w="1105" w:type="dxa"/>
            <w:shd w:val="clear" w:color="auto" w:fill="auto"/>
            <w:vAlign w:val="center"/>
          </w:tcPr>
          <w:p w:rsidR="008920F1" w:rsidRDefault="008920F1" w:rsidP="008920F1">
            <w:pPr>
              <w:tabs>
                <w:tab w:val="left" w:pos="9158"/>
              </w:tabs>
              <w:spacing w:after="0" w:line="240" w:lineRule="auto"/>
              <w:jc w:val="center"/>
              <w:rPr>
                <w:rFonts w:ascii="Times New Roman" w:hAnsi="Times New Roman"/>
                <w:sz w:val="24"/>
                <w:szCs w:val="24"/>
              </w:rPr>
            </w:pPr>
            <w:r>
              <w:rPr>
                <w:rFonts w:ascii="Times New Roman" w:hAnsi="Times New Roman"/>
                <w:sz w:val="24"/>
                <w:szCs w:val="24"/>
              </w:rPr>
              <w:t>№</w:t>
            </w:r>
          </w:p>
          <w:p w:rsidR="0064053E" w:rsidRPr="00FF6897" w:rsidRDefault="008920F1" w:rsidP="008920F1">
            <w:pPr>
              <w:tabs>
                <w:tab w:val="left" w:pos="9158"/>
              </w:tabs>
              <w:spacing w:after="0" w:line="240" w:lineRule="auto"/>
              <w:jc w:val="cente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4566" w:type="dxa"/>
            <w:shd w:val="clear" w:color="auto" w:fill="auto"/>
            <w:vAlign w:val="center"/>
          </w:tcPr>
          <w:p w:rsidR="0064053E" w:rsidRPr="00FF6897" w:rsidRDefault="0064053E" w:rsidP="008920F1">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Наименование предприятия</w:t>
            </w:r>
          </w:p>
        </w:tc>
        <w:tc>
          <w:tcPr>
            <w:tcW w:w="1517" w:type="dxa"/>
            <w:shd w:val="clear" w:color="auto" w:fill="auto"/>
            <w:vAlign w:val="center"/>
          </w:tcPr>
          <w:p w:rsidR="0064053E" w:rsidRPr="00FF6897" w:rsidRDefault="0064053E" w:rsidP="008920F1">
            <w:pPr>
              <w:tabs>
                <w:tab w:val="left" w:pos="9158"/>
              </w:tabs>
              <w:spacing w:after="0" w:line="240" w:lineRule="auto"/>
              <w:jc w:val="center"/>
              <w:rPr>
                <w:rFonts w:ascii="Times New Roman" w:hAnsi="Times New Roman"/>
                <w:sz w:val="24"/>
                <w:szCs w:val="24"/>
              </w:rPr>
            </w:pPr>
            <w:proofErr w:type="gramStart"/>
            <w:r w:rsidRPr="00FF6897">
              <w:rPr>
                <w:rFonts w:ascii="Times New Roman" w:hAnsi="Times New Roman"/>
                <w:sz w:val="24"/>
                <w:szCs w:val="24"/>
              </w:rPr>
              <w:t>Числен-ность</w:t>
            </w:r>
            <w:proofErr w:type="gramEnd"/>
            <w:r w:rsidRPr="00FF6897">
              <w:rPr>
                <w:rFonts w:ascii="Times New Roman" w:hAnsi="Times New Roman"/>
                <w:sz w:val="24"/>
                <w:szCs w:val="24"/>
              </w:rPr>
              <w:t xml:space="preserve"> </w:t>
            </w:r>
            <w:proofErr w:type="spellStart"/>
            <w:r w:rsidRPr="00FF6897">
              <w:rPr>
                <w:rFonts w:ascii="Times New Roman" w:hAnsi="Times New Roman"/>
                <w:sz w:val="24"/>
                <w:szCs w:val="24"/>
              </w:rPr>
              <w:t>ра</w:t>
            </w:r>
            <w:proofErr w:type="spellEnd"/>
            <w:r w:rsidRPr="00FF6897">
              <w:rPr>
                <w:rFonts w:ascii="Times New Roman" w:hAnsi="Times New Roman"/>
                <w:sz w:val="24"/>
                <w:szCs w:val="24"/>
              </w:rPr>
              <w:t>-бот. (чел.)</w:t>
            </w:r>
          </w:p>
        </w:tc>
        <w:tc>
          <w:tcPr>
            <w:tcW w:w="1440" w:type="dxa"/>
            <w:shd w:val="clear" w:color="auto" w:fill="auto"/>
          </w:tcPr>
          <w:p w:rsidR="0064053E" w:rsidRPr="00FF6897" w:rsidRDefault="0064053E" w:rsidP="008920F1">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Расход стоков м</w:t>
            </w:r>
            <w:r w:rsidRPr="00FF6897">
              <w:rPr>
                <w:rFonts w:ascii="Times New Roman" w:hAnsi="Times New Roman"/>
                <w:sz w:val="24"/>
                <w:szCs w:val="24"/>
                <w:vertAlign w:val="superscript"/>
              </w:rPr>
              <w:t>3</w:t>
            </w:r>
            <w:r w:rsidRPr="00FF6897">
              <w:rPr>
                <w:rFonts w:ascii="Times New Roman" w:hAnsi="Times New Roman"/>
                <w:sz w:val="24"/>
                <w:szCs w:val="24"/>
              </w:rPr>
              <w:t>/сут</w:t>
            </w:r>
          </w:p>
        </w:tc>
      </w:tr>
      <w:tr w:rsidR="000707FC" w:rsidRPr="000707FC" w:rsidTr="008920F1">
        <w:tc>
          <w:tcPr>
            <w:tcW w:w="1105" w:type="dxa"/>
            <w:shd w:val="clear" w:color="auto" w:fill="auto"/>
            <w:vAlign w:val="center"/>
          </w:tcPr>
          <w:p w:rsidR="000707FC" w:rsidRPr="000707FC" w:rsidRDefault="000707FC" w:rsidP="000707FC">
            <w:pPr>
              <w:tabs>
                <w:tab w:val="left" w:pos="9158"/>
              </w:tabs>
              <w:spacing w:after="0" w:line="240" w:lineRule="auto"/>
              <w:jc w:val="center"/>
              <w:rPr>
                <w:rFonts w:ascii="Times New Roman" w:hAnsi="Times New Roman"/>
                <w:sz w:val="20"/>
                <w:szCs w:val="20"/>
              </w:rPr>
            </w:pPr>
            <w:r>
              <w:rPr>
                <w:rFonts w:ascii="Times New Roman" w:hAnsi="Times New Roman"/>
                <w:sz w:val="20"/>
                <w:szCs w:val="20"/>
              </w:rPr>
              <w:t>1</w:t>
            </w:r>
          </w:p>
        </w:tc>
        <w:tc>
          <w:tcPr>
            <w:tcW w:w="4566" w:type="dxa"/>
            <w:shd w:val="clear" w:color="auto" w:fill="auto"/>
          </w:tcPr>
          <w:p w:rsidR="000707FC" w:rsidRPr="000707FC" w:rsidRDefault="000707FC" w:rsidP="000707FC">
            <w:pPr>
              <w:tabs>
                <w:tab w:val="left" w:pos="9158"/>
              </w:tabs>
              <w:spacing w:after="0" w:line="240" w:lineRule="auto"/>
              <w:jc w:val="center"/>
              <w:rPr>
                <w:rFonts w:ascii="Times New Roman" w:hAnsi="Times New Roman"/>
                <w:sz w:val="20"/>
                <w:szCs w:val="20"/>
              </w:rPr>
            </w:pPr>
            <w:r>
              <w:rPr>
                <w:rFonts w:ascii="Times New Roman" w:hAnsi="Times New Roman"/>
                <w:sz w:val="20"/>
                <w:szCs w:val="20"/>
              </w:rPr>
              <w:t>2</w:t>
            </w:r>
          </w:p>
        </w:tc>
        <w:tc>
          <w:tcPr>
            <w:tcW w:w="1517" w:type="dxa"/>
            <w:shd w:val="clear" w:color="auto" w:fill="auto"/>
            <w:vAlign w:val="center"/>
          </w:tcPr>
          <w:p w:rsidR="000707FC" w:rsidRPr="000707FC" w:rsidRDefault="000707FC" w:rsidP="000707FC">
            <w:pPr>
              <w:tabs>
                <w:tab w:val="left" w:pos="9158"/>
              </w:tabs>
              <w:spacing w:after="0" w:line="240" w:lineRule="auto"/>
              <w:jc w:val="center"/>
              <w:rPr>
                <w:rFonts w:ascii="Times New Roman" w:hAnsi="Times New Roman"/>
                <w:sz w:val="20"/>
                <w:szCs w:val="20"/>
              </w:rPr>
            </w:pPr>
            <w:r>
              <w:rPr>
                <w:rFonts w:ascii="Times New Roman" w:hAnsi="Times New Roman"/>
                <w:sz w:val="20"/>
                <w:szCs w:val="20"/>
              </w:rPr>
              <w:t>3</w:t>
            </w:r>
          </w:p>
        </w:tc>
        <w:tc>
          <w:tcPr>
            <w:tcW w:w="1440" w:type="dxa"/>
            <w:shd w:val="clear" w:color="auto" w:fill="auto"/>
          </w:tcPr>
          <w:p w:rsidR="000707FC" w:rsidRPr="000707FC" w:rsidRDefault="000707FC" w:rsidP="000707FC">
            <w:pPr>
              <w:tabs>
                <w:tab w:val="left" w:pos="9158"/>
              </w:tabs>
              <w:spacing w:after="0" w:line="240" w:lineRule="auto"/>
              <w:jc w:val="center"/>
              <w:rPr>
                <w:rFonts w:ascii="Times New Roman" w:hAnsi="Times New Roman"/>
                <w:sz w:val="20"/>
                <w:szCs w:val="20"/>
              </w:rPr>
            </w:pPr>
            <w:r>
              <w:rPr>
                <w:rFonts w:ascii="Times New Roman" w:hAnsi="Times New Roman"/>
                <w:sz w:val="20"/>
                <w:szCs w:val="20"/>
              </w:rPr>
              <w:t>4</w:t>
            </w:r>
          </w:p>
        </w:tc>
      </w:tr>
      <w:tr w:rsidR="0064053E" w:rsidRPr="00FF6897" w:rsidTr="008920F1">
        <w:tc>
          <w:tcPr>
            <w:tcW w:w="1105" w:type="dxa"/>
            <w:shd w:val="clear" w:color="auto" w:fill="auto"/>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w:t>
            </w:r>
          </w:p>
        </w:tc>
        <w:tc>
          <w:tcPr>
            <w:tcW w:w="4566" w:type="dxa"/>
            <w:shd w:val="clear" w:color="auto" w:fill="auto"/>
          </w:tcPr>
          <w:p w:rsidR="0064053E" w:rsidRPr="00FF6897" w:rsidRDefault="0064053E" w:rsidP="002D4583">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 xml:space="preserve">ООО «Шахта Зеленогорская-Новая», </w:t>
            </w:r>
          </w:p>
        </w:tc>
        <w:tc>
          <w:tcPr>
            <w:tcW w:w="1517" w:type="dxa"/>
            <w:shd w:val="clear" w:color="auto" w:fill="auto"/>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108</w:t>
            </w:r>
          </w:p>
        </w:tc>
        <w:tc>
          <w:tcPr>
            <w:tcW w:w="1440" w:type="dxa"/>
            <w:shd w:val="clear" w:color="auto" w:fill="auto"/>
          </w:tcPr>
          <w:p w:rsidR="0064053E" w:rsidRPr="00FF6897" w:rsidRDefault="0064053E" w:rsidP="008920F1">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2,7</w:t>
            </w:r>
          </w:p>
        </w:tc>
      </w:tr>
      <w:tr w:rsidR="0064053E" w:rsidRPr="00FF6897" w:rsidTr="008920F1">
        <w:trPr>
          <w:trHeight w:val="192"/>
        </w:trPr>
        <w:tc>
          <w:tcPr>
            <w:tcW w:w="1105" w:type="dxa"/>
            <w:shd w:val="clear" w:color="auto" w:fill="auto"/>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2</w:t>
            </w:r>
          </w:p>
        </w:tc>
        <w:tc>
          <w:tcPr>
            <w:tcW w:w="4566" w:type="dxa"/>
            <w:shd w:val="clear" w:color="auto" w:fill="auto"/>
            <w:vAlign w:val="center"/>
          </w:tcPr>
          <w:p w:rsidR="0064053E" w:rsidRPr="00FF6897" w:rsidRDefault="0064053E" w:rsidP="002D4583">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ООО «Колос»</w:t>
            </w:r>
          </w:p>
        </w:tc>
        <w:tc>
          <w:tcPr>
            <w:tcW w:w="1517" w:type="dxa"/>
            <w:shd w:val="clear" w:color="auto" w:fill="auto"/>
            <w:vAlign w:val="center"/>
          </w:tcPr>
          <w:p w:rsidR="0064053E" w:rsidRPr="00FF6897" w:rsidRDefault="008920F1" w:rsidP="002D4583">
            <w:pPr>
              <w:tabs>
                <w:tab w:val="left" w:pos="9158"/>
              </w:tabs>
              <w:spacing w:after="0" w:line="240" w:lineRule="auto"/>
              <w:jc w:val="center"/>
              <w:rPr>
                <w:rFonts w:ascii="Times New Roman" w:hAnsi="Times New Roman"/>
                <w:sz w:val="24"/>
                <w:szCs w:val="24"/>
              </w:rPr>
            </w:pPr>
            <w:r>
              <w:rPr>
                <w:rFonts w:ascii="Times New Roman" w:hAnsi="Times New Roman"/>
                <w:sz w:val="24"/>
                <w:szCs w:val="24"/>
              </w:rPr>
              <w:t>193</w:t>
            </w:r>
          </w:p>
        </w:tc>
        <w:tc>
          <w:tcPr>
            <w:tcW w:w="1440" w:type="dxa"/>
            <w:shd w:val="clear" w:color="auto" w:fill="auto"/>
          </w:tcPr>
          <w:p w:rsidR="0064053E" w:rsidRPr="00FF6897" w:rsidRDefault="0064053E" w:rsidP="008920F1">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4,83</w:t>
            </w:r>
          </w:p>
        </w:tc>
      </w:tr>
      <w:tr w:rsidR="0064053E" w:rsidRPr="00FF6897" w:rsidTr="008920F1">
        <w:trPr>
          <w:trHeight w:hRule="exact" w:val="397"/>
        </w:trPr>
        <w:tc>
          <w:tcPr>
            <w:tcW w:w="1105" w:type="dxa"/>
            <w:shd w:val="clear" w:color="auto" w:fill="auto"/>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3</w:t>
            </w:r>
          </w:p>
        </w:tc>
        <w:tc>
          <w:tcPr>
            <w:tcW w:w="4566" w:type="dxa"/>
            <w:shd w:val="clear" w:color="auto" w:fill="auto"/>
            <w:vAlign w:val="center"/>
          </w:tcPr>
          <w:p w:rsidR="0064053E" w:rsidRPr="00FF6897" w:rsidRDefault="0064053E" w:rsidP="002D4583">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ПО «Крапивинагропромхимия»</w:t>
            </w:r>
          </w:p>
        </w:tc>
        <w:tc>
          <w:tcPr>
            <w:tcW w:w="1517" w:type="dxa"/>
            <w:shd w:val="clear" w:color="auto" w:fill="auto"/>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13</w:t>
            </w:r>
          </w:p>
        </w:tc>
        <w:tc>
          <w:tcPr>
            <w:tcW w:w="1440" w:type="dxa"/>
            <w:shd w:val="clear" w:color="auto" w:fill="auto"/>
          </w:tcPr>
          <w:p w:rsidR="0064053E" w:rsidRPr="00FF6897" w:rsidRDefault="0064053E" w:rsidP="008920F1">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0,325</w:t>
            </w:r>
          </w:p>
        </w:tc>
      </w:tr>
      <w:tr w:rsidR="0064053E" w:rsidRPr="00FF6897" w:rsidTr="008920F1">
        <w:tc>
          <w:tcPr>
            <w:tcW w:w="1105" w:type="dxa"/>
            <w:shd w:val="clear" w:color="auto" w:fill="auto"/>
          </w:tcPr>
          <w:p w:rsidR="0064053E" w:rsidRPr="00FF6897" w:rsidRDefault="0064053E" w:rsidP="002D4583">
            <w:pPr>
              <w:tabs>
                <w:tab w:val="left" w:pos="9158"/>
              </w:tabs>
              <w:spacing w:after="0" w:line="240" w:lineRule="auto"/>
              <w:jc w:val="center"/>
              <w:rPr>
                <w:rFonts w:ascii="Times New Roman" w:hAnsi="Times New Roman"/>
                <w:bCs/>
                <w:sz w:val="24"/>
                <w:szCs w:val="24"/>
              </w:rPr>
            </w:pPr>
            <w:r w:rsidRPr="00FF6897">
              <w:rPr>
                <w:rFonts w:ascii="Times New Roman" w:hAnsi="Times New Roman"/>
                <w:bCs/>
                <w:sz w:val="24"/>
                <w:szCs w:val="24"/>
              </w:rPr>
              <w:t>4</w:t>
            </w:r>
          </w:p>
        </w:tc>
        <w:tc>
          <w:tcPr>
            <w:tcW w:w="4566" w:type="dxa"/>
            <w:shd w:val="clear" w:color="auto" w:fill="auto"/>
          </w:tcPr>
          <w:p w:rsidR="0064053E" w:rsidRPr="00FF6897" w:rsidRDefault="0064053E" w:rsidP="002D4583">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Заготконтора</w:t>
            </w:r>
          </w:p>
        </w:tc>
        <w:tc>
          <w:tcPr>
            <w:tcW w:w="1517" w:type="dxa"/>
            <w:shd w:val="clear" w:color="auto" w:fill="auto"/>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7</w:t>
            </w:r>
          </w:p>
        </w:tc>
        <w:tc>
          <w:tcPr>
            <w:tcW w:w="1440" w:type="dxa"/>
            <w:shd w:val="clear" w:color="auto" w:fill="auto"/>
          </w:tcPr>
          <w:p w:rsidR="0064053E" w:rsidRPr="00FF6897" w:rsidRDefault="0064053E" w:rsidP="008920F1">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0,175</w:t>
            </w:r>
          </w:p>
        </w:tc>
      </w:tr>
      <w:tr w:rsidR="0064053E" w:rsidRPr="00FF6897" w:rsidTr="008920F1">
        <w:tc>
          <w:tcPr>
            <w:tcW w:w="1105" w:type="dxa"/>
            <w:shd w:val="clear" w:color="auto" w:fill="auto"/>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5</w:t>
            </w:r>
          </w:p>
        </w:tc>
        <w:tc>
          <w:tcPr>
            <w:tcW w:w="4566" w:type="dxa"/>
            <w:shd w:val="clear" w:color="auto" w:fill="auto"/>
          </w:tcPr>
          <w:p w:rsidR="0064053E" w:rsidRPr="00FF6897" w:rsidRDefault="0064053E" w:rsidP="002D4583">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Филиал «Крапивинская автостанция»</w:t>
            </w:r>
          </w:p>
        </w:tc>
        <w:tc>
          <w:tcPr>
            <w:tcW w:w="1517" w:type="dxa"/>
            <w:shd w:val="clear" w:color="auto" w:fill="auto"/>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9</w:t>
            </w:r>
          </w:p>
        </w:tc>
        <w:tc>
          <w:tcPr>
            <w:tcW w:w="1440" w:type="dxa"/>
            <w:shd w:val="clear" w:color="auto" w:fill="auto"/>
          </w:tcPr>
          <w:p w:rsidR="0064053E" w:rsidRPr="00FF6897" w:rsidRDefault="0064053E" w:rsidP="008920F1">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0,225</w:t>
            </w:r>
          </w:p>
        </w:tc>
      </w:tr>
      <w:tr w:rsidR="0064053E" w:rsidRPr="00FF6897" w:rsidTr="008920F1">
        <w:tc>
          <w:tcPr>
            <w:tcW w:w="1105" w:type="dxa"/>
            <w:shd w:val="clear" w:color="auto" w:fill="auto"/>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6</w:t>
            </w:r>
          </w:p>
        </w:tc>
        <w:tc>
          <w:tcPr>
            <w:tcW w:w="4566" w:type="dxa"/>
            <w:shd w:val="clear" w:color="auto" w:fill="auto"/>
            <w:vAlign w:val="center"/>
          </w:tcPr>
          <w:p w:rsidR="0064053E" w:rsidRPr="00FF6897" w:rsidRDefault="0064053E" w:rsidP="002D4583">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АЗС (2 объекта)</w:t>
            </w:r>
          </w:p>
        </w:tc>
        <w:tc>
          <w:tcPr>
            <w:tcW w:w="1517" w:type="dxa"/>
            <w:shd w:val="clear" w:color="auto" w:fill="auto"/>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3</w:t>
            </w:r>
          </w:p>
        </w:tc>
        <w:tc>
          <w:tcPr>
            <w:tcW w:w="1440" w:type="dxa"/>
            <w:shd w:val="clear" w:color="auto" w:fill="auto"/>
          </w:tcPr>
          <w:p w:rsidR="0064053E" w:rsidRPr="00FF6897" w:rsidRDefault="0064053E" w:rsidP="008920F1">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0,075</w:t>
            </w:r>
          </w:p>
        </w:tc>
      </w:tr>
      <w:tr w:rsidR="0064053E" w:rsidRPr="00FF6897" w:rsidTr="008920F1">
        <w:tc>
          <w:tcPr>
            <w:tcW w:w="1105" w:type="dxa"/>
            <w:shd w:val="clear" w:color="auto" w:fill="auto"/>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7</w:t>
            </w:r>
          </w:p>
        </w:tc>
        <w:tc>
          <w:tcPr>
            <w:tcW w:w="4566" w:type="dxa"/>
            <w:shd w:val="clear" w:color="auto" w:fill="auto"/>
          </w:tcPr>
          <w:p w:rsidR="0064053E" w:rsidRPr="00FF6897" w:rsidRDefault="0064053E" w:rsidP="002D4583">
            <w:pPr>
              <w:keepNext/>
              <w:tabs>
                <w:tab w:val="left" w:pos="9158"/>
              </w:tabs>
              <w:spacing w:after="0" w:line="240" w:lineRule="auto"/>
              <w:outlineLvl w:val="7"/>
              <w:rPr>
                <w:rFonts w:ascii="Times New Roman" w:hAnsi="Times New Roman"/>
                <w:sz w:val="24"/>
                <w:szCs w:val="24"/>
              </w:rPr>
            </w:pPr>
            <w:r w:rsidRPr="00FF6897">
              <w:rPr>
                <w:rFonts w:ascii="Times New Roman" w:hAnsi="Times New Roman"/>
                <w:sz w:val="24"/>
                <w:szCs w:val="24"/>
              </w:rPr>
              <w:t>АЗС №35 ЗАО «Кузбасснефтепродукт»</w:t>
            </w:r>
          </w:p>
        </w:tc>
        <w:tc>
          <w:tcPr>
            <w:tcW w:w="1517" w:type="dxa"/>
            <w:shd w:val="clear" w:color="auto" w:fill="auto"/>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6</w:t>
            </w:r>
          </w:p>
        </w:tc>
        <w:tc>
          <w:tcPr>
            <w:tcW w:w="1440" w:type="dxa"/>
            <w:shd w:val="clear" w:color="auto" w:fill="auto"/>
          </w:tcPr>
          <w:p w:rsidR="0064053E" w:rsidRPr="00FF6897" w:rsidRDefault="0064053E" w:rsidP="008920F1">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0,15</w:t>
            </w:r>
          </w:p>
        </w:tc>
      </w:tr>
      <w:tr w:rsidR="0064053E" w:rsidRPr="00FF6897" w:rsidTr="008920F1">
        <w:trPr>
          <w:trHeight w:hRule="exact" w:val="397"/>
        </w:trPr>
        <w:tc>
          <w:tcPr>
            <w:tcW w:w="1105" w:type="dxa"/>
            <w:shd w:val="clear" w:color="auto" w:fill="auto"/>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8</w:t>
            </w:r>
          </w:p>
        </w:tc>
        <w:tc>
          <w:tcPr>
            <w:tcW w:w="4566" w:type="dxa"/>
            <w:shd w:val="clear" w:color="auto" w:fill="auto"/>
          </w:tcPr>
          <w:p w:rsidR="0064053E" w:rsidRPr="00FF6897" w:rsidRDefault="0064053E" w:rsidP="002D4583">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ОАО «Крапивинскавтодор»</w:t>
            </w:r>
          </w:p>
        </w:tc>
        <w:tc>
          <w:tcPr>
            <w:tcW w:w="1517" w:type="dxa"/>
            <w:shd w:val="clear" w:color="auto" w:fill="auto"/>
            <w:vAlign w:val="center"/>
          </w:tcPr>
          <w:p w:rsidR="0064053E" w:rsidRPr="00FF6897" w:rsidRDefault="0064053E" w:rsidP="008920F1">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184</w:t>
            </w:r>
          </w:p>
        </w:tc>
        <w:tc>
          <w:tcPr>
            <w:tcW w:w="1440" w:type="dxa"/>
            <w:shd w:val="clear" w:color="auto" w:fill="auto"/>
          </w:tcPr>
          <w:p w:rsidR="0064053E" w:rsidRPr="00FF6897" w:rsidRDefault="0064053E" w:rsidP="008920F1">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4,6</w:t>
            </w:r>
          </w:p>
        </w:tc>
      </w:tr>
      <w:tr w:rsidR="0064053E" w:rsidRPr="00FF6897" w:rsidTr="008920F1">
        <w:tc>
          <w:tcPr>
            <w:tcW w:w="1105" w:type="dxa"/>
            <w:shd w:val="clear" w:color="auto" w:fill="auto"/>
          </w:tcPr>
          <w:p w:rsidR="0064053E" w:rsidRPr="00FF6897" w:rsidRDefault="0064053E" w:rsidP="002D4583">
            <w:pPr>
              <w:tabs>
                <w:tab w:val="left" w:pos="9158"/>
              </w:tabs>
              <w:spacing w:after="0" w:line="240" w:lineRule="auto"/>
              <w:jc w:val="center"/>
              <w:rPr>
                <w:rFonts w:ascii="Times New Roman" w:hAnsi="Times New Roman"/>
                <w:bCs/>
                <w:sz w:val="24"/>
                <w:szCs w:val="24"/>
              </w:rPr>
            </w:pPr>
            <w:r w:rsidRPr="00FF6897">
              <w:rPr>
                <w:rFonts w:ascii="Times New Roman" w:hAnsi="Times New Roman"/>
                <w:bCs/>
                <w:sz w:val="24"/>
                <w:szCs w:val="24"/>
              </w:rPr>
              <w:t>9</w:t>
            </w:r>
          </w:p>
        </w:tc>
        <w:tc>
          <w:tcPr>
            <w:tcW w:w="4566" w:type="dxa"/>
            <w:shd w:val="clear" w:color="auto" w:fill="auto"/>
          </w:tcPr>
          <w:p w:rsidR="0064053E" w:rsidRPr="00FF6897" w:rsidRDefault="0064053E" w:rsidP="002D4583">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ГФУ «Крапивинский лесхоз»</w:t>
            </w:r>
          </w:p>
        </w:tc>
        <w:tc>
          <w:tcPr>
            <w:tcW w:w="1517" w:type="dxa"/>
            <w:shd w:val="clear" w:color="auto" w:fill="auto"/>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15</w:t>
            </w:r>
          </w:p>
        </w:tc>
        <w:tc>
          <w:tcPr>
            <w:tcW w:w="1440" w:type="dxa"/>
            <w:shd w:val="clear" w:color="auto" w:fill="auto"/>
          </w:tcPr>
          <w:p w:rsidR="0064053E" w:rsidRPr="00FF6897" w:rsidRDefault="0064053E" w:rsidP="008920F1">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0,375</w:t>
            </w:r>
          </w:p>
        </w:tc>
      </w:tr>
      <w:tr w:rsidR="0064053E" w:rsidRPr="00FF6897" w:rsidTr="008920F1">
        <w:tc>
          <w:tcPr>
            <w:tcW w:w="1105" w:type="dxa"/>
            <w:shd w:val="clear" w:color="auto" w:fill="auto"/>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10</w:t>
            </w:r>
          </w:p>
        </w:tc>
        <w:tc>
          <w:tcPr>
            <w:tcW w:w="4566" w:type="dxa"/>
            <w:shd w:val="clear" w:color="auto" w:fill="auto"/>
          </w:tcPr>
          <w:p w:rsidR="0064053E" w:rsidRPr="00FF6897" w:rsidRDefault="0064053E" w:rsidP="002D4583">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Пилорама</w:t>
            </w:r>
          </w:p>
        </w:tc>
        <w:tc>
          <w:tcPr>
            <w:tcW w:w="1517" w:type="dxa"/>
            <w:shd w:val="clear" w:color="auto" w:fill="auto"/>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4</w:t>
            </w:r>
          </w:p>
        </w:tc>
        <w:tc>
          <w:tcPr>
            <w:tcW w:w="1440" w:type="dxa"/>
            <w:shd w:val="clear" w:color="auto" w:fill="auto"/>
          </w:tcPr>
          <w:p w:rsidR="0064053E" w:rsidRPr="00FF6897" w:rsidRDefault="0064053E" w:rsidP="008920F1">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0,1</w:t>
            </w:r>
          </w:p>
        </w:tc>
      </w:tr>
      <w:tr w:rsidR="0064053E" w:rsidRPr="00FF6897" w:rsidTr="008920F1">
        <w:tc>
          <w:tcPr>
            <w:tcW w:w="1105" w:type="dxa"/>
            <w:shd w:val="clear" w:color="auto" w:fill="auto"/>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11</w:t>
            </w:r>
          </w:p>
        </w:tc>
        <w:tc>
          <w:tcPr>
            <w:tcW w:w="4566" w:type="dxa"/>
            <w:shd w:val="clear" w:color="auto" w:fill="auto"/>
          </w:tcPr>
          <w:p w:rsidR="0064053E" w:rsidRPr="00FF6897" w:rsidRDefault="0064053E" w:rsidP="002D4583">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ООО «Хлебсервис», мельница</w:t>
            </w:r>
          </w:p>
        </w:tc>
        <w:tc>
          <w:tcPr>
            <w:tcW w:w="1517" w:type="dxa"/>
            <w:shd w:val="clear" w:color="auto" w:fill="auto"/>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5</w:t>
            </w:r>
          </w:p>
        </w:tc>
        <w:tc>
          <w:tcPr>
            <w:tcW w:w="1440" w:type="dxa"/>
            <w:shd w:val="clear" w:color="auto" w:fill="auto"/>
          </w:tcPr>
          <w:p w:rsidR="0064053E" w:rsidRPr="00FF6897" w:rsidRDefault="0064053E" w:rsidP="008920F1">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0,125</w:t>
            </w:r>
          </w:p>
        </w:tc>
      </w:tr>
      <w:tr w:rsidR="0064053E" w:rsidRPr="00FF6897" w:rsidTr="008920F1">
        <w:tc>
          <w:tcPr>
            <w:tcW w:w="1105" w:type="dxa"/>
            <w:shd w:val="clear" w:color="auto" w:fill="auto"/>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12</w:t>
            </w:r>
          </w:p>
        </w:tc>
        <w:tc>
          <w:tcPr>
            <w:tcW w:w="4566" w:type="dxa"/>
            <w:shd w:val="clear" w:color="auto" w:fill="auto"/>
          </w:tcPr>
          <w:p w:rsidR="0064053E" w:rsidRPr="00FF6897" w:rsidRDefault="0064053E" w:rsidP="002D4583">
            <w:pPr>
              <w:keepNext/>
              <w:tabs>
                <w:tab w:val="left" w:pos="9158"/>
              </w:tabs>
              <w:spacing w:after="0" w:line="240" w:lineRule="auto"/>
              <w:outlineLvl w:val="7"/>
              <w:rPr>
                <w:rFonts w:ascii="Times New Roman" w:hAnsi="Times New Roman"/>
                <w:sz w:val="24"/>
                <w:szCs w:val="24"/>
              </w:rPr>
            </w:pPr>
            <w:r w:rsidRPr="00FF6897">
              <w:rPr>
                <w:rFonts w:ascii="Times New Roman" w:hAnsi="Times New Roman"/>
                <w:sz w:val="24"/>
                <w:szCs w:val="24"/>
              </w:rPr>
              <w:t>ОП по эксплуатации газового хозяйства</w:t>
            </w:r>
          </w:p>
        </w:tc>
        <w:tc>
          <w:tcPr>
            <w:tcW w:w="1517" w:type="dxa"/>
            <w:shd w:val="clear" w:color="auto" w:fill="auto"/>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21</w:t>
            </w:r>
          </w:p>
        </w:tc>
        <w:tc>
          <w:tcPr>
            <w:tcW w:w="1440" w:type="dxa"/>
            <w:shd w:val="clear" w:color="auto" w:fill="auto"/>
          </w:tcPr>
          <w:p w:rsidR="0064053E" w:rsidRPr="00FF6897" w:rsidRDefault="0064053E" w:rsidP="008920F1">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0,525</w:t>
            </w:r>
          </w:p>
        </w:tc>
      </w:tr>
      <w:tr w:rsidR="0064053E" w:rsidRPr="00FF6897" w:rsidTr="008920F1">
        <w:tc>
          <w:tcPr>
            <w:tcW w:w="1105" w:type="dxa"/>
            <w:shd w:val="clear" w:color="auto" w:fill="auto"/>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13</w:t>
            </w:r>
          </w:p>
        </w:tc>
        <w:tc>
          <w:tcPr>
            <w:tcW w:w="4566" w:type="dxa"/>
            <w:shd w:val="clear" w:color="auto" w:fill="auto"/>
          </w:tcPr>
          <w:p w:rsidR="0064053E" w:rsidRPr="00FF6897" w:rsidRDefault="0064053E" w:rsidP="002D4583">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ОАО «Кузбасстопливосбыт»</w:t>
            </w:r>
          </w:p>
        </w:tc>
        <w:tc>
          <w:tcPr>
            <w:tcW w:w="1517" w:type="dxa"/>
            <w:shd w:val="clear" w:color="auto" w:fill="auto"/>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7</w:t>
            </w:r>
          </w:p>
        </w:tc>
        <w:tc>
          <w:tcPr>
            <w:tcW w:w="1440" w:type="dxa"/>
            <w:shd w:val="clear" w:color="auto" w:fill="auto"/>
          </w:tcPr>
          <w:p w:rsidR="0064053E" w:rsidRPr="00FF6897" w:rsidRDefault="0064053E" w:rsidP="008920F1">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0,135</w:t>
            </w:r>
          </w:p>
        </w:tc>
      </w:tr>
      <w:tr w:rsidR="0064053E" w:rsidRPr="00FF6897" w:rsidTr="008920F1">
        <w:tc>
          <w:tcPr>
            <w:tcW w:w="1105" w:type="dxa"/>
            <w:shd w:val="clear" w:color="auto" w:fill="auto"/>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14</w:t>
            </w:r>
          </w:p>
        </w:tc>
        <w:tc>
          <w:tcPr>
            <w:tcW w:w="4566" w:type="dxa"/>
            <w:shd w:val="clear" w:color="auto" w:fill="auto"/>
          </w:tcPr>
          <w:p w:rsidR="0064053E" w:rsidRPr="00FF6897" w:rsidRDefault="0064053E" w:rsidP="002D4583">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Складские территории</w:t>
            </w:r>
          </w:p>
        </w:tc>
        <w:tc>
          <w:tcPr>
            <w:tcW w:w="1517" w:type="dxa"/>
            <w:shd w:val="clear" w:color="auto" w:fill="auto"/>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3</w:t>
            </w:r>
          </w:p>
        </w:tc>
        <w:tc>
          <w:tcPr>
            <w:tcW w:w="1440" w:type="dxa"/>
            <w:shd w:val="clear" w:color="auto" w:fill="auto"/>
          </w:tcPr>
          <w:p w:rsidR="0064053E" w:rsidRPr="00FF6897" w:rsidRDefault="0064053E" w:rsidP="008920F1">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0,075</w:t>
            </w:r>
          </w:p>
        </w:tc>
      </w:tr>
      <w:tr w:rsidR="0064053E" w:rsidRPr="00FF6897" w:rsidTr="008920F1">
        <w:tc>
          <w:tcPr>
            <w:tcW w:w="1105" w:type="dxa"/>
            <w:shd w:val="clear" w:color="auto" w:fill="auto"/>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15</w:t>
            </w:r>
          </w:p>
        </w:tc>
        <w:tc>
          <w:tcPr>
            <w:tcW w:w="4566" w:type="dxa"/>
            <w:shd w:val="clear" w:color="auto" w:fill="auto"/>
            <w:vAlign w:val="center"/>
          </w:tcPr>
          <w:p w:rsidR="0064053E" w:rsidRPr="00FF6897" w:rsidRDefault="0064053E" w:rsidP="002D4583">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ЗАО «Кузбасспечать»</w:t>
            </w:r>
          </w:p>
        </w:tc>
        <w:tc>
          <w:tcPr>
            <w:tcW w:w="1517" w:type="dxa"/>
            <w:shd w:val="clear" w:color="auto" w:fill="auto"/>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2</w:t>
            </w:r>
          </w:p>
        </w:tc>
        <w:tc>
          <w:tcPr>
            <w:tcW w:w="1440" w:type="dxa"/>
            <w:shd w:val="clear" w:color="auto" w:fill="auto"/>
          </w:tcPr>
          <w:p w:rsidR="0064053E" w:rsidRPr="00FF6897" w:rsidRDefault="0064053E" w:rsidP="008920F1">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0,05</w:t>
            </w:r>
          </w:p>
        </w:tc>
      </w:tr>
      <w:tr w:rsidR="0064053E" w:rsidRPr="00FF6897" w:rsidTr="008920F1">
        <w:tc>
          <w:tcPr>
            <w:tcW w:w="1105" w:type="dxa"/>
            <w:shd w:val="clear" w:color="auto" w:fill="auto"/>
          </w:tcPr>
          <w:p w:rsidR="0064053E" w:rsidRPr="00FF6897" w:rsidRDefault="0064053E" w:rsidP="002D4583">
            <w:pPr>
              <w:tabs>
                <w:tab w:val="left" w:pos="9158"/>
              </w:tabs>
              <w:spacing w:after="0" w:line="240" w:lineRule="auto"/>
              <w:jc w:val="center"/>
              <w:rPr>
                <w:rFonts w:ascii="Times New Roman" w:hAnsi="Times New Roman"/>
                <w:sz w:val="24"/>
                <w:szCs w:val="24"/>
              </w:rPr>
            </w:pPr>
          </w:p>
        </w:tc>
        <w:tc>
          <w:tcPr>
            <w:tcW w:w="4566" w:type="dxa"/>
            <w:shd w:val="clear" w:color="auto" w:fill="auto"/>
          </w:tcPr>
          <w:p w:rsidR="0064053E" w:rsidRPr="00FF6897" w:rsidRDefault="0064053E" w:rsidP="002D4583">
            <w:pPr>
              <w:tabs>
                <w:tab w:val="left" w:pos="9158"/>
              </w:tabs>
              <w:spacing w:after="0" w:line="240" w:lineRule="auto"/>
              <w:rPr>
                <w:rFonts w:ascii="Times New Roman" w:hAnsi="Times New Roman"/>
                <w:sz w:val="24"/>
                <w:szCs w:val="24"/>
              </w:rPr>
            </w:pPr>
            <w:r w:rsidRPr="00FF6897">
              <w:rPr>
                <w:rFonts w:ascii="Times New Roman" w:hAnsi="Times New Roman"/>
                <w:b/>
                <w:sz w:val="24"/>
                <w:szCs w:val="24"/>
              </w:rPr>
              <w:t>Итого</w:t>
            </w:r>
          </w:p>
        </w:tc>
        <w:tc>
          <w:tcPr>
            <w:tcW w:w="1517" w:type="dxa"/>
            <w:shd w:val="clear" w:color="auto" w:fill="auto"/>
            <w:vAlign w:val="center"/>
          </w:tcPr>
          <w:p w:rsidR="0064053E" w:rsidRPr="00FF6897" w:rsidRDefault="0064053E" w:rsidP="002D4583">
            <w:pPr>
              <w:tabs>
                <w:tab w:val="left" w:pos="9158"/>
              </w:tabs>
              <w:spacing w:after="0" w:line="240" w:lineRule="auto"/>
              <w:jc w:val="center"/>
              <w:rPr>
                <w:rFonts w:ascii="Times New Roman" w:hAnsi="Times New Roman"/>
                <w:b/>
                <w:sz w:val="24"/>
                <w:szCs w:val="24"/>
              </w:rPr>
            </w:pPr>
            <w:r w:rsidRPr="00FF6897">
              <w:rPr>
                <w:rFonts w:ascii="Times New Roman" w:hAnsi="Times New Roman"/>
                <w:b/>
                <w:sz w:val="24"/>
                <w:szCs w:val="24"/>
              </w:rPr>
              <w:t>580</w:t>
            </w:r>
          </w:p>
        </w:tc>
        <w:tc>
          <w:tcPr>
            <w:tcW w:w="1440" w:type="dxa"/>
            <w:shd w:val="clear" w:color="auto" w:fill="auto"/>
          </w:tcPr>
          <w:p w:rsidR="0064053E" w:rsidRPr="00FF6897" w:rsidRDefault="0064053E" w:rsidP="008920F1">
            <w:pPr>
              <w:tabs>
                <w:tab w:val="left" w:pos="9158"/>
              </w:tabs>
              <w:spacing w:after="0" w:line="240" w:lineRule="auto"/>
              <w:jc w:val="center"/>
              <w:rPr>
                <w:rFonts w:ascii="Times New Roman" w:hAnsi="Times New Roman"/>
                <w:b/>
                <w:sz w:val="24"/>
                <w:szCs w:val="24"/>
              </w:rPr>
            </w:pPr>
            <w:r w:rsidRPr="00FF6897">
              <w:rPr>
                <w:rFonts w:ascii="Times New Roman" w:hAnsi="Times New Roman"/>
                <w:b/>
                <w:sz w:val="24"/>
                <w:szCs w:val="24"/>
              </w:rPr>
              <w:t>14,5</w:t>
            </w:r>
          </w:p>
        </w:tc>
      </w:tr>
      <w:tr w:rsidR="008920F1" w:rsidRPr="00FF6897" w:rsidTr="008920F1">
        <w:tc>
          <w:tcPr>
            <w:tcW w:w="5671" w:type="dxa"/>
            <w:gridSpan w:val="2"/>
            <w:shd w:val="clear" w:color="auto" w:fill="auto"/>
          </w:tcPr>
          <w:p w:rsidR="008920F1" w:rsidRPr="00FF6897" w:rsidRDefault="008920F1" w:rsidP="002D4583">
            <w:pPr>
              <w:tabs>
                <w:tab w:val="left" w:pos="9158"/>
              </w:tabs>
              <w:spacing w:after="0" w:line="240" w:lineRule="auto"/>
              <w:rPr>
                <w:rFonts w:ascii="Times New Roman" w:hAnsi="Times New Roman"/>
                <w:b/>
                <w:sz w:val="24"/>
                <w:szCs w:val="24"/>
              </w:rPr>
            </w:pPr>
            <w:r w:rsidRPr="00FF6897">
              <w:rPr>
                <w:rFonts w:ascii="Times New Roman" w:hAnsi="Times New Roman"/>
                <w:b/>
                <w:sz w:val="24"/>
                <w:szCs w:val="24"/>
              </w:rPr>
              <w:t>Итого с 10% н</w:t>
            </w:r>
            <w:r>
              <w:rPr>
                <w:rFonts w:ascii="Times New Roman" w:hAnsi="Times New Roman"/>
                <w:b/>
                <w:sz w:val="24"/>
                <w:szCs w:val="24"/>
              </w:rPr>
              <w:t>а неучтённые нужды</w:t>
            </w:r>
          </w:p>
        </w:tc>
        <w:tc>
          <w:tcPr>
            <w:tcW w:w="1517" w:type="dxa"/>
            <w:shd w:val="clear" w:color="auto" w:fill="auto"/>
            <w:vAlign w:val="center"/>
          </w:tcPr>
          <w:p w:rsidR="008920F1" w:rsidRPr="00FF6897" w:rsidRDefault="008920F1" w:rsidP="002D4583">
            <w:pPr>
              <w:tabs>
                <w:tab w:val="left" w:pos="9158"/>
              </w:tabs>
              <w:spacing w:after="0" w:line="240" w:lineRule="auto"/>
              <w:jc w:val="center"/>
              <w:rPr>
                <w:rFonts w:ascii="Times New Roman" w:hAnsi="Times New Roman"/>
                <w:b/>
                <w:sz w:val="24"/>
                <w:szCs w:val="24"/>
              </w:rPr>
            </w:pPr>
          </w:p>
        </w:tc>
        <w:tc>
          <w:tcPr>
            <w:tcW w:w="1440" w:type="dxa"/>
            <w:shd w:val="clear" w:color="auto" w:fill="auto"/>
          </w:tcPr>
          <w:p w:rsidR="008920F1" w:rsidRPr="00FF6897" w:rsidRDefault="008920F1" w:rsidP="008920F1">
            <w:pPr>
              <w:tabs>
                <w:tab w:val="left" w:pos="9158"/>
              </w:tabs>
              <w:spacing w:after="0" w:line="240" w:lineRule="auto"/>
              <w:jc w:val="center"/>
              <w:rPr>
                <w:rFonts w:ascii="Times New Roman" w:hAnsi="Times New Roman"/>
                <w:b/>
                <w:sz w:val="24"/>
                <w:szCs w:val="24"/>
              </w:rPr>
            </w:pPr>
            <w:r>
              <w:rPr>
                <w:rFonts w:ascii="Times New Roman" w:hAnsi="Times New Roman"/>
                <w:b/>
                <w:sz w:val="24"/>
                <w:szCs w:val="24"/>
              </w:rPr>
              <w:t>16,0</w:t>
            </w:r>
          </w:p>
        </w:tc>
      </w:tr>
    </w:tbl>
    <w:p w:rsidR="0064053E" w:rsidRPr="008920F1" w:rsidRDefault="0064053E" w:rsidP="0064053E">
      <w:pPr>
        <w:tabs>
          <w:tab w:val="left" w:pos="9158"/>
        </w:tabs>
        <w:autoSpaceDE w:val="0"/>
        <w:autoSpaceDN w:val="0"/>
        <w:adjustRightInd w:val="0"/>
        <w:spacing w:after="0" w:line="240" w:lineRule="auto"/>
        <w:ind w:firstLine="511"/>
        <w:jc w:val="center"/>
        <w:rPr>
          <w:rFonts w:ascii="Times New Roman" w:hAnsi="Times New Roman"/>
          <w:color w:val="000000"/>
          <w:sz w:val="24"/>
          <w:szCs w:val="24"/>
        </w:rPr>
      </w:pPr>
    </w:p>
    <w:p w:rsidR="0064053E" w:rsidRPr="003C25AD" w:rsidRDefault="0064053E" w:rsidP="0064053E">
      <w:pPr>
        <w:tabs>
          <w:tab w:val="left" w:pos="9158"/>
        </w:tabs>
        <w:autoSpaceDE w:val="0"/>
        <w:autoSpaceDN w:val="0"/>
        <w:adjustRightInd w:val="0"/>
        <w:spacing w:after="0" w:line="240" w:lineRule="auto"/>
        <w:ind w:firstLine="511"/>
        <w:jc w:val="center"/>
        <w:rPr>
          <w:rFonts w:ascii="Times New Roman" w:hAnsi="Times New Roman"/>
          <w:color w:val="000000"/>
          <w:sz w:val="24"/>
          <w:szCs w:val="24"/>
        </w:rPr>
      </w:pPr>
      <w:r w:rsidRPr="003C25AD">
        <w:rPr>
          <w:rFonts w:ascii="Times New Roman" w:hAnsi="Times New Roman"/>
          <w:color w:val="000000"/>
          <w:sz w:val="24"/>
          <w:szCs w:val="24"/>
        </w:rPr>
        <w:t xml:space="preserve">Общие </w:t>
      </w:r>
      <w:r w:rsidR="00915444" w:rsidRPr="003C25AD">
        <w:rPr>
          <w:rFonts w:ascii="Times New Roman" w:hAnsi="Times New Roman"/>
          <w:color w:val="000000"/>
          <w:sz w:val="24"/>
          <w:szCs w:val="24"/>
        </w:rPr>
        <w:t xml:space="preserve">расходы </w:t>
      </w:r>
      <w:r w:rsidR="00357BB1">
        <w:rPr>
          <w:rFonts w:ascii="Times New Roman" w:hAnsi="Times New Roman"/>
          <w:color w:val="000000"/>
          <w:sz w:val="24"/>
          <w:szCs w:val="24"/>
        </w:rPr>
        <w:t xml:space="preserve">проектируемых канализационных </w:t>
      </w:r>
      <w:r w:rsidR="00915444" w:rsidRPr="003C25AD">
        <w:rPr>
          <w:rFonts w:ascii="Times New Roman" w:hAnsi="Times New Roman"/>
          <w:color w:val="000000"/>
          <w:sz w:val="24"/>
          <w:szCs w:val="24"/>
        </w:rPr>
        <w:t>стоков пгт</w:t>
      </w:r>
      <w:r w:rsidRPr="003C25AD">
        <w:rPr>
          <w:rFonts w:ascii="Times New Roman" w:hAnsi="Times New Roman"/>
          <w:color w:val="000000"/>
          <w:sz w:val="24"/>
          <w:szCs w:val="24"/>
        </w:rPr>
        <w:t>. Крапивинский</w:t>
      </w:r>
    </w:p>
    <w:p w:rsidR="0064053E" w:rsidRPr="008920F1" w:rsidRDefault="0064053E" w:rsidP="0064053E">
      <w:pPr>
        <w:tabs>
          <w:tab w:val="left" w:pos="9158"/>
        </w:tabs>
        <w:autoSpaceDE w:val="0"/>
        <w:autoSpaceDN w:val="0"/>
        <w:adjustRightInd w:val="0"/>
        <w:spacing w:after="0" w:line="240" w:lineRule="auto"/>
        <w:ind w:firstLine="511"/>
        <w:rPr>
          <w:rFonts w:ascii="Times New Roman" w:hAnsi="Times New Roman"/>
          <w:bCs/>
          <w:color w:val="000000"/>
          <w:sz w:val="24"/>
          <w:szCs w:val="24"/>
        </w:rPr>
      </w:pPr>
    </w:p>
    <w:p w:rsidR="0064053E" w:rsidRPr="00FF6897" w:rsidRDefault="0064053E" w:rsidP="0064053E">
      <w:pPr>
        <w:pStyle w:val="ad"/>
        <w:tabs>
          <w:tab w:val="clear" w:pos="4677"/>
          <w:tab w:val="clear" w:pos="9355"/>
          <w:tab w:val="left" w:pos="9158"/>
        </w:tabs>
        <w:ind w:firstLine="511"/>
      </w:pPr>
      <w:r w:rsidRPr="00FF6897">
        <w:rPr>
          <w:color w:val="000000"/>
        </w:rPr>
        <w:t xml:space="preserve">   </w:t>
      </w:r>
      <w:r w:rsidRPr="00FF6897">
        <w:t xml:space="preserve">           </w:t>
      </w:r>
      <w:r w:rsidRPr="00FF6897">
        <w:rPr>
          <w:color w:val="000000"/>
        </w:rPr>
        <w:t xml:space="preserve">                                                                         </w:t>
      </w:r>
      <w:r w:rsidR="008920F1">
        <w:rPr>
          <w:color w:val="000000"/>
        </w:rPr>
        <w:t xml:space="preserve">                           </w:t>
      </w:r>
      <w:r w:rsidRPr="00FF6897">
        <w:rPr>
          <w:color w:val="000000"/>
        </w:rPr>
        <w:t xml:space="preserve">   Таблица №</w:t>
      </w:r>
      <w:r w:rsidR="008920F1">
        <w:rPr>
          <w:color w:val="000000"/>
        </w:rPr>
        <w:t xml:space="preserve"> 7.3-4</w:t>
      </w:r>
    </w:p>
    <w:tbl>
      <w:tblPr>
        <w:tblW w:w="0" w:type="auto"/>
        <w:tblInd w:w="314" w:type="dxa"/>
        <w:tblLayout w:type="fixed"/>
        <w:tblCellMar>
          <w:left w:w="30" w:type="dxa"/>
          <w:right w:w="30" w:type="dxa"/>
        </w:tblCellMar>
        <w:tblLook w:val="0000" w:firstRow="0" w:lastRow="0" w:firstColumn="0" w:lastColumn="0" w:noHBand="0" w:noVBand="0"/>
      </w:tblPr>
      <w:tblGrid>
        <w:gridCol w:w="665"/>
        <w:gridCol w:w="5531"/>
        <w:gridCol w:w="1400"/>
        <w:gridCol w:w="1400"/>
      </w:tblGrid>
      <w:tr w:rsidR="0064053E" w:rsidRPr="00FF6897" w:rsidTr="00335A28">
        <w:trPr>
          <w:trHeight w:val="250"/>
        </w:trPr>
        <w:tc>
          <w:tcPr>
            <w:tcW w:w="665" w:type="dxa"/>
            <w:vMerge w:val="restart"/>
            <w:tcBorders>
              <w:top w:val="single" w:sz="6" w:space="0" w:color="auto"/>
              <w:left w:val="single" w:sz="6" w:space="0" w:color="auto"/>
              <w:right w:val="single" w:sz="6" w:space="0" w:color="auto"/>
            </w:tcBorders>
          </w:tcPr>
          <w:p w:rsidR="0064053E" w:rsidRPr="00FF6897" w:rsidRDefault="00335A28" w:rsidP="00335A28">
            <w:pPr>
              <w:tabs>
                <w:tab w:val="left" w:pos="9158"/>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roofErr w:type="gramStart"/>
            <w:r w:rsidR="0064053E" w:rsidRPr="00FF6897">
              <w:rPr>
                <w:rFonts w:ascii="Times New Roman" w:hAnsi="Times New Roman"/>
                <w:color w:val="000000"/>
                <w:sz w:val="24"/>
                <w:szCs w:val="24"/>
              </w:rPr>
              <w:t>п</w:t>
            </w:r>
            <w:proofErr w:type="gramEnd"/>
            <w:r w:rsidR="0064053E" w:rsidRPr="00FF6897">
              <w:rPr>
                <w:rFonts w:ascii="Times New Roman" w:hAnsi="Times New Roman"/>
                <w:color w:val="000000"/>
                <w:sz w:val="24"/>
                <w:szCs w:val="24"/>
              </w:rPr>
              <w:t>/п</w:t>
            </w:r>
          </w:p>
        </w:tc>
        <w:tc>
          <w:tcPr>
            <w:tcW w:w="5531" w:type="dxa"/>
            <w:vMerge w:val="restart"/>
            <w:tcBorders>
              <w:top w:val="single" w:sz="6" w:space="0" w:color="auto"/>
              <w:left w:val="single" w:sz="6" w:space="0" w:color="auto"/>
              <w:right w:val="single" w:sz="6" w:space="0" w:color="auto"/>
            </w:tcBorders>
            <w:vAlign w:val="center"/>
          </w:tcPr>
          <w:p w:rsidR="0064053E" w:rsidRPr="00FF6897" w:rsidRDefault="0064053E" w:rsidP="002D4583">
            <w:pPr>
              <w:tabs>
                <w:tab w:val="left" w:pos="9158"/>
              </w:tabs>
              <w:autoSpaceDE w:val="0"/>
              <w:autoSpaceDN w:val="0"/>
              <w:adjustRightInd w:val="0"/>
              <w:spacing w:after="0" w:line="240" w:lineRule="auto"/>
              <w:jc w:val="center"/>
              <w:rPr>
                <w:rFonts w:ascii="Times New Roman" w:hAnsi="Times New Roman"/>
                <w:color w:val="000000"/>
                <w:sz w:val="24"/>
                <w:szCs w:val="24"/>
              </w:rPr>
            </w:pPr>
            <w:r w:rsidRPr="00FF6897">
              <w:rPr>
                <w:rFonts w:ascii="Times New Roman" w:hAnsi="Times New Roman"/>
                <w:color w:val="000000"/>
                <w:sz w:val="24"/>
                <w:szCs w:val="24"/>
              </w:rPr>
              <w:t>Наименование водопотребления</w:t>
            </w:r>
          </w:p>
        </w:tc>
        <w:tc>
          <w:tcPr>
            <w:tcW w:w="2800" w:type="dxa"/>
            <w:gridSpan w:val="2"/>
            <w:tcBorders>
              <w:top w:val="single" w:sz="6" w:space="0" w:color="auto"/>
              <w:left w:val="nil"/>
              <w:bottom w:val="single" w:sz="6" w:space="0" w:color="auto"/>
              <w:right w:val="single" w:sz="4" w:space="0" w:color="auto"/>
            </w:tcBorders>
          </w:tcPr>
          <w:p w:rsidR="0064053E" w:rsidRPr="00FF6897" w:rsidRDefault="0064053E" w:rsidP="002D4583">
            <w:pPr>
              <w:tabs>
                <w:tab w:val="left" w:pos="9158"/>
              </w:tabs>
              <w:autoSpaceDE w:val="0"/>
              <w:autoSpaceDN w:val="0"/>
              <w:adjustRightInd w:val="0"/>
              <w:spacing w:after="0" w:line="240" w:lineRule="auto"/>
              <w:jc w:val="center"/>
              <w:rPr>
                <w:rFonts w:ascii="Times New Roman" w:hAnsi="Times New Roman"/>
                <w:color w:val="000000"/>
                <w:sz w:val="24"/>
                <w:szCs w:val="24"/>
              </w:rPr>
            </w:pPr>
            <w:r w:rsidRPr="00FF6897">
              <w:rPr>
                <w:rFonts w:ascii="Times New Roman" w:hAnsi="Times New Roman"/>
                <w:color w:val="000000"/>
                <w:sz w:val="24"/>
                <w:szCs w:val="24"/>
              </w:rPr>
              <w:t>Расход воды</w:t>
            </w:r>
          </w:p>
        </w:tc>
      </w:tr>
      <w:tr w:rsidR="0064053E" w:rsidRPr="00FF6897" w:rsidTr="00335A28">
        <w:trPr>
          <w:trHeight w:val="250"/>
        </w:trPr>
        <w:tc>
          <w:tcPr>
            <w:tcW w:w="665" w:type="dxa"/>
            <w:vMerge/>
            <w:tcBorders>
              <w:left w:val="single" w:sz="6" w:space="0" w:color="auto"/>
              <w:bottom w:val="single" w:sz="6" w:space="0" w:color="auto"/>
              <w:right w:val="single" w:sz="6" w:space="0" w:color="auto"/>
            </w:tcBorders>
          </w:tcPr>
          <w:p w:rsidR="0064053E" w:rsidRPr="00FF6897" w:rsidRDefault="0064053E" w:rsidP="002D4583">
            <w:pPr>
              <w:tabs>
                <w:tab w:val="left" w:pos="9158"/>
              </w:tabs>
              <w:autoSpaceDE w:val="0"/>
              <w:autoSpaceDN w:val="0"/>
              <w:adjustRightInd w:val="0"/>
              <w:spacing w:after="0" w:line="240" w:lineRule="auto"/>
              <w:rPr>
                <w:rFonts w:ascii="Times New Roman" w:hAnsi="Times New Roman"/>
                <w:color w:val="000000"/>
                <w:sz w:val="24"/>
                <w:szCs w:val="24"/>
              </w:rPr>
            </w:pPr>
          </w:p>
        </w:tc>
        <w:tc>
          <w:tcPr>
            <w:tcW w:w="5531" w:type="dxa"/>
            <w:vMerge/>
            <w:tcBorders>
              <w:left w:val="single" w:sz="6" w:space="0" w:color="auto"/>
              <w:bottom w:val="single" w:sz="6" w:space="0" w:color="auto"/>
              <w:right w:val="single" w:sz="6" w:space="0" w:color="auto"/>
            </w:tcBorders>
          </w:tcPr>
          <w:p w:rsidR="0064053E" w:rsidRPr="00FF6897" w:rsidRDefault="0064053E" w:rsidP="002D4583">
            <w:pPr>
              <w:tabs>
                <w:tab w:val="left" w:pos="9158"/>
              </w:tabs>
              <w:autoSpaceDE w:val="0"/>
              <w:autoSpaceDN w:val="0"/>
              <w:adjustRightInd w:val="0"/>
              <w:spacing w:after="0" w:line="240" w:lineRule="auto"/>
              <w:rPr>
                <w:rFonts w:ascii="Times New Roman" w:hAnsi="Times New Roman"/>
                <w:color w:val="000000"/>
                <w:sz w:val="24"/>
                <w:szCs w:val="24"/>
              </w:rPr>
            </w:pPr>
          </w:p>
        </w:tc>
        <w:tc>
          <w:tcPr>
            <w:tcW w:w="1400" w:type="dxa"/>
            <w:tcBorders>
              <w:top w:val="single" w:sz="6" w:space="0" w:color="auto"/>
              <w:left w:val="nil"/>
              <w:bottom w:val="single" w:sz="6" w:space="0" w:color="auto"/>
              <w:right w:val="single" w:sz="6" w:space="0" w:color="auto"/>
            </w:tcBorders>
          </w:tcPr>
          <w:p w:rsidR="0064053E" w:rsidRPr="00FF6897" w:rsidRDefault="0064053E" w:rsidP="00335A28">
            <w:pPr>
              <w:tabs>
                <w:tab w:val="left" w:pos="9158"/>
              </w:tabs>
              <w:autoSpaceDE w:val="0"/>
              <w:autoSpaceDN w:val="0"/>
              <w:adjustRightInd w:val="0"/>
              <w:spacing w:after="0" w:line="240" w:lineRule="auto"/>
              <w:jc w:val="center"/>
              <w:rPr>
                <w:rFonts w:ascii="Times New Roman" w:hAnsi="Times New Roman"/>
                <w:color w:val="000000"/>
                <w:sz w:val="24"/>
                <w:szCs w:val="24"/>
              </w:rPr>
            </w:pPr>
            <w:r w:rsidRPr="00FF6897">
              <w:rPr>
                <w:rFonts w:ascii="Times New Roman" w:hAnsi="Times New Roman"/>
                <w:color w:val="000000"/>
                <w:sz w:val="24"/>
                <w:szCs w:val="24"/>
              </w:rPr>
              <w:t>I очередь</w:t>
            </w:r>
          </w:p>
        </w:tc>
        <w:tc>
          <w:tcPr>
            <w:tcW w:w="1400" w:type="dxa"/>
            <w:tcBorders>
              <w:top w:val="single" w:sz="6" w:space="0" w:color="auto"/>
              <w:left w:val="single" w:sz="6" w:space="0" w:color="auto"/>
              <w:bottom w:val="single" w:sz="6" w:space="0" w:color="auto"/>
              <w:right w:val="single" w:sz="4" w:space="0" w:color="auto"/>
            </w:tcBorders>
          </w:tcPr>
          <w:p w:rsidR="0064053E" w:rsidRPr="00FF6897" w:rsidRDefault="00335A28" w:rsidP="00335A28">
            <w:pPr>
              <w:tabs>
                <w:tab w:val="left" w:pos="9158"/>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расч. с</w:t>
            </w:r>
            <w:r w:rsidR="0064053E" w:rsidRPr="00FF6897">
              <w:rPr>
                <w:rFonts w:ascii="Times New Roman" w:hAnsi="Times New Roman"/>
                <w:color w:val="000000"/>
                <w:sz w:val="24"/>
                <w:szCs w:val="24"/>
              </w:rPr>
              <w:t>рок</w:t>
            </w:r>
          </w:p>
        </w:tc>
      </w:tr>
      <w:tr w:rsidR="00335A28" w:rsidRPr="00335A28" w:rsidTr="00335A28">
        <w:trPr>
          <w:trHeight w:hRule="exact" w:val="223"/>
        </w:trPr>
        <w:tc>
          <w:tcPr>
            <w:tcW w:w="665" w:type="dxa"/>
            <w:tcBorders>
              <w:top w:val="single" w:sz="6" w:space="0" w:color="auto"/>
              <w:left w:val="single" w:sz="6" w:space="0" w:color="auto"/>
              <w:bottom w:val="single" w:sz="4" w:space="0" w:color="auto"/>
              <w:right w:val="single" w:sz="6" w:space="0" w:color="auto"/>
            </w:tcBorders>
          </w:tcPr>
          <w:p w:rsidR="00335A28" w:rsidRPr="00335A28" w:rsidRDefault="00335A28" w:rsidP="00335A28">
            <w:pPr>
              <w:tabs>
                <w:tab w:val="left" w:pos="9158"/>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5531" w:type="dxa"/>
            <w:tcBorders>
              <w:top w:val="single" w:sz="6" w:space="0" w:color="auto"/>
              <w:left w:val="single" w:sz="6" w:space="0" w:color="auto"/>
              <w:bottom w:val="single" w:sz="4" w:space="0" w:color="auto"/>
              <w:right w:val="single" w:sz="6" w:space="0" w:color="auto"/>
            </w:tcBorders>
            <w:vAlign w:val="center"/>
          </w:tcPr>
          <w:p w:rsidR="00335A28" w:rsidRPr="00335A28" w:rsidRDefault="00335A28" w:rsidP="00335A28">
            <w:pPr>
              <w:tabs>
                <w:tab w:val="left" w:pos="9158"/>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400" w:type="dxa"/>
            <w:tcBorders>
              <w:top w:val="single" w:sz="6" w:space="0" w:color="auto"/>
              <w:left w:val="nil"/>
              <w:bottom w:val="single" w:sz="4" w:space="0" w:color="auto"/>
              <w:right w:val="nil"/>
            </w:tcBorders>
            <w:vAlign w:val="center"/>
          </w:tcPr>
          <w:p w:rsidR="00335A28" w:rsidRPr="00335A28" w:rsidRDefault="00335A28" w:rsidP="00335A28">
            <w:pPr>
              <w:tabs>
                <w:tab w:val="left" w:pos="9158"/>
              </w:tabs>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400" w:type="dxa"/>
            <w:tcBorders>
              <w:top w:val="single" w:sz="6" w:space="0" w:color="auto"/>
              <w:left w:val="single" w:sz="6" w:space="0" w:color="auto"/>
              <w:bottom w:val="single" w:sz="4" w:space="0" w:color="auto"/>
              <w:right w:val="single" w:sz="4" w:space="0" w:color="auto"/>
            </w:tcBorders>
            <w:vAlign w:val="center"/>
          </w:tcPr>
          <w:p w:rsidR="00335A28" w:rsidRPr="00335A28" w:rsidRDefault="00335A28" w:rsidP="00335A28">
            <w:pPr>
              <w:tabs>
                <w:tab w:val="left" w:pos="9158"/>
              </w:tabs>
              <w:autoSpaceDE w:val="0"/>
              <w:autoSpaceDN w:val="0"/>
              <w:adjustRightInd w:val="0"/>
              <w:spacing w:after="0" w:line="240" w:lineRule="auto"/>
              <w:jc w:val="center"/>
              <w:rPr>
                <w:rFonts w:ascii="Times New Roman" w:hAnsi="Times New Roman"/>
                <w:color w:val="000000"/>
                <w:sz w:val="20"/>
                <w:szCs w:val="20"/>
              </w:rPr>
            </w:pPr>
          </w:p>
        </w:tc>
      </w:tr>
      <w:tr w:rsidR="0064053E" w:rsidRPr="00FF6897" w:rsidTr="00335A28">
        <w:trPr>
          <w:trHeight w:hRule="exact" w:val="364"/>
        </w:trPr>
        <w:tc>
          <w:tcPr>
            <w:tcW w:w="665" w:type="dxa"/>
            <w:tcBorders>
              <w:top w:val="single" w:sz="6" w:space="0" w:color="auto"/>
              <w:left w:val="single" w:sz="6" w:space="0" w:color="auto"/>
              <w:bottom w:val="single" w:sz="4" w:space="0" w:color="auto"/>
              <w:right w:val="single" w:sz="6" w:space="0" w:color="auto"/>
            </w:tcBorders>
          </w:tcPr>
          <w:p w:rsidR="0064053E" w:rsidRPr="00FF6897" w:rsidRDefault="0064053E" w:rsidP="002D4583">
            <w:pPr>
              <w:tabs>
                <w:tab w:val="left" w:pos="9158"/>
              </w:tabs>
              <w:autoSpaceDE w:val="0"/>
              <w:autoSpaceDN w:val="0"/>
              <w:adjustRightInd w:val="0"/>
              <w:spacing w:after="0" w:line="240" w:lineRule="auto"/>
              <w:jc w:val="center"/>
              <w:rPr>
                <w:rFonts w:ascii="Times New Roman" w:hAnsi="Times New Roman"/>
                <w:color w:val="000000"/>
                <w:sz w:val="24"/>
                <w:szCs w:val="24"/>
              </w:rPr>
            </w:pPr>
            <w:r w:rsidRPr="00FF6897">
              <w:rPr>
                <w:rFonts w:ascii="Times New Roman" w:hAnsi="Times New Roman"/>
                <w:color w:val="000000"/>
                <w:sz w:val="24"/>
                <w:szCs w:val="24"/>
              </w:rPr>
              <w:t>1</w:t>
            </w:r>
          </w:p>
        </w:tc>
        <w:tc>
          <w:tcPr>
            <w:tcW w:w="5531" w:type="dxa"/>
            <w:tcBorders>
              <w:top w:val="single" w:sz="6" w:space="0" w:color="auto"/>
              <w:left w:val="single" w:sz="6" w:space="0" w:color="auto"/>
              <w:bottom w:val="single" w:sz="4" w:space="0" w:color="auto"/>
              <w:right w:val="single" w:sz="6" w:space="0" w:color="auto"/>
            </w:tcBorders>
            <w:vAlign w:val="center"/>
          </w:tcPr>
          <w:p w:rsidR="0064053E" w:rsidRPr="00FF6897" w:rsidRDefault="0064053E" w:rsidP="00335A28">
            <w:pPr>
              <w:tabs>
                <w:tab w:val="left" w:pos="9158"/>
              </w:tabs>
              <w:autoSpaceDE w:val="0"/>
              <w:autoSpaceDN w:val="0"/>
              <w:adjustRightInd w:val="0"/>
              <w:spacing w:after="0" w:line="240" w:lineRule="auto"/>
              <w:rPr>
                <w:rFonts w:ascii="Times New Roman" w:hAnsi="Times New Roman"/>
                <w:color w:val="000000"/>
                <w:sz w:val="24"/>
                <w:szCs w:val="24"/>
              </w:rPr>
            </w:pPr>
            <w:r w:rsidRPr="00FF6897">
              <w:rPr>
                <w:rFonts w:ascii="Times New Roman" w:hAnsi="Times New Roman"/>
                <w:color w:val="000000"/>
                <w:sz w:val="24"/>
                <w:szCs w:val="24"/>
              </w:rPr>
              <w:t>Хозяйстве</w:t>
            </w:r>
            <w:r w:rsidR="00335A28">
              <w:rPr>
                <w:rFonts w:ascii="Times New Roman" w:hAnsi="Times New Roman"/>
                <w:color w:val="000000"/>
                <w:sz w:val="24"/>
                <w:szCs w:val="24"/>
              </w:rPr>
              <w:t xml:space="preserve">нно-бытовые стоки от населения </w:t>
            </w:r>
          </w:p>
        </w:tc>
        <w:tc>
          <w:tcPr>
            <w:tcW w:w="1400" w:type="dxa"/>
            <w:tcBorders>
              <w:top w:val="single" w:sz="6" w:space="0" w:color="auto"/>
              <w:left w:val="nil"/>
              <w:bottom w:val="single" w:sz="4" w:space="0" w:color="auto"/>
              <w:right w:val="nil"/>
            </w:tcBorders>
            <w:vAlign w:val="center"/>
          </w:tcPr>
          <w:p w:rsidR="0064053E" w:rsidRPr="00FF6897" w:rsidRDefault="0064053E" w:rsidP="00335A28">
            <w:pPr>
              <w:tabs>
                <w:tab w:val="left" w:pos="9158"/>
              </w:tabs>
              <w:autoSpaceDE w:val="0"/>
              <w:autoSpaceDN w:val="0"/>
              <w:adjustRightInd w:val="0"/>
              <w:spacing w:after="0" w:line="240" w:lineRule="auto"/>
              <w:jc w:val="center"/>
              <w:rPr>
                <w:rFonts w:ascii="Times New Roman" w:hAnsi="Times New Roman"/>
                <w:color w:val="000000"/>
                <w:sz w:val="24"/>
                <w:szCs w:val="24"/>
              </w:rPr>
            </w:pPr>
            <w:r w:rsidRPr="00FF6897">
              <w:rPr>
                <w:rFonts w:ascii="Times New Roman" w:hAnsi="Times New Roman"/>
                <w:color w:val="000000"/>
                <w:sz w:val="24"/>
                <w:szCs w:val="24"/>
              </w:rPr>
              <w:t>539,0</w:t>
            </w:r>
          </w:p>
        </w:tc>
        <w:tc>
          <w:tcPr>
            <w:tcW w:w="1400" w:type="dxa"/>
            <w:tcBorders>
              <w:top w:val="single" w:sz="6" w:space="0" w:color="auto"/>
              <w:left w:val="single" w:sz="6" w:space="0" w:color="auto"/>
              <w:bottom w:val="single" w:sz="4" w:space="0" w:color="auto"/>
              <w:right w:val="single" w:sz="4" w:space="0" w:color="auto"/>
            </w:tcBorders>
            <w:vAlign w:val="center"/>
          </w:tcPr>
          <w:p w:rsidR="0064053E" w:rsidRPr="00FF6897" w:rsidRDefault="0064053E" w:rsidP="00335A28">
            <w:pPr>
              <w:tabs>
                <w:tab w:val="left" w:pos="9158"/>
              </w:tabs>
              <w:autoSpaceDE w:val="0"/>
              <w:autoSpaceDN w:val="0"/>
              <w:adjustRightInd w:val="0"/>
              <w:spacing w:after="0" w:line="240" w:lineRule="auto"/>
              <w:jc w:val="center"/>
              <w:rPr>
                <w:rFonts w:ascii="Times New Roman" w:hAnsi="Times New Roman"/>
                <w:color w:val="000000"/>
                <w:sz w:val="24"/>
                <w:szCs w:val="24"/>
              </w:rPr>
            </w:pPr>
            <w:r w:rsidRPr="00FF6897">
              <w:rPr>
                <w:rFonts w:ascii="Times New Roman" w:hAnsi="Times New Roman"/>
                <w:color w:val="000000"/>
                <w:sz w:val="24"/>
                <w:szCs w:val="24"/>
              </w:rPr>
              <w:t>836,5</w:t>
            </w:r>
          </w:p>
        </w:tc>
      </w:tr>
      <w:tr w:rsidR="0064053E" w:rsidRPr="00FF6897" w:rsidTr="00335A28">
        <w:trPr>
          <w:trHeight w:hRule="exact" w:val="285"/>
        </w:trPr>
        <w:tc>
          <w:tcPr>
            <w:tcW w:w="665" w:type="dxa"/>
            <w:tcBorders>
              <w:top w:val="single" w:sz="6" w:space="0" w:color="auto"/>
              <w:left w:val="single" w:sz="6" w:space="0" w:color="auto"/>
              <w:bottom w:val="single" w:sz="6" w:space="0" w:color="auto"/>
              <w:right w:val="single" w:sz="6" w:space="0" w:color="auto"/>
            </w:tcBorders>
          </w:tcPr>
          <w:p w:rsidR="0064053E" w:rsidRPr="00FF6897" w:rsidRDefault="0064053E" w:rsidP="002D4583">
            <w:pPr>
              <w:tabs>
                <w:tab w:val="left" w:pos="9158"/>
              </w:tabs>
              <w:autoSpaceDE w:val="0"/>
              <w:autoSpaceDN w:val="0"/>
              <w:adjustRightInd w:val="0"/>
              <w:spacing w:after="0" w:line="240" w:lineRule="auto"/>
              <w:jc w:val="center"/>
              <w:rPr>
                <w:rFonts w:ascii="Times New Roman" w:hAnsi="Times New Roman"/>
                <w:color w:val="000000"/>
                <w:sz w:val="24"/>
                <w:szCs w:val="24"/>
              </w:rPr>
            </w:pPr>
            <w:r w:rsidRPr="00FF6897">
              <w:rPr>
                <w:rFonts w:ascii="Times New Roman" w:hAnsi="Times New Roman"/>
                <w:color w:val="000000"/>
                <w:sz w:val="24"/>
                <w:szCs w:val="24"/>
              </w:rPr>
              <w:t>2</w:t>
            </w:r>
          </w:p>
        </w:tc>
        <w:tc>
          <w:tcPr>
            <w:tcW w:w="5531" w:type="dxa"/>
            <w:tcBorders>
              <w:top w:val="single" w:sz="6" w:space="0" w:color="auto"/>
              <w:left w:val="single" w:sz="6" w:space="0" w:color="auto"/>
              <w:bottom w:val="single" w:sz="6" w:space="0" w:color="auto"/>
              <w:right w:val="single" w:sz="6" w:space="0" w:color="auto"/>
            </w:tcBorders>
            <w:vAlign w:val="center"/>
          </w:tcPr>
          <w:p w:rsidR="0064053E" w:rsidRPr="00FF6897" w:rsidRDefault="0064053E" w:rsidP="00335A28">
            <w:pPr>
              <w:tabs>
                <w:tab w:val="left" w:pos="9158"/>
              </w:tabs>
              <w:autoSpaceDE w:val="0"/>
              <w:autoSpaceDN w:val="0"/>
              <w:adjustRightInd w:val="0"/>
              <w:spacing w:after="0" w:line="240" w:lineRule="auto"/>
              <w:rPr>
                <w:rFonts w:ascii="Times New Roman" w:hAnsi="Times New Roman"/>
                <w:color w:val="000000"/>
                <w:sz w:val="24"/>
                <w:szCs w:val="24"/>
              </w:rPr>
            </w:pPr>
            <w:r w:rsidRPr="00FF6897">
              <w:rPr>
                <w:rFonts w:ascii="Times New Roman" w:hAnsi="Times New Roman"/>
                <w:color w:val="000000"/>
                <w:sz w:val="24"/>
                <w:szCs w:val="24"/>
              </w:rPr>
              <w:t xml:space="preserve">Производственные стоки </w:t>
            </w:r>
          </w:p>
        </w:tc>
        <w:tc>
          <w:tcPr>
            <w:tcW w:w="1400" w:type="dxa"/>
            <w:tcBorders>
              <w:top w:val="single" w:sz="6" w:space="0" w:color="auto"/>
              <w:left w:val="nil"/>
              <w:bottom w:val="single" w:sz="6" w:space="0" w:color="auto"/>
              <w:right w:val="nil"/>
            </w:tcBorders>
            <w:vAlign w:val="center"/>
          </w:tcPr>
          <w:p w:rsidR="0064053E" w:rsidRPr="00FF6897" w:rsidRDefault="0064053E" w:rsidP="00335A28">
            <w:pPr>
              <w:tabs>
                <w:tab w:val="left" w:pos="9158"/>
              </w:tabs>
              <w:autoSpaceDE w:val="0"/>
              <w:autoSpaceDN w:val="0"/>
              <w:adjustRightInd w:val="0"/>
              <w:spacing w:after="0" w:line="240" w:lineRule="auto"/>
              <w:jc w:val="center"/>
              <w:rPr>
                <w:rFonts w:ascii="Times New Roman" w:hAnsi="Times New Roman"/>
                <w:color w:val="000000"/>
                <w:sz w:val="24"/>
                <w:szCs w:val="24"/>
              </w:rPr>
            </w:pPr>
            <w:r w:rsidRPr="00FF6897">
              <w:rPr>
                <w:rFonts w:ascii="Times New Roman" w:hAnsi="Times New Roman"/>
                <w:color w:val="000000"/>
                <w:sz w:val="24"/>
                <w:szCs w:val="24"/>
              </w:rPr>
              <w:t>16,0</w:t>
            </w:r>
          </w:p>
        </w:tc>
        <w:tc>
          <w:tcPr>
            <w:tcW w:w="1400" w:type="dxa"/>
            <w:tcBorders>
              <w:top w:val="single" w:sz="6" w:space="0" w:color="auto"/>
              <w:left w:val="single" w:sz="6" w:space="0" w:color="auto"/>
              <w:bottom w:val="single" w:sz="6" w:space="0" w:color="auto"/>
              <w:right w:val="single" w:sz="4" w:space="0" w:color="auto"/>
            </w:tcBorders>
            <w:vAlign w:val="center"/>
          </w:tcPr>
          <w:p w:rsidR="0064053E" w:rsidRPr="00FF6897" w:rsidRDefault="0064053E" w:rsidP="00335A28">
            <w:pPr>
              <w:tabs>
                <w:tab w:val="left" w:pos="9158"/>
              </w:tabs>
              <w:autoSpaceDE w:val="0"/>
              <w:autoSpaceDN w:val="0"/>
              <w:adjustRightInd w:val="0"/>
              <w:spacing w:after="0" w:line="240" w:lineRule="auto"/>
              <w:jc w:val="center"/>
              <w:rPr>
                <w:rFonts w:ascii="Times New Roman" w:hAnsi="Times New Roman"/>
                <w:color w:val="000000"/>
                <w:sz w:val="24"/>
                <w:szCs w:val="24"/>
              </w:rPr>
            </w:pPr>
            <w:r w:rsidRPr="00FF6897">
              <w:rPr>
                <w:rFonts w:ascii="Times New Roman" w:hAnsi="Times New Roman"/>
                <w:color w:val="000000"/>
                <w:sz w:val="24"/>
                <w:szCs w:val="24"/>
              </w:rPr>
              <w:t>16,0</w:t>
            </w:r>
          </w:p>
        </w:tc>
      </w:tr>
      <w:tr w:rsidR="00335A28" w:rsidRPr="00FF6897" w:rsidTr="00335A28">
        <w:trPr>
          <w:trHeight w:hRule="exact" w:val="285"/>
        </w:trPr>
        <w:tc>
          <w:tcPr>
            <w:tcW w:w="665" w:type="dxa"/>
            <w:tcBorders>
              <w:top w:val="single" w:sz="6" w:space="0" w:color="auto"/>
              <w:left w:val="single" w:sz="6" w:space="0" w:color="auto"/>
              <w:bottom w:val="single" w:sz="6" w:space="0" w:color="auto"/>
              <w:right w:val="single" w:sz="6" w:space="0" w:color="auto"/>
            </w:tcBorders>
          </w:tcPr>
          <w:p w:rsidR="00335A28" w:rsidRPr="00FF6897" w:rsidRDefault="00335A28" w:rsidP="002D4583">
            <w:pPr>
              <w:tabs>
                <w:tab w:val="left" w:pos="9158"/>
              </w:tabs>
              <w:autoSpaceDE w:val="0"/>
              <w:autoSpaceDN w:val="0"/>
              <w:adjustRightInd w:val="0"/>
              <w:spacing w:after="0" w:line="240" w:lineRule="auto"/>
              <w:jc w:val="center"/>
              <w:rPr>
                <w:rFonts w:ascii="Times New Roman" w:hAnsi="Times New Roman"/>
                <w:color w:val="000000"/>
                <w:sz w:val="24"/>
                <w:szCs w:val="24"/>
              </w:rPr>
            </w:pPr>
          </w:p>
        </w:tc>
        <w:tc>
          <w:tcPr>
            <w:tcW w:w="5531" w:type="dxa"/>
            <w:tcBorders>
              <w:top w:val="single" w:sz="6" w:space="0" w:color="auto"/>
              <w:left w:val="single" w:sz="6" w:space="0" w:color="auto"/>
              <w:bottom w:val="single" w:sz="6" w:space="0" w:color="auto"/>
              <w:right w:val="single" w:sz="6" w:space="0" w:color="auto"/>
            </w:tcBorders>
            <w:vAlign w:val="center"/>
          </w:tcPr>
          <w:p w:rsidR="00335A28" w:rsidRPr="00FF6897" w:rsidRDefault="00335A28" w:rsidP="00335A28">
            <w:pPr>
              <w:tabs>
                <w:tab w:val="left" w:pos="9158"/>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Итого:</w:t>
            </w:r>
          </w:p>
        </w:tc>
        <w:tc>
          <w:tcPr>
            <w:tcW w:w="1400" w:type="dxa"/>
            <w:tcBorders>
              <w:top w:val="single" w:sz="6" w:space="0" w:color="auto"/>
              <w:left w:val="nil"/>
              <w:bottom w:val="single" w:sz="6" w:space="0" w:color="auto"/>
              <w:right w:val="nil"/>
            </w:tcBorders>
            <w:vAlign w:val="center"/>
          </w:tcPr>
          <w:p w:rsidR="00335A28" w:rsidRPr="003F5957" w:rsidRDefault="003F5957" w:rsidP="00335A28">
            <w:pPr>
              <w:tabs>
                <w:tab w:val="left" w:pos="9158"/>
              </w:tabs>
              <w:autoSpaceDE w:val="0"/>
              <w:autoSpaceDN w:val="0"/>
              <w:adjustRightInd w:val="0"/>
              <w:spacing w:after="0" w:line="240" w:lineRule="auto"/>
              <w:jc w:val="center"/>
              <w:rPr>
                <w:rFonts w:ascii="Times New Roman" w:hAnsi="Times New Roman"/>
                <w:b/>
                <w:color w:val="000000"/>
                <w:sz w:val="24"/>
                <w:szCs w:val="24"/>
              </w:rPr>
            </w:pPr>
            <w:r w:rsidRPr="003F5957">
              <w:rPr>
                <w:rFonts w:ascii="Times New Roman" w:hAnsi="Times New Roman"/>
                <w:b/>
                <w:color w:val="000000"/>
                <w:sz w:val="24"/>
                <w:szCs w:val="24"/>
              </w:rPr>
              <w:t>555,0</w:t>
            </w:r>
          </w:p>
        </w:tc>
        <w:tc>
          <w:tcPr>
            <w:tcW w:w="1400" w:type="dxa"/>
            <w:tcBorders>
              <w:top w:val="single" w:sz="6" w:space="0" w:color="auto"/>
              <w:left w:val="single" w:sz="6" w:space="0" w:color="auto"/>
              <w:bottom w:val="single" w:sz="6" w:space="0" w:color="auto"/>
              <w:right w:val="single" w:sz="4" w:space="0" w:color="auto"/>
            </w:tcBorders>
            <w:vAlign w:val="center"/>
          </w:tcPr>
          <w:p w:rsidR="00335A28" w:rsidRPr="003F5957" w:rsidRDefault="003F5957" w:rsidP="00335A28">
            <w:pPr>
              <w:tabs>
                <w:tab w:val="left" w:pos="9158"/>
              </w:tabs>
              <w:autoSpaceDE w:val="0"/>
              <w:autoSpaceDN w:val="0"/>
              <w:adjustRightInd w:val="0"/>
              <w:spacing w:after="0" w:line="240" w:lineRule="auto"/>
              <w:jc w:val="center"/>
              <w:rPr>
                <w:rFonts w:ascii="Times New Roman" w:hAnsi="Times New Roman"/>
                <w:b/>
                <w:color w:val="000000"/>
                <w:sz w:val="24"/>
                <w:szCs w:val="24"/>
              </w:rPr>
            </w:pPr>
            <w:r w:rsidRPr="003F5957">
              <w:rPr>
                <w:rFonts w:ascii="Times New Roman" w:hAnsi="Times New Roman"/>
                <w:b/>
                <w:color w:val="000000"/>
                <w:sz w:val="24"/>
                <w:szCs w:val="24"/>
              </w:rPr>
              <w:t>852,5</w:t>
            </w:r>
          </w:p>
        </w:tc>
      </w:tr>
      <w:tr w:rsidR="00335A28" w:rsidRPr="00FF6897" w:rsidTr="00335A28">
        <w:trPr>
          <w:trHeight w:hRule="exact" w:val="285"/>
        </w:trPr>
        <w:tc>
          <w:tcPr>
            <w:tcW w:w="665" w:type="dxa"/>
            <w:tcBorders>
              <w:top w:val="single" w:sz="6" w:space="0" w:color="auto"/>
              <w:left w:val="single" w:sz="6" w:space="0" w:color="auto"/>
              <w:bottom w:val="single" w:sz="4" w:space="0" w:color="auto"/>
              <w:right w:val="single" w:sz="6" w:space="0" w:color="auto"/>
            </w:tcBorders>
          </w:tcPr>
          <w:p w:rsidR="00335A28" w:rsidRPr="00FF6897" w:rsidRDefault="00335A28" w:rsidP="002D4583">
            <w:pPr>
              <w:tabs>
                <w:tab w:val="left" w:pos="9158"/>
              </w:tabs>
              <w:autoSpaceDE w:val="0"/>
              <w:autoSpaceDN w:val="0"/>
              <w:adjustRightInd w:val="0"/>
              <w:spacing w:after="0" w:line="240" w:lineRule="auto"/>
              <w:jc w:val="center"/>
              <w:rPr>
                <w:rFonts w:ascii="Times New Roman" w:hAnsi="Times New Roman"/>
                <w:color w:val="000000"/>
                <w:sz w:val="24"/>
                <w:szCs w:val="24"/>
              </w:rPr>
            </w:pPr>
          </w:p>
        </w:tc>
        <w:tc>
          <w:tcPr>
            <w:tcW w:w="5531" w:type="dxa"/>
            <w:tcBorders>
              <w:top w:val="single" w:sz="6" w:space="0" w:color="auto"/>
              <w:left w:val="single" w:sz="6" w:space="0" w:color="auto"/>
              <w:bottom w:val="single" w:sz="4" w:space="0" w:color="auto"/>
              <w:right w:val="single" w:sz="6" w:space="0" w:color="auto"/>
            </w:tcBorders>
            <w:vAlign w:val="center"/>
          </w:tcPr>
          <w:p w:rsidR="00335A28" w:rsidRPr="003F5957" w:rsidRDefault="003F5957" w:rsidP="003F5957">
            <w:pPr>
              <w:tabs>
                <w:tab w:val="left" w:pos="9158"/>
              </w:tabs>
              <w:autoSpaceDE w:val="0"/>
              <w:autoSpaceDN w:val="0"/>
              <w:adjustRightInd w:val="0"/>
              <w:spacing w:after="0" w:line="240" w:lineRule="auto"/>
              <w:jc w:val="center"/>
              <w:rPr>
                <w:rFonts w:ascii="Times New Roman" w:hAnsi="Times New Roman"/>
                <w:color w:val="000000"/>
                <w:sz w:val="24"/>
                <w:szCs w:val="24"/>
              </w:rPr>
            </w:pPr>
            <w:r w:rsidRPr="003F5957">
              <w:rPr>
                <w:rFonts w:ascii="Times New Roman" w:hAnsi="Times New Roman"/>
                <w:sz w:val="24"/>
                <w:szCs w:val="24"/>
              </w:rPr>
              <w:t>Итого с 10% на неучтённые нужды</w:t>
            </w:r>
          </w:p>
        </w:tc>
        <w:tc>
          <w:tcPr>
            <w:tcW w:w="1400" w:type="dxa"/>
            <w:tcBorders>
              <w:top w:val="single" w:sz="6" w:space="0" w:color="auto"/>
              <w:left w:val="nil"/>
              <w:bottom w:val="single" w:sz="4" w:space="0" w:color="auto"/>
              <w:right w:val="nil"/>
            </w:tcBorders>
            <w:vAlign w:val="center"/>
          </w:tcPr>
          <w:p w:rsidR="00335A28" w:rsidRPr="003F5957" w:rsidRDefault="003F5957" w:rsidP="00335A28">
            <w:pPr>
              <w:tabs>
                <w:tab w:val="left" w:pos="9158"/>
              </w:tabs>
              <w:autoSpaceDE w:val="0"/>
              <w:autoSpaceDN w:val="0"/>
              <w:adjustRightInd w:val="0"/>
              <w:spacing w:after="0" w:line="240" w:lineRule="auto"/>
              <w:jc w:val="center"/>
              <w:rPr>
                <w:rFonts w:ascii="Times New Roman" w:hAnsi="Times New Roman"/>
                <w:b/>
                <w:color w:val="000000"/>
                <w:sz w:val="24"/>
                <w:szCs w:val="24"/>
              </w:rPr>
            </w:pPr>
            <w:r w:rsidRPr="003F5957">
              <w:rPr>
                <w:rFonts w:ascii="Times New Roman" w:hAnsi="Times New Roman"/>
                <w:b/>
                <w:color w:val="000000"/>
                <w:sz w:val="24"/>
                <w:szCs w:val="24"/>
              </w:rPr>
              <w:t>609,0</w:t>
            </w:r>
          </w:p>
        </w:tc>
        <w:tc>
          <w:tcPr>
            <w:tcW w:w="1400" w:type="dxa"/>
            <w:tcBorders>
              <w:top w:val="single" w:sz="6" w:space="0" w:color="auto"/>
              <w:left w:val="single" w:sz="6" w:space="0" w:color="auto"/>
              <w:bottom w:val="single" w:sz="4" w:space="0" w:color="auto"/>
              <w:right w:val="single" w:sz="4" w:space="0" w:color="auto"/>
            </w:tcBorders>
            <w:vAlign w:val="center"/>
          </w:tcPr>
          <w:p w:rsidR="00335A28" w:rsidRPr="003F5957" w:rsidRDefault="003F5957" w:rsidP="00335A28">
            <w:pPr>
              <w:tabs>
                <w:tab w:val="left" w:pos="9158"/>
              </w:tabs>
              <w:autoSpaceDE w:val="0"/>
              <w:autoSpaceDN w:val="0"/>
              <w:adjustRightInd w:val="0"/>
              <w:spacing w:after="0" w:line="240" w:lineRule="auto"/>
              <w:jc w:val="center"/>
              <w:rPr>
                <w:rFonts w:ascii="Times New Roman" w:hAnsi="Times New Roman"/>
                <w:b/>
                <w:color w:val="000000"/>
                <w:sz w:val="24"/>
                <w:szCs w:val="24"/>
              </w:rPr>
            </w:pPr>
            <w:r w:rsidRPr="003F5957">
              <w:rPr>
                <w:rFonts w:ascii="Times New Roman" w:hAnsi="Times New Roman"/>
                <w:b/>
                <w:color w:val="000000"/>
                <w:sz w:val="24"/>
                <w:szCs w:val="24"/>
              </w:rPr>
              <w:t>936,0</w:t>
            </w:r>
          </w:p>
        </w:tc>
      </w:tr>
    </w:tbl>
    <w:p w:rsidR="003F5957" w:rsidRPr="003C25AD" w:rsidRDefault="003F5957" w:rsidP="0064053E">
      <w:pPr>
        <w:tabs>
          <w:tab w:val="left" w:pos="9158"/>
        </w:tabs>
        <w:spacing w:after="0" w:line="240" w:lineRule="auto"/>
        <w:ind w:firstLine="511"/>
        <w:rPr>
          <w:rFonts w:ascii="Times New Roman" w:hAnsi="Times New Roman"/>
          <w:sz w:val="24"/>
          <w:szCs w:val="24"/>
        </w:rPr>
      </w:pPr>
    </w:p>
    <w:p w:rsidR="0064053E" w:rsidRPr="003F5957" w:rsidRDefault="00915444" w:rsidP="003F5957">
      <w:pPr>
        <w:tabs>
          <w:tab w:val="left" w:pos="9158"/>
        </w:tabs>
        <w:spacing w:after="0" w:line="240" w:lineRule="auto"/>
        <w:ind w:firstLine="511"/>
        <w:jc w:val="center"/>
        <w:rPr>
          <w:rFonts w:ascii="Times New Roman" w:hAnsi="Times New Roman"/>
          <w:sz w:val="24"/>
          <w:szCs w:val="24"/>
          <w:u w:val="single"/>
        </w:rPr>
      </w:pPr>
      <w:r>
        <w:rPr>
          <w:rFonts w:ascii="Times New Roman" w:hAnsi="Times New Roman"/>
          <w:sz w:val="24"/>
          <w:szCs w:val="24"/>
          <w:u w:val="single"/>
        </w:rPr>
        <w:t>Проектируемая схема канализации</w:t>
      </w:r>
    </w:p>
    <w:p w:rsidR="0064053E" w:rsidRPr="00FF6897" w:rsidRDefault="0064053E" w:rsidP="0064053E">
      <w:pPr>
        <w:shd w:val="clear" w:color="auto" w:fill="FFFFFF"/>
        <w:tabs>
          <w:tab w:val="left" w:pos="9158"/>
        </w:tabs>
        <w:spacing w:after="0" w:line="240" w:lineRule="auto"/>
        <w:ind w:firstLine="511"/>
        <w:rPr>
          <w:rFonts w:ascii="Times New Roman" w:hAnsi="Times New Roman"/>
          <w:sz w:val="24"/>
          <w:szCs w:val="24"/>
        </w:rPr>
      </w:pPr>
    </w:p>
    <w:p w:rsidR="0064053E" w:rsidRPr="00FF6897" w:rsidRDefault="0064053E" w:rsidP="003F5957">
      <w:pPr>
        <w:tabs>
          <w:tab w:val="left" w:pos="9158"/>
        </w:tabs>
        <w:spacing w:after="0" w:line="240" w:lineRule="auto"/>
        <w:ind w:firstLine="511"/>
        <w:jc w:val="both"/>
        <w:rPr>
          <w:rFonts w:ascii="Times New Roman" w:hAnsi="Times New Roman"/>
          <w:b/>
          <w:bCs/>
          <w:sz w:val="24"/>
          <w:szCs w:val="24"/>
          <w:u w:val="single"/>
        </w:rPr>
      </w:pPr>
      <w:r w:rsidRPr="00FF6897">
        <w:rPr>
          <w:rFonts w:ascii="Times New Roman" w:hAnsi="Times New Roman"/>
          <w:sz w:val="24"/>
          <w:szCs w:val="24"/>
        </w:rPr>
        <w:t>Схема канализования существующей и проектируемо</w:t>
      </w:r>
      <w:r w:rsidR="003F5957">
        <w:rPr>
          <w:rFonts w:ascii="Times New Roman" w:hAnsi="Times New Roman"/>
          <w:sz w:val="24"/>
          <w:szCs w:val="24"/>
        </w:rPr>
        <w:t>й застройки сохраняется прежней</w:t>
      </w:r>
      <w:r w:rsidRPr="00FF6897">
        <w:rPr>
          <w:rFonts w:ascii="Times New Roman" w:hAnsi="Times New Roman"/>
          <w:sz w:val="24"/>
          <w:szCs w:val="24"/>
        </w:rPr>
        <w:t xml:space="preserve"> с развитием канализационной сети. Для обеспечения стабильной работы канализации необходимо заменить существующий самотечный коллектор</w:t>
      </w:r>
      <w:proofErr w:type="gramStart"/>
      <w:r w:rsidRPr="00FF6897">
        <w:rPr>
          <w:rFonts w:ascii="Times New Roman" w:hAnsi="Times New Roman"/>
          <w:sz w:val="24"/>
          <w:szCs w:val="24"/>
        </w:rPr>
        <w:t xml:space="preserve"> Д</w:t>
      </w:r>
      <w:proofErr w:type="gramEnd"/>
      <w:r w:rsidRPr="00FF6897">
        <w:rPr>
          <w:rFonts w:ascii="Times New Roman" w:hAnsi="Times New Roman"/>
          <w:sz w:val="24"/>
          <w:szCs w:val="24"/>
        </w:rPr>
        <w:t>=500</w:t>
      </w:r>
      <w:r w:rsidR="009057F8">
        <w:rPr>
          <w:rFonts w:ascii="Times New Roman" w:hAnsi="Times New Roman"/>
          <w:sz w:val="24"/>
          <w:szCs w:val="24"/>
        </w:rPr>
        <w:t xml:space="preserve"> </w:t>
      </w:r>
      <w:r w:rsidRPr="00FF6897">
        <w:rPr>
          <w:rFonts w:ascii="Times New Roman" w:hAnsi="Times New Roman"/>
          <w:sz w:val="24"/>
          <w:szCs w:val="24"/>
        </w:rPr>
        <w:t>мм от камеры гашения</w:t>
      </w:r>
      <w:r w:rsidR="00604E9A">
        <w:rPr>
          <w:rFonts w:ascii="Times New Roman" w:hAnsi="Times New Roman"/>
          <w:sz w:val="24"/>
          <w:szCs w:val="24"/>
        </w:rPr>
        <w:t xml:space="preserve"> до ул. Степной в пгт.</w:t>
      </w:r>
      <w:r w:rsidRPr="00FF6897">
        <w:rPr>
          <w:rFonts w:ascii="Times New Roman" w:hAnsi="Times New Roman"/>
          <w:sz w:val="24"/>
          <w:szCs w:val="24"/>
        </w:rPr>
        <w:t xml:space="preserve"> Крапивинский, протяжённостью 2,2</w:t>
      </w:r>
      <w:r w:rsidR="009057F8">
        <w:rPr>
          <w:rFonts w:ascii="Times New Roman" w:hAnsi="Times New Roman"/>
          <w:sz w:val="24"/>
          <w:szCs w:val="24"/>
        </w:rPr>
        <w:t xml:space="preserve"> </w:t>
      </w:r>
      <w:r w:rsidRPr="00FF6897">
        <w:rPr>
          <w:rFonts w:ascii="Times New Roman" w:hAnsi="Times New Roman"/>
          <w:sz w:val="24"/>
          <w:szCs w:val="24"/>
        </w:rPr>
        <w:t>км</w:t>
      </w:r>
      <w:r w:rsidR="00CA0F4C">
        <w:rPr>
          <w:rFonts w:ascii="Times New Roman" w:hAnsi="Times New Roman"/>
          <w:sz w:val="24"/>
          <w:szCs w:val="24"/>
        </w:rPr>
        <w:t>.</w:t>
      </w:r>
    </w:p>
    <w:p w:rsidR="00915444" w:rsidRDefault="00915444" w:rsidP="0064053E">
      <w:pPr>
        <w:tabs>
          <w:tab w:val="left" w:pos="9158"/>
        </w:tabs>
        <w:spacing w:after="0" w:line="240" w:lineRule="auto"/>
        <w:ind w:firstLine="511"/>
        <w:jc w:val="center"/>
        <w:rPr>
          <w:rFonts w:ascii="Times New Roman" w:hAnsi="Times New Roman"/>
          <w:bCs/>
          <w:sz w:val="24"/>
          <w:szCs w:val="24"/>
          <w:u w:val="single"/>
        </w:rPr>
      </w:pPr>
    </w:p>
    <w:p w:rsidR="00357BB1" w:rsidRDefault="00357BB1" w:rsidP="0064053E">
      <w:pPr>
        <w:tabs>
          <w:tab w:val="left" w:pos="9158"/>
        </w:tabs>
        <w:spacing w:after="0" w:line="240" w:lineRule="auto"/>
        <w:ind w:firstLine="511"/>
        <w:jc w:val="center"/>
        <w:rPr>
          <w:rFonts w:ascii="Times New Roman" w:hAnsi="Times New Roman"/>
          <w:bCs/>
          <w:sz w:val="24"/>
          <w:szCs w:val="24"/>
          <w:u w:val="single"/>
        </w:rPr>
      </w:pPr>
    </w:p>
    <w:p w:rsidR="00357BB1" w:rsidRDefault="00357BB1" w:rsidP="0064053E">
      <w:pPr>
        <w:tabs>
          <w:tab w:val="left" w:pos="9158"/>
        </w:tabs>
        <w:spacing w:after="0" w:line="240" w:lineRule="auto"/>
        <w:ind w:firstLine="511"/>
        <w:jc w:val="center"/>
        <w:rPr>
          <w:rFonts w:ascii="Times New Roman" w:hAnsi="Times New Roman"/>
          <w:bCs/>
          <w:sz w:val="24"/>
          <w:szCs w:val="24"/>
          <w:u w:val="single"/>
        </w:rPr>
      </w:pPr>
    </w:p>
    <w:p w:rsidR="00357BB1" w:rsidRDefault="00357BB1" w:rsidP="0064053E">
      <w:pPr>
        <w:tabs>
          <w:tab w:val="left" w:pos="9158"/>
        </w:tabs>
        <w:spacing w:after="0" w:line="240" w:lineRule="auto"/>
        <w:ind w:firstLine="511"/>
        <w:jc w:val="center"/>
        <w:rPr>
          <w:rFonts w:ascii="Times New Roman" w:hAnsi="Times New Roman"/>
          <w:bCs/>
          <w:sz w:val="24"/>
          <w:szCs w:val="24"/>
          <w:u w:val="single"/>
        </w:rPr>
      </w:pPr>
    </w:p>
    <w:p w:rsidR="00357BB1" w:rsidRDefault="00357BB1" w:rsidP="0064053E">
      <w:pPr>
        <w:tabs>
          <w:tab w:val="left" w:pos="9158"/>
        </w:tabs>
        <w:spacing w:after="0" w:line="240" w:lineRule="auto"/>
        <w:ind w:firstLine="511"/>
        <w:jc w:val="center"/>
        <w:rPr>
          <w:rFonts w:ascii="Times New Roman" w:hAnsi="Times New Roman"/>
          <w:bCs/>
          <w:sz w:val="24"/>
          <w:szCs w:val="24"/>
          <w:u w:val="single"/>
        </w:rPr>
      </w:pPr>
    </w:p>
    <w:p w:rsidR="00426AED" w:rsidRDefault="00426AED" w:rsidP="0064053E">
      <w:pPr>
        <w:tabs>
          <w:tab w:val="left" w:pos="9158"/>
        </w:tabs>
        <w:spacing w:after="0" w:line="240" w:lineRule="auto"/>
        <w:ind w:firstLine="511"/>
        <w:jc w:val="center"/>
        <w:rPr>
          <w:rFonts w:ascii="Times New Roman" w:hAnsi="Times New Roman"/>
          <w:bCs/>
          <w:sz w:val="24"/>
          <w:szCs w:val="24"/>
          <w:u w:val="single"/>
        </w:rPr>
      </w:pPr>
    </w:p>
    <w:p w:rsidR="0064053E" w:rsidRPr="003F5957" w:rsidRDefault="0064053E" w:rsidP="0064053E">
      <w:pPr>
        <w:tabs>
          <w:tab w:val="left" w:pos="9158"/>
        </w:tabs>
        <w:spacing w:after="0" w:line="240" w:lineRule="auto"/>
        <w:ind w:firstLine="511"/>
        <w:jc w:val="center"/>
        <w:rPr>
          <w:rFonts w:ascii="Times New Roman" w:hAnsi="Times New Roman"/>
          <w:bCs/>
          <w:sz w:val="24"/>
          <w:szCs w:val="24"/>
          <w:u w:val="single"/>
        </w:rPr>
      </w:pPr>
      <w:r w:rsidRPr="003F5957">
        <w:rPr>
          <w:rFonts w:ascii="Times New Roman" w:hAnsi="Times New Roman"/>
          <w:bCs/>
          <w:sz w:val="24"/>
          <w:szCs w:val="24"/>
          <w:u w:val="single"/>
        </w:rPr>
        <w:lastRenderedPageBreak/>
        <w:t>Стоимость строительства сетей и сооружений</w:t>
      </w:r>
    </w:p>
    <w:p w:rsidR="0064053E" w:rsidRPr="003F5957" w:rsidRDefault="0064053E" w:rsidP="0064053E">
      <w:pPr>
        <w:tabs>
          <w:tab w:val="left" w:pos="9158"/>
        </w:tabs>
        <w:spacing w:after="0" w:line="240" w:lineRule="auto"/>
        <w:ind w:firstLine="511"/>
        <w:jc w:val="center"/>
        <w:rPr>
          <w:rFonts w:ascii="Times New Roman" w:hAnsi="Times New Roman"/>
          <w:bCs/>
          <w:sz w:val="24"/>
          <w:szCs w:val="24"/>
          <w:u w:val="single"/>
        </w:rPr>
      </w:pPr>
      <w:r w:rsidRPr="003F5957">
        <w:rPr>
          <w:rFonts w:ascii="Times New Roman" w:hAnsi="Times New Roman"/>
          <w:bCs/>
          <w:sz w:val="24"/>
          <w:szCs w:val="24"/>
          <w:u w:val="single"/>
        </w:rPr>
        <w:t>по канализации</w:t>
      </w:r>
      <w:r w:rsidRPr="003F5957">
        <w:rPr>
          <w:rFonts w:ascii="Times New Roman" w:hAnsi="Times New Roman"/>
          <w:sz w:val="24"/>
          <w:szCs w:val="24"/>
          <w:u w:val="single"/>
        </w:rPr>
        <w:t xml:space="preserve"> </w:t>
      </w:r>
      <w:r w:rsidRPr="003F5957">
        <w:rPr>
          <w:rFonts w:ascii="Times New Roman" w:hAnsi="Times New Roman"/>
          <w:bCs/>
          <w:sz w:val="24"/>
          <w:szCs w:val="24"/>
          <w:u w:val="single"/>
        </w:rPr>
        <w:t>на 1</w:t>
      </w:r>
      <w:r w:rsidR="0018482F">
        <w:rPr>
          <w:rFonts w:ascii="Times New Roman" w:hAnsi="Times New Roman"/>
          <w:bCs/>
          <w:sz w:val="24"/>
          <w:szCs w:val="24"/>
          <w:u w:val="single"/>
        </w:rPr>
        <w:t>-</w:t>
      </w:r>
      <w:r w:rsidR="00915444">
        <w:rPr>
          <w:rFonts w:ascii="Times New Roman" w:hAnsi="Times New Roman"/>
          <w:bCs/>
          <w:sz w:val="24"/>
          <w:szCs w:val="24"/>
          <w:u w:val="single"/>
        </w:rPr>
        <w:t>ю очередь</w:t>
      </w:r>
    </w:p>
    <w:p w:rsidR="0064053E" w:rsidRPr="00FF6897" w:rsidRDefault="0064053E" w:rsidP="0064053E">
      <w:pPr>
        <w:tabs>
          <w:tab w:val="left" w:pos="9158"/>
        </w:tabs>
        <w:spacing w:after="0" w:line="240" w:lineRule="auto"/>
        <w:ind w:firstLine="511"/>
        <w:rPr>
          <w:rFonts w:ascii="Times New Roman" w:hAnsi="Times New Roman"/>
          <w:sz w:val="24"/>
          <w:szCs w:val="24"/>
          <w:u w:val="single"/>
        </w:rPr>
      </w:pPr>
    </w:p>
    <w:p w:rsidR="0064053E" w:rsidRPr="00FF6897" w:rsidRDefault="0064053E" w:rsidP="0064053E">
      <w:pPr>
        <w:tabs>
          <w:tab w:val="left" w:pos="9158"/>
        </w:tabs>
        <w:spacing w:after="0" w:line="240" w:lineRule="auto"/>
        <w:ind w:firstLine="511"/>
        <w:rPr>
          <w:rFonts w:ascii="Times New Roman" w:hAnsi="Times New Roman"/>
          <w:bCs/>
          <w:sz w:val="24"/>
          <w:szCs w:val="24"/>
        </w:rPr>
      </w:pPr>
      <w:r w:rsidRPr="00FF6897">
        <w:rPr>
          <w:rFonts w:ascii="Times New Roman" w:hAnsi="Times New Roman"/>
          <w:bCs/>
          <w:sz w:val="24"/>
          <w:szCs w:val="24"/>
        </w:rPr>
        <w:t xml:space="preserve">                                                                                                                     Таблица№</w:t>
      </w:r>
      <w:r w:rsidR="008072DD">
        <w:rPr>
          <w:rFonts w:ascii="Times New Roman" w:hAnsi="Times New Roman"/>
          <w:bCs/>
          <w:sz w:val="24"/>
          <w:szCs w:val="24"/>
        </w:rPr>
        <w:t xml:space="preserve"> 7.3-5</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786"/>
        <w:gridCol w:w="702"/>
        <w:gridCol w:w="812"/>
        <w:gridCol w:w="1295"/>
        <w:gridCol w:w="1045"/>
      </w:tblGrid>
      <w:tr w:rsidR="0064053E" w:rsidRPr="00FF6897" w:rsidTr="00B46B65">
        <w:trPr>
          <w:cantSplit/>
          <w:trHeight w:val="687"/>
        </w:trPr>
        <w:tc>
          <w:tcPr>
            <w:tcW w:w="720" w:type="dxa"/>
            <w:vMerge w:val="restart"/>
            <w:vAlign w:val="center"/>
          </w:tcPr>
          <w:p w:rsidR="0064053E" w:rsidRPr="00FF6897" w:rsidRDefault="0064053E" w:rsidP="002D4583">
            <w:pPr>
              <w:tabs>
                <w:tab w:val="left" w:pos="9158"/>
              </w:tabs>
              <w:spacing w:after="0" w:line="240" w:lineRule="auto"/>
              <w:jc w:val="center"/>
              <w:rPr>
                <w:rFonts w:ascii="Times New Roman" w:hAnsi="Times New Roman"/>
                <w:bCs/>
                <w:sz w:val="24"/>
                <w:szCs w:val="24"/>
              </w:rPr>
            </w:pPr>
            <w:r w:rsidRPr="00FF6897">
              <w:rPr>
                <w:rFonts w:ascii="Times New Roman" w:hAnsi="Times New Roman"/>
                <w:bCs/>
                <w:sz w:val="24"/>
                <w:szCs w:val="24"/>
              </w:rPr>
              <w:t>№</w:t>
            </w:r>
          </w:p>
          <w:p w:rsidR="0064053E" w:rsidRPr="00FF6897" w:rsidRDefault="0064053E" w:rsidP="002D4583">
            <w:pPr>
              <w:tabs>
                <w:tab w:val="left" w:pos="9158"/>
              </w:tabs>
              <w:spacing w:after="0" w:line="240" w:lineRule="auto"/>
              <w:jc w:val="center"/>
              <w:rPr>
                <w:rFonts w:ascii="Times New Roman" w:hAnsi="Times New Roman"/>
                <w:bCs/>
                <w:sz w:val="24"/>
                <w:szCs w:val="24"/>
              </w:rPr>
            </w:pPr>
            <w:proofErr w:type="gramStart"/>
            <w:r w:rsidRPr="00FF6897">
              <w:rPr>
                <w:rFonts w:ascii="Times New Roman" w:hAnsi="Times New Roman"/>
                <w:bCs/>
                <w:sz w:val="24"/>
                <w:szCs w:val="24"/>
              </w:rPr>
              <w:t>п</w:t>
            </w:r>
            <w:proofErr w:type="gramEnd"/>
            <w:r w:rsidRPr="00FF6897">
              <w:rPr>
                <w:rFonts w:ascii="Times New Roman" w:hAnsi="Times New Roman"/>
                <w:bCs/>
                <w:sz w:val="24"/>
                <w:szCs w:val="24"/>
              </w:rPr>
              <w:t>/п</w:t>
            </w:r>
          </w:p>
        </w:tc>
        <w:tc>
          <w:tcPr>
            <w:tcW w:w="4786" w:type="dxa"/>
            <w:vMerge w:val="restart"/>
            <w:vAlign w:val="center"/>
          </w:tcPr>
          <w:p w:rsidR="0064053E" w:rsidRPr="00FF6897" w:rsidRDefault="0064053E" w:rsidP="002D4583">
            <w:pPr>
              <w:tabs>
                <w:tab w:val="left" w:pos="9158"/>
              </w:tabs>
              <w:spacing w:after="0" w:line="240" w:lineRule="auto"/>
              <w:jc w:val="center"/>
              <w:rPr>
                <w:rFonts w:ascii="Times New Roman" w:hAnsi="Times New Roman"/>
                <w:bCs/>
                <w:sz w:val="24"/>
                <w:szCs w:val="24"/>
              </w:rPr>
            </w:pPr>
            <w:r w:rsidRPr="00FF6897">
              <w:rPr>
                <w:rFonts w:ascii="Times New Roman" w:hAnsi="Times New Roman"/>
                <w:bCs/>
                <w:sz w:val="24"/>
                <w:szCs w:val="24"/>
              </w:rPr>
              <w:t>Наименование</w:t>
            </w:r>
          </w:p>
        </w:tc>
        <w:tc>
          <w:tcPr>
            <w:tcW w:w="702" w:type="dxa"/>
            <w:vMerge w:val="restart"/>
            <w:vAlign w:val="center"/>
          </w:tcPr>
          <w:p w:rsidR="0064053E" w:rsidRPr="00FF6897" w:rsidRDefault="00CA0F4C" w:rsidP="00CA0F4C">
            <w:pPr>
              <w:tabs>
                <w:tab w:val="left" w:pos="9158"/>
              </w:tabs>
              <w:spacing w:after="0" w:line="240" w:lineRule="auto"/>
              <w:jc w:val="center"/>
              <w:rPr>
                <w:rFonts w:ascii="Times New Roman" w:hAnsi="Times New Roman"/>
                <w:bCs/>
                <w:sz w:val="24"/>
                <w:szCs w:val="24"/>
              </w:rPr>
            </w:pPr>
            <w:r>
              <w:rPr>
                <w:rFonts w:ascii="Times New Roman" w:hAnsi="Times New Roman"/>
                <w:bCs/>
                <w:sz w:val="24"/>
                <w:szCs w:val="24"/>
              </w:rPr>
              <w:t xml:space="preserve">Ед. </w:t>
            </w:r>
            <w:r w:rsidR="0064053E" w:rsidRPr="00FF6897">
              <w:rPr>
                <w:rFonts w:ascii="Times New Roman" w:hAnsi="Times New Roman"/>
                <w:bCs/>
                <w:sz w:val="24"/>
                <w:szCs w:val="24"/>
              </w:rPr>
              <w:t>изм.</w:t>
            </w:r>
          </w:p>
        </w:tc>
        <w:tc>
          <w:tcPr>
            <w:tcW w:w="812" w:type="dxa"/>
            <w:vMerge w:val="restart"/>
            <w:vAlign w:val="center"/>
          </w:tcPr>
          <w:p w:rsidR="0064053E" w:rsidRPr="00FF6897" w:rsidRDefault="0018482F" w:rsidP="0018482F">
            <w:pPr>
              <w:tabs>
                <w:tab w:val="left" w:pos="9158"/>
              </w:tabs>
              <w:spacing w:after="0" w:line="240" w:lineRule="auto"/>
              <w:jc w:val="center"/>
              <w:rPr>
                <w:rFonts w:ascii="Times New Roman" w:hAnsi="Times New Roman"/>
                <w:bCs/>
                <w:sz w:val="24"/>
                <w:szCs w:val="24"/>
              </w:rPr>
            </w:pPr>
            <w:r>
              <w:rPr>
                <w:rFonts w:ascii="Times New Roman" w:hAnsi="Times New Roman"/>
                <w:bCs/>
                <w:sz w:val="24"/>
                <w:szCs w:val="24"/>
              </w:rPr>
              <w:t>Кол-во</w:t>
            </w:r>
          </w:p>
        </w:tc>
        <w:tc>
          <w:tcPr>
            <w:tcW w:w="2340" w:type="dxa"/>
            <w:gridSpan w:val="2"/>
            <w:tcBorders>
              <w:bottom w:val="single" w:sz="8" w:space="0" w:color="auto"/>
            </w:tcBorders>
            <w:vAlign w:val="center"/>
          </w:tcPr>
          <w:p w:rsidR="00CA0F4C" w:rsidRDefault="0064053E" w:rsidP="002D4583">
            <w:pPr>
              <w:tabs>
                <w:tab w:val="left" w:pos="9158"/>
              </w:tabs>
              <w:spacing w:after="0" w:line="240" w:lineRule="auto"/>
              <w:jc w:val="center"/>
              <w:rPr>
                <w:rFonts w:ascii="Times New Roman" w:hAnsi="Times New Roman"/>
                <w:bCs/>
                <w:sz w:val="24"/>
                <w:szCs w:val="24"/>
              </w:rPr>
            </w:pPr>
            <w:r w:rsidRPr="00FF6897">
              <w:rPr>
                <w:rFonts w:ascii="Times New Roman" w:hAnsi="Times New Roman"/>
                <w:bCs/>
                <w:sz w:val="24"/>
                <w:szCs w:val="24"/>
              </w:rPr>
              <w:t xml:space="preserve">Стоимость </w:t>
            </w:r>
          </w:p>
          <w:p w:rsidR="0064053E" w:rsidRPr="00FF6897" w:rsidRDefault="00CA0F4C" w:rsidP="00CA0F4C">
            <w:pPr>
              <w:tabs>
                <w:tab w:val="left" w:pos="9158"/>
              </w:tabs>
              <w:spacing w:after="0" w:line="240" w:lineRule="auto"/>
              <w:jc w:val="center"/>
              <w:rPr>
                <w:rFonts w:ascii="Times New Roman" w:hAnsi="Times New Roman"/>
                <w:bCs/>
                <w:sz w:val="24"/>
                <w:szCs w:val="24"/>
              </w:rPr>
            </w:pPr>
            <w:r>
              <w:rPr>
                <w:rFonts w:ascii="Times New Roman" w:hAnsi="Times New Roman"/>
                <w:bCs/>
                <w:sz w:val="24"/>
                <w:szCs w:val="24"/>
              </w:rPr>
              <w:t xml:space="preserve"> млн. </w:t>
            </w:r>
            <w:r w:rsidR="0064053E" w:rsidRPr="00FF6897">
              <w:rPr>
                <w:rFonts w:ascii="Times New Roman" w:hAnsi="Times New Roman"/>
                <w:bCs/>
                <w:sz w:val="24"/>
                <w:szCs w:val="24"/>
              </w:rPr>
              <w:t>руб.</w:t>
            </w:r>
          </w:p>
        </w:tc>
      </w:tr>
      <w:tr w:rsidR="0064053E" w:rsidRPr="00FF6897" w:rsidTr="00B46B65">
        <w:trPr>
          <w:cantSplit/>
          <w:trHeight w:val="338"/>
        </w:trPr>
        <w:tc>
          <w:tcPr>
            <w:tcW w:w="720" w:type="dxa"/>
            <w:vMerge/>
          </w:tcPr>
          <w:p w:rsidR="0064053E" w:rsidRPr="00FF6897" w:rsidRDefault="0064053E" w:rsidP="002D4583">
            <w:pPr>
              <w:tabs>
                <w:tab w:val="left" w:pos="9158"/>
              </w:tabs>
              <w:spacing w:after="0" w:line="240" w:lineRule="auto"/>
              <w:rPr>
                <w:rFonts w:ascii="Times New Roman" w:hAnsi="Times New Roman"/>
                <w:b/>
                <w:bCs/>
                <w:sz w:val="24"/>
                <w:szCs w:val="24"/>
              </w:rPr>
            </w:pPr>
          </w:p>
        </w:tc>
        <w:tc>
          <w:tcPr>
            <w:tcW w:w="4786" w:type="dxa"/>
            <w:vMerge/>
          </w:tcPr>
          <w:p w:rsidR="0064053E" w:rsidRPr="00FF6897" w:rsidRDefault="0064053E" w:rsidP="002D4583">
            <w:pPr>
              <w:tabs>
                <w:tab w:val="left" w:pos="9158"/>
              </w:tabs>
              <w:spacing w:after="0" w:line="240" w:lineRule="auto"/>
              <w:rPr>
                <w:rFonts w:ascii="Times New Roman" w:hAnsi="Times New Roman"/>
                <w:b/>
                <w:bCs/>
                <w:sz w:val="24"/>
                <w:szCs w:val="24"/>
              </w:rPr>
            </w:pPr>
          </w:p>
        </w:tc>
        <w:tc>
          <w:tcPr>
            <w:tcW w:w="702" w:type="dxa"/>
            <w:vMerge/>
          </w:tcPr>
          <w:p w:rsidR="0064053E" w:rsidRPr="00FF6897" w:rsidRDefault="0064053E" w:rsidP="002D4583">
            <w:pPr>
              <w:tabs>
                <w:tab w:val="left" w:pos="9158"/>
              </w:tabs>
              <w:spacing w:after="0" w:line="240" w:lineRule="auto"/>
              <w:rPr>
                <w:rFonts w:ascii="Times New Roman" w:hAnsi="Times New Roman"/>
                <w:b/>
                <w:bCs/>
                <w:sz w:val="24"/>
                <w:szCs w:val="24"/>
              </w:rPr>
            </w:pPr>
          </w:p>
        </w:tc>
        <w:tc>
          <w:tcPr>
            <w:tcW w:w="812" w:type="dxa"/>
            <w:vMerge/>
          </w:tcPr>
          <w:p w:rsidR="0064053E" w:rsidRPr="00FF6897" w:rsidRDefault="0064053E" w:rsidP="002D4583">
            <w:pPr>
              <w:tabs>
                <w:tab w:val="left" w:pos="9158"/>
              </w:tabs>
              <w:spacing w:after="0" w:line="240" w:lineRule="auto"/>
              <w:rPr>
                <w:rFonts w:ascii="Times New Roman" w:hAnsi="Times New Roman"/>
                <w:b/>
                <w:bCs/>
                <w:sz w:val="24"/>
                <w:szCs w:val="24"/>
              </w:rPr>
            </w:pPr>
          </w:p>
        </w:tc>
        <w:tc>
          <w:tcPr>
            <w:tcW w:w="1295" w:type="dxa"/>
            <w:tcBorders>
              <w:top w:val="single" w:sz="8" w:space="0" w:color="auto"/>
              <w:right w:val="single" w:sz="8" w:space="0" w:color="auto"/>
            </w:tcBorders>
          </w:tcPr>
          <w:p w:rsidR="0064053E" w:rsidRPr="00FF6897" w:rsidRDefault="0064053E" w:rsidP="002D4583">
            <w:pPr>
              <w:tabs>
                <w:tab w:val="left" w:pos="9158"/>
              </w:tabs>
              <w:spacing w:after="0" w:line="240" w:lineRule="auto"/>
              <w:rPr>
                <w:rFonts w:ascii="Times New Roman" w:hAnsi="Times New Roman"/>
                <w:bCs/>
                <w:sz w:val="24"/>
                <w:szCs w:val="24"/>
              </w:rPr>
            </w:pPr>
            <w:r w:rsidRPr="00FF6897">
              <w:rPr>
                <w:rFonts w:ascii="Times New Roman" w:hAnsi="Times New Roman"/>
                <w:bCs/>
                <w:sz w:val="24"/>
                <w:szCs w:val="24"/>
              </w:rPr>
              <w:t>единицы</w:t>
            </w:r>
          </w:p>
        </w:tc>
        <w:tc>
          <w:tcPr>
            <w:tcW w:w="1045" w:type="dxa"/>
            <w:tcBorders>
              <w:top w:val="single" w:sz="8" w:space="0" w:color="auto"/>
              <w:left w:val="single" w:sz="8" w:space="0" w:color="auto"/>
            </w:tcBorders>
          </w:tcPr>
          <w:p w:rsidR="0064053E" w:rsidRPr="00FF6897" w:rsidRDefault="0064053E" w:rsidP="002D4583">
            <w:pPr>
              <w:tabs>
                <w:tab w:val="left" w:pos="9158"/>
              </w:tabs>
              <w:spacing w:after="0" w:line="240" w:lineRule="auto"/>
              <w:rPr>
                <w:rFonts w:ascii="Times New Roman" w:hAnsi="Times New Roman"/>
                <w:bCs/>
                <w:sz w:val="24"/>
                <w:szCs w:val="24"/>
              </w:rPr>
            </w:pPr>
            <w:r w:rsidRPr="00FF6897">
              <w:rPr>
                <w:rFonts w:ascii="Times New Roman" w:hAnsi="Times New Roman"/>
                <w:bCs/>
                <w:sz w:val="24"/>
                <w:szCs w:val="24"/>
              </w:rPr>
              <w:t>общая</w:t>
            </w:r>
          </w:p>
        </w:tc>
      </w:tr>
      <w:tr w:rsidR="00CA0F4C" w:rsidRPr="00CA0F4C" w:rsidTr="00CA0F4C">
        <w:trPr>
          <w:trHeight w:hRule="exact" w:val="251"/>
        </w:trPr>
        <w:tc>
          <w:tcPr>
            <w:tcW w:w="720" w:type="dxa"/>
            <w:vAlign w:val="center"/>
          </w:tcPr>
          <w:p w:rsidR="00CA0F4C" w:rsidRPr="00CA0F4C" w:rsidRDefault="00CA0F4C" w:rsidP="00CA0F4C">
            <w:pPr>
              <w:tabs>
                <w:tab w:val="left" w:pos="9158"/>
              </w:tabs>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786" w:type="dxa"/>
            <w:vAlign w:val="center"/>
          </w:tcPr>
          <w:p w:rsidR="00CA0F4C" w:rsidRPr="00CA0F4C" w:rsidRDefault="00CA0F4C" w:rsidP="00CA0F4C">
            <w:pPr>
              <w:tabs>
                <w:tab w:val="left" w:pos="9158"/>
              </w:tabs>
              <w:spacing w:after="0" w:line="240" w:lineRule="auto"/>
              <w:jc w:val="center"/>
              <w:rPr>
                <w:rFonts w:ascii="Times New Roman" w:hAnsi="Times New Roman"/>
                <w:sz w:val="20"/>
                <w:szCs w:val="20"/>
              </w:rPr>
            </w:pPr>
            <w:r>
              <w:rPr>
                <w:rFonts w:ascii="Times New Roman" w:hAnsi="Times New Roman"/>
                <w:sz w:val="20"/>
                <w:szCs w:val="20"/>
              </w:rPr>
              <w:t>2</w:t>
            </w:r>
          </w:p>
        </w:tc>
        <w:tc>
          <w:tcPr>
            <w:tcW w:w="702" w:type="dxa"/>
            <w:vAlign w:val="center"/>
          </w:tcPr>
          <w:p w:rsidR="00CA0F4C" w:rsidRPr="00CA0F4C" w:rsidRDefault="00CA0F4C" w:rsidP="00CA0F4C">
            <w:pPr>
              <w:tabs>
                <w:tab w:val="left" w:pos="9158"/>
              </w:tabs>
              <w:spacing w:after="0" w:line="240" w:lineRule="auto"/>
              <w:jc w:val="center"/>
              <w:rPr>
                <w:rFonts w:ascii="Times New Roman" w:hAnsi="Times New Roman"/>
                <w:sz w:val="20"/>
                <w:szCs w:val="20"/>
              </w:rPr>
            </w:pPr>
            <w:r>
              <w:rPr>
                <w:rFonts w:ascii="Times New Roman" w:hAnsi="Times New Roman"/>
                <w:sz w:val="20"/>
                <w:szCs w:val="20"/>
              </w:rPr>
              <w:t>3</w:t>
            </w:r>
          </w:p>
        </w:tc>
        <w:tc>
          <w:tcPr>
            <w:tcW w:w="812" w:type="dxa"/>
            <w:vAlign w:val="center"/>
          </w:tcPr>
          <w:p w:rsidR="00CA0F4C" w:rsidRPr="00CA0F4C" w:rsidRDefault="00CA0F4C" w:rsidP="00CA0F4C">
            <w:pPr>
              <w:tabs>
                <w:tab w:val="left" w:pos="9158"/>
              </w:tabs>
              <w:spacing w:after="0" w:line="240" w:lineRule="auto"/>
              <w:jc w:val="center"/>
              <w:rPr>
                <w:rFonts w:ascii="Times New Roman" w:hAnsi="Times New Roman"/>
                <w:sz w:val="20"/>
                <w:szCs w:val="20"/>
              </w:rPr>
            </w:pPr>
            <w:r>
              <w:rPr>
                <w:rFonts w:ascii="Times New Roman" w:hAnsi="Times New Roman"/>
                <w:sz w:val="20"/>
                <w:szCs w:val="20"/>
              </w:rPr>
              <w:t>4</w:t>
            </w:r>
          </w:p>
        </w:tc>
        <w:tc>
          <w:tcPr>
            <w:tcW w:w="1295" w:type="dxa"/>
            <w:vAlign w:val="center"/>
          </w:tcPr>
          <w:p w:rsidR="00CA0F4C" w:rsidRPr="00CA0F4C" w:rsidRDefault="00CA0F4C" w:rsidP="00CA0F4C">
            <w:pPr>
              <w:tabs>
                <w:tab w:val="left" w:pos="9158"/>
              </w:tabs>
              <w:spacing w:after="0" w:line="240" w:lineRule="auto"/>
              <w:jc w:val="center"/>
              <w:rPr>
                <w:rFonts w:ascii="Times New Roman" w:hAnsi="Times New Roman"/>
                <w:sz w:val="20"/>
                <w:szCs w:val="20"/>
              </w:rPr>
            </w:pPr>
            <w:r>
              <w:rPr>
                <w:rFonts w:ascii="Times New Roman" w:hAnsi="Times New Roman"/>
                <w:sz w:val="20"/>
                <w:szCs w:val="20"/>
              </w:rPr>
              <w:t>5</w:t>
            </w:r>
          </w:p>
        </w:tc>
        <w:tc>
          <w:tcPr>
            <w:tcW w:w="1045" w:type="dxa"/>
            <w:vAlign w:val="center"/>
          </w:tcPr>
          <w:p w:rsidR="00CA0F4C" w:rsidRPr="00CA0F4C" w:rsidRDefault="00CA0F4C" w:rsidP="00CA0F4C">
            <w:pPr>
              <w:tabs>
                <w:tab w:val="left" w:pos="9158"/>
              </w:tabs>
              <w:spacing w:after="0" w:line="240" w:lineRule="auto"/>
              <w:jc w:val="center"/>
              <w:rPr>
                <w:rFonts w:ascii="Times New Roman" w:hAnsi="Times New Roman"/>
                <w:sz w:val="20"/>
                <w:szCs w:val="20"/>
              </w:rPr>
            </w:pPr>
            <w:r>
              <w:rPr>
                <w:rFonts w:ascii="Times New Roman" w:hAnsi="Times New Roman"/>
                <w:sz w:val="20"/>
                <w:szCs w:val="20"/>
              </w:rPr>
              <w:t>6</w:t>
            </w:r>
          </w:p>
        </w:tc>
      </w:tr>
      <w:tr w:rsidR="0064053E" w:rsidRPr="00FF6897" w:rsidTr="00915444">
        <w:trPr>
          <w:trHeight w:hRule="exact" w:val="851"/>
        </w:trPr>
        <w:tc>
          <w:tcPr>
            <w:tcW w:w="720" w:type="dxa"/>
            <w:vAlign w:val="center"/>
          </w:tcPr>
          <w:p w:rsidR="0064053E" w:rsidRPr="00FF6897" w:rsidRDefault="0064053E" w:rsidP="002D4583">
            <w:pPr>
              <w:tabs>
                <w:tab w:val="left" w:pos="9158"/>
              </w:tabs>
              <w:spacing w:after="0" w:line="240" w:lineRule="auto"/>
              <w:jc w:val="center"/>
              <w:rPr>
                <w:rFonts w:ascii="Times New Roman" w:hAnsi="Times New Roman"/>
                <w:bCs/>
                <w:sz w:val="24"/>
                <w:szCs w:val="24"/>
              </w:rPr>
            </w:pPr>
            <w:r w:rsidRPr="00FF6897">
              <w:rPr>
                <w:rFonts w:ascii="Times New Roman" w:hAnsi="Times New Roman"/>
                <w:bCs/>
                <w:sz w:val="24"/>
                <w:szCs w:val="24"/>
              </w:rPr>
              <w:t>1</w:t>
            </w:r>
          </w:p>
        </w:tc>
        <w:tc>
          <w:tcPr>
            <w:tcW w:w="4786" w:type="dxa"/>
            <w:vAlign w:val="bottom"/>
          </w:tcPr>
          <w:p w:rsidR="0064053E" w:rsidRPr="00FF6897" w:rsidRDefault="0064053E" w:rsidP="002D4583">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Замена коллектора из асбоцементных труб</w:t>
            </w:r>
            <w:proofErr w:type="gramStart"/>
            <w:r w:rsidRPr="00FF6897">
              <w:rPr>
                <w:rFonts w:ascii="Times New Roman" w:hAnsi="Times New Roman"/>
                <w:sz w:val="24"/>
                <w:szCs w:val="24"/>
              </w:rPr>
              <w:t xml:space="preserve"> Д</w:t>
            </w:r>
            <w:proofErr w:type="gramEnd"/>
            <w:r w:rsidR="00915444">
              <w:rPr>
                <w:rFonts w:ascii="Times New Roman" w:hAnsi="Times New Roman"/>
                <w:sz w:val="24"/>
                <w:szCs w:val="24"/>
              </w:rPr>
              <w:t xml:space="preserve"> </w:t>
            </w:r>
            <w:r w:rsidRPr="00FF6897">
              <w:rPr>
                <w:rFonts w:ascii="Times New Roman" w:hAnsi="Times New Roman"/>
                <w:sz w:val="24"/>
                <w:szCs w:val="24"/>
              </w:rPr>
              <w:t>500</w:t>
            </w:r>
            <w:r w:rsidR="00915444">
              <w:rPr>
                <w:rFonts w:ascii="Times New Roman" w:hAnsi="Times New Roman"/>
                <w:sz w:val="24"/>
                <w:szCs w:val="24"/>
              </w:rPr>
              <w:t xml:space="preserve"> </w:t>
            </w:r>
            <w:r w:rsidRPr="00FF6897">
              <w:rPr>
                <w:rFonts w:ascii="Times New Roman" w:hAnsi="Times New Roman"/>
                <w:sz w:val="24"/>
                <w:szCs w:val="24"/>
              </w:rPr>
              <w:t xml:space="preserve">мм на полипропиленовые </w:t>
            </w:r>
            <w:proofErr w:type="spellStart"/>
            <w:r w:rsidRPr="00FF6897">
              <w:rPr>
                <w:rFonts w:ascii="Times New Roman" w:hAnsi="Times New Roman"/>
                <w:sz w:val="24"/>
                <w:szCs w:val="24"/>
              </w:rPr>
              <w:t>двухслой</w:t>
            </w:r>
            <w:proofErr w:type="spellEnd"/>
            <w:r w:rsidR="00915444">
              <w:rPr>
                <w:rFonts w:ascii="Times New Roman" w:hAnsi="Times New Roman"/>
                <w:sz w:val="24"/>
                <w:szCs w:val="24"/>
              </w:rPr>
              <w:t>-</w:t>
            </w:r>
            <w:r w:rsidR="00A926DF">
              <w:rPr>
                <w:rFonts w:ascii="Times New Roman" w:hAnsi="Times New Roman"/>
                <w:sz w:val="24"/>
                <w:szCs w:val="24"/>
              </w:rPr>
              <w:t xml:space="preserve">ные </w:t>
            </w:r>
            <w:r w:rsidRPr="00FF6897">
              <w:rPr>
                <w:rFonts w:ascii="Times New Roman" w:hAnsi="Times New Roman"/>
                <w:sz w:val="24"/>
                <w:szCs w:val="24"/>
              </w:rPr>
              <w:t>гофрированные трубы.</w:t>
            </w:r>
          </w:p>
        </w:tc>
        <w:tc>
          <w:tcPr>
            <w:tcW w:w="702" w:type="dxa"/>
            <w:vAlign w:val="center"/>
          </w:tcPr>
          <w:p w:rsidR="0064053E" w:rsidRPr="00FF6897" w:rsidRDefault="0064053E" w:rsidP="002D4583">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км</w:t>
            </w:r>
          </w:p>
        </w:tc>
        <w:tc>
          <w:tcPr>
            <w:tcW w:w="812" w:type="dxa"/>
            <w:vAlign w:val="center"/>
          </w:tcPr>
          <w:p w:rsidR="0064053E" w:rsidRPr="00FF6897" w:rsidRDefault="0064053E" w:rsidP="00915444">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2,2</w:t>
            </w:r>
          </w:p>
        </w:tc>
        <w:tc>
          <w:tcPr>
            <w:tcW w:w="1295" w:type="dxa"/>
            <w:vAlign w:val="center"/>
          </w:tcPr>
          <w:p w:rsidR="0064053E" w:rsidRPr="00FF6897" w:rsidRDefault="0064053E" w:rsidP="00915444">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8,15</w:t>
            </w:r>
          </w:p>
        </w:tc>
        <w:tc>
          <w:tcPr>
            <w:tcW w:w="1045" w:type="dxa"/>
            <w:vAlign w:val="center"/>
          </w:tcPr>
          <w:p w:rsidR="0064053E" w:rsidRPr="00FF6897" w:rsidRDefault="0064053E" w:rsidP="00915444">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17,93</w:t>
            </w:r>
          </w:p>
        </w:tc>
      </w:tr>
      <w:tr w:rsidR="0064053E" w:rsidRPr="00FF6897" w:rsidTr="0018482F">
        <w:trPr>
          <w:trHeight w:hRule="exact" w:val="567"/>
        </w:trPr>
        <w:tc>
          <w:tcPr>
            <w:tcW w:w="720" w:type="dxa"/>
            <w:vAlign w:val="center"/>
          </w:tcPr>
          <w:p w:rsidR="0064053E" w:rsidRPr="00FF6897" w:rsidRDefault="0064053E" w:rsidP="002D4583">
            <w:pPr>
              <w:tabs>
                <w:tab w:val="left" w:pos="9158"/>
              </w:tabs>
              <w:spacing w:after="0" w:line="240" w:lineRule="auto"/>
              <w:jc w:val="center"/>
              <w:rPr>
                <w:rFonts w:ascii="Times New Roman" w:hAnsi="Times New Roman"/>
                <w:bCs/>
                <w:sz w:val="24"/>
                <w:szCs w:val="24"/>
              </w:rPr>
            </w:pPr>
            <w:r w:rsidRPr="00FF6897">
              <w:rPr>
                <w:rFonts w:ascii="Times New Roman" w:hAnsi="Times New Roman"/>
                <w:bCs/>
                <w:sz w:val="24"/>
                <w:szCs w:val="24"/>
              </w:rPr>
              <w:t>2</w:t>
            </w:r>
          </w:p>
        </w:tc>
        <w:tc>
          <w:tcPr>
            <w:tcW w:w="4786" w:type="dxa"/>
            <w:vAlign w:val="bottom"/>
          </w:tcPr>
          <w:p w:rsidR="0064053E" w:rsidRPr="00FF6897" w:rsidRDefault="0064053E" w:rsidP="002D4583">
            <w:pPr>
              <w:tabs>
                <w:tab w:val="left" w:pos="9158"/>
              </w:tabs>
              <w:spacing w:after="0" w:line="240" w:lineRule="auto"/>
              <w:rPr>
                <w:rFonts w:ascii="Times New Roman" w:hAnsi="Times New Roman"/>
                <w:sz w:val="24"/>
                <w:szCs w:val="24"/>
              </w:rPr>
            </w:pPr>
            <w:r w:rsidRPr="00FF6897">
              <w:rPr>
                <w:rFonts w:ascii="Times New Roman" w:hAnsi="Times New Roman"/>
                <w:sz w:val="24"/>
                <w:szCs w:val="24"/>
              </w:rPr>
              <w:t>Строительство нового самотечного коллектора</w:t>
            </w:r>
            <w:proofErr w:type="gramStart"/>
            <w:r w:rsidRPr="00FF6897">
              <w:rPr>
                <w:rFonts w:ascii="Times New Roman" w:hAnsi="Times New Roman"/>
                <w:sz w:val="24"/>
                <w:szCs w:val="24"/>
              </w:rPr>
              <w:t xml:space="preserve"> Д</w:t>
            </w:r>
            <w:proofErr w:type="gramEnd"/>
            <w:r w:rsidRPr="00FF6897">
              <w:rPr>
                <w:rFonts w:ascii="Times New Roman" w:hAnsi="Times New Roman"/>
                <w:sz w:val="24"/>
                <w:szCs w:val="24"/>
              </w:rPr>
              <w:t>=200</w:t>
            </w:r>
            <w:r w:rsidR="00E85A3D">
              <w:rPr>
                <w:rFonts w:ascii="Times New Roman" w:hAnsi="Times New Roman"/>
                <w:sz w:val="24"/>
                <w:szCs w:val="24"/>
              </w:rPr>
              <w:t xml:space="preserve"> </w:t>
            </w:r>
            <w:r w:rsidRPr="00FF6897">
              <w:rPr>
                <w:rFonts w:ascii="Times New Roman" w:hAnsi="Times New Roman"/>
                <w:sz w:val="24"/>
                <w:szCs w:val="24"/>
              </w:rPr>
              <w:t>мм</w:t>
            </w:r>
          </w:p>
        </w:tc>
        <w:tc>
          <w:tcPr>
            <w:tcW w:w="702" w:type="dxa"/>
            <w:vAlign w:val="center"/>
          </w:tcPr>
          <w:p w:rsidR="0064053E" w:rsidRPr="00FF6897" w:rsidRDefault="0064053E" w:rsidP="0018482F">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км</w:t>
            </w:r>
          </w:p>
        </w:tc>
        <w:tc>
          <w:tcPr>
            <w:tcW w:w="812" w:type="dxa"/>
            <w:vAlign w:val="center"/>
          </w:tcPr>
          <w:p w:rsidR="0064053E" w:rsidRPr="00FF6897" w:rsidRDefault="0064053E" w:rsidP="0018482F">
            <w:pPr>
              <w:tabs>
                <w:tab w:val="left" w:pos="9158"/>
              </w:tabs>
              <w:spacing w:after="0" w:line="240" w:lineRule="auto"/>
              <w:jc w:val="center"/>
              <w:rPr>
                <w:rFonts w:ascii="Times New Roman" w:hAnsi="Times New Roman"/>
                <w:sz w:val="24"/>
                <w:szCs w:val="24"/>
              </w:rPr>
            </w:pPr>
            <w:r w:rsidRPr="00FF6897">
              <w:rPr>
                <w:rFonts w:ascii="Times New Roman" w:hAnsi="Times New Roman"/>
                <w:sz w:val="24"/>
                <w:szCs w:val="24"/>
              </w:rPr>
              <w:t>3,1</w:t>
            </w:r>
          </w:p>
        </w:tc>
        <w:tc>
          <w:tcPr>
            <w:tcW w:w="1295" w:type="dxa"/>
            <w:vAlign w:val="center"/>
          </w:tcPr>
          <w:p w:rsidR="0064053E" w:rsidRPr="00FF6897" w:rsidRDefault="00DC18E2" w:rsidP="0018482F">
            <w:pPr>
              <w:tabs>
                <w:tab w:val="left" w:pos="9158"/>
              </w:tabs>
              <w:spacing w:after="0" w:line="240" w:lineRule="auto"/>
              <w:jc w:val="center"/>
              <w:rPr>
                <w:rFonts w:ascii="Times New Roman" w:hAnsi="Times New Roman"/>
                <w:sz w:val="24"/>
                <w:szCs w:val="24"/>
              </w:rPr>
            </w:pPr>
            <w:r>
              <w:rPr>
                <w:rFonts w:ascii="Times New Roman" w:hAnsi="Times New Roman"/>
                <w:sz w:val="24"/>
                <w:szCs w:val="24"/>
              </w:rPr>
              <w:t>2,08</w:t>
            </w:r>
          </w:p>
        </w:tc>
        <w:tc>
          <w:tcPr>
            <w:tcW w:w="1045" w:type="dxa"/>
            <w:vAlign w:val="center"/>
          </w:tcPr>
          <w:p w:rsidR="0064053E" w:rsidRPr="00FF6897" w:rsidRDefault="00DC18E2" w:rsidP="0018482F">
            <w:pPr>
              <w:tabs>
                <w:tab w:val="left" w:pos="9158"/>
              </w:tabs>
              <w:spacing w:after="0" w:line="240" w:lineRule="auto"/>
              <w:jc w:val="center"/>
              <w:rPr>
                <w:rFonts w:ascii="Times New Roman" w:hAnsi="Times New Roman"/>
                <w:sz w:val="24"/>
                <w:szCs w:val="24"/>
              </w:rPr>
            </w:pPr>
            <w:r>
              <w:rPr>
                <w:rFonts w:ascii="Times New Roman" w:hAnsi="Times New Roman"/>
                <w:sz w:val="24"/>
                <w:szCs w:val="24"/>
              </w:rPr>
              <w:t>6,45</w:t>
            </w:r>
          </w:p>
        </w:tc>
      </w:tr>
      <w:tr w:rsidR="00CA0F4C" w:rsidRPr="00FF6897" w:rsidTr="00CA0F4C">
        <w:trPr>
          <w:trHeight w:hRule="exact" w:val="386"/>
        </w:trPr>
        <w:tc>
          <w:tcPr>
            <w:tcW w:w="720" w:type="dxa"/>
            <w:vAlign w:val="center"/>
          </w:tcPr>
          <w:p w:rsidR="00CA0F4C" w:rsidRPr="00FF6897" w:rsidRDefault="00CA0F4C" w:rsidP="00CA0F4C">
            <w:pPr>
              <w:tabs>
                <w:tab w:val="left" w:pos="9158"/>
              </w:tabs>
              <w:spacing w:after="0" w:line="240" w:lineRule="auto"/>
              <w:jc w:val="center"/>
              <w:rPr>
                <w:rFonts w:ascii="Times New Roman" w:hAnsi="Times New Roman"/>
                <w:bCs/>
                <w:sz w:val="24"/>
                <w:szCs w:val="24"/>
              </w:rPr>
            </w:pPr>
          </w:p>
        </w:tc>
        <w:tc>
          <w:tcPr>
            <w:tcW w:w="4786" w:type="dxa"/>
            <w:vAlign w:val="center"/>
          </w:tcPr>
          <w:p w:rsidR="00CA0F4C" w:rsidRPr="00FF6897" w:rsidRDefault="00CA0F4C" w:rsidP="00CA0F4C">
            <w:pPr>
              <w:tabs>
                <w:tab w:val="left" w:pos="9158"/>
              </w:tabs>
              <w:spacing w:after="0" w:line="240" w:lineRule="auto"/>
              <w:jc w:val="center"/>
              <w:rPr>
                <w:rFonts w:ascii="Times New Roman" w:hAnsi="Times New Roman"/>
                <w:sz w:val="24"/>
                <w:szCs w:val="24"/>
              </w:rPr>
            </w:pPr>
            <w:r w:rsidRPr="00FF6897">
              <w:rPr>
                <w:rFonts w:ascii="Times New Roman" w:hAnsi="Times New Roman"/>
                <w:b/>
                <w:bCs/>
                <w:sz w:val="24"/>
                <w:szCs w:val="24"/>
              </w:rPr>
              <w:t>Итого в ценах 2010г</w:t>
            </w:r>
            <w:r>
              <w:rPr>
                <w:rFonts w:ascii="Times New Roman" w:hAnsi="Times New Roman"/>
                <w:b/>
                <w:bCs/>
                <w:sz w:val="24"/>
                <w:szCs w:val="24"/>
              </w:rPr>
              <w:t>.</w:t>
            </w:r>
          </w:p>
        </w:tc>
        <w:tc>
          <w:tcPr>
            <w:tcW w:w="702" w:type="dxa"/>
            <w:vAlign w:val="center"/>
          </w:tcPr>
          <w:p w:rsidR="00CA0F4C" w:rsidRPr="00FF6897" w:rsidRDefault="00CA0F4C" w:rsidP="00CA0F4C">
            <w:pPr>
              <w:tabs>
                <w:tab w:val="left" w:pos="9158"/>
              </w:tabs>
              <w:spacing w:after="0" w:line="240" w:lineRule="auto"/>
              <w:jc w:val="center"/>
              <w:rPr>
                <w:rFonts w:ascii="Times New Roman" w:hAnsi="Times New Roman"/>
                <w:sz w:val="24"/>
                <w:szCs w:val="24"/>
              </w:rPr>
            </w:pPr>
          </w:p>
        </w:tc>
        <w:tc>
          <w:tcPr>
            <w:tcW w:w="812" w:type="dxa"/>
            <w:vAlign w:val="center"/>
          </w:tcPr>
          <w:p w:rsidR="00CA0F4C" w:rsidRPr="00FF6897" w:rsidRDefault="00CA0F4C" w:rsidP="00CA0F4C">
            <w:pPr>
              <w:tabs>
                <w:tab w:val="left" w:pos="9158"/>
              </w:tabs>
              <w:spacing w:after="0" w:line="240" w:lineRule="auto"/>
              <w:jc w:val="center"/>
              <w:rPr>
                <w:rFonts w:ascii="Times New Roman" w:hAnsi="Times New Roman"/>
                <w:sz w:val="24"/>
                <w:szCs w:val="24"/>
              </w:rPr>
            </w:pPr>
          </w:p>
        </w:tc>
        <w:tc>
          <w:tcPr>
            <w:tcW w:w="1295" w:type="dxa"/>
            <w:vAlign w:val="center"/>
          </w:tcPr>
          <w:p w:rsidR="00CA0F4C" w:rsidRPr="00FF6897" w:rsidRDefault="00CA0F4C" w:rsidP="00CA0F4C">
            <w:pPr>
              <w:tabs>
                <w:tab w:val="left" w:pos="9158"/>
              </w:tabs>
              <w:spacing w:after="0" w:line="240" w:lineRule="auto"/>
              <w:jc w:val="center"/>
              <w:rPr>
                <w:rFonts w:ascii="Times New Roman" w:hAnsi="Times New Roman"/>
                <w:sz w:val="24"/>
                <w:szCs w:val="24"/>
              </w:rPr>
            </w:pPr>
          </w:p>
        </w:tc>
        <w:tc>
          <w:tcPr>
            <w:tcW w:w="1045" w:type="dxa"/>
            <w:vAlign w:val="center"/>
          </w:tcPr>
          <w:p w:rsidR="00CA0F4C" w:rsidRPr="00DC18E2" w:rsidRDefault="00DC18E2" w:rsidP="00CA0F4C">
            <w:pPr>
              <w:tabs>
                <w:tab w:val="left" w:pos="9158"/>
              </w:tabs>
              <w:spacing w:after="0" w:line="240" w:lineRule="auto"/>
              <w:jc w:val="center"/>
              <w:rPr>
                <w:rFonts w:ascii="Times New Roman" w:hAnsi="Times New Roman"/>
                <w:b/>
                <w:sz w:val="24"/>
                <w:szCs w:val="24"/>
              </w:rPr>
            </w:pPr>
            <w:r w:rsidRPr="00DC18E2">
              <w:rPr>
                <w:rFonts w:ascii="Times New Roman" w:hAnsi="Times New Roman"/>
                <w:b/>
                <w:sz w:val="24"/>
                <w:szCs w:val="24"/>
              </w:rPr>
              <w:t>24,38</w:t>
            </w:r>
          </w:p>
        </w:tc>
      </w:tr>
    </w:tbl>
    <w:p w:rsidR="0064053E" w:rsidRDefault="0064053E" w:rsidP="0064053E">
      <w:pPr>
        <w:tabs>
          <w:tab w:val="left" w:pos="9158"/>
        </w:tabs>
        <w:spacing w:after="0" w:line="240" w:lineRule="auto"/>
        <w:ind w:firstLine="511"/>
        <w:rPr>
          <w:rFonts w:ascii="Times New Roman" w:hAnsi="Times New Roman"/>
          <w:bCs/>
          <w:sz w:val="24"/>
          <w:szCs w:val="24"/>
        </w:rPr>
      </w:pPr>
    </w:p>
    <w:p w:rsidR="00357BB1" w:rsidRDefault="00357BB1" w:rsidP="0064053E">
      <w:pPr>
        <w:tabs>
          <w:tab w:val="left" w:pos="9158"/>
        </w:tabs>
        <w:spacing w:after="0" w:line="240" w:lineRule="auto"/>
        <w:ind w:firstLine="511"/>
        <w:rPr>
          <w:rFonts w:ascii="Times New Roman" w:hAnsi="Times New Roman"/>
          <w:bCs/>
          <w:sz w:val="24"/>
          <w:szCs w:val="24"/>
        </w:rPr>
      </w:pPr>
    </w:p>
    <w:p w:rsidR="00DC18E2" w:rsidRPr="00915444" w:rsidRDefault="00B46612" w:rsidP="00F3256D">
      <w:pPr>
        <w:tabs>
          <w:tab w:val="left" w:pos="9158"/>
        </w:tabs>
        <w:spacing w:after="0" w:line="240" w:lineRule="auto"/>
        <w:ind w:firstLine="567"/>
        <w:jc w:val="center"/>
        <w:rPr>
          <w:rFonts w:ascii="Times New Roman" w:hAnsi="Times New Roman"/>
          <w:b/>
          <w:bCs/>
          <w:sz w:val="24"/>
          <w:szCs w:val="24"/>
        </w:rPr>
      </w:pPr>
      <w:r w:rsidRPr="002B4C68">
        <w:rPr>
          <w:rFonts w:ascii="Times New Roman" w:hAnsi="Times New Roman"/>
          <w:b/>
          <w:bCs/>
          <w:sz w:val="24"/>
          <w:szCs w:val="24"/>
        </w:rPr>
        <w:t>7.4  Теплоснабжение</w:t>
      </w:r>
    </w:p>
    <w:p w:rsidR="00B46612" w:rsidRDefault="00B46612" w:rsidP="00F3256D">
      <w:pPr>
        <w:tabs>
          <w:tab w:val="left" w:pos="9158"/>
        </w:tabs>
        <w:spacing w:after="0" w:line="240" w:lineRule="auto"/>
        <w:ind w:firstLine="567"/>
        <w:jc w:val="center"/>
        <w:rPr>
          <w:rFonts w:ascii="Times New Roman" w:hAnsi="Times New Roman"/>
          <w:bCs/>
          <w:sz w:val="24"/>
          <w:szCs w:val="24"/>
        </w:rPr>
      </w:pPr>
    </w:p>
    <w:p w:rsidR="00F3256D" w:rsidRPr="003C25AD" w:rsidRDefault="00F3256D" w:rsidP="00F3256D">
      <w:pPr>
        <w:spacing w:after="0" w:line="240" w:lineRule="auto"/>
        <w:ind w:firstLine="567"/>
        <w:jc w:val="center"/>
        <w:rPr>
          <w:rFonts w:ascii="Times New Roman" w:hAnsi="Times New Roman"/>
          <w:b/>
          <w:sz w:val="24"/>
          <w:szCs w:val="24"/>
        </w:rPr>
      </w:pPr>
      <w:r w:rsidRPr="003C25AD">
        <w:rPr>
          <w:rFonts w:ascii="Times New Roman" w:hAnsi="Times New Roman"/>
          <w:b/>
          <w:sz w:val="24"/>
          <w:szCs w:val="24"/>
        </w:rPr>
        <w:t>Существующее положение.</w:t>
      </w:r>
    </w:p>
    <w:p w:rsidR="00F3256D" w:rsidRPr="00E43C3A" w:rsidRDefault="00F3256D" w:rsidP="00F3256D">
      <w:pPr>
        <w:spacing w:after="0" w:line="240" w:lineRule="auto"/>
        <w:ind w:firstLine="567"/>
        <w:jc w:val="center"/>
        <w:rPr>
          <w:rFonts w:ascii="Times New Roman" w:hAnsi="Times New Roman"/>
          <w:sz w:val="24"/>
          <w:szCs w:val="24"/>
        </w:rPr>
      </w:pPr>
    </w:p>
    <w:p w:rsidR="00F3256D" w:rsidRPr="00E43C3A" w:rsidRDefault="00F3256D" w:rsidP="00F3256D">
      <w:pPr>
        <w:spacing w:after="0" w:line="240" w:lineRule="auto"/>
        <w:ind w:firstLine="567"/>
        <w:jc w:val="both"/>
        <w:rPr>
          <w:rFonts w:ascii="Times New Roman" w:hAnsi="Times New Roman"/>
          <w:sz w:val="24"/>
          <w:szCs w:val="24"/>
        </w:rPr>
      </w:pPr>
      <w:r w:rsidRPr="00E43C3A">
        <w:rPr>
          <w:rFonts w:ascii="Times New Roman" w:hAnsi="Times New Roman"/>
          <w:sz w:val="24"/>
          <w:szCs w:val="24"/>
        </w:rPr>
        <w:t>Общая тепловая нагрузка</w:t>
      </w:r>
      <w:r w:rsidR="00721A20">
        <w:rPr>
          <w:rFonts w:ascii="Times New Roman" w:hAnsi="Times New Roman"/>
          <w:sz w:val="24"/>
          <w:szCs w:val="24"/>
        </w:rPr>
        <w:t xml:space="preserve"> по существующей застройке пгт.</w:t>
      </w:r>
      <w:r w:rsidRPr="00E43C3A">
        <w:rPr>
          <w:rFonts w:ascii="Times New Roman" w:hAnsi="Times New Roman"/>
          <w:sz w:val="24"/>
          <w:szCs w:val="24"/>
        </w:rPr>
        <w:t xml:space="preserve"> Крапивинский составляет 10,264 МВт (8,825 Гкал/час). </w:t>
      </w:r>
    </w:p>
    <w:p w:rsidR="00F3256D" w:rsidRPr="00E43C3A" w:rsidRDefault="00F3256D" w:rsidP="00F3256D">
      <w:pPr>
        <w:spacing w:after="0" w:line="240" w:lineRule="auto"/>
        <w:ind w:firstLine="567"/>
        <w:jc w:val="both"/>
        <w:rPr>
          <w:rFonts w:ascii="Times New Roman" w:hAnsi="Times New Roman"/>
          <w:sz w:val="24"/>
          <w:szCs w:val="24"/>
        </w:rPr>
      </w:pPr>
      <w:r w:rsidRPr="00E43C3A">
        <w:rPr>
          <w:rFonts w:ascii="Times New Roman" w:hAnsi="Times New Roman"/>
          <w:sz w:val="24"/>
          <w:szCs w:val="24"/>
        </w:rPr>
        <w:t xml:space="preserve">Теплоснабжение осуществляется от трех котельных: Центральной котельной (6хКВ-2,5), общей тепловой мощностью 15,0 МВт (12,9 Гкал/час), котельной МСО №20/17 </w:t>
      </w:r>
      <w:r w:rsidR="003C25AD">
        <w:rPr>
          <w:rFonts w:ascii="Times New Roman" w:hAnsi="Times New Roman"/>
          <w:sz w:val="24"/>
          <w:szCs w:val="24"/>
        </w:rPr>
        <w:t xml:space="preserve">         </w:t>
      </w:r>
      <w:r w:rsidRPr="00E43C3A">
        <w:rPr>
          <w:rFonts w:ascii="Times New Roman" w:hAnsi="Times New Roman"/>
          <w:sz w:val="24"/>
          <w:szCs w:val="24"/>
        </w:rPr>
        <w:t>(1</w:t>
      </w:r>
      <w:r w:rsidR="003C25AD">
        <w:rPr>
          <w:rFonts w:ascii="Times New Roman" w:hAnsi="Times New Roman"/>
          <w:sz w:val="24"/>
          <w:szCs w:val="24"/>
        </w:rPr>
        <w:t xml:space="preserve"> </w:t>
      </w:r>
      <w:r w:rsidRPr="00E43C3A">
        <w:rPr>
          <w:rFonts w:ascii="Times New Roman" w:hAnsi="Times New Roman"/>
          <w:sz w:val="24"/>
          <w:szCs w:val="24"/>
        </w:rPr>
        <w:t>х</w:t>
      </w:r>
      <w:r w:rsidR="003C25AD">
        <w:rPr>
          <w:rFonts w:ascii="Times New Roman" w:hAnsi="Times New Roman"/>
          <w:sz w:val="24"/>
          <w:szCs w:val="24"/>
        </w:rPr>
        <w:t xml:space="preserve"> </w:t>
      </w:r>
      <w:r w:rsidRPr="00E43C3A">
        <w:rPr>
          <w:rFonts w:ascii="Times New Roman" w:hAnsi="Times New Roman"/>
          <w:sz w:val="24"/>
          <w:szCs w:val="24"/>
        </w:rPr>
        <w:t>Алтай, 2</w:t>
      </w:r>
      <w:r w:rsidR="003C25AD">
        <w:rPr>
          <w:rFonts w:ascii="Times New Roman" w:hAnsi="Times New Roman"/>
          <w:sz w:val="24"/>
          <w:szCs w:val="24"/>
        </w:rPr>
        <w:t xml:space="preserve"> </w:t>
      </w:r>
      <w:r w:rsidRPr="00E43C3A">
        <w:rPr>
          <w:rFonts w:ascii="Times New Roman" w:hAnsi="Times New Roman"/>
          <w:sz w:val="24"/>
          <w:szCs w:val="24"/>
        </w:rPr>
        <w:t>х</w:t>
      </w:r>
      <w:r w:rsidR="003C25AD">
        <w:rPr>
          <w:rFonts w:ascii="Times New Roman" w:hAnsi="Times New Roman"/>
          <w:sz w:val="24"/>
          <w:szCs w:val="24"/>
        </w:rPr>
        <w:t xml:space="preserve"> </w:t>
      </w:r>
      <w:r w:rsidRPr="00E43C3A">
        <w:rPr>
          <w:rFonts w:ascii="Times New Roman" w:hAnsi="Times New Roman"/>
          <w:sz w:val="24"/>
          <w:szCs w:val="24"/>
        </w:rPr>
        <w:t>Сибирь 8), общей тепловой мощностью 2,966 МВт (2,55 Гкал/час), школьной котельной (2</w:t>
      </w:r>
      <w:r w:rsidR="003C25AD">
        <w:rPr>
          <w:rFonts w:ascii="Times New Roman" w:hAnsi="Times New Roman"/>
          <w:sz w:val="24"/>
          <w:szCs w:val="24"/>
        </w:rPr>
        <w:t xml:space="preserve"> </w:t>
      </w:r>
      <w:r w:rsidRPr="00E43C3A">
        <w:rPr>
          <w:rFonts w:ascii="Times New Roman" w:hAnsi="Times New Roman"/>
          <w:sz w:val="24"/>
          <w:szCs w:val="24"/>
        </w:rPr>
        <w:t>х</w:t>
      </w:r>
      <w:r w:rsidR="003C25AD">
        <w:rPr>
          <w:rFonts w:ascii="Times New Roman" w:hAnsi="Times New Roman"/>
          <w:sz w:val="24"/>
          <w:szCs w:val="24"/>
        </w:rPr>
        <w:t xml:space="preserve"> </w:t>
      </w:r>
      <w:r w:rsidRPr="00E43C3A">
        <w:rPr>
          <w:rFonts w:ascii="Times New Roman" w:hAnsi="Times New Roman"/>
          <w:sz w:val="24"/>
          <w:szCs w:val="24"/>
        </w:rPr>
        <w:t>НР-18, 2</w:t>
      </w:r>
      <w:r w:rsidR="003C25AD">
        <w:rPr>
          <w:rFonts w:ascii="Times New Roman" w:hAnsi="Times New Roman"/>
          <w:sz w:val="24"/>
          <w:szCs w:val="24"/>
        </w:rPr>
        <w:t xml:space="preserve"> </w:t>
      </w:r>
      <w:r w:rsidRPr="00E43C3A">
        <w:rPr>
          <w:rFonts w:ascii="Times New Roman" w:hAnsi="Times New Roman"/>
          <w:sz w:val="24"/>
          <w:szCs w:val="24"/>
        </w:rPr>
        <w:t>х</w:t>
      </w:r>
      <w:r w:rsidR="003C25AD">
        <w:rPr>
          <w:rFonts w:ascii="Times New Roman" w:hAnsi="Times New Roman"/>
          <w:sz w:val="24"/>
          <w:szCs w:val="24"/>
        </w:rPr>
        <w:t xml:space="preserve"> </w:t>
      </w:r>
      <w:r w:rsidRPr="00E43C3A">
        <w:rPr>
          <w:rFonts w:ascii="Times New Roman" w:hAnsi="Times New Roman"/>
          <w:sz w:val="24"/>
          <w:szCs w:val="24"/>
        </w:rPr>
        <w:t>Сибирь 8), общей производительностью 3,722 МВт (3,2 Гкал/час). Подключенная нагрузка составляет 5,118 МВт (4,4 Гкал/час). Теплоснабжением охвачено 24,9% жилого фонда поселка.</w:t>
      </w:r>
    </w:p>
    <w:p w:rsidR="00F3256D" w:rsidRPr="00E43C3A" w:rsidRDefault="00F3256D" w:rsidP="00F3256D">
      <w:pPr>
        <w:spacing w:after="0" w:line="240" w:lineRule="auto"/>
        <w:ind w:firstLine="567"/>
        <w:jc w:val="both"/>
        <w:rPr>
          <w:rFonts w:ascii="Times New Roman" w:hAnsi="Times New Roman"/>
          <w:sz w:val="24"/>
          <w:szCs w:val="24"/>
        </w:rPr>
      </w:pPr>
      <w:r w:rsidRPr="00E43C3A">
        <w:rPr>
          <w:rFonts w:ascii="Times New Roman" w:hAnsi="Times New Roman"/>
          <w:sz w:val="24"/>
          <w:szCs w:val="24"/>
        </w:rPr>
        <w:t>Общая протяженность тепловых сетей составляет 9,0 км.</w:t>
      </w:r>
    </w:p>
    <w:p w:rsidR="00F3256D" w:rsidRPr="00E43C3A" w:rsidRDefault="00F3256D" w:rsidP="00F3256D">
      <w:pPr>
        <w:spacing w:after="0" w:line="240" w:lineRule="auto"/>
        <w:ind w:firstLine="567"/>
        <w:jc w:val="both"/>
        <w:rPr>
          <w:rFonts w:ascii="Times New Roman" w:hAnsi="Times New Roman"/>
          <w:sz w:val="24"/>
          <w:szCs w:val="24"/>
        </w:rPr>
      </w:pPr>
      <w:r w:rsidRPr="00E43C3A">
        <w:rPr>
          <w:rFonts w:ascii="Times New Roman" w:hAnsi="Times New Roman"/>
          <w:sz w:val="24"/>
          <w:szCs w:val="24"/>
        </w:rPr>
        <w:t>На территории поселка находится ряд промышленных предприятий: шахта «Зеленогорская-Новая», ОАО «Крапивинскавтодор», ООО «Русьхлеб». ООО «Стройтеплобытовик», ОАО «Кузбастопливосбыт». Производственные базы этих предприятий расположены в</w:t>
      </w:r>
      <w:r w:rsidR="003C25AD">
        <w:rPr>
          <w:rFonts w:ascii="Times New Roman" w:hAnsi="Times New Roman"/>
          <w:sz w:val="24"/>
          <w:szCs w:val="24"/>
        </w:rPr>
        <w:t xml:space="preserve"> промышленной зоне. При этом</w:t>
      </w:r>
      <w:r w:rsidRPr="00E43C3A">
        <w:rPr>
          <w:rFonts w:ascii="Times New Roman" w:hAnsi="Times New Roman"/>
          <w:sz w:val="24"/>
          <w:szCs w:val="24"/>
        </w:rPr>
        <w:t xml:space="preserve"> часть производственных и коммунально-складских зон отапливается от собственных котельных, однако использовать их в будущей жилой застройке не представляется возможным, т.к. они расположены не в соответствующих зонах и используемое оборудование не соответствует экологическим требованиям. </w:t>
      </w:r>
    </w:p>
    <w:p w:rsidR="00F3256D" w:rsidRPr="00426AED" w:rsidRDefault="00426AED" w:rsidP="00F3256D">
      <w:pPr>
        <w:spacing w:after="0" w:line="240" w:lineRule="auto"/>
        <w:ind w:firstLine="567"/>
        <w:jc w:val="center"/>
        <w:rPr>
          <w:rFonts w:ascii="Times New Roman" w:hAnsi="Times New Roman"/>
          <w:b/>
          <w:sz w:val="24"/>
          <w:szCs w:val="24"/>
        </w:rPr>
      </w:pPr>
      <w:r>
        <w:rPr>
          <w:rFonts w:ascii="Times New Roman" w:hAnsi="Times New Roman"/>
          <w:b/>
          <w:sz w:val="24"/>
          <w:szCs w:val="24"/>
        </w:rPr>
        <w:t>Проектное решение</w:t>
      </w:r>
    </w:p>
    <w:p w:rsidR="00F3256D" w:rsidRPr="00721A20" w:rsidRDefault="00F3256D" w:rsidP="00F3256D">
      <w:pPr>
        <w:spacing w:after="0" w:line="240" w:lineRule="auto"/>
        <w:ind w:firstLine="567"/>
        <w:rPr>
          <w:rFonts w:ascii="Times New Roman" w:hAnsi="Times New Roman"/>
          <w:sz w:val="24"/>
          <w:szCs w:val="24"/>
        </w:rPr>
      </w:pPr>
    </w:p>
    <w:p w:rsidR="00F3256D" w:rsidRPr="00E43C3A" w:rsidRDefault="00F3256D" w:rsidP="00F3256D">
      <w:pPr>
        <w:spacing w:after="0" w:line="240" w:lineRule="auto"/>
        <w:ind w:firstLine="567"/>
        <w:jc w:val="both"/>
        <w:rPr>
          <w:rFonts w:ascii="Times New Roman" w:hAnsi="Times New Roman"/>
          <w:sz w:val="24"/>
          <w:szCs w:val="24"/>
        </w:rPr>
      </w:pPr>
      <w:r w:rsidRPr="00E43C3A">
        <w:rPr>
          <w:rFonts w:ascii="Times New Roman" w:hAnsi="Times New Roman"/>
          <w:sz w:val="24"/>
          <w:szCs w:val="24"/>
        </w:rPr>
        <w:t>Расчет тепловых нагрузок по вновь проектируемой жилой застройке и соцкультбыту выполнен в соответствии со СНиП 41-02-2003 «Тепловые сети», СНиП 23-02-2003 «Тепловая защита зданий».</w:t>
      </w:r>
    </w:p>
    <w:p w:rsidR="00F3256D" w:rsidRPr="00E43C3A" w:rsidRDefault="00F3256D" w:rsidP="00F3256D">
      <w:pPr>
        <w:spacing w:after="0" w:line="240" w:lineRule="auto"/>
        <w:ind w:firstLine="567"/>
        <w:jc w:val="both"/>
        <w:rPr>
          <w:rFonts w:ascii="Times New Roman" w:hAnsi="Times New Roman"/>
          <w:sz w:val="24"/>
          <w:szCs w:val="24"/>
        </w:rPr>
      </w:pPr>
      <w:r w:rsidRPr="00E43C3A">
        <w:rPr>
          <w:rFonts w:ascii="Times New Roman" w:hAnsi="Times New Roman"/>
          <w:sz w:val="24"/>
          <w:szCs w:val="24"/>
        </w:rPr>
        <w:t>Для разработки схемы теплоснабжения тепловые нагрузки определены:</w:t>
      </w:r>
    </w:p>
    <w:p w:rsidR="00F3256D" w:rsidRPr="00E43C3A" w:rsidRDefault="00F3256D" w:rsidP="00F3256D">
      <w:pPr>
        <w:numPr>
          <w:ilvl w:val="0"/>
          <w:numId w:val="29"/>
        </w:numPr>
        <w:spacing w:after="0" w:line="240" w:lineRule="auto"/>
        <w:ind w:left="0" w:firstLine="567"/>
        <w:jc w:val="both"/>
        <w:rPr>
          <w:rFonts w:ascii="Times New Roman" w:hAnsi="Times New Roman"/>
          <w:sz w:val="24"/>
          <w:szCs w:val="24"/>
        </w:rPr>
      </w:pPr>
      <w:r w:rsidRPr="00E43C3A">
        <w:rPr>
          <w:rFonts w:ascii="Times New Roman" w:hAnsi="Times New Roman"/>
          <w:sz w:val="24"/>
          <w:szCs w:val="24"/>
        </w:rPr>
        <w:t>по существующим объектам соцкультбыта - по проектам с уточнением по фактическим тепловым нагрузкам;</w:t>
      </w:r>
    </w:p>
    <w:p w:rsidR="00F3256D" w:rsidRPr="00E43C3A" w:rsidRDefault="00F3256D" w:rsidP="00F3256D">
      <w:pPr>
        <w:numPr>
          <w:ilvl w:val="0"/>
          <w:numId w:val="29"/>
        </w:numPr>
        <w:spacing w:after="0" w:line="240" w:lineRule="auto"/>
        <w:ind w:left="0" w:firstLine="567"/>
        <w:jc w:val="both"/>
        <w:rPr>
          <w:rFonts w:ascii="Times New Roman" w:hAnsi="Times New Roman"/>
          <w:sz w:val="24"/>
          <w:szCs w:val="24"/>
        </w:rPr>
      </w:pPr>
      <w:r w:rsidRPr="00E43C3A">
        <w:rPr>
          <w:rFonts w:ascii="Times New Roman" w:hAnsi="Times New Roman"/>
          <w:sz w:val="24"/>
          <w:szCs w:val="24"/>
        </w:rPr>
        <w:t>по вновь проектируемой жилой застройке  и объектам соцкультбыта – по укрупненным показателям тепловых нагрузок или по  удельным тепловым характеристикам зданий и сооружений.</w:t>
      </w:r>
    </w:p>
    <w:p w:rsidR="00F3256D" w:rsidRPr="00E43C3A" w:rsidRDefault="00F3256D" w:rsidP="00F3256D">
      <w:pPr>
        <w:spacing w:after="0" w:line="240" w:lineRule="auto"/>
        <w:ind w:firstLine="567"/>
        <w:jc w:val="both"/>
        <w:rPr>
          <w:rFonts w:ascii="Times New Roman" w:hAnsi="Times New Roman"/>
          <w:sz w:val="24"/>
          <w:szCs w:val="24"/>
        </w:rPr>
      </w:pPr>
      <w:r w:rsidRPr="00E43C3A">
        <w:rPr>
          <w:rFonts w:ascii="Times New Roman" w:hAnsi="Times New Roman"/>
          <w:sz w:val="24"/>
          <w:szCs w:val="24"/>
        </w:rPr>
        <w:t>В основу расчетов приняты следующие исходные данные:</w:t>
      </w:r>
    </w:p>
    <w:p w:rsidR="00F3256D" w:rsidRPr="00E43C3A" w:rsidRDefault="00F3256D" w:rsidP="00F3256D">
      <w:pPr>
        <w:numPr>
          <w:ilvl w:val="0"/>
          <w:numId w:val="28"/>
        </w:numPr>
        <w:tabs>
          <w:tab w:val="clear" w:pos="360"/>
          <w:tab w:val="num" w:pos="567"/>
        </w:tabs>
        <w:spacing w:after="0" w:line="240" w:lineRule="auto"/>
        <w:ind w:left="0" w:firstLine="567"/>
        <w:jc w:val="both"/>
        <w:rPr>
          <w:rFonts w:ascii="Times New Roman" w:hAnsi="Times New Roman"/>
          <w:sz w:val="24"/>
          <w:szCs w:val="24"/>
        </w:rPr>
      </w:pPr>
      <w:r w:rsidRPr="00E43C3A">
        <w:rPr>
          <w:rFonts w:ascii="Times New Roman" w:hAnsi="Times New Roman"/>
          <w:sz w:val="24"/>
          <w:szCs w:val="24"/>
        </w:rPr>
        <w:lastRenderedPageBreak/>
        <w:t xml:space="preserve">Расчетная наружная температура воздуха для проектирования отопления </w:t>
      </w:r>
      <w:proofErr w:type="gramStart"/>
      <w:r w:rsidRPr="00E43C3A">
        <w:rPr>
          <w:rFonts w:ascii="Times New Roman" w:hAnsi="Times New Roman"/>
          <w:sz w:val="24"/>
          <w:szCs w:val="24"/>
          <w:lang w:val="en-US"/>
        </w:rPr>
        <w:t>t</w:t>
      </w:r>
      <w:proofErr w:type="spellStart"/>
      <w:proofErr w:type="gramEnd"/>
      <w:r w:rsidRPr="00E43C3A">
        <w:rPr>
          <w:rFonts w:ascii="Times New Roman" w:hAnsi="Times New Roman"/>
          <w:sz w:val="24"/>
          <w:szCs w:val="24"/>
          <w:vertAlign w:val="subscript"/>
        </w:rPr>
        <w:t>н.р.о</w:t>
      </w:r>
      <w:proofErr w:type="spellEnd"/>
      <w:r w:rsidRPr="00E43C3A">
        <w:rPr>
          <w:rFonts w:ascii="Times New Roman" w:hAnsi="Times New Roman"/>
          <w:sz w:val="24"/>
          <w:szCs w:val="24"/>
          <w:vertAlign w:val="subscript"/>
        </w:rPr>
        <w:t>.</w:t>
      </w:r>
      <w:r w:rsidRPr="00E43C3A">
        <w:rPr>
          <w:rFonts w:ascii="Times New Roman" w:hAnsi="Times New Roman"/>
          <w:sz w:val="24"/>
          <w:szCs w:val="24"/>
        </w:rPr>
        <w:t>= -39</w:t>
      </w:r>
      <w:r w:rsidRPr="00E43C3A">
        <w:rPr>
          <w:rFonts w:ascii="Times New Roman" w:hAnsi="Times New Roman"/>
          <w:sz w:val="24"/>
          <w:szCs w:val="24"/>
          <w:vertAlign w:val="superscript"/>
        </w:rPr>
        <w:t>о</w:t>
      </w:r>
      <w:r w:rsidRPr="00E43C3A">
        <w:rPr>
          <w:rFonts w:ascii="Times New Roman" w:hAnsi="Times New Roman"/>
          <w:sz w:val="24"/>
          <w:szCs w:val="24"/>
        </w:rPr>
        <w:t>С</w:t>
      </w:r>
    </w:p>
    <w:p w:rsidR="00F3256D" w:rsidRPr="00E43C3A" w:rsidRDefault="00F3256D" w:rsidP="00F3256D">
      <w:pPr>
        <w:numPr>
          <w:ilvl w:val="0"/>
          <w:numId w:val="28"/>
        </w:numPr>
        <w:tabs>
          <w:tab w:val="clear" w:pos="360"/>
          <w:tab w:val="num" w:pos="567"/>
        </w:tabs>
        <w:spacing w:after="0" w:line="240" w:lineRule="auto"/>
        <w:ind w:left="0" w:firstLine="567"/>
        <w:jc w:val="both"/>
        <w:rPr>
          <w:rFonts w:ascii="Times New Roman" w:hAnsi="Times New Roman"/>
          <w:sz w:val="24"/>
          <w:szCs w:val="24"/>
        </w:rPr>
      </w:pPr>
      <w:r w:rsidRPr="00E43C3A">
        <w:rPr>
          <w:rFonts w:ascii="Times New Roman" w:hAnsi="Times New Roman"/>
          <w:sz w:val="24"/>
          <w:szCs w:val="24"/>
        </w:rPr>
        <w:t xml:space="preserve">То же для систем вентиляции </w:t>
      </w:r>
      <w:proofErr w:type="gramStart"/>
      <w:r w:rsidRPr="00E43C3A">
        <w:rPr>
          <w:rFonts w:ascii="Times New Roman" w:hAnsi="Times New Roman"/>
          <w:sz w:val="24"/>
          <w:szCs w:val="24"/>
          <w:lang w:val="en-US"/>
        </w:rPr>
        <w:t>t</w:t>
      </w:r>
      <w:proofErr w:type="gramEnd"/>
      <w:r w:rsidRPr="00E43C3A">
        <w:rPr>
          <w:rFonts w:ascii="Times New Roman" w:hAnsi="Times New Roman"/>
          <w:sz w:val="24"/>
          <w:szCs w:val="24"/>
          <w:vertAlign w:val="subscript"/>
        </w:rPr>
        <w:t>н.р.в.</w:t>
      </w:r>
      <w:r w:rsidRPr="00E43C3A">
        <w:rPr>
          <w:rFonts w:ascii="Times New Roman" w:hAnsi="Times New Roman"/>
          <w:sz w:val="24"/>
          <w:szCs w:val="24"/>
        </w:rPr>
        <w:t xml:space="preserve">= -24 </w:t>
      </w:r>
      <w:r w:rsidRPr="00E43C3A">
        <w:rPr>
          <w:rFonts w:ascii="Times New Roman" w:hAnsi="Times New Roman"/>
          <w:sz w:val="24"/>
          <w:szCs w:val="24"/>
          <w:vertAlign w:val="superscript"/>
        </w:rPr>
        <w:t>о</w:t>
      </w:r>
      <w:r w:rsidRPr="00E43C3A">
        <w:rPr>
          <w:rFonts w:ascii="Times New Roman" w:hAnsi="Times New Roman"/>
          <w:sz w:val="24"/>
          <w:szCs w:val="24"/>
        </w:rPr>
        <w:t>С.</w:t>
      </w:r>
    </w:p>
    <w:p w:rsidR="00F3256D" w:rsidRPr="00E43C3A" w:rsidRDefault="00F3256D" w:rsidP="00F3256D">
      <w:pPr>
        <w:numPr>
          <w:ilvl w:val="0"/>
          <w:numId w:val="28"/>
        </w:numPr>
        <w:tabs>
          <w:tab w:val="clear" w:pos="360"/>
          <w:tab w:val="num" w:pos="567"/>
        </w:tabs>
        <w:spacing w:after="0" w:line="240" w:lineRule="auto"/>
        <w:ind w:left="0" w:firstLine="567"/>
        <w:jc w:val="both"/>
        <w:rPr>
          <w:rFonts w:ascii="Times New Roman" w:hAnsi="Times New Roman"/>
          <w:sz w:val="24"/>
          <w:szCs w:val="24"/>
        </w:rPr>
      </w:pPr>
      <w:r w:rsidRPr="00E43C3A">
        <w:rPr>
          <w:rFonts w:ascii="Times New Roman" w:hAnsi="Times New Roman"/>
          <w:sz w:val="24"/>
          <w:szCs w:val="24"/>
        </w:rPr>
        <w:t xml:space="preserve">Расчетная численность населения на </w:t>
      </w:r>
      <w:r w:rsidRPr="00E43C3A">
        <w:rPr>
          <w:rFonts w:ascii="Times New Roman" w:hAnsi="Times New Roman"/>
          <w:sz w:val="24"/>
          <w:szCs w:val="24"/>
          <w:lang w:val="en-US"/>
        </w:rPr>
        <w:t>I</w:t>
      </w:r>
      <w:r w:rsidRPr="00E43C3A">
        <w:rPr>
          <w:rFonts w:ascii="Times New Roman" w:hAnsi="Times New Roman"/>
          <w:sz w:val="24"/>
          <w:szCs w:val="24"/>
        </w:rPr>
        <w:t xml:space="preserve"> очередь строительства – 7,8 тыс. человек.</w:t>
      </w:r>
    </w:p>
    <w:p w:rsidR="00F3256D" w:rsidRPr="00E43C3A" w:rsidRDefault="00F3256D" w:rsidP="00F3256D">
      <w:pPr>
        <w:numPr>
          <w:ilvl w:val="0"/>
          <w:numId w:val="28"/>
        </w:numPr>
        <w:tabs>
          <w:tab w:val="clear" w:pos="360"/>
          <w:tab w:val="num" w:pos="567"/>
        </w:tabs>
        <w:spacing w:after="0" w:line="240" w:lineRule="auto"/>
        <w:ind w:left="0" w:firstLine="567"/>
        <w:jc w:val="both"/>
        <w:rPr>
          <w:rFonts w:ascii="Times New Roman" w:hAnsi="Times New Roman"/>
          <w:sz w:val="24"/>
          <w:szCs w:val="24"/>
        </w:rPr>
      </w:pPr>
      <w:r w:rsidRPr="00E43C3A">
        <w:rPr>
          <w:rFonts w:ascii="Times New Roman" w:hAnsi="Times New Roman"/>
          <w:sz w:val="24"/>
          <w:szCs w:val="24"/>
        </w:rPr>
        <w:t xml:space="preserve">Общая площадь </w:t>
      </w:r>
      <w:r w:rsidRPr="00E43C3A">
        <w:rPr>
          <w:rFonts w:ascii="Times New Roman" w:hAnsi="Times New Roman"/>
          <w:sz w:val="24"/>
          <w:szCs w:val="24"/>
          <w:lang w:val="en-US"/>
        </w:rPr>
        <w:t>I</w:t>
      </w:r>
      <w:r w:rsidR="003C25AD">
        <w:rPr>
          <w:rFonts w:ascii="Times New Roman" w:hAnsi="Times New Roman"/>
          <w:sz w:val="24"/>
          <w:szCs w:val="24"/>
        </w:rPr>
        <w:t>–</w:t>
      </w:r>
      <w:r w:rsidRPr="00E43C3A">
        <w:rPr>
          <w:rFonts w:ascii="Times New Roman" w:hAnsi="Times New Roman"/>
          <w:sz w:val="24"/>
          <w:szCs w:val="24"/>
        </w:rPr>
        <w:t>ой очереди строительства – 156,0 тыс. м</w:t>
      </w:r>
      <w:proofErr w:type="gramStart"/>
      <w:r w:rsidRPr="00E43C3A">
        <w:rPr>
          <w:rFonts w:ascii="Times New Roman" w:hAnsi="Times New Roman"/>
          <w:sz w:val="24"/>
          <w:szCs w:val="24"/>
          <w:vertAlign w:val="superscript"/>
        </w:rPr>
        <w:t>2</w:t>
      </w:r>
      <w:proofErr w:type="gramEnd"/>
      <w:r w:rsidRPr="00E43C3A">
        <w:rPr>
          <w:rFonts w:ascii="Times New Roman" w:hAnsi="Times New Roman"/>
          <w:sz w:val="24"/>
          <w:szCs w:val="24"/>
        </w:rPr>
        <w:t>. Обеспеченность общей площадью жилого фонда на 1 человека – 22,0 м</w:t>
      </w:r>
      <w:proofErr w:type="gramStart"/>
      <w:r w:rsidRPr="00E43C3A">
        <w:rPr>
          <w:rFonts w:ascii="Times New Roman" w:hAnsi="Times New Roman"/>
          <w:sz w:val="24"/>
          <w:szCs w:val="24"/>
          <w:vertAlign w:val="superscript"/>
        </w:rPr>
        <w:t>2</w:t>
      </w:r>
      <w:proofErr w:type="gramEnd"/>
      <w:r w:rsidRPr="00E43C3A">
        <w:rPr>
          <w:rFonts w:ascii="Times New Roman" w:hAnsi="Times New Roman"/>
          <w:sz w:val="24"/>
          <w:szCs w:val="24"/>
        </w:rPr>
        <w:t>.</w:t>
      </w:r>
    </w:p>
    <w:p w:rsidR="00F3256D" w:rsidRPr="00E43C3A" w:rsidRDefault="00F3256D" w:rsidP="00F3256D">
      <w:pPr>
        <w:numPr>
          <w:ilvl w:val="0"/>
          <w:numId w:val="28"/>
        </w:numPr>
        <w:tabs>
          <w:tab w:val="clear" w:pos="360"/>
          <w:tab w:val="num" w:pos="567"/>
        </w:tabs>
        <w:spacing w:after="0" w:line="240" w:lineRule="auto"/>
        <w:ind w:left="0" w:firstLine="567"/>
        <w:jc w:val="both"/>
        <w:rPr>
          <w:rFonts w:ascii="Times New Roman" w:hAnsi="Times New Roman"/>
          <w:sz w:val="24"/>
          <w:szCs w:val="24"/>
        </w:rPr>
      </w:pPr>
      <w:r w:rsidRPr="00E43C3A">
        <w:rPr>
          <w:rFonts w:ascii="Times New Roman" w:hAnsi="Times New Roman"/>
          <w:sz w:val="24"/>
          <w:szCs w:val="24"/>
        </w:rPr>
        <w:t>Расчетная численность населения на расчетный срок – 7,5 тыс. человек.</w:t>
      </w:r>
    </w:p>
    <w:p w:rsidR="00F3256D" w:rsidRPr="00E43C3A" w:rsidRDefault="00F3256D" w:rsidP="00F3256D">
      <w:pPr>
        <w:numPr>
          <w:ilvl w:val="0"/>
          <w:numId w:val="28"/>
        </w:numPr>
        <w:tabs>
          <w:tab w:val="clear" w:pos="360"/>
          <w:tab w:val="num" w:pos="567"/>
        </w:tabs>
        <w:spacing w:after="0" w:line="240" w:lineRule="auto"/>
        <w:ind w:left="0" w:firstLine="567"/>
        <w:jc w:val="both"/>
        <w:rPr>
          <w:rFonts w:ascii="Times New Roman" w:hAnsi="Times New Roman"/>
          <w:sz w:val="24"/>
          <w:szCs w:val="24"/>
        </w:rPr>
      </w:pPr>
      <w:r w:rsidRPr="00E43C3A">
        <w:rPr>
          <w:rFonts w:ascii="Times New Roman" w:hAnsi="Times New Roman"/>
          <w:sz w:val="24"/>
          <w:szCs w:val="24"/>
        </w:rPr>
        <w:t>Общая площадь строительства на расчетный срок – 187,5 тыс. м</w:t>
      </w:r>
      <w:proofErr w:type="gramStart"/>
      <w:r w:rsidRPr="00E43C3A">
        <w:rPr>
          <w:rFonts w:ascii="Times New Roman" w:hAnsi="Times New Roman"/>
          <w:sz w:val="24"/>
          <w:szCs w:val="24"/>
          <w:vertAlign w:val="superscript"/>
        </w:rPr>
        <w:t>2</w:t>
      </w:r>
      <w:proofErr w:type="gramEnd"/>
      <w:r w:rsidRPr="00E43C3A">
        <w:rPr>
          <w:rFonts w:ascii="Times New Roman" w:hAnsi="Times New Roman"/>
          <w:sz w:val="24"/>
          <w:szCs w:val="24"/>
        </w:rPr>
        <w:t>. Обеспеченность общей площадью жилого фонда на 1 человека – 25,0 м</w:t>
      </w:r>
      <w:proofErr w:type="gramStart"/>
      <w:r w:rsidRPr="00E43C3A">
        <w:rPr>
          <w:rFonts w:ascii="Times New Roman" w:hAnsi="Times New Roman"/>
          <w:sz w:val="24"/>
          <w:szCs w:val="24"/>
          <w:vertAlign w:val="superscript"/>
        </w:rPr>
        <w:t>2</w:t>
      </w:r>
      <w:proofErr w:type="gramEnd"/>
      <w:r w:rsidRPr="00E43C3A">
        <w:rPr>
          <w:rFonts w:ascii="Times New Roman" w:hAnsi="Times New Roman"/>
          <w:sz w:val="24"/>
          <w:szCs w:val="24"/>
        </w:rPr>
        <w:t>.</w:t>
      </w:r>
    </w:p>
    <w:p w:rsidR="00F3256D" w:rsidRPr="00E43C3A" w:rsidRDefault="00F3256D" w:rsidP="00F3256D">
      <w:pPr>
        <w:spacing w:after="0" w:line="240" w:lineRule="auto"/>
        <w:ind w:firstLine="567"/>
        <w:jc w:val="both"/>
        <w:rPr>
          <w:rFonts w:ascii="Times New Roman" w:hAnsi="Times New Roman"/>
          <w:sz w:val="24"/>
          <w:szCs w:val="24"/>
        </w:rPr>
      </w:pPr>
      <w:r w:rsidRPr="00E43C3A">
        <w:rPr>
          <w:rFonts w:ascii="Times New Roman" w:hAnsi="Times New Roman"/>
          <w:sz w:val="24"/>
          <w:szCs w:val="24"/>
        </w:rPr>
        <w:t>По проектируемой жилой застройке общий тепловой расход на отопление и горячее водоснабжение определен по удельному показателю на 1м</w:t>
      </w:r>
      <w:r w:rsidRPr="00E43C3A">
        <w:rPr>
          <w:rFonts w:ascii="Times New Roman" w:hAnsi="Times New Roman"/>
          <w:sz w:val="24"/>
          <w:szCs w:val="24"/>
          <w:vertAlign w:val="superscript"/>
        </w:rPr>
        <w:t xml:space="preserve">2 </w:t>
      </w:r>
      <w:r w:rsidRPr="00E43C3A">
        <w:rPr>
          <w:rFonts w:ascii="Times New Roman" w:hAnsi="Times New Roman"/>
          <w:sz w:val="24"/>
          <w:szCs w:val="24"/>
        </w:rPr>
        <w:t xml:space="preserve">общей площади, который на </w:t>
      </w:r>
      <w:r w:rsidRPr="00E43C3A">
        <w:rPr>
          <w:rFonts w:ascii="Times New Roman" w:hAnsi="Times New Roman"/>
          <w:sz w:val="24"/>
          <w:szCs w:val="24"/>
          <w:lang w:val="en-US"/>
        </w:rPr>
        <w:t>I</w:t>
      </w:r>
      <w:r w:rsidRPr="00E43C3A">
        <w:rPr>
          <w:rFonts w:ascii="Times New Roman" w:hAnsi="Times New Roman"/>
          <w:sz w:val="24"/>
          <w:szCs w:val="24"/>
        </w:rPr>
        <w:t xml:space="preserve"> очередь и расчетный срок строительства составит:</w:t>
      </w:r>
    </w:p>
    <w:p w:rsidR="00F3256D" w:rsidRPr="00E43C3A" w:rsidRDefault="003C25AD" w:rsidP="00F3256D">
      <w:pPr>
        <w:spacing w:after="0" w:line="240" w:lineRule="auto"/>
        <w:ind w:firstLine="567"/>
        <w:jc w:val="both"/>
        <w:rPr>
          <w:rFonts w:ascii="Times New Roman" w:hAnsi="Times New Roman"/>
          <w:sz w:val="24"/>
          <w:szCs w:val="24"/>
        </w:rPr>
      </w:pPr>
      <w:r>
        <w:rPr>
          <w:rFonts w:ascii="Times New Roman" w:hAnsi="Times New Roman"/>
          <w:sz w:val="24"/>
          <w:szCs w:val="24"/>
        </w:rPr>
        <w:t xml:space="preserve"> -  0,</w:t>
      </w:r>
      <w:r w:rsidR="00F3256D" w:rsidRPr="00E43C3A">
        <w:rPr>
          <w:rFonts w:ascii="Times New Roman" w:hAnsi="Times New Roman"/>
          <w:sz w:val="24"/>
          <w:szCs w:val="24"/>
        </w:rPr>
        <w:t>1 кВт для 1-2 этажной застройки;</w:t>
      </w:r>
    </w:p>
    <w:p w:rsidR="00F3256D" w:rsidRPr="00E43C3A" w:rsidRDefault="00F3256D" w:rsidP="00F3256D">
      <w:pPr>
        <w:spacing w:after="0" w:line="240" w:lineRule="auto"/>
        <w:ind w:firstLine="567"/>
        <w:jc w:val="both"/>
        <w:rPr>
          <w:rFonts w:ascii="Times New Roman" w:hAnsi="Times New Roman"/>
          <w:sz w:val="24"/>
          <w:szCs w:val="24"/>
        </w:rPr>
      </w:pPr>
      <w:r w:rsidRPr="00E43C3A">
        <w:rPr>
          <w:rFonts w:ascii="Times New Roman" w:hAnsi="Times New Roman"/>
          <w:sz w:val="24"/>
          <w:szCs w:val="24"/>
        </w:rPr>
        <w:t xml:space="preserve"> -  0,09  кВт для 2-3 секционной застройки.</w:t>
      </w:r>
    </w:p>
    <w:p w:rsidR="00F3256D" w:rsidRPr="00E43C3A" w:rsidRDefault="00F3256D" w:rsidP="00F3256D">
      <w:pPr>
        <w:spacing w:after="0" w:line="240" w:lineRule="auto"/>
        <w:ind w:firstLine="567"/>
        <w:jc w:val="both"/>
        <w:rPr>
          <w:rFonts w:ascii="Times New Roman" w:hAnsi="Times New Roman"/>
          <w:sz w:val="24"/>
          <w:szCs w:val="24"/>
        </w:rPr>
      </w:pPr>
      <w:r w:rsidRPr="00E43C3A">
        <w:rPr>
          <w:rFonts w:ascii="Times New Roman" w:hAnsi="Times New Roman"/>
          <w:sz w:val="24"/>
          <w:szCs w:val="24"/>
        </w:rPr>
        <w:t>Расходы тепла для учреждений культурно-бытового обслуживания определены по аналогам типовых проектов и по укрупненным показателям.</w:t>
      </w:r>
    </w:p>
    <w:p w:rsidR="00F3256D" w:rsidRPr="00E43C3A" w:rsidRDefault="00F3256D" w:rsidP="00F3256D">
      <w:pPr>
        <w:spacing w:after="0" w:line="240" w:lineRule="auto"/>
        <w:ind w:firstLine="567"/>
        <w:jc w:val="both"/>
        <w:rPr>
          <w:rFonts w:ascii="Times New Roman" w:hAnsi="Times New Roman"/>
          <w:sz w:val="24"/>
          <w:szCs w:val="24"/>
        </w:rPr>
      </w:pPr>
      <w:r w:rsidRPr="00E43C3A">
        <w:rPr>
          <w:rFonts w:ascii="Times New Roman" w:hAnsi="Times New Roman"/>
          <w:sz w:val="24"/>
          <w:szCs w:val="24"/>
        </w:rPr>
        <w:t xml:space="preserve">Теплопотребление по жилой застройке на </w:t>
      </w:r>
      <w:r w:rsidRPr="00E43C3A">
        <w:rPr>
          <w:rFonts w:ascii="Times New Roman" w:hAnsi="Times New Roman"/>
          <w:sz w:val="24"/>
          <w:szCs w:val="24"/>
          <w:lang w:val="en-US"/>
        </w:rPr>
        <w:t>I</w:t>
      </w:r>
      <w:r w:rsidRPr="00E43C3A">
        <w:rPr>
          <w:rFonts w:ascii="Times New Roman" w:hAnsi="Times New Roman"/>
          <w:sz w:val="24"/>
          <w:szCs w:val="24"/>
        </w:rPr>
        <w:t xml:space="preserve"> очередь строительства приведено в таблице №</w:t>
      </w:r>
      <w:r w:rsidR="00721A20">
        <w:rPr>
          <w:rFonts w:ascii="Times New Roman" w:hAnsi="Times New Roman"/>
          <w:sz w:val="24"/>
          <w:szCs w:val="24"/>
        </w:rPr>
        <w:t xml:space="preserve"> 7.4-</w:t>
      </w:r>
      <w:r w:rsidRPr="00E43C3A">
        <w:rPr>
          <w:rFonts w:ascii="Times New Roman" w:hAnsi="Times New Roman"/>
          <w:sz w:val="24"/>
          <w:szCs w:val="24"/>
        </w:rPr>
        <w:t>1, на расчетный срок строительства – в таблице №</w:t>
      </w:r>
      <w:r w:rsidR="00721A20">
        <w:rPr>
          <w:rFonts w:ascii="Times New Roman" w:hAnsi="Times New Roman"/>
          <w:sz w:val="24"/>
          <w:szCs w:val="24"/>
        </w:rPr>
        <w:t xml:space="preserve"> № 7.4-</w:t>
      </w:r>
      <w:r w:rsidRPr="00E43C3A">
        <w:rPr>
          <w:rFonts w:ascii="Times New Roman" w:hAnsi="Times New Roman"/>
          <w:sz w:val="24"/>
          <w:szCs w:val="24"/>
        </w:rPr>
        <w:t>2.</w:t>
      </w:r>
    </w:p>
    <w:p w:rsidR="00F3256D" w:rsidRPr="00E43C3A" w:rsidRDefault="00F3256D" w:rsidP="00F3256D">
      <w:pPr>
        <w:spacing w:after="0" w:line="240" w:lineRule="auto"/>
        <w:ind w:firstLine="567"/>
        <w:jc w:val="both"/>
        <w:rPr>
          <w:rFonts w:ascii="Times New Roman" w:hAnsi="Times New Roman"/>
          <w:sz w:val="24"/>
          <w:szCs w:val="24"/>
        </w:rPr>
      </w:pPr>
      <w:r w:rsidRPr="00E43C3A">
        <w:rPr>
          <w:rFonts w:ascii="Times New Roman" w:hAnsi="Times New Roman"/>
          <w:sz w:val="24"/>
          <w:szCs w:val="24"/>
        </w:rPr>
        <w:t>Общий расход тепла по административным учреждениям и учреждениям культурно-бытового обслуживания приведен в таблице №</w:t>
      </w:r>
      <w:r w:rsidR="00721A20">
        <w:rPr>
          <w:rFonts w:ascii="Times New Roman" w:hAnsi="Times New Roman"/>
          <w:sz w:val="24"/>
          <w:szCs w:val="24"/>
        </w:rPr>
        <w:t xml:space="preserve"> № 7.4-</w:t>
      </w:r>
      <w:r w:rsidRPr="00E43C3A">
        <w:rPr>
          <w:rFonts w:ascii="Times New Roman" w:hAnsi="Times New Roman"/>
          <w:sz w:val="24"/>
          <w:szCs w:val="24"/>
        </w:rPr>
        <w:t>3.</w:t>
      </w:r>
    </w:p>
    <w:p w:rsidR="00F3256D" w:rsidRPr="00E43C3A" w:rsidRDefault="00F3256D" w:rsidP="00F3256D">
      <w:pPr>
        <w:spacing w:after="0" w:line="240" w:lineRule="auto"/>
        <w:ind w:firstLine="567"/>
        <w:jc w:val="both"/>
        <w:rPr>
          <w:rFonts w:ascii="Times New Roman" w:hAnsi="Times New Roman"/>
          <w:sz w:val="24"/>
          <w:szCs w:val="24"/>
        </w:rPr>
      </w:pPr>
      <w:r w:rsidRPr="00E43C3A">
        <w:rPr>
          <w:rFonts w:ascii="Times New Roman" w:hAnsi="Times New Roman"/>
          <w:sz w:val="24"/>
          <w:szCs w:val="24"/>
        </w:rPr>
        <w:t xml:space="preserve">Суммарные расходы тепла по жилой застройке с учетом объектов соцкультбыта на </w:t>
      </w:r>
      <w:r w:rsidRPr="00E43C3A">
        <w:rPr>
          <w:rFonts w:ascii="Times New Roman" w:hAnsi="Times New Roman"/>
          <w:sz w:val="24"/>
          <w:szCs w:val="24"/>
          <w:lang w:val="en-US"/>
        </w:rPr>
        <w:t>I</w:t>
      </w:r>
      <w:r w:rsidRPr="00E43C3A">
        <w:rPr>
          <w:rFonts w:ascii="Times New Roman" w:hAnsi="Times New Roman"/>
          <w:sz w:val="24"/>
          <w:szCs w:val="24"/>
        </w:rPr>
        <w:t xml:space="preserve"> очередь строительства, расчетный срок строительства приведены в таблицах №</w:t>
      </w:r>
      <w:r w:rsidR="00721A20">
        <w:rPr>
          <w:rFonts w:ascii="Times New Roman" w:hAnsi="Times New Roman"/>
          <w:sz w:val="24"/>
          <w:szCs w:val="24"/>
        </w:rPr>
        <w:t xml:space="preserve"> 7.4-</w:t>
      </w:r>
      <w:r w:rsidRPr="00E43C3A">
        <w:rPr>
          <w:rFonts w:ascii="Times New Roman" w:hAnsi="Times New Roman"/>
          <w:sz w:val="24"/>
          <w:szCs w:val="24"/>
        </w:rPr>
        <w:t>4,</w:t>
      </w:r>
      <w:r w:rsidR="00721A20">
        <w:rPr>
          <w:rFonts w:ascii="Times New Roman" w:hAnsi="Times New Roman"/>
          <w:sz w:val="24"/>
          <w:szCs w:val="24"/>
        </w:rPr>
        <w:t xml:space="preserve">     </w:t>
      </w:r>
      <w:r w:rsidR="00B45F19">
        <w:rPr>
          <w:rFonts w:ascii="Times New Roman" w:hAnsi="Times New Roman"/>
          <w:sz w:val="24"/>
          <w:szCs w:val="24"/>
        </w:rPr>
        <w:t xml:space="preserve"> </w:t>
      </w:r>
      <w:r w:rsidRPr="00E43C3A">
        <w:rPr>
          <w:rFonts w:ascii="Times New Roman" w:hAnsi="Times New Roman"/>
          <w:sz w:val="24"/>
          <w:szCs w:val="24"/>
        </w:rPr>
        <w:t>№</w:t>
      </w:r>
      <w:r w:rsidR="00721A20">
        <w:rPr>
          <w:rFonts w:ascii="Times New Roman" w:hAnsi="Times New Roman"/>
          <w:sz w:val="24"/>
          <w:szCs w:val="24"/>
        </w:rPr>
        <w:t xml:space="preserve"> 7.4-</w:t>
      </w:r>
      <w:r w:rsidRPr="00E43C3A">
        <w:rPr>
          <w:rFonts w:ascii="Times New Roman" w:hAnsi="Times New Roman"/>
          <w:sz w:val="24"/>
          <w:szCs w:val="24"/>
        </w:rPr>
        <w:t>5 соответственно.</w:t>
      </w:r>
    </w:p>
    <w:p w:rsidR="00F3256D" w:rsidRPr="00636BC5" w:rsidRDefault="00721A20" w:rsidP="00F3256D">
      <w:pPr>
        <w:spacing w:after="0" w:line="240" w:lineRule="auto"/>
        <w:ind w:firstLine="567"/>
        <w:jc w:val="center"/>
        <w:rPr>
          <w:rFonts w:ascii="Times New Roman" w:hAnsi="Times New Roman"/>
          <w:sz w:val="24"/>
          <w:szCs w:val="24"/>
          <w:u w:val="single"/>
        </w:rPr>
      </w:pPr>
      <w:r w:rsidRPr="00636BC5">
        <w:rPr>
          <w:rFonts w:ascii="Times New Roman" w:hAnsi="Times New Roman"/>
          <w:sz w:val="24"/>
          <w:szCs w:val="24"/>
          <w:u w:val="single"/>
        </w:rPr>
        <w:t xml:space="preserve">Первая </w:t>
      </w:r>
      <w:r w:rsidR="00636BC5">
        <w:rPr>
          <w:rFonts w:ascii="Times New Roman" w:hAnsi="Times New Roman"/>
          <w:sz w:val="24"/>
          <w:szCs w:val="24"/>
          <w:u w:val="single"/>
        </w:rPr>
        <w:t>очередь строительства</w:t>
      </w:r>
    </w:p>
    <w:p w:rsidR="00F3256D" w:rsidRPr="00E43C3A" w:rsidRDefault="00F3256D" w:rsidP="00F3256D">
      <w:pPr>
        <w:spacing w:after="0" w:line="240" w:lineRule="auto"/>
        <w:ind w:firstLine="567"/>
        <w:jc w:val="center"/>
        <w:rPr>
          <w:rFonts w:ascii="Times New Roman" w:hAnsi="Times New Roman"/>
          <w:sz w:val="24"/>
          <w:szCs w:val="24"/>
        </w:rPr>
      </w:pPr>
    </w:p>
    <w:p w:rsidR="00F3256D" w:rsidRPr="00E43C3A" w:rsidRDefault="00F3256D" w:rsidP="00721A20">
      <w:pPr>
        <w:pStyle w:val="a5"/>
        <w:spacing w:after="0"/>
        <w:ind w:left="0" w:firstLine="567"/>
        <w:jc w:val="both"/>
      </w:pPr>
      <w:r w:rsidRPr="00E43C3A">
        <w:t xml:space="preserve">Общая тепловая нагрузка по жилой застройке с учетом объектов соцкультбыта на </w:t>
      </w:r>
      <w:r w:rsidR="00721A20">
        <w:t>первую</w:t>
      </w:r>
      <w:r w:rsidRPr="00E43C3A">
        <w:t xml:space="preserve"> очередь  строительства составит 14,231 МВт (12,237 Гкал/час). Теплоснабжение жилой застройки и объектов соцкультбыта сохранится от</w:t>
      </w:r>
      <w:r w:rsidR="00721A20">
        <w:t xml:space="preserve"> существующих источников тепла.</w:t>
      </w:r>
    </w:p>
    <w:p w:rsidR="00F3256D" w:rsidRPr="00E43C3A" w:rsidRDefault="00F3256D" w:rsidP="00721A20">
      <w:pPr>
        <w:pStyle w:val="a5"/>
        <w:spacing w:after="0"/>
        <w:ind w:left="0" w:firstLine="567"/>
        <w:jc w:val="both"/>
      </w:pPr>
      <w:r w:rsidRPr="00E43C3A">
        <w:t>Теплоснабжение отдельных объектов соцкультбыта, сооружаемых на I очередь строительства, предлагается осуществить от котлов типа «ЗИОСАБ-45,125,175». Эти котлы могут работать на одном из трех видов топлива: газ, солярка или твердое топливо – дрова или уголь. Котлы можно использовать в блочных и крышных котельных.</w:t>
      </w:r>
    </w:p>
    <w:p w:rsidR="00F3256D" w:rsidRPr="00E43C3A" w:rsidRDefault="00F3256D" w:rsidP="00721A20">
      <w:pPr>
        <w:pStyle w:val="a5"/>
        <w:spacing w:after="0"/>
        <w:ind w:left="0" w:firstLine="567"/>
        <w:jc w:val="both"/>
      </w:pPr>
      <w:r w:rsidRPr="00E43C3A">
        <w:t>Теплоснабжение жилых малоэтажных домов можно осуществить, используя индивидуальные малометражные источники тепла – секционные котлы типа КЧМ. Данные котлы предназначены для использования в системах водяного отопления отдельных квартир и малоэтажных зданий строительным объемом 300-1300м</w:t>
      </w:r>
      <w:r w:rsidRPr="00E43C3A">
        <w:rPr>
          <w:vertAlign w:val="superscript"/>
        </w:rPr>
        <w:t>3</w:t>
      </w:r>
      <w:r w:rsidRPr="00E43C3A">
        <w:t xml:space="preserve">. Топливом может служить сортированный антрацит, кокс, каменный уголь. После дооборудования и установки горелочных устройств и автоматики безопасности котлы могут работать на природном газе и легком жидком топливе. </w:t>
      </w:r>
    </w:p>
    <w:p w:rsidR="00F3256D" w:rsidRDefault="00F3256D" w:rsidP="00721A20">
      <w:pPr>
        <w:pStyle w:val="a5"/>
        <w:spacing w:after="0"/>
        <w:ind w:left="0" w:firstLine="567"/>
        <w:jc w:val="both"/>
      </w:pPr>
      <w:r w:rsidRPr="00E43C3A">
        <w:t xml:space="preserve">Затраты </w:t>
      </w:r>
      <w:r w:rsidR="00636BC5">
        <w:t xml:space="preserve">на теплоснабжение жилого фонда </w:t>
      </w:r>
      <w:r w:rsidRPr="00E43C3A">
        <w:t>входят в среднюю стоимость строительства 1 м</w:t>
      </w:r>
      <w:proofErr w:type="gramStart"/>
      <w:r w:rsidRPr="00E43C3A">
        <w:rPr>
          <w:vertAlign w:val="superscript"/>
        </w:rPr>
        <w:t>2</w:t>
      </w:r>
      <w:proofErr w:type="gramEnd"/>
      <w:r w:rsidRPr="00E43C3A">
        <w:rPr>
          <w:vertAlign w:val="superscript"/>
        </w:rPr>
        <w:t xml:space="preserve"> </w:t>
      </w:r>
      <w:r w:rsidRPr="00E43C3A">
        <w:t>общей площади.</w:t>
      </w:r>
    </w:p>
    <w:p w:rsidR="003C25AD" w:rsidRPr="00E43C3A" w:rsidRDefault="003C25AD" w:rsidP="00721A20">
      <w:pPr>
        <w:pStyle w:val="a5"/>
        <w:spacing w:after="0"/>
        <w:ind w:left="0" w:firstLine="567"/>
        <w:jc w:val="both"/>
      </w:pPr>
    </w:p>
    <w:p w:rsidR="00F3256D" w:rsidRPr="00636BC5" w:rsidRDefault="00636BC5" w:rsidP="00F3256D">
      <w:pPr>
        <w:pStyle w:val="a5"/>
        <w:spacing w:after="0"/>
        <w:ind w:left="0" w:firstLine="567"/>
        <w:jc w:val="center"/>
        <w:rPr>
          <w:u w:val="single"/>
        </w:rPr>
      </w:pPr>
      <w:r w:rsidRPr="00636BC5">
        <w:rPr>
          <w:u w:val="single"/>
        </w:rPr>
        <w:t>Расчетный срок строительства</w:t>
      </w:r>
    </w:p>
    <w:p w:rsidR="00F3256D" w:rsidRPr="00E43C3A" w:rsidRDefault="00F3256D" w:rsidP="00F3256D">
      <w:pPr>
        <w:pStyle w:val="a5"/>
        <w:spacing w:after="0"/>
        <w:ind w:left="0" w:firstLine="567"/>
      </w:pPr>
    </w:p>
    <w:p w:rsidR="00F3256D" w:rsidRPr="00E43C3A" w:rsidRDefault="00F3256D" w:rsidP="00636BC5">
      <w:pPr>
        <w:pStyle w:val="a5"/>
        <w:spacing w:after="0"/>
        <w:ind w:left="0" w:firstLine="567"/>
        <w:jc w:val="both"/>
      </w:pPr>
      <w:r w:rsidRPr="00E43C3A">
        <w:t>Общая тепловая нагрузка по жилой застройке с учетом объектов соцкультбыта на расчетный срок строительства составит 18,545 МВт (15,946 Гкал/час). Теплоснабжение жилой застройки и объектов соцкультбыта сохранится от существующих котельных.</w:t>
      </w:r>
    </w:p>
    <w:p w:rsidR="00F3256D" w:rsidRPr="00E43C3A" w:rsidRDefault="00F3256D" w:rsidP="00F3256D">
      <w:pPr>
        <w:spacing w:after="0" w:line="240" w:lineRule="auto"/>
        <w:ind w:firstLine="567"/>
        <w:rPr>
          <w:rFonts w:ascii="Times New Roman" w:hAnsi="Times New Roman"/>
          <w:sz w:val="24"/>
          <w:szCs w:val="24"/>
        </w:rPr>
      </w:pPr>
    </w:p>
    <w:tbl>
      <w:tblPr>
        <w:tblW w:w="9938" w:type="dxa"/>
        <w:tblInd w:w="93" w:type="dxa"/>
        <w:tblLayout w:type="fixed"/>
        <w:tblLook w:val="0000" w:firstRow="0" w:lastRow="0" w:firstColumn="0" w:lastColumn="0" w:noHBand="0" w:noVBand="0"/>
      </w:tblPr>
      <w:tblGrid>
        <w:gridCol w:w="1397"/>
        <w:gridCol w:w="1168"/>
        <w:gridCol w:w="925"/>
        <w:gridCol w:w="1099"/>
        <w:gridCol w:w="1168"/>
        <w:gridCol w:w="925"/>
        <w:gridCol w:w="1099"/>
        <w:gridCol w:w="1023"/>
        <w:gridCol w:w="1134"/>
      </w:tblGrid>
      <w:tr w:rsidR="00F3256D" w:rsidRPr="00E43C3A" w:rsidTr="00B45F19">
        <w:trPr>
          <w:trHeight w:val="375"/>
        </w:trPr>
        <w:tc>
          <w:tcPr>
            <w:tcW w:w="9938" w:type="dxa"/>
            <w:gridSpan w:val="9"/>
            <w:tcBorders>
              <w:top w:val="nil"/>
              <w:left w:val="nil"/>
              <w:bottom w:val="nil"/>
              <w:right w:val="nil"/>
            </w:tcBorders>
          </w:tcPr>
          <w:p w:rsidR="00F3256D" w:rsidRPr="00E43C3A" w:rsidRDefault="00F3256D" w:rsidP="00F3256D">
            <w:pPr>
              <w:spacing w:after="0" w:line="240" w:lineRule="auto"/>
              <w:ind w:firstLine="567"/>
              <w:jc w:val="center"/>
              <w:rPr>
                <w:rFonts w:ascii="Times New Roman" w:hAnsi="Times New Roman"/>
                <w:sz w:val="24"/>
                <w:szCs w:val="24"/>
              </w:rPr>
            </w:pPr>
            <w:r w:rsidRPr="00E43C3A">
              <w:rPr>
                <w:rFonts w:ascii="Times New Roman" w:hAnsi="Times New Roman"/>
                <w:sz w:val="24"/>
                <w:szCs w:val="24"/>
              </w:rPr>
              <w:lastRenderedPageBreak/>
              <w:t>Суммарный расход тепла по жилой застрой</w:t>
            </w:r>
            <w:r w:rsidR="003C25AD">
              <w:rPr>
                <w:rFonts w:ascii="Times New Roman" w:hAnsi="Times New Roman"/>
                <w:sz w:val="24"/>
                <w:szCs w:val="24"/>
              </w:rPr>
              <w:t xml:space="preserve">ке </w:t>
            </w:r>
            <w:r w:rsidRPr="00E43C3A">
              <w:rPr>
                <w:rFonts w:ascii="Times New Roman" w:hAnsi="Times New Roman"/>
                <w:sz w:val="24"/>
                <w:szCs w:val="24"/>
              </w:rPr>
              <w:t xml:space="preserve">на I очередь строительства </w:t>
            </w:r>
          </w:p>
        </w:tc>
      </w:tr>
      <w:tr w:rsidR="00F3256D" w:rsidRPr="00E43C3A" w:rsidTr="00B45F19">
        <w:trPr>
          <w:trHeight w:val="315"/>
        </w:trPr>
        <w:tc>
          <w:tcPr>
            <w:tcW w:w="1397" w:type="dxa"/>
            <w:tcBorders>
              <w:top w:val="nil"/>
              <w:left w:val="nil"/>
              <w:bottom w:val="nil"/>
              <w:right w:val="nil"/>
            </w:tcBorders>
          </w:tcPr>
          <w:p w:rsidR="00F3256D" w:rsidRPr="00E43C3A" w:rsidRDefault="00F3256D" w:rsidP="00F3256D">
            <w:pPr>
              <w:spacing w:after="0" w:line="240" w:lineRule="auto"/>
              <w:ind w:firstLine="567"/>
              <w:rPr>
                <w:rFonts w:ascii="Times New Roman" w:hAnsi="Times New Roman"/>
                <w:sz w:val="24"/>
                <w:szCs w:val="24"/>
              </w:rPr>
            </w:pPr>
          </w:p>
        </w:tc>
        <w:tc>
          <w:tcPr>
            <w:tcW w:w="1168" w:type="dxa"/>
            <w:tcBorders>
              <w:top w:val="nil"/>
              <w:left w:val="nil"/>
              <w:bottom w:val="nil"/>
              <w:right w:val="nil"/>
            </w:tcBorders>
            <w:shd w:val="clear" w:color="auto" w:fill="auto"/>
            <w:noWrap/>
            <w:vAlign w:val="bottom"/>
          </w:tcPr>
          <w:p w:rsidR="00F3256D" w:rsidRPr="00E43C3A" w:rsidRDefault="00F3256D" w:rsidP="00F3256D">
            <w:pPr>
              <w:spacing w:after="0" w:line="240" w:lineRule="auto"/>
              <w:ind w:firstLine="567"/>
              <w:rPr>
                <w:rFonts w:ascii="Times New Roman" w:hAnsi="Times New Roman"/>
                <w:sz w:val="24"/>
                <w:szCs w:val="24"/>
              </w:rPr>
            </w:pPr>
          </w:p>
        </w:tc>
        <w:tc>
          <w:tcPr>
            <w:tcW w:w="925" w:type="dxa"/>
            <w:tcBorders>
              <w:top w:val="nil"/>
              <w:left w:val="nil"/>
              <w:bottom w:val="nil"/>
              <w:right w:val="nil"/>
            </w:tcBorders>
            <w:shd w:val="clear" w:color="auto" w:fill="auto"/>
            <w:noWrap/>
            <w:vAlign w:val="bottom"/>
          </w:tcPr>
          <w:p w:rsidR="00F3256D" w:rsidRPr="00E43C3A" w:rsidRDefault="00F3256D" w:rsidP="00F3256D">
            <w:pPr>
              <w:spacing w:after="0" w:line="240" w:lineRule="auto"/>
              <w:ind w:firstLine="567"/>
              <w:rPr>
                <w:rFonts w:ascii="Times New Roman" w:hAnsi="Times New Roman"/>
                <w:sz w:val="24"/>
                <w:szCs w:val="24"/>
              </w:rPr>
            </w:pPr>
          </w:p>
        </w:tc>
        <w:tc>
          <w:tcPr>
            <w:tcW w:w="1099" w:type="dxa"/>
            <w:tcBorders>
              <w:top w:val="nil"/>
              <w:left w:val="nil"/>
              <w:bottom w:val="nil"/>
              <w:right w:val="nil"/>
            </w:tcBorders>
            <w:shd w:val="clear" w:color="auto" w:fill="auto"/>
            <w:noWrap/>
            <w:vAlign w:val="bottom"/>
          </w:tcPr>
          <w:p w:rsidR="00F3256D" w:rsidRPr="00E43C3A" w:rsidRDefault="00F3256D" w:rsidP="00F3256D">
            <w:pPr>
              <w:spacing w:after="0" w:line="240" w:lineRule="auto"/>
              <w:ind w:firstLine="567"/>
              <w:rPr>
                <w:rFonts w:ascii="Times New Roman" w:hAnsi="Times New Roman"/>
                <w:sz w:val="24"/>
                <w:szCs w:val="24"/>
              </w:rPr>
            </w:pPr>
          </w:p>
        </w:tc>
        <w:tc>
          <w:tcPr>
            <w:tcW w:w="1168" w:type="dxa"/>
            <w:tcBorders>
              <w:top w:val="nil"/>
              <w:left w:val="nil"/>
              <w:bottom w:val="nil"/>
              <w:right w:val="nil"/>
            </w:tcBorders>
            <w:shd w:val="clear" w:color="auto" w:fill="auto"/>
            <w:noWrap/>
            <w:vAlign w:val="bottom"/>
          </w:tcPr>
          <w:p w:rsidR="00F3256D" w:rsidRPr="00E43C3A" w:rsidRDefault="00F3256D" w:rsidP="00F3256D">
            <w:pPr>
              <w:spacing w:after="0" w:line="240" w:lineRule="auto"/>
              <w:ind w:firstLine="567"/>
              <w:rPr>
                <w:rFonts w:ascii="Times New Roman" w:hAnsi="Times New Roman"/>
                <w:sz w:val="24"/>
                <w:szCs w:val="24"/>
              </w:rPr>
            </w:pPr>
          </w:p>
        </w:tc>
        <w:tc>
          <w:tcPr>
            <w:tcW w:w="925" w:type="dxa"/>
            <w:tcBorders>
              <w:top w:val="nil"/>
              <w:left w:val="nil"/>
              <w:bottom w:val="nil"/>
              <w:right w:val="nil"/>
            </w:tcBorders>
            <w:shd w:val="clear" w:color="auto" w:fill="auto"/>
            <w:noWrap/>
            <w:vAlign w:val="bottom"/>
          </w:tcPr>
          <w:p w:rsidR="00F3256D" w:rsidRPr="00E43C3A" w:rsidRDefault="00F3256D" w:rsidP="00F3256D">
            <w:pPr>
              <w:spacing w:after="0" w:line="240" w:lineRule="auto"/>
              <w:ind w:firstLine="567"/>
              <w:rPr>
                <w:rFonts w:ascii="Times New Roman" w:hAnsi="Times New Roman"/>
                <w:sz w:val="24"/>
                <w:szCs w:val="24"/>
              </w:rPr>
            </w:pPr>
          </w:p>
        </w:tc>
        <w:tc>
          <w:tcPr>
            <w:tcW w:w="1099" w:type="dxa"/>
            <w:tcBorders>
              <w:top w:val="nil"/>
              <w:left w:val="nil"/>
              <w:bottom w:val="nil"/>
              <w:right w:val="nil"/>
            </w:tcBorders>
            <w:shd w:val="clear" w:color="auto" w:fill="auto"/>
            <w:noWrap/>
            <w:vAlign w:val="bottom"/>
          </w:tcPr>
          <w:p w:rsidR="00F3256D" w:rsidRPr="00E43C3A" w:rsidRDefault="00F3256D" w:rsidP="00F3256D">
            <w:pPr>
              <w:spacing w:after="0" w:line="240" w:lineRule="auto"/>
              <w:ind w:firstLine="567"/>
              <w:rPr>
                <w:rFonts w:ascii="Times New Roman" w:hAnsi="Times New Roman"/>
                <w:sz w:val="24"/>
                <w:szCs w:val="24"/>
              </w:rPr>
            </w:pPr>
          </w:p>
        </w:tc>
        <w:tc>
          <w:tcPr>
            <w:tcW w:w="2157" w:type="dxa"/>
            <w:gridSpan w:val="2"/>
            <w:tcBorders>
              <w:top w:val="nil"/>
              <w:left w:val="nil"/>
              <w:bottom w:val="single" w:sz="4" w:space="0" w:color="auto"/>
              <w:right w:val="nil"/>
            </w:tcBorders>
            <w:shd w:val="clear" w:color="auto" w:fill="auto"/>
            <w:noWrap/>
            <w:vAlign w:val="bottom"/>
          </w:tcPr>
          <w:p w:rsidR="00F3256D" w:rsidRPr="00E43C3A" w:rsidRDefault="00F3256D" w:rsidP="00151B1E">
            <w:pPr>
              <w:spacing w:after="0" w:line="240" w:lineRule="auto"/>
              <w:rPr>
                <w:rFonts w:ascii="Times New Roman" w:hAnsi="Times New Roman"/>
                <w:sz w:val="24"/>
                <w:szCs w:val="24"/>
              </w:rPr>
            </w:pPr>
            <w:r w:rsidRPr="00E43C3A">
              <w:rPr>
                <w:rFonts w:ascii="Times New Roman" w:hAnsi="Times New Roman"/>
                <w:sz w:val="24"/>
                <w:szCs w:val="24"/>
              </w:rPr>
              <w:t>Таблица №</w:t>
            </w:r>
            <w:r w:rsidR="00151B1E">
              <w:rPr>
                <w:rFonts w:ascii="Times New Roman" w:hAnsi="Times New Roman"/>
                <w:sz w:val="24"/>
                <w:szCs w:val="24"/>
              </w:rPr>
              <w:t xml:space="preserve"> 7.4-</w:t>
            </w:r>
            <w:r w:rsidRPr="00E43C3A">
              <w:rPr>
                <w:rFonts w:ascii="Times New Roman" w:hAnsi="Times New Roman"/>
                <w:sz w:val="24"/>
                <w:szCs w:val="24"/>
              </w:rPr>
              <w:t>1</w:t>
            </w:r>
          </w:p>
        </w:tc>
      </w:tr>
      <w:tr w:rsidR="00F3256D" w:rsidRPr="00E43C3A" w:rsidTr="00B45F19">
        <w:trPr>
          <w:trHeight w:val="330"/>
        </w:trPr>
        <w:tc>
          <w:tcPr>
            <w:tcW w:w="1397" w:type="dxa"/>
            <w:vMerge w:val="restart"/>
            <w:tcBorders>
              <w:top w:val="single" w:sz="4" w:space="0" w:color="auto"/>
              <w:left w:val="single" w:sz="4" w:space="0" w:color="auto"/>
              <w:right w:val="single" w:sz="4" w:space="0" w:color="auto"/>
            </w:tcBorders>
            <w:vAlign w:val="center"/>
          </w:tcPr>
          <w:p w:rsidR="00F3256D" w:rsidRPr="00E43C3A" w:rsidRDefault="00151B1E" w:rsidP="00636BC5">
            <w:pPr>
              <w:spacing w:after="0" w:line="240" w:lineRule="auto"/>
              <w:jc w:val="center"/>
              <w:rPr>
                <w:rFonts w:ascii="Times New Roman" w:hAnsi="Times New Roman"/>
                <w:sz w:val="24"/>
                <w:szCs w:val="24"/>
              </w:rPr>
            </w:pPr>
            <w:r>
              <w:rPr>
                <w:rFonts w:ascii="Times New Roman" w:hAnsi="Times New Roman"/>
                <w:sz w:val="24"/>
                <w:szCs w:val="24"/>
              </w:rPr>
              <w:t>Вид</w:t>
            </w:r>
            <w:r w:rsidR="00F3256D" w:rsidRPr="00E43C3A">
              <w:rPr>
                <w:rFonts w:ascii="Times New Roman" w:hAnsi="Times New Roman"/>
                <w:sz w:val="24"/>
                <w:szCs w:val="24"/>
              </w:rPr>
              <w:t xml:space="preserve"> застройки</w:t>
            </w:r>
          </w:p>
        </w:tc>
        <w:tc>
          <w:tcPr>
            <w:tcW w:w="31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Существующий жилой фонд</w:t>
            </w:r>
          </w:p>
        </w:tc>
        <w:tc>
          <w:tcPr>
            <w:tcW w:w="3192" w:type="dxa"/>
            <w:gridSpan w:val="3"/>
            <w:tcBorders>
              <w:top w:val="single" w:sz="4" w:space="0" w:color="auto"/>
              <w:left w:val="nil"/>
              <w:bottom w:val="single" w:sz="4" w:space="0" w:color="auto"/>
              <w:right w:val="single" w:sz="4" w:space="0" w:color="auto"/>
            </w:tcBorders>
            <w:shd w:val="clear" w:color="auto" w:fill="auto"/>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I очередь строительства</w:t>
            </w:r>
          </w:p>
        </w:tc>
        <w:tc>
          <w:tcPr>
            <w:tcW w:w="1023" w:type="dxa"/>
            <w:vMerge w:val="restart"/>
            <w:tcBorders>
              <w:top w:val="nil"/>
              <w:left w:val="single" w:sz="4" w:space="0" w:color="auto"/>
              <w:bottom w:val="single" w:sz="4" w:space="0" w:color="auto"/>
              <w:right w:val="single" w:sz="4" w:space="0" w:color="auto"/>
            </w:tcBorders>
            <w:shd w:val="clear" w:color="auto" w:fill="auto"/>
            <w:vAlign w:val="center"/>
          </w:tcPr>
          <w:p w:rsidR="00F3256D" w:rsidRPr="00E43C3A" w:rsidRDefault="00151B1E" w:rsidP="00151B1E">
            <w:pPr>
              <w:spacing w:after="0" w:line="240" w:lineRule="auto"/>
              <w:rPr>
                <w:rFonts w:ascii="Times New Roman" w:hAnsi="Times New Roman"/>
                <w:sz w:val="24"/>
                <w:szCs w:val="24"/>
              </w:rPr>
            </w:pPr>
            <w:r>
              <w:rPr>
                <w:rFonts w:ascii="Times New Roman" w:hAnsi="Times New Roman"/>
                <w:sz w:val="24"/>
                <w:szCs w:val="24"/>
              </w:rPr>
              <w:t xml:space="preserve">Сум-мар-ный </w:t>
            </w:r>
            <w:r w:rsidR="00F3256D" w:rsidRPr="00E43C3A">
              <w:rPr>
                <w:rFonts w:ascii="Times New Roman" w:hAnsi="Times New Roman"/>
                <w:sz w:val="24"/>
                <w:szCs w:val="24"/>
              </w:rPr>
              <w:t>расход тепла, МВт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151B1E">
            <w:pPr>
              <w:spacing w:after="0" w:line="240" w:lineRule="auto"/>
              <w:jc w:val="center"/>
              <w:rPr>
                <w:rFonts w:ascii="Times New Roman" w:hAnsi="Times New Roman"/>
                <w:sz w:val="24"/>
                <w:szCs w:val="24"/>
              </w:rPr>
            </w:pPr>
            <w:proofErr w:type="gramStart"/>
            <w:r w:rsidRPr="00E43C3A">
              <w:rPr>
                <w:rFonts w:ascii="Times New Roman" w:hAnsi="Times New Roman"/>
                <w:sz w:val="24"/>
                <w:szCs w:val="24"/>
              </w:rPr>
              <w:t>Суммар</w:t>
            </w:r>
            <w:r w:rsidR="00151B1E">
              <w:rPr>
                <w:rFonts w:ascii="Times New Roman" w:hAnsi="Times New Roman"/>
                <w:sz w:val="24"/>
                <w:szCs w:val="24"/>
              </w:rPr>
              <w:t>-</w:t>
            </w:r>
            <w:r w:rsidRPr="00E43C3A">
              <w:rPr>
                <w:rFonts w:ascii="Times New Roman" w:hAnsi="Times New Roman"/>
                <w:sz w:val="24"/>
                <w:szCs w:val="24"/>
              </w:rPr>
              <w:t>ный</w:t>
            </w:r>
            <w:proofErr w:type="gramEnd"/>
            <w:r w:rsidRPr="00E43C3A">
              <w:rPr>
                <w:rFonts w:ascii="Times New Roman" w:hAnsi="Times New Roman"/>
                <w:sz w:val="24"/>
                <w:szCs w:val="24"/>
              </w:rPr>
              <w:t xml:space="preserve"> расход тепла, Гкал/час</w:t>
            </w:r>
          </w:p>
        </w:tc>
      </w:tr>
      <w:tr w:rsidR="00F3256D" w:rsidRPr="00E43C3A" w:rsidTr="00B45F19">
        <w:trPr>
          <w:trHeight w:val="315"/>
        </w:trPr>
        <w:tc>
          <w:tcPr>
            <w:tcW w:w="1397" w:type="dxa"/>
            <w:vMerge/>
            <w:tcBorders>
              <w:left w:val="single" w:sz="4" w:space="0" w:color="auto"/>
              <w:right w:val="single" w:sz="4" w:space="0" w:color="auto"/>
            </w:tcBorders>
          </w:tcPr>
          <w:p w:rsidR="00F3256D" w:rsidRPr="00E43C3A" w:rsidRDefault="00F3256D" w:rsidP="00636BC5">
            <w:pPr>
              <w:spacing w:after="0" w:line="240" w:lineRule="auto"/>
              <w:rPr>
                <w:rFonts w:ascii="Times New Roman" w:hAnsi="Times New Roman"/>
                <w:sz w:val="24"/>
                <w:szCs w:val="24"/>
              </w:rPr>
            </w:pPr>
          </w:p>
        </w:tc>
        <w:tc>
          <w:tcPr>
            <w:tcW w:w="3192" w:type="dxa"/>
            <w:gridSpan w:val="3"/>
            <w:vMerge/>
            <w:tcBorders>
              <w:top w:val="single" w:sz="4" w:space="0" w:color="auto"/>
              <w:left w:val="single" w:sz="4" w:space="0" w:color="auto"/>
              <w:bottom w:val="single" w:sz="4" w:space="0" w:color="auto"/>
              <w:right w:val="single" w:sz="4" w:space="0" w:color="auto"/>
            </w:tcBorders>
            <w:vAlign w:val="center"/>
          </w:tcPr>
          <w:p w:rsidR="00F3256D" w:rsidRPr="00E43C3A" w:rsidRDefault="00F3256D" w:rsidP="00636BC5">
            <w:pPr>
              <w:spacing w:after="0" w:line="240" w:lineRule="auto"/>
              <w:rPr>
                <w:rFonts w:ascii="Times New Roman" w:hAnsi="Times New Roman"/>
                <w:sz w:val="24"/>
                <w:szCs w:val="24"/>
              </w:rPr>
            </w:pPr>
          </w:p>
        </w:tc>
        <w:tc>
          <w:tcPr>
            <w:tcW w:w="319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Новое строительство</w:t>
            </w:r>
          </w:p>
        </w:tc>
        <w:tc>
          <w:tcPr>
            <w:tcW w:w="1023" w:type="dxa"/>
            <w:vMerge/>
            <w:tcBorders>
              <w:top w:val="nil"/>
              <w:left w:val="single" w:sz="4" w:space="0" w:color="auto"/>
              <w:bottom w:val="single" w:sz="4" w:space="0" w:color="auto"/>
              <w:right w:val="single" w:sz="4" w:space="0" w:color="auto"/>
            </w:tcBorders>
            <w:vAlign w:val="center"/>
          </w:tcPr>
          <w:p w:rsidR="00F3256D" w:rsidRPr="00E43C3A" w:rsidRDefault="00F3256D" w:rsidP="00636BC5">
            <w:pPr>
              <w:spacing w:after="0" w:line="240" w:lineRule="auto"/>
              <w:rPr>
                <w:rFonts w:ascii="Times New Roman" w:hAnsi="Times New Roman"/>
                <w:sz w:val="24"/>
                <w:szCs w:val="24"/>
              </w:rPr>
            </w:pPr>
          </w:p>
        </w:tc>
        <w:tc>
          <w:tcPr>
            <w:tcW w:w="1134" w:type="dxa"/>
            <w:vMerge/>
            <w:tcBorders>
              <w:top w:val="nil"/>
              <w:left w:val="single" w:sz="4" w:space="0" w:color="auto"/>
              <w:bottom w:val="single" w:sz="4" w:space="0" w:color="auto"/>
              <w:right w:val="single" w:sz="4" w:space="0" w:color="auto"/>
            </w:tcBorders>
            <w:vAlign w:val="center"/>
          </w:tcPr>
          <w:p w:rsidR="00F3256D" w:rsidRPr="00E43C3A" w:rsidRDefault="00F3256D" w:rsidP="00636BC5">
            <w:pPr>
              <w:spacing w:after="0" w:line="240" w:lineRule="auto"/>
              <w:rPr>
                <w:rFonts w:ascii="Times New Roman" w:hAnsi="Times New Roman"/>
                <w:sz w:val="24"/>
                <w:szCs w:val="24"/>
              </w:rPr>
            </w:pPr>
          </w:p>
        </w:tc>
      </w:tr>
      <w:tr w:rsidR="00F3256D" w:rsidRPr="00E43C3A" w:rsidTr="00B45F19">
        <w:trPr>
          <w:trHeight w:val="1260"/>
        </w:trPr>
        <w:tc>
          <w:tcPr>
            <w:tcW w:w="1397" w:type="dxa"/>
            <w:vMerge/>
            <w:tcBorders>
              <w:left w:val="single" w:sz="4" w:space="0" w:color="auto"/>
              <w:bottom w:val="single" w:sz="4" w:space="0" w:color="auto"/>
              <w:right w:val="single" w:sz="4" w:space="0" w:color="auto"/>
            </w:tcBorders>
          </w:tcPr>
          <w:p w:rsidR="00F3256D" w:rsidRPr="00E43C3A" w:rsidRDefault="00F3256D" w:rsidP="00636BC5">
            <w:pPr>
              <w:spacing w:after="0" w:line="240" w:lineRule="auto"/>
              <w:jc w:val="center"/>
              <w:rPr>
                <w:rFonts w:ascii="Times New Roman" w:hAnsi="Times New Roman"/>
                <w:sz w:val="24"/>
                <w:szCs w:val="24"/>
              </w:rPr>
            </w:pPr>
          </w:p>
        </w:tc>
        <w:tc>
          <w:tcPr>
            <w:tcW w:w="1168" w:type="dxa"/>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Жилая площадь, тыс. м</w:t>
            </w:r>
            <w:proofErr w:type="gramStart"/>
            <w:r w:rsidRPr="00E43C3A">
              <w:rPr>
                <w:rFonts w:ascii="Times New Roman" w:hAnsi="Times New Roman"/>
                <w:sz w:val="24"/>
                <w:szCs w:val="24"/>
                <w:vertAlign w:val="superscript"/>
              </w:rPr>
              <w:t>2</w:t>
            </w:r>
            <w:proofErr w:type="gramEnd"/>
          </w:p>
        </w:tc>
        <w:tc>
          <w:tcPr>
            <w:tcW w:w="925"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Расход тепла, МВт</w:t>
            </w:r>
          </w:p>
        </w:tc>
        <w:tc>
          <w:tcPr>
            <w:tcW w:w="1099"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Расход тепла, Гкал/час</w:t>
            </w:r>
          </w:p>
        </w:tc>
        <w:tc>
          <w:tcPr>
            <w:tcW w:w="1168"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Жилая площадь, тыс</w:t>
            </w:r>
            <w:proofErr w:type="gramStart"/>
            <w:r w:rsidRPr="00E43C3A">
              <w:rPr>
                <w:rFonts w:ascii="Times New Roman" w:hAnsi="Times New Roman"/>
                <w:sz w:val="24"/>
                <w:szCs w:val="24"/>
              </w:rPr>
              <w:t>.м</w:t>
            </w:r>
            <w:proofErr w:type="gramEnd"/>
            <w:r w:rsidRPr="00E43C3A">
              <w:rPr>
                <w:rFonts w:ascii="Times New Roman" w:hAnsi="Times New Roman"/>
                <w:sz w:val="24"/>
                <w:szCs w:val="24"/>
                <w:vertAlign w:val="superscript"/>
              </w:rPr>
              <w:t>2</w:t>
            </w:r>
          </w:p>
        </w:tc>
        <w:tc>
          <w:tcPr>
            <w:tcW w:w="925"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Расход тепла, МВт</w:t>
            </w:r>
          </w:p>
        </w:tc>
        <w:tc>
          <w:tcPr>
            <w:tcW w:w="1099"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Общий расход тепла, Гкал/час</w:t>
            </w:r>
          </w:p>
        </w:tc>
        <w:tc>
          <w:tcPr>
            <w:tcW w:w="1023" w:type="dxa"/>
            <w:vMerge/>
            <w:tcBorders>
              <w:top w:val="nil"/>
              <w:left w:val="single" w:sz="4" w:space="0" w:color="auto"/>
              <w:bottom w:val="single" w:sz="4" w:space="0" w:color="auto"/>
              <w:right w:val="single" w:sz="4" w:space="0" w:color="auto"/>
            </w:tcBorders>
            <w:vAlign w:val="center"/>
          </w:tcPr>
          <w:p w:rsidR="00F3256D" w:rsidRPr="00E43C3A" w:rsidRDefault="00F3256D" w:rsidP="00636BC5">
            <w:pPr>
              <w:spacing w:after="0" w:line="240" w:lineRule="auto"/>
              <w:rPr>
                <w:rFonts w:ascii="Times New Roman" w:hAnsi="Times New Roman"/>
                <w:sz w:val="24"/>
                <w:szCs w:val="24"/>
              </w:rPr>
            </w:pPr>
          </w:p>
        </w:tc>
        <w:tc>
          <w:tcPr>
            <w:tcW w:w="1134" w:type="dxa"/>
            <w:vMerge/>
            <w:tcBorders>
              <w:top w:val="nil"/>
              <w:left w:val="single" w:sz="4" w:space="0" w:color="auto"/>
              <w:bottom w:val="single" w:sz="4" w:space="0" w:color="auto"/>
              <w:right w:val="single" w:sz="4" w:space="0" w:color="auto"/>
            </w:tcBorders>
            <w:vAlign w:val="center"/>
          </w:tcPr>
          <w:p w:rsidR="00F3256D" w:rsidRPr="00E43C3A" w:rsidRDefault="00F3256D" w:rsidP="00636BC5">
            <w:pPr>
              <w:spacing w:after="0" w:line="240" w:lineRule="auto"/>
              <w:rPr>
                <w:rFonts w:ascii="Times New Roman" w:hAnsi="Times New Roman"/>
                <w:sz w:val="24"/>
                <w:szCs w:val="24"/>
              </w:rPr>
            </w:pPr>
          </w:p>
        </w:tc>
      </w:tr>
      <w:tr w:rsidR="00F73C1A" w:rsidRPr="00F73C1A" w:rsidTr="003C25AD">
        <w:trPr>
          <w:trHeight w:val="161"/>
        </w:trPr>
        <w:tc>
          <w:tcPr>
            <w:tcW w:w="1397" w:type="dxa"/>
            <w:tcBorders>
              <w:top w:val="nil"/>
              <w:left w:val="single" w:sz="4" w:space="0" w:color="auto"/>
              <w:bottom w:val="single" w:sz="4" w:space="0" w:color="auto"/>
              <w:right w:val="single" w:sz="4" w:space="0" w:color="auto"/>
            </w:tcBorders>
            <w:vAlign w:val="center"/>
          </w:tcPr>
          <w:p w:rsidR="00F73C1A" w:rsidRPr="00F73C1A" w:rsidRDefault="00F73C1A" w:rsidP="00F73C1A">
            <w:pPr>
              <w:spacing w:after="0" w:line="240" w:lineRule="auto"/>
              <w:jc w:val="center"/>
              <w:rPr>
                <w:rFonts w:ascii="Times New Roman" w:hAnsi="Times New Roman"/>
                <w:sz w:val="20"/>
                <w:szCs w:val="20"/>
              </w:rPr>
            </w:pPr>
            <w:r>
              <w:rPr>
                <w:rFonts w:ascii="Times New Roman" w:hAnsi="Times New Roman"/>
                <w:sz w:val="20"/>
                <w:szCs w:val="20"/>
              </w:rPr>
              <w:t>1</w:t>
            </w:r>
          </w:p>
        </w:tc>
        <w:tc>
          <w:tcPr>
            <w:tcW w:w="1168" w:type="dxa"/>
            <w:tcBorders>
              <w:top w:val="nil"/>
              <w:left w:val="single" w:sz="4" w:space="0" w:color="auto"/>
              <w:bottom w:val="single" w:sz="4" w:space="0" w:color="auto"/>
              <w:right w:val="single" w:sz="4" w:space="0" w:color="auto"/>
            </w:tcBorders>
            <w:shd w:val="clear" w:color="auto" w:fill="auto"/>
            <w:vAlign w:val="center"/>
          </w:tcPr>
          <w:p w:rsidR="00F73C1A" w:rsidRPr="00F73C1A" w:rsidRDefault="00F73C1A" w:rsidP="00F73C1A">
            <w:pPr>
              <w:spacing w:after="0" w:line="240" w:lineRule="auto"/>
              <w:jc w:val="center"/>
              <w:rPr>
                <w:rFonts w:ascii="Times New Roman" w:hAnsi="Times New Roman"/>
                <w:sz w:val="20"/>
                <w:szCs w:val="20"/>
              </w:rPr>
            </w:pPr>
            <w:r>
              <w:rPr>
                <w:rFonts w:ascii="Times New Roman" w:hAnsi="Times New Roman"/>
                <w:sz w:val="20"/>
                <w:szCs w:val="20"/>
              </w:rPr>
              <w:t>2</w:t>
            </w:r>
          </w:p>
        </w:tc>
        <w:tc>
          <w:tcPr>
            <w:tcW w:w="925" w:type="dxa"/>
            <w:tcBorders>
              <w:top w:val="nil"/>
              <w:left w:val="nil"/>
              <w:bottom w:val="single" w:sz="4" w:space="0" w:color="auto"/>
              <w:right w:val="single" w:sz="4" w:space="0" w:color="auto"/>
            </w:tcBorders>
            <w:shd w:val="clear" w:color="auto" w:fill="auto"/>
            <w:vAlign w:val="center"/>
          </w:tcPr>
          <w:p w:rsidR="00F73C1A" w:rsidRPr="00F73C1A" w:rsidRDefault="00F73C1A" w:rsidP="00F73C1A">
            <w:pPr>
              <w:spacing w:after="0" w:line="240" w:lineRule="auto"/>
              <w:jc w:val="center"/>
              <w:rPr>
                <w:rFonts w:ascii="Times New Roman" w:hAnsi="Times New Roman"/>
                <w:sz w:val="20"/>
                <w:szCs w:val="20"/>
              </w:rPr>
            </w:pPr>
            <w:r>
              <w:rPr>
                <w:rFonts w:ascii="Times New Roman" w:hAnsi="Times New Roman"/>
                <w:sz w:val="20"/>
                <w:szCs w:val="20"/>
              </w:rPr>
              <w:t>3</w:t>
            </w:r>
          </w:p>
        </w:tc>
        <w:tc>
          <w:tcPr>
            <w:tcW w:w="1099" w:type="dxa"/>
            <w:tcBorders>
              <w:top w:val="nil"/>
              <w:left w:val="nil"/>
              <w:bottom w:val="single" w:sz="4" w:space="0" w:color="auto"/>
              <w:right w:val="single" w:sz="4" w:space="0" w:color="auto"/>
            </w:tcBorders>
            <w:shd w:val="clear" w:color="auto" w:fill="auto"/>
            <w:vAlign w:val="center"/>
          </w:tcPr>
          <w:p w:rsidR="00F73C1A" w:rsidRPr="00F73C1A" w:rsidRDefault="00F73C1A" w:rsidP="00F73C1A">
            <w:pPr>
              <w:spacing w:after="0" w:line="240" w:lineRule="auto"/>
              <w:jc w:val="center"/>
              <w:rPr>
                <w:rFonts w:ascii="Times New Roman" w:hAnsi="Times New Roman"/>
                <w:sz w:val="20"/>
                <w:szCs w:val="20"/>
              </w:rPr>
            </w:pPr>
            <w:r>
              <w:rPr>
                <w:rFonts w:ascii="Times New Roman" w:hAnsi="Times New Roman"/>
                <w:sz w:val="20"/>
                <w:szCs w:val="20"/>
              </w:rPr>
              <w:t>4</w:t>
            </w:r>
          </w:p>
        </w:tc>
        <w:tc>
          <w:tcPr>
            <w:tcW w:w="1168" w:type="dxa"/>
            <w:tcBorders>
              <w:top w:val="nil"/>
              <w:left w:val="nil"/>
              <w:bottom w:val="single" w:sz="4" w:space="0" w:color="auto"/>
              <w:right w:val="single" w:sz="4" w:space="0" w:color="auto"/>
            </w:tcBorders>
            <w:shd w:val="clear" w:color="auto" w:fill="auto"/>
            <w:vAlign w:val="center"/>
          </w:tcPr>
          <w:p w:rsidR="00F73C1A" w:rsidRPr="00F73C1A" w:rsidRDefault="00F73C1A" w:rsidP="00F73C1A">
            <w:pPr>
              <w:spacing w:after="0" w:line="240" w:lineRule="auto"/>
              <w:jc w:val="center"/>
              <w:rPr>
                <w:rFonts w:ascii="Times New Roman" w:hAnsi="Times New Roman"/>
                <w:sz w:val="20"/>
                <w:szCs w:val="20"/>
              </w:rPr>
            </w:pPr>
            <w:r>
              <w:rPr>
                <w:rFonts w:ascii="Times New Roman" w:hAnsi="Times New Roman"/>
                <w:sz w:val="20"/>
                <w:szCs w:val="20"/>
              </w:rPr>
              <w:t>5</w:t>
            </w:r>
          </w:p>
        </w:tc>
        <w:tc>
          <w:tcPr>
            <w:tcW w:w="925" w:type="dxa"/>
            <w:tcBorders>
              <w:top w:val="nil"/>
              <w:left w:val="nil"/>
              <w:bottom w:val="single" w:sz="4" w:space="0" w:color="auto"/>
              <w:right w:val="single" w:sz="4" w:space="0" w:color="auto"/>
            </w:tcBorders>
            <w:shd w:val="clear" w:color="auto" w:fill="auto"/>
            <w:vAlign w:val="center"/>
          </w:tcPr>
          <w:p w:rsidR="00F73C1A" w:rsidRPr="00F73C1A" w:rsidRDefault="00F73C1A" w:rsidP="00F73C1A">
            <w:pPr>
              <w:spacing w:after="0" w:line="240" w:lineRule="auto"/>
              <w:jc w:val="center"/>
              <w:rPr>
                <w:rFonts w:ascii="Times New Roman" w:hAnsi="Times New Roman"/>
                <w:sz w:val="20"/>
                <w:szCs w:val="20"/>
              </w:rPr>
            </w:pPr>
            <w:r>
              <w:rPr>
                <w:rFonts w:ascii="Times New Roman" w:hAnsi="Times New Roman"/>
                <w:sz w:val="20"/>
                <w:szCs w:val="20"/>
              </w:rPr>
              <w:t>6</w:t>
            </w:r>
          </w:p>
        </w:tc>
        <w:tc>
          <w:tcPr>
            <w:tcW w:w="1099" w:type="dxa"/>
            <w:tcBorders>
              <w:top w:val="nil"/>
              <w:left w:val="nil"/>
              <w:bottom w:val="single" w:sz="4" w:space="0" w:color="auto"/>
              <w:right w:val="single" w:sz="4" w:space="0" w:color="auto"/>
            </w:tcBorders>
            <w:shd w:val="clear" w:color="auto" w:fill="auto"/>
            <w:vAlign w:val="center"/>
          </w:tcPr>
          <w:p w:rsidR="00F73C1A" w:rsidRPr="00F73C1A" w:rsidRDefault="00F73C1A" w:rsidP="00F73C1A">
            <w:pPr>
              <w:spacing w:after="0" w:line="240" w:lineRule="auto"/>
              <w:jc w:val="center"/>
              <w:rPr>
                <w:rFonts w:ascii="Times New Roman" w:hAnsi="Times New Roman"/>
                <w:sz w:val="20"/>
                <w:szCs w:val="20"/>
              </w:rPr>
            </w:pPr>
            <w:r>
              <w:rPr>
                <w:rFonts w:ascii="Times New Roman" w:hAnsi="Times New Roman"/>
                <w:sz w:val="20"/>
                <w:szCs w:val="20"/>
              </w:rPr>
              <w:t>7</w:t>
            </w:r>
          </w:p>
        </w:tc>
        <w:tc>
          <w:tcPr>
            <w:tcW w:w="1023" w:type="dxa"/>
            <w:tcBorders>
              <w:top w:val="nil"/>
              <w:left w:val="nil"/>
              <w:bottom w:val="single" w:sz="4" w:space="0" w:color="auto"/>
              <w:right w:val="single" w:sz="4" w:space="0" w:color="auto"/>
            </w:tcBorders>
            <w:shd w:val="clear" w:color="auto" w:fill="auto"/>
            <w:noWrap/>
            <w:vAlign w:val="center"/>
          </w:tcPr>
          <w:p w:rsidR="00F73C1A" w:rsidRPr="00F73C1A" w:rsidRDefault="00F73C1A" w:rsidP="00F73C1A">
            <w:pPr>
              <w:spacing w:after="0" w:line="240" w:lineRule="auto"/>
              <w:jc w:val="center"/>
              <w:rPr>
                <w:rFonts w:ascii="Times New Roman" w:hAnsi="Times New Roman"/>
                <w:sz w:val="20"/>
                <w:szCs w:val="20"/>
              </w:rPr>
            </w:pPr>
            <w:r>
              <w:rPr>
                <w:rFonts w:ascii="Times New Roman" w:hAnsi="Times New Roman"/>
                <w:sz w:val="20"/>
                <w:szCs w:val="20"/>
              </w:rPr>
              <w:t>8</w:t>
            </w:r>
          </w:p>
        </w:tc>
        <w:tc>
          <w:tcPr>
            <w:tcW w:w="1134" w:type="dxa"/>
            <w:tcBorders>
              <w:top w:val="nil"/>
              <w:left w:val="nil"/>
              <w:bottom w:val="single" w:sz="4" w:space="0" w:color="auto"/>
              <w:right w:val="single" w:sz="4" w:space="0" w:color="auto"/>
            </w:tcBorders>
            <w:shd w:val="clear" w:color="auto" w:fill="auto"/>
            <w:noWrap/>
            <w:vAlign w:val="center"/>
          </w:tcPr>
          <w:p w:rsidR="00F73C1A" w:rsidRPr="00F73C1A" w:rsidRDefault="00F73C1A" w:rsidP="00F73C1A">
            <w:pPr>
              <w:spacing w:after="0" w:line="240" w:lineRule="auto"/>
              <w:jc w:val="center"/>
              <w:rPr>
                <w:rFonts w:ascii="Times New Roman" w:hAnsi="Times New Roman"/>
                <w:sz w:val="20"/>
                <w:szCs w:val="20"/>
              </w:rPr>
            </w:pPr>
            <w:r>
              <w:rPr>
                <w:rFonts w:ascii="Times New Roman" w:hAnsi="Times New Roman"/>
                <w:sz w:val="20"/>
                <w:szCs w:val="20"/>
              </w:rPr>
              <w:t>9</w:t>
            </w:r>
          </w:p>
        </w:tc>
      </w:tr>
      <w:tr w:rsidR="00F3256D" w:rsidRPr="00E43C3A" w:rsidTr="00B45F19">
        <w:trPr>
          <w:trHeight w:val="315"/>
        </w:trPr>
        <w:tc>
          <w:tcPr>
            <w:tcW w:w="1397" w:type="dxa"/>
            <w:tcBorders>
              <w:top w:val="nil"/>
              <w:left w:val="single" w:sz="4" w:space="0" w:color="auto"/>
              <w:bottom w:val="single" w:sz="4" w:space="0" w:color="auto"/>
              <w:right w:val="single" w:sz="4" w:space="0" w:color="auto"/>
            </w:tcBorders>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1-2 эт. усадебная</w:t>
            </w:r>
          </w:p>
        </w:tc>
        <w:tc>
          <w:tcPr>
            <w:tcW w:w="1168" w:type="dxa"/>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95,3</w:t>
            </w:r>
          </w:p>
        </w:tc>
        <w:tc>
          <w:tcPr>
            <w:tcW w:w="925"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0,000</w:t>
            </w:r>
          </w:p>
        </w:tc>
        <w:tc>
          <w:tcPr>
            <w:tcW w:w="1099"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0,000</w:t>
            </w:r>
          </w:p>
        </w:tc>
        <w:tc>
          <w:tcPr>
            <w:tcW w:w="1168"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24,7</w:t>
            </w:r>
          </w:p>
        </w:tc>
        <w:tc>
          <w:tcPr>
            <w:tcW w:w="925"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2,470</w:t>
            </w:r>
          </w:p>
        </w:tc>
        <w:tc>
          <w:tcPr>
            <w:tcW w:w="1099"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2,124</w:t>
            </w:r>
          </w:p>
        </w:tc>
        <w:tc>
          <w:tcPr>
            <w:tcW w:w="1023" w:type="dxa"/>
            <w:tcBorders>
              <w:top w:val="nil"/>
              <w:left w:val="nil"/>
              <w:bottom w:val="single" w:sz="4" w:space="0" w:color="auto"/>
              <w:right w:val="single" w:sz="4" w:space="0" w:color="auto"/>
            </w:tcBorders>
            <w:shd w:val="clear" w:color="auto" w:fill="auto"/>
            <w:noWrap/>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2,470</w:t>
            </w:r>
          </w:p>
        </w:tc>
        <w:tc>
          <w:tcPr>
            <w:tcW w:w="1134" w:type="dxa"/>
            <w:tcBorders>
              <w:top w:val="nil"/>
              <w:left w:val="nil"/>
              <w:bottom w:val="single" w:sz="4" w:space="0" w:color="auto"/>
              <w:right w:val="single" w:sz="4" w:space="0" w:color="auto"/>
            </w:tcBorders>
            <w:shd w:val="clear" w:color="auto" w:fill="auto"/>
            <w:noWrap/>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2,124</w:t>
            </w:r>
          </w:p>
        </w:tc>
      </w:tr>
      <w:tr w:rsidR="00F3256D" w:rsidRPr="00E43C3A" w:rsidTr="00B45F19">
        <w:trPr>
          <w:trHeight w:val="315"/>
        </w:trPr>
        <w:tc>
          <w:tcPr>
            <w:tcW w:w="1397" w:type="dxa"/>
            <w:tcBorders>
              <w:top w:val="nil"/>
              <w:left w:val="single" w:sz="4" w:space="0" w:color="auto"/>
              <w:bottom w:val="single" w:sz="4" w:space="0" w:color="auto"/>
              <w:right w:val="single" w:sz="4" w:space="0" w:color="auto"/>
            </w:tcBorders>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2-3 эт. секционная</w:t>
            </w:r>
          </w:p>
        </w:tc>
        <w:tc>
          <w:tcPr>
            <w:tcW w:w="1168" w:type="dxa"/>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33,3</w:t>
            </w:r>
          </w:p>
        </w:tc>
        <w:tc>
          <w:tcPr>
            <w:tcW w:w="925"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2,997</w:t>
            </w:r>
          </w:p>
        </w:tc>
        <w:tc>
          <w:tcPr>
            <w:tcW w:w="1099"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2,577</w:t>
            </w:r>
          </w:p>
        </w:tc>
        <w:tc>
          <w:tcPr>
            <w:tcW w:w="1168"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2,7</w:t>
            </w:r>
          </w:p>
        </w:tc>
        <w:tc>
          <w:tcPr>
            <w:tcW w:w="925"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0,243</w:t>
            </w:r>
          </w:p>
        </w:tc>
        <w:tc>
          <w:tcPr>
            <w:tcW w:w="1099"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0,209</w:t>
            </w:r>
          </w:p>
        </w:tc>
        <w:tc>
          <w:tcPr>
            <w:tcW w:w="1023" w:type="dxa"/>
            <w:tcBorders>
              <w:top w:val="nil"/>
              <w:left w:val="nil"/>
              <w:bottom w:val="single" w:sz="4" w:space="0" w:color="auto"/>
              <w:right w:val="single" w:sz="4" w:space="0" w:color="auto"/>
            </w:tcBorders>
            <w:shd w:val="clear" w:color="auto" w:fill="auto"/>
            <w:noWrap/>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3,240</w:t>
            </w:r>
          </w:p>
        </w:tc>
        <w:tc>
          <w:tcPr>
            <w:tcW w:w="1134" w:type="dxa"/>
            <w:tcBorders>
              <w:top w:val="nil"/>
              <w:left w:val="nil"/>
              <w:bottom w:val="single" w:sz="4" w:space="0" w:color="auto"/>
              <w:right w:val="single" w:sz="4" w:space="0" w:color="auto"/>
            </w:tcBorders>
            <w:shd w:val="clear" w:color="auto" w:fill="auto"/>
            <w:noWrap/>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2,786</w:t>
            </w:r>
          </w:p>
        </w:tc>
      </w:tr>
      <w:tr w:rsidR="00F3256D" w:rsidRPr="00E43C3A" w:rsidTr="00B45F19">
        <w:trPr>
          <w:trHeight w:val="315"/>
        </w:trPr>
        <w:tc>
          <w:tcPr>
            <w:tcW w:w="1397" w:type="dxa"/>
            <w:tcBorders>
              <w:top w:val="nil"/>
              <w:left w:val="single" w:sz="4" w:space="0" w:color="auto"/>
              <w:bottom w:val="single" w:sz="4" w:space="0" w:color="auto"/>
              <w:right w:val="single" w:sz="4" w:space="0" w:color="auto"/>
            </w:tcBorders>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Всего:</w:t>
            </w:r>
          </w:p>
        </w:tc>
        <w:tc>
          <w:tcPr>
            <w:tcW w:w="1168" w:type="dxa"/>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128,6</w:t>
            </w:r>
          </w:p>
        </w:tc>
        <w:tc>
          <w:tcPr>
            <w:tcW w:w="925"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2,997</w:t>
            </w:r>
          </w:p>
        </w:tc>
        <w:tc>
          <w:tcPr>
            <w:tcW w:w="1099"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2,577</w:t>
            </w:r>
          </w:p>
        </w:tc>
        <w:tc>
          <w:tcPr>
            <w:tcW w:w="1168"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27,4</w:t>
            </w:r>
          </w:p>
        </w:tc>
        <w:tc>
          <w:tcPr>
            <w:tcW w:w="925"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2,713</w:t>
            </w:r>
          </w:p>
        </w:tc>
        <w:tc>
          <w:tcPr>
            <w:tcW w:w="1099"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2,333</w:t>
            </w:r>
          </w:p>
        </w:tc>
        <w:tc>
          <w:tcPr>
            <w:tcW w:w="1023" w:type="dxa"/>
            <w:tcBorders>
              <w:top w:val="nil"/>
              <w:left w:val="nil"/>
              <w:bottom w:val="single" w:sz="4" w:space="0" w:color="auto"/>
              <w:right w:val="single" w:sz="4" w:space="0" w:color="auto"/>
            </w:tcBorders>
            <w:shd w:val="clear" w:color="auto" w:fill="auto"/>
            <w:noWrap/>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5,710</w:t>
            </w:r>
          </w:p>
        </w:tc>
        <w:tc>
          <w:tcPr>
            <w:tcW w:w="1134" w:type="dxa"/>
            <w:tcBorders>
              <w:top w:val="nil"/>
              <w:left w:val="nil"/>
              <w:bottom w:val="single" w:sz="4" w:space="0" w:color="auto"/>
              <w:right w:val="single" w:sz="4" w:space="0" w:color="auto"/>
            </w:tcBorders>
            <w:shd w:val="clear" w:color="auto" w:fill="auto"/>
            <w:noWrap/>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4,910</w:t>
            </w:r>
          </w:p>
        </w:tc>
      </w:tr>
      <w:tr w:rsidR="00F3256D" w:rsidRPr="00E43C3A" w:rsidTr="00B45F19">
        <w:trPr>
          <w:trHeight w:val="345"/>
        </w:trPr>
        <w:tc>
          <w:tcPr>
            <w:tcW w:w="9938" w:type="dxa"/>
            <w:gridSpan w:val="9"/>
            <w:tcBorders>
              <w:top w:val="nil"/>
              <w:left w:val="nil"/>
              <w:bottom w:val="nil"/>
              <w:right w:val="nil"/>
            </w:tcBorders>
          </w:tcPr>
          <w:p w:rsidR="00F3256D" w:rsidRPr="00E43C3A" w:rsidRDefault="00F3256D" w:rsidP="00636BC5">
            <w:pPr>
              <w:spacing w:after="0" w:line="240" w:lineRule="auto"/>
              <w:jc w:val="center"/>
              <w:rPr>
                <w:rFonts w:ascii="Times New Roman" w:hAnsi="Times New Roman"/>
                <w:sz w:val="24"/>
                <w:szCs w:val="24"/>
              </w:rPr>
            </w:pPr>
          </w:p>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 xml:space="preserve">Суммарный расход тепла по жилой застройке на расчетный срок строительства </w:t>
            </w:r>
          </w:p>
        </w:tc>
      </w:tr>
      <w:tr w:rsidR="00F3256D" w:rsidRPr="00E43C3A" w:rsidTr="00B45F19">
        <w:trPr>
          <w:trHeight w:val="315"/>
        </w:trPr>
        <w:tc>
          <w:tcPr>
            <w:tcW w:w="1397" w:type="dxa"/>
            <w:tcBorders>
              <w:top w:val="nil"/>
              <w:left w:val="nil"/>
              <w:bottom w:val="nil"/>
              <w:right w:val="nil"/>
            </w:tcBorders>
          </w:tcPr>
          <w:p w:rsidR="00F3256D" w:rsidRPr="00E43C3A" w:rsidRDefault="00F3256D" w:rsidP="00636BC5">
            <w:pPr>
              <w:spacing w:after="0" w:line="240" w:lineRule="auto"/>
              <w:rPr>
                <w:rFonts w:ascii="Times New Roman" w:hAnsi="Times New Roman"/>
                <w:sz w:val="24"/>
                <w:szCs w:val="24"/>
              </w:rPr>
            </w:pPr>
          </w:p>
        </w:tc>
        <w:tc>
          <w:tcPr>
            <w:tcW w:w="1168" w:type="dxa"/>
            <w:tcBorders>
              <w:top w:val="nil"/>
              <w:left w:val="nil"/>
              <w:bottom w:val="nil"/>
              <w:right w:val="nil"/>
            </w:tcBorders>
            <w:shd w:val="clear" w:color="auto" w:fill="auto"/>
            <w:noWrap/>
            <w:vAlign w:val="bottom"/>
          </w:tcPr>
          <w:p w:rsidR="00F3256D" w:rsidRPr="00E43C3A" w:rsidRDefault="00F3256D" w:rsidP="00636BC5">
            <w:pPr>
              <w:spacing w:after="0" w:line="240" w:lineRule="auto"/>
              <w:rPr>
                <w:rFonts w:ascii="Times New Roman" w:hAnsi="Times New Roman"/>
                <w:sz w:val="24"/>
                <w:szCs w:val="24"/>
              </w:rPr>
            </w:pPr>
          </w:p>
        </w:tc>
        <w:tc>
          <w:tcPr>
            <w:tcW w:w="925" w:type="dxa"/>
            <w:tcBorders>
              <w:top w:val="nil"/>
              <w:left w:val="nil"/>
              <w:bottom w:val="nil"/>
              <w:right w:val="nil"/>
            </w:tcBorders>
            <w:shd w:val="clear" w:color="auto" w:fill="auto"/>
            <w:noWrap/>
            <w:vAlign w:val="bottom"/>
          </w:tcPr>
          <w:p w:rsidR="00F3256D" w:rsidRPr="00E43C3A" w:rsidRDefault="00F3256D" w:rsidP="00636BC5">
            <w:pPr>
              <w:spacing w:after="0" w:line="240" w:lineRule="auto"/>
              <w:rPr>
                <w:rFonts w:ascii="Times New Roman" w:hAnsi="Times New Roman"/>
                <w:sz w:val="24"/>
                <w:szCs w:val="24"/>
              </w:rPr>
            </w:pPr>
          </w:p>
        </w:tc>
        <w:tc>
          <w:tcPr>
            <w:tcW w:w="1099" w:type="dxa"/>
            <w:tcBorders>
              <w:top w:val="nil"/>
              <w:left w:val="nil"/>
              <w:bottom w:val="nil"/>
              <w:right w:val="nil"/>
            </w:tcBorders>
            <w:shd w:val="clear" w:color="auto" w:fill="auto"/>
            <w:noWrap/>
            <w:vAlign w:val="bottom"/>
          </w:tcPr>
          <w:p w:rsidR="00F3256D" w:rsidRPr="00E43C3A" w:rsidRDefault="00F3256D" w:rsidP="00636BC5">
            <w:pPr>
              <w:spacing w:after="0" w:line="240" w:lineRule="auto"/>
              <w:rPr>
                <w:rFonts w:ascii="Times New Roman" w:hAnsi="Times New Roman"/>
                <w:sz w:val="24"/>
                <w:szCs w:val="24"/>
              </w:rPr>
            </w:pPr>
          </w:p>
        </w:tc>
        <w:tc>
          <w:tcPr>
            <w:tcW w:w="1168" w:type="dxa"/>
            <w:tcBorders>
              <w:top w:val="nil"/>
              <w:left w:val="nil"/>
              <w:bottom w:val="nil"/>
              <w:right w:val="nil"/>
            </w:tcBorders>
            <w:shd w:val="clear" w:color="auto" w:fill="auto"/>
            <w:noWrap/>
            <w:vAlign w:val="bottom"/>
          </w:tcPr>
          <w:p w:rsidR="00F3256D" w:rsidRPr="00E43C3A" w:rsidRDefault="00F3256D" w:rsidP="00636BC5">
            <w:pPr>
              <w:spacing w:after="0" w:line="240" w:lineRule="auto"/>
              <w:rPr>
                <w:rFonts w:ascii="Times New Roman" w:hAnsi="Times New Roman"/>
                <w:sz w:val="24"/>
                <w:szCs w:val="24"/>
              </w:rPr>
            </w:pPr>
          </w:p>
        </w:tc>
        <w:tc>
          <w:tcPr>
            <w:tcW w:w="925" w:type="dxa"/>
            <w:tcBorders>
              <w:top w:val="nil"/>
              <w:left w:val="nil"/>
              <w:bottom w:val="nil"/>
              <w:right w:val="nil"/>
            </w:tcBorders>
            <w:shd w:val="clear" w:color="auto" w:fill="auto"/>
            <w:noWrap/>
            <w:vAlign w:val="bottom"/>
          </w:tcPr>
          <w:p w:rsidR="00F3256D" w:rsidRPr="00E43C3A" w:rsidRDefault="00F3256D" w:rsidP="00636BC5">
            <w:pPr>
              <w:spacing w:after="0" w:line="240" w:lineRule="auto"/>
              <w:rPr>
                <w:rFonts w:ascii="Times New Roman" w:hAnsi="Times New Roman"/>
                <w:sz w:val="24"/>
                <w:szCs w:val="24"/>
              </w:rPr>
            </w:pPr>
          </w:p>
        </w:tc>
        <w:tc>
          <w:tcPr>
            <w:tcW w:w="1099" w:type="dxa"/>
            <w:tcBorders>
              <w:top w:val="nil"/>
              <w:left w:val="nil"/>
              <w:bottom w:val="nil"/>
              <w:right w:val="nil"/>
            </w:tcBorders>
            <w:shd w:val="clear" w:color="auto" w:fill="auto"/>
            <w:noWrap/>
            <w:vAlign w:val="bottom"/>
          </w:tcPr>
          <w:p w:rsidR="00F3256D" w:rsidRPr="00E43C3A" w:rsidRDefault="00F3256D" w:rsidP="00636BC5">
            <w:pPr>
              <w:spacing w:after="0" w:line="240" w:lineRule="auto"/>
              <w:rPr>
                <w:rFonts w:ascii="Times New Roman" w:hAnsi="Times New Roman"/>
                <w:sz w:val="24"/>
                <w:szCs w:val="24"/>
              </w:rPr>
            </w:pPr>
          </w:p>
        </w:tc>
        <w:tc>
          <w:tcPr>
            <w:tcW w:w="2157" w:type="dxa"/>
            <w:gridSpan w:val="2"/>
            <w:tcBorders>
              <w:top w:val="nil"/>
              <w:left w:val="nil"/>
              <w:bottom w:val="single" w:sz="4" w:space="0" w:color="auto"/>
              <w:right w:val="nil"/>
            </w:tcBorders>
            <w:shd w:val="clear" w:color="auto" w:fill="auto"/>
            <w:noWrap/>
            <w:vAlign w:val="bottom"/>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Таблица №</w:t>
            </w:r>
            <w:r w:rsidR="00F73C1A">
              <w:rPr>
                <w:rFonts w:ascii="Times New Roman" w:hAnsi="Times New Roman"/>
                <w:sz w:val="24"/>
                <w:szCs w:val="24"/>
              </w:rPr>
              <w:t xml:space="preserve"> 7.4-</w:t>
            </w:r>
            <w:r w:rsidRPr="00E43C3A">
              <w:rPr>
                <w:rFonts w:ascii="Times New Roman" w:hAnsi="Times New Roman"/>
                <w:sz w:val="24"/>
                <w:szCs w:val="24"/>
              </w:rPr>
              <w:t>2</w:t>
            </w:r>
          </w:p>
        </w:tc>
      </w:tr>
      <w:tr w:rsidR="00F3256D" w:rsidRPr="00E43C3A" w:rsidTr="00B45F19">
        <w:trPr>
          <w:trHeight w:val="315"/>
        </w:trPr>
        <w:tc>
          <w:tcPr>
            <w:tcW w:w="1397" w:type="dxa"/>
            <w:vMerge w:val="restart"/>
            <w:tcBorders>
              <w:top w:val="single" w:sz="4" w:space="0" w:color="auto"/>
              <w:left w:val="single" w:sz="4" w:space="0" w:color="auto"/>
              <w:right w:val="single" w:sz="4" w:space="0" w:color="auto"/>
            </w:tcBorders>
            <w:vAlign w:val="center"/>
          </w:tcPr>
          <w:p w:rsidR="00F3256D" w:rsidRPr="00E43C3A" w:rsidRDefault="00F3256D" w:rsidP="00F73C1A">
            <w:pPr>
              <w:spacing w:after="0" w:line="240" w:lineRule="auto"/>
              <w:jc w:val="center"/>
              <w:rPr>
                <w:rFonts w:ascii="Times New Roman" w:hAnsi="Times New Roman"/>
                <w:sz w:val="24"/>
                <w:szCs w:val="24"/>
              </w:rPr>
            </w:pPr>
            <w:r w:rsidRPr="00E43C3A">
              <w:rPr>
                <w:rFonts w:ascii="Times New Roman" w:hAnsi="Times New Roman"/>
                <w:sz w:val="24"/>
                <w:szCs w:val="24"/>
              </w:rPr>
              <w:t>Вид</w:t>
            </w:r>
            <w:r w:rsidR="00F73C1A">
              <w:rPr>
                <w:rFonts w:ascii="Times New Roman" w:hAnsi="Times New Roman"/>
                <w:sz w:val="24"/>
                <w:szCs w:val="24"/>
              </w:rPr>
              <w:t xml:space="preserve"> </w:t>
            </w:r>
            <w:r w:rsidRPr="00E43C3A">
              <w:rPr>
                <w:rFonts w:ascii="Times New Roman" w:hAnsi="Times New Roman"/>
                <w:sz w:val="24"/>
                <w:szCs w:val="24"/>
              </w:rPr>
              <w:t>застройки</w:t>
            </w:r>
          </w:p>
        </w:tc>
        <w:tc>
          <w:tcPr>
            <w:tcW w:w="31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Существующий жилой фонд</w:t>
            </w:r>
          </w:p>
        </w:tc>
        <w:tc>
          <w:tcPr>
            <w:tcW w:w="3192" w:type="dxa"/>
            <w:gridSpan w:val="3"/>
            <w:tcBorders>
              <w:top w:val="single" w:sz="4" w:space="0" w:color="auto"/>
              <w:left w:val="nil"/>
              <w:bottom w:val="single" w:sz="4" w:space="0" w:color="auto"/>
              <w:right w:val="single" w:sz="4" w:space="0" w:color="auto"/>
            </w:tcBorders>
            <w:shd w:val="clear" w:color="auto" w:fill="auto"/>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Расчетный срок</w:t>
            </w:r>
          </w:p>
        </w:tc>
        <w:tc>
          <w:tcPr>
            <w:tcW w:w="1023" w:type="dxa"/>
            <w:vMerge w:val="restart"/>
            <w:tcBorders>
              <w:top w:val="nil"/>
              <w:left w:val="single" w:sz="4" w:space="0" w:color="auto"/>
              <w:bottom w:val="single" w:sz="4" w:space="0" w:color="auto"/>
              <w:right w:val="single" w:sz="4" w:space="0" w:color="auto"/>
            </w:tcBorders>
            <w:shd w:val="clear" w:color="auto" w:fill="auto"/>
            <w:vAlign w:val="center"/>
          </w:tcPr>
          <w:p w:rsidR="00F3256D" w:rsidRPr="00E43C3A" w:rsidRDefault="00B45F19" w:rsidP="00636BC5">
            <w:pPr>
              <w:spacing w:after="0" w:line="240" w:lineRule="auto"/>
              <w:jc w:val="center"/>
              <w:rPr>
                <w:rFonts w:ascii="Times New Roman" w:hAnsi="Times New Roman"/>
                <w:sz w:val="24"/>
                <w:szCs w:val="24"/>
              </w:rPr>
            </w:pPr>
            <w:r>
              <w:rPr>
                <w:rFonts w:ascii="Times New Roman" w:hAnsi="Times New Roman"/>
                <w:sz w:val="24"/>
                <w:szCs w:val="24"/>
              </w:rPr>
              <w:t>С</w:t>
            </w:r>
            <w:r w:rsidR="00F3256D" w:rsidRPr="00E43C3A">
              <w:rPr>
                <w:rFonts w:ascii="Times New Roman" w:hAnsi="Times New Roman"/>
                <w:sz w:val="24"/>
                <w:szCs w:val="24"/>
              </w:rPr>
              <w:t>ум</w:t>
            </w:r>
            <w:r>
              <w:rPr>
                <w:rFonts w:ascii="Times New Roman" w:hAnsi="Times New Roman"/>
                <w:sz w:val="24"/>
                <w:szCs w:val="24"/>
              </w:rPr>
              <w:t>-</w:t>
            </w:r>
            <w:r w:rsidR="00F3256D" w:rsidRPr="00E43C3A">
              <w:rPr>
                <w:rFonts w:ascii="Times New Roman" w:hAnsi="Times New Roman"/>
                <w:sz w:val="24"/>
                <w:szCs w:val="24"/>
              </w:rPr>
              <w:t>мар</w:t>
            </w:r>
            <w:r>
              <w:rPr>
                <w:rFonts w:ascii="Times New Roman" w:hAnsi="Times New Roman"/>
                <w:sz w:val="24"/>
                <w:szCs w:val="24"/>
              </w:rPr>
              <w:t>-</w:t>
            </w:r>
            <w:r w:rsidR="00F3256D" w:rsidRPr="00E43C3A">
              <w:rPr>
                <w:rFonts w:ascii="Times New Roman" w:hAnsi="Times New Roman"/>
                <w:sz w:val="24"/>
                <w:szCs w:val="24"/>
              </w:rPr>
              <w:t>ный  расход тепла, МВт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proofErr w:type="gramStart"/>
            <w:r w:rsidRPr="00E43C3A">
              <w:rPr>
                <w:rFonts w:ascii="Times New Roman" w:hAnsi="Times New Roman"/>
                <w:sz w:val="24"/>
                <w:szCs w:val="24"/>
              </w:rPr>
              <w:t>Суммар</w:t>
            </w:r>
            <w:r w:rsidR="00F73C1A">
              <w:rPr>
                <w:rFonts w:ascii="Times New Roman" w:hAnsi="Times New Roman"/>
                <w:sz w:val="24"/>
                <w:szCs w:val="24"/>
              </w:rPr>
              <w:t>-</w:t>
            </w:r>
            <w:r w:rsidRPr="00E43C3A">
              <w:rPr>
                <w:rFonts w:ascii="Times New Roman" w:hAnsi="Times New Roman"/>
                <w:sz w:val="24"/>
                <w:szCs w:val="24"/>
              </w:rPr>
              <w:t>ный</w:t>
            </w:r>
            <w:proofErr w:type="gramEnd"/>
            <w:r w:rsidRPr="00E43C3A">
              <w:rPr>
                <w:rFonts w:ascii="Times New Roman" w:hAnsi="Times New Roman"/>
                <w:sz w:val="24"/>
                <w:szCs w:val="24"/>
              </w:rPr>
              <w:t xml:space="preserve"> расход тепла, Гкал/час</w:t>
            </w:r>
          </w:p>
        </w:tc>
      </w:tr>
      <w:tr w:rsidR="00F3256D" w:rsidRPr="00E43C3A" w:rsidTr="00B45F19">
        <w:trPr>
          <w:trHeight w:val="345"/>
        </w:trPr>
        <w:tc>
          <w:tcPr>
            <w:tcW w:w="1397" w:type="dxa"/>
            <w:vMerge/>
            <w:tcBorders>
              <w:left w:val="single" w:sz="4" w:space="0" w:color="auto"/>
              <w:right w:val="single" w:sz="4" w:space="0" w:color="auto"/>
            </w:tcBorders>
          </w:tcPr>
          <w:p w:rsidR="00F3256D" w:rsidRPr="00E43C3A" w:rsidRDefault="00F3256D" w:rsidP="00636BC5">
            <w:pPr>
              <w:spacing w:after="0" w:line="240" w:lineRule="auto"/>
              <w:jc w:val="center"/>
              <w:rPr>
                <w:rFonts w:ascii="Times New Roman" w:hAnsi="Times New Roman"/>
                <w:sz w:val="24"/>
                <w:szCs w:val="24"/>
              </w:rPr>
            </w:pPr>
          </w:p>
        </w:tc>
        <w:tc>
          <w:tcPr>
            <w:tcW w:w="3192" w:type="dxa"/>
            <w:gridSpan w:val="3"/>
            <w:vMerge/>
            <w:tcBorders>
              <w:top w:val="single" w:sz="4" w:space="0" w:color="auto"/>
              <w:left w:val="single" w:sz="4" w:space="0" w:color="auto"/>
              <w:bottom w:val="single" w:sz="4" w:space="0" w:color="auto"/>
              <w:right w:val="single" w:sz="4" w:space="0" w:color="auto"/>
            </w:tcBorders>
            <w:vAlign w:val="center"/>
          </w:tcPr>
          <w:p w:rsidR="00F3256D" w:rsidRPr="00E43C3A" w:rsidRDefault="00F3256D" w:rsidP="00636BC5">
            <w:pPr>
              <w:spacing w:after="0" w:line="240" w:lineRule="auto"/>
              <w:jc w:val="center"/>
              <w:rPr>
                <w:rFonts w:ascii="Times New Roman" w:hAnsi="Times New Roman"/>
                <w:sz w:val="24"/>
                <w:szCs w:val="24"/>
              </w:rPr>
            </w:pPr>
          </w:p>
        </w:tc>
        <w:tc>
          <w:tcPr>
            <w:tcW w:w="319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Новое строительство</w:t>
            </w:r>
          </w:p>
        </w:tc>
        <w:tc>
          <w:tcPr>
            <w:tcW w:w="1023" w:type="dxa"/>
            <w:vMerge/>
            <w:tcBorders>
              <w:top w:val="nil"/>
              <w:left w:val="single" w:sz="4" w:space="0" w:color="auto"/>
              <w:bottom w:val="single" w:sz="4" w:space="0" w:color="auto"/>
              <w:right w:val="single" w:sz="4" w:space="0" w:color="auto"/>
            </w:tcBorders>
            <w:vAlign w:val="center"/>
          </w:tcPr>
          <w:p w:rsidR="00F3256D" w:rsidRPr="00E43C3A" w:rsidRDefault="00F3256D" w:rsidP="00636BC5">
            <w:pPr>
              <w:spacing w:after="0" w:line="240" w:lineRule="auto"/>
              <w:jc w:val="center"/>
              <w:rPr>
                <w:rFonts w:ascii="Times New Roman" w:hAnsi="Times New Roman"/>
                <w:sz w:val="24"/>
                <w:szCs w:val="24"/>
              </w:rPr>
            </w:pPr>
          </w:p>
        </w:tc>
        <w:tc>
          <w:tcPr>
            <w:tcW w:w="1134" w:type="dxa"/>
            <w:vMerge/>
            <w:tcBorders>
              <w:top w:val="nil"/>
              <w:left w:val="single" w:sz="4" w:space="0" w:color="auto"/>
              <w:bottom w:val="single" w:sz="4" w:space="0" w:color="auto"/>
              <w:right w:val="single" w:sz="4" w:space="0" w:color="auto"/>
            </w:tcBorders>
            <w:vAlign w:val="center"/>
          </w:tcPr>
          <w:p w:rsidR="00F3256D" w:rsidRPr="00E43C3A" w:rsidRDefault="00F3256D" w:rsidP="00636BC5">
            <w:pPr>
              <w:spacing w:after="0" w:line="240" w:lineRule="auto"/>
              <w:jc w:val="center"/>
              <w:rPr>
                <w:rFonts w:ascii="Times New Roman" w:hAnsi="Times New Roman"/>
                <w:sz w:val="24"/>
                <w:szCs w:val="24"/>
              </w:rPr>
            </w:pPr>
          </w:p>
        </w:tc>
      </w:tr>
      <w:tr w:rsidR="00F3256D" w:rsidRPr="00E43C3A" w:rsidTr="00B45F19">
        <w:trPr>
          <w:trHeight w:val="1260"/>
        </w:trPr>
        <w:tc>
          <w:tcPr>
            <w:tcW w:w="1397" w:type="dxa"/>
            <w:vMerge/>
            <w:tcBorders>
              <w:left w:val="single" w:sz="4" w:space="0" w:color="auto"/>
              <w:bottom w:val="single" w:sz="4" w:space="0" w:color="auto"/>
              <w:right w:val="single" w:sz="4" w:space="0" w:color="auto"/>
            </w:tcBorders>
          </w:tcPr>
          <w:p w:rsidR="00F3256D" w:rsidRPr="00E43C3A" w:rsidRDefault="00F3256D" w:rsidP="00636BC5">
            <w:pPr>
              <w:spacing w:after="0" w:line="240" w:lineRule="auto"/>
              <w:jc w:val="center"/>
              <w:rPr>
                <w:rFonts w:ascii="Times New Roman" w:hAnsi="Times New Roman"/>
                <w:sz w:val="24"/>
                <w:szCs w:val="24"/>
              </w:rPr>
            </w:pPr>
          </w:p>
        </w:tc>
        <w:tc>
          <w:tcPr>
            <w:tcW w:w="1168" w:type="dxa"/>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Жилая площадь, тыс</w:t>
            </w:r>
            <w:proofErr w:type="gramStart"/>
            <w:r w:rsidRPr="00E43C3A">
              <w:rPr>
                <w:rFonts w:ascii="Times New Roman" w:hAnsi="Times New Roman"/>
                <w:sz w:val="24"/>
                <w:szCs w:val="24"/>
              </w:rPr>
              <w:t>.м</w:t>
            </w:r>
            <w:proofErr w:type="gramEnd"/>
            <w:r w:rsidRPr="00E43C3A">
              <w:rPr>
                <w:rFonts w:ascii="Times New Roman" w:hAnsi="Times New Roman"/>
                <w:sz w:val="24"/>
                <w:szCs w:val="24"/>
              </w:rPr>
              <w:t>2</w:t>
            </w:r>
          </w:p>
        </w:tc>
        <w:tc>
          <w:tcPr>
            <w:tcW w:w="925"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Расход тепла, МВт</w:t>
            </w:r>
          </w:p>
        </w:tc>
        <w:tc>
          <w:tcPr>
            <w:tcW w:w="1099"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Расход тепла, Гкал/час</w:t>
            </w:r>
          </w:p>
        </w:tc>
        <w:tc>
          <w:tcPr>
            <w:tcW w:w="1168"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Жилая площадь, тыс</w:t>
            </w:r>
            <w:proofErr w:type="gramStart"/>
            <w:r w:rsidRPr="00E43C3A">
              <w:rPr>
                <w:rFonts w:ascii="Times New Roman" w:hAnsi="Times New Roman"/>
                <w:sz w:val="24"/>
                <w:szCs w:val="24"/>
              </w:rPr>
              <w:t>.м</w:t>
            </w:r>
            <w:proofErr w:type="gramEnd"/>
            <w:r w:rsidRPr="00E43C3A">
              <w:rPr>
                <w:rFonts w:ascii="Times New Roman" w:hAnsi="Times New Roman"/>
                <w:sz w:val="24"/>
                <w:szCs w:val="24"/>
              </w:rPr>
              <w:t>2</w:t>
            </w:r>
          </w:p>
        </w:tc>
        <w:tc>
          <w:tcPr>
            <w:tcW w:w="925"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Расход тепла, МВт</w:t>
            </w:r>
          </w:p>
        </w:tc>
        <w:tc>
          <w:tcPr>
            <w:tcW w:w="1099" w:type="dxa"/>
            <w:tcBorders>
              <w:top w:val="nil"/>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Общий расход тепла, Гкал/час</w:t>
            </w:r>
          </w:p>
        </w:tc>
        <w:tc>
          <w:tcPr>
            <w:tcW w:w="1023" w:type="dxa"/>
            <w:vMerge/>
            <w:tcBorders>
              <w:top w:val="nil"/>
              <w:left w:val="single" w:sz="4" w:space="0" w:color="auto"/>
              <w:bottom w:val="single" w:sz="4" w:space="0" w:color="auto"/>
              <w:right w:val="single" w:sz="4" w:space="0" w:color="auto"/>
            </w:tcBorders>
            <w:vAlign w:val="center"/>
          </w:tcPr>
          <w:p w:rsidR="00F3256D" w:rsidRPr="00E43C3A" w:rsidRDefault="00F3256D" w:rsidP="00636BC5">
            <w:pPr>
              <w:spacing w:after="0" w:line="240" w:lineRule="auto"/>
              <w:rPr>
                <w:rFonts w:ascii="Times New Roman" w:hAnsi="Times New Roman"/>
                <w:sz w:val="24"/>
                <w:szCs w:val="24"/>
              </w:rPr>
            </w:pPr>
          </w:p>
        </w:tc>
        <w:tc>
          <w:tcPr>
            <w:tcW w:w="1134" w:type="dxa"/>
            <w:vMerge/>
            <w:tcBorders>
              <w:top w:val="nil"/>
              <w:left w:val="single" w:sz="4" w:space="0" w:color="auto"/>
              <w:bottom w:val="single" w:sz="4" w:space="0" w:color="auto"/>
              <w:right w:val="single" w:sz="4" w:space="0" w:color="auto"/>
            </w:tcBorders>
            <w:vAlign w:val="center"/>
          </w:tcPr>
          <w:p w:rsidR="00F3256D" w:rsidRPr="00E43C3A" w:rsidRDefault="00F3256D" w:rsidP="00636BC5">
            <w:pPr>
              <w:spacing w:after="0" w:line="240" w:lineRule="auto"/>
              <w:rPr>
                <w:rFonts w:ascii="Times New Roman" w:hAnsi="Times New Roman"/>
                <w:sz w:val="24"/>
                <w:szCs w:val="24"/>
              </w:rPr>
            </w:pPr>
          </w:p>
        </w:tc>
      </w:tr>
      <w:tr w:rsidR="00F73C1A" w:rsidRPr="00F73C1A" w:rsidTr="003C25AD">
        <w:trPr>
          <w:trHeight w:val="139"/>
        </w:trPr>
        <w:tc>
          <w:tcPr>
            <w:tcW w:w="1397" w:type="dxa"/>
            <w:tcBorders>
              <w:top w:val="single" w:sz="4" w:space="0" w:color="auto"/>
              <w:left w:val="single" w:sz="4" w:space="0" w:color="auto"/>
              <w:bottom w:val="single" w:sz="4" w:space="0" w:color="auto"/>
              <w:right w:val="single" w:sz="4" w:space="0" w:color="auto"/>
            </w:tcBorders>
            <w:vAlign w:val="center"/>
          </w:tcPr>
          <w:p w:rsidR="00F73C1A" w:rsidRPr="00F73C1A" w:rsidRDefault="00F73C1A" w:rsidP="00F73C1A">
            <w:pPr>
              <w:spacing w:after="0" w:line="240" w:lineRule="auto"/>
              <w:jc w:val="center"/>
              <w:rPr>
                <w:rFonts w:ascii="Times New Roman" w:hAnsi="Times New Roman"/>
                <w:sz w:val="20"/>
                <w:szCs w:val="20"/>
              </w:rPr>
            </w:pPr>
            <w:r>
              <w:rPr>
                <w:rFonts w:ascii="Times New Roman" w:hAnsi="Times New Roman"/>
                <w:sz w:val="20"/>
                <w:szCs w:val="20"/>
              </w:rPr>
              <w:t>1</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F73C1A" w:rsidRPr="00F73C1A" w:rsidRDefault="00F73C1A" w:rsidP="00F73C1A">
            <w:pPr>
              <w:spacing w:after="0" w:line="240" w:lineRule="auto"/>
              <w:jc w:val="center"/>
              <w:rPr>
                <w:rFonts w:ascii="Times New Roman" w:hAnsi="Times New Roman"/>
                <w:sz w:val="20"/>
                <w:szCs w:val="20"/>
              </w:rPr>
            </w:pPr>
            <w:r>
              <w:rPr>
                <w:rFonts w:ascii="Times New Roman" w:hAnsi="Times New Roman"/>
                <w:sz w:val="20"/>
                <w:szCs w:val="20"/>
              </w:rPr>
              <w:t>2</w:t>
            </w:r>
          </w:p>
        </w:tc>
        <w:tc>
          <w:tcPr>
            <w:tcW w:w="925" w:type="dxa"/>
            <w:tcBorders>
              <w:top w:val="single" w:sz="4" w:space="0" w:color="auto"/>
              <w:left w:val="nil"/>
              <w:bottom w:val="single" w:sz="4" w:space="0" w:color="auto"/>
              <w:right w:val="single" w:sz="4" w:space="0" w:color="auto"/>
            </w:tcBorders>
            <w:shd w:val="clear" w:color="auto" w:fill="auto"/>
            <w:vAlign w:val="center"/>
          </w:tcPr>
          <w:p w:rsidR="00F73C1A" w:rsidRPr="00F73C1A" w:rsidRDefault="00F73C1A" w:rsidP="00F73C1A">
            <w:pPr>
              <w:spacing w:after="0" w:line="240" w:lineRule="auto"/>
              <w:jc w:val="center"/>
              <w:rPr>
                <w:rFonts w:ascii="Times New Roman" w:hAnsi="Times New Roman"/>
                <w:sz w:val="20"/>
                <w:szCs w:val="20"/>
              </w:rPr>
            </w:pPr>
            <w:r>
              <w:rPr>
                <w:rFonts w:ascii="Times New Roman" w:hAnsi="Times New Roman"/>
                <w:sz w:val="20"/>
                <w:szCs w:val="20"/>
              </w:rPr>
              <w:t>3</w:t>
            </w:r>
          </w:p>
        </w:tc>
        <w:tc>
          <w:tcPr>
            <w:tcW w:w="1099" w:type="dxa"/>
            <w:tcBorders>
              <w:top w:val="single" w:sz="4" w:space="0" w:color="auto"/>
              <w:left w:val="nil"/>
              <w:bottom w:val="single" w:sz="4" w:space="0" w:color="auto"/>
              <w:right w:val="single" w:sz="4" w:space="0" w:color="auto"/>
            </w:tcBorders>
            <w:shd w:val="clear" w:color="auto" w:fill="auto"/>
            <w:vAlign w:val="center"/>
          </w:tcPr>
          <w:p w:rsidR="00F73C1A" w:rsidRPr="00F73C1A" w:rsidRDefault="00F73C1A" w:rsidP="00F73C1A">
            <w:pPr>
              <w:spacing w:after="0" w:line="240" w:lineRule="auto"/>
              <w:jc w:val="center"/>
              <w:rPr>
                <w:rFonts w:ascii="Times New Roman" w:hAnsi="Times New Roman"/>
                <w:sz w:val="20"/>
                <w:szCs w:val="20"/>
              </w:rPr>
            </w:pPr>
            <w:r>
              <w:rPr>
                <w:rFonts w:ascii="Times New Roman" w:hAnsi="Times New Roman"/>
                <w:sz w:val="20"/>
                <w:szCs w:val="20"/>
              </w:rPr>
              <w:t>4</w:t>
            </w:r>
          </w:p>
        </w:tc>
        <w:tc>
          <w:tcPr>
            <w:tcW w:w="1168" w:type="dxa"/>
            <w:tcBorders>
              <w:top w:val="single" w:sz="4" w:space="0" w:color="auto"/>
              <w:left w:val="nil"/>
              <w:bottom w:val="single" w:sz="4" w:space="0" w:color="auto"/>
              <w:right w:val="single" w:sz="4" w:space="0" w:color="auto"/>
            </w:tcBorders>
            <w:shd w:val="clear" w:color="auto" w:fill="auto"/>
            <w:vAlign w:val="center"/>
          </w:tcPr>
          <w:p w:rsidR="00F73C1A" w:rsidRPr="00F73C1A" w:rsidRDefault="00F73C1A" w:rsidP="00F73C1A">
            <w:pPr>
              <w:spacing w:after="0" w:line="240" w:lineRule="auto"/>
              <w:jc w:val="center"/>
              <w:rPr>
                <w:rFonts w:ascii="Times New Roman" w:hAnsi="Times New Roman"/>
                <w:sz w:val="20"/>
                <w:szCs w:val="20"/>
              </w:rPr>
            </w:pPr>
            <w:r>
              <w:rPr>
                <w:rFonts w:ascii="Times New Roman" w:hAnsi="Times New Roman"/>
                <w:sz w:val="20"/>
                <w:szCs w:val="20"/>
              </w:rPr>
              <w:t>5</w:t>
            </w:r>
          </w:p>
        </w:tc>
        <w:tc>
          <w:tcPr>
            <w:tcW w:w="925" w:type="dxa"/>
            <w:tcBorders>
              <w:top w:val="single" w:sz="4" w:space="0" w:color="auto"/>
              <w:left w:val="nil"/>
              <w:bottom w:val="single" w:sz="4" w:space="0" w:color="auto"/>
              <w:right w:val="single" w:sz="4" w:space="0" w:color="auto"/>
            </w:tcBorders>
            <w:shd w:val="clear" w:color="auto" w:fill="auto"/>
            <w:vAlign w:val="center"/>
          </w:tcPr>
          <w:p w:rsidR="00F73C1A" w:rsidRPr="00F73C1A" w:rsidRDefault="00F73C1A" w:rsidP="00F73C1A">
            <w:pPr>
              <w:spacing w:after="0" w:line="240" w:lineRule="auto"/>
              <w:jc w:val="center"/>
              <w:rPr>
                <w:rFonts w:ascii="Times New Roman" w:hAnsi="Times New Roman"/>
                <w:sz w:val="20"/>
                <w:szCs w:val="20"/>
              </w:rPr>
            </w:pPr>
            <w:r>
              <w:rPr>
                <w:rFonts w:ascii="Times New Roman" w:hAnsi="Times New Roman"/>
                <w:sz w:val="20"/>
                <w:szCs w:val="20"/>
              </w:rPr>
              <w:t>6</w:t>
            </w:r>
          </w:p>
        </w:tc>
        <w:tc>
          <w:tcPr>
            <w:tcW w:w="1099" w:type="dxa"/>
            <w:tcBorders>
              <w:top w:val="single" w:sz="4" w:space="0" w:color="auto"/>
              <w:left w:val="nil"/>
              <w:bottom w:val="single" w:sz="4" w:space="0" w:color="auto"/>
              <w:right w:val="single" w:sz="4" w:space="0" w:color="auto"/>
            </w:tcBorders>
            <w:shd w:val="clear" w:color="auto" w:fill="auto"/>
            <w:vAlign w:val="center"/>
          </w:tcPr>
          <w:p w:rsidR="00F73C1A" w:rsidRPr="00F73C1A" w:rsidRDefault="00F73C1A" w:rsidP="00F73C1A">
            <w:pPr>
              <w:spacing w:after="0" w:line="240" w:lineRule="auto"/>
              <w:jc w:val="center"/>
              <w:rPr>
                <w:rFonts w:ascii="Times New Roman" w:hAnsi="Times New Roman"/>
                <w:sz w:val="20"/>
                <w:szCs w:val="20"/>
              </w:rPr>
            </w:pPr>
            <w:r>
              <w:rPr>
                <w:rFonts w:ascii="Times New Roman" w:hAnsi="Times New Roman"/>
                <w:sz w:val="20"/>
                <w:szCs w:val="20"/>
              </w:rPr>
              <w:t>7</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F73C1A" w:rsidRPr="00F73C1A" w:rsidRDefault="00F73C1A" w:rsidP="00F73C1A">
            <w:pPr>
              <w:spacing w:after="0" w:line="240" w:lineRule="auto"/>
              <w:jc w:val="center"/>
              <w:rPr>
                <w:rFonts w:ascii="Times New Roman" w:hAnsi="Times New Roman"/>
                <w:sz w:val="20"/>
                <w:szCs w:val="20"/>
              </w:rPr>
            </w:pPr>
            <w:r>
              <w:rPr>
                <w:rFonts w:ascii="Times New Roman" w:hAnsi="Times New Roman"/>
                <w:sz w:val="20"/>
                <w:szCs w:val="20"/>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73C1A" w:rsidRPr="00F73C1A" w:rsidRDefault="00F73C1A" w:rsidP="00F73C1A">
            <w:pPr>
              <w:spacing w:after="0" w:line="240" w:lineRule="auto"/>
              <w:jc w:val="center"/>
              <w:rPr>
                <w:rFonts w:ascii="Times New Roman" w:hAnsi="Times New Roman"/>
                <w:sz w:val="20"/>
                <w:szCs w:val="20"/>
              </w:rPr>
            </w:pPr>
            <w:r>
              <w:rPr>
                <w:rFonts w:ascii="Times New Roman" w:hAnsi="Times New Roman"/>
                <w:sz w:val="20"/>
                <w:szCs w:val="20"/>
              </w:rPr>
              <w:t>9</w:t>
            </w:r>
          </w:p>
        </w:tc>
      </w:tr>
      <w:tr w:rsidR="00F3256D" w:rsidRPr="00E43C3A" w:rsidTr="00B45F19">
        <w:trPr>
          <w:trHeight w:val="315"/>
        </w:trPr>
        <w:tc>
          <w:tcPr>
            <w:tcW w:w="1397" w:type="dxa"/>
            <w:tcBorders>
              <w:top w:val="single" w:sz="4" w:space="0" w:color="auto"/>
              <w:left w:val="single" w:sz="4" w:space="0" w:color="auto"/>
              <w:bottom w:val="single" w:sz="4" w:space="0" w:color="auto"/>
              <w:right w:val="single" w:sz="4" w:space="0" w:color="auto"/>
            </w:tcBorders>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1-2 эт. усадебная</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95,3</w:t>
            </w:r>
          </w:p>
        </w:tc>
        <w:tc>
          <w:tcPr>
            <w:tcW w:w="925"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0,000</w:t>
            </w:r>
          </w:p>
        </w:tc>
        <w:tc>
          <w:tcPr>
            <w:tcW w:w="1099"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0,000</w:t>
            </w:r>
          </w:p>
        </w:tc>
        <w:tc>
          <w:tcPr>
            <w:tcW w:w="1168"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53,0</w:t>
            </w:r>
          </w:p>
        </w:tc>
        <w:tc>
          <w:tcPr>
            <w:tcW w:w="925"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5,300</w:t>
            </w:r>
          </w:p>
        </w:tc>
        <w:tc>
          <w:tcPr>
            <w:tcW w:w="1099"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4,557</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5,300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4,557</w:t>
            </w:r>
          </w:p>
        </w:tc>
      </w:tr>
      <w:tr w:rsidR="00F3256D" w:rsidRPr="00E43C3A" w:rsidTr="00B45F19">
        <w:trPr>
          <w:trHeight w:val="315"/>
        </w:trPr>
        <w:tc>
          <w:tcPr>
            <w:tcW w:w="1397" w:type="dxa"/>
            <w:tcBorders>
              <w:top w:val="single" w:sz="4" w:space="0" w:color="auto"/>
              <w:left w:val="single" w:sz="4" w:space="0" w:color="auto"/>
              <w:bottom w:val="single" w:sz="4" w:space="0" w:color="auto"/>
              <w:right w:val="single" w:sz="4" w:space="0" w:color="auto"/>
            </w:tcBorders>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2-3 эт. секционная</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33,3</w:t>
            </w:r>
          </w:p>
        </w:tc>
        <w:tc>
          <w:tcPr>
            <w:tcW w:w="925"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2,997</w:t>
            </w:r>
          </w:p>
        </w:tc>
        <w:tc>
          <w:tcPr>
            <w:tcW w:w="1099"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2,577</w:t>
            </w:r>
          </w:p>
        </w:tc>
        <w:tc>
          <w:tcPr>
            <w:tcW w:w="1168"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5,9</w:t>
            </w:r>
          </w:p>
        </w:tc>
        <w:tc>
          <w:tcPr>
            <w:tcW w:w="925"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0,531</w:t>
            </w:r>
          </w:p>
        </w:tc>
        <w:tc>
          <w:tcPr>
            <w:tcW w:w="1099"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0,457</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3,528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3,034</w:t>
            </w:r>
          </w:p>
        </w:tc>
      </w:tr>
      <w:tr w:rsidR="00F3256D" w:rsidRPr="00E43C3A" w:rsidTr="00B45F19">
        <w:trPr>
          <w:trHeight w:val="315"/>
        </w:trPr>
        <w:tc>
          <w:tcPr>
            <w:tcW w:w="1397" w:type="dxa"/>
            <w:tcBorders>
              <w:top w:val="single" w:sz="4" w:space="0" w:color="auto"/>
              <w:left w:val="single" w:sz="4" w:space="0" w:color="auto"/>
              <w:bottom w:val="single" w:sz="4" w:space="0" w:color="auto"/>
              <w:right w:val="single" w:sz="4" w:space="0" w:color="auto"/>
            </w:tcBorders>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Всего:</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128,6</w:t>
            </w:r>
          </w:p>
        </w:tc>
        <w:tc>
          <w:tcPr>
            <w:tcW w:w="925"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2,997</w:t>
            </w:r>
          </w:p>
        </w:tc>
        <w:tc>
          <w:tcPr>
            <w:tcW w:w="1099"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rPr>
                <w:rFonts w:ascii="Times New Roman" w:hAnsi="Times New Roman"/>
                <w:sz w:val="24"/>
                <w:szCs w:val="24"/>
              </w:rPr>
            </w:pPr>
            <w:r w:rsidRPr="00E43C3A">
              <w:rPr>
                <w:rFonts w:ascii="Times New Roman" w:hAnsi="Times New Roman"/>
                <w:sz w:val="24"/>
                <w:szCs w:val="24"/>
              </w:rPr>
              <w:t>2,577</w:t>
            </w:r>
          </w:p>
        </w:tc>
        <w:tc>
          <w:tcPr>
            <w:tcW w:w="1168"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58,9</w:t>
            </w:r>
          </w:p>
        </w:tc>
        <w:tc>
          <w:tcPr>
            <w:tcW w:w="925"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5,831</w:t>
            </w:r>
          </w:p>
        </w:tc>
        <w:tc>
          <w:tcPr>
            <w:tcW w:w="1099"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5,014</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8,828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3256D" w:rsidRPr="00E43C3A" w:rsidRDefault="00F3256D" w:rsidP="00636BC5">
            <w:pPr>
              <w:spacing w:after="0" w:line="240" w:lineRule="auto"/>
              <w:jc w:val="center"/>
              <w:rPr>
                <w:rFonts w:ascii="Times New Roman" w:hAnsi="Times New Roman"/>
                <w:sz w:val="24"/>
                <w:szCs w:val="24"/>
              </w:rPr>
            </w:pPr>
            <w:r w:rsidRPr="00E43C3A">
              <w:rPr>
                <w:rFonts w:ascii="Times New Roman" w:hAnsi="Times New Roman"/>
                <w:sz w:val="24"/>
                <w:szCs w:val="24"/>
              </w:rPr>
              <w:t>7,591</w:t>
            </w:r>
          </w:p>
        </w:tc>
      </w:tr>
    </w:tbl>
    <w:p w:rsidR="00F3256D" w:rsidRPr="00E43C3A" w:rsidRDefault="00F3256D" w:rsidP="00636BC5">
      <w:pPr>
        <w:spacing w:after="0" w:line="240" w:lineRule="auto"/>
        <w:rPr>
          <w:rFonts w:ascii="Times New Roman" w:hAnsi="Times New Roman"/>
          <w:sz w:val="24"/>
          <w:szCs w:val="24"/>
        </w:rPr>
      </w:pPr>
    </w:p>
    <w:tbl>
      <w:tblPr>
        <w:tblW w:w="9923" w:type="dxa"/>
        <w:tblInd w:w="108" w:type="dxa"/>
        <w:tblLayout w:type="fixed"/>
        <w:tblLook w:val="0000" w:firstRow="0" w:lastRow="0" w:firstColumn="0" w:lastColumn="0" w:noHBand="0" w:noVBand="0"/>
      </w:tblPr>
      <w:tblGrid>
        <w:gridCol w:w="709"/>
        <w:gridCol w:w="96"/>
        <w:gridCol w:w="46"/>
        <w:gridCol w:w="2447"/>
        <w:gridCol w:w="1238"/>
        <w:gridCol w:w="365"/>
        <w:gridCol w:w="769"/>
        <w:gridCol w:w="284"/>
        <w:gridCol w:w="19"/>
        <w:gridCol w:w="973"/>
        <w:gridCol w:w="527"/>
        <w:gridCol w:w="891"/>
        <w:gridCol w:w="535"/>
        <w:gridCol w:w="1024"/>
      </w:tblGrid>
      <w:tr w:rsidR="00F3256D" w:rsidRPr="00E43C3A" w:rsidTr="00922709">
        <w:trPr>
          <w:trHeight w:val="315"/>
        </w:trPr>
        <w:tc>
          <w:tcPr>
            <w:tcW w:w="9923" w:type="dxa"/>
            <w:gridSpan w:val="14"/>
            <w:tcBorders>
              <w:left w:val="nil"/>
              <w:bottom w:val="nil"/>
              <w:right w:val="nil"/>
            </w:tcBorders>
            <w:shd w:val="clear" w:color="auto" w:fill="auto"/>
            <w:noWrap/>
            <w:vAlign w:val="bottom"/>
          </w:tcPr>
          <w:p w:rsidR="00F3256D" w:rsidRPr="00E43C3A" w:rsidRDefault="00F3256D" w:rsidP="00F3256D">
            <w:pPr>
              <w:spacing w:after="0" w:line="240" w:lineRule="auto"/>
              <w:ind w:firstLine="567"/>
              <w:jc w:val="center"/>
              <w:rPr>
                <w:rFonts w:ascii="Times New Roman" w:hAnsi="Times New Roman"/>
                <w:sz w:val="24"/>
                <w:szCs w:val="24"/>
              </w:rPr>
            </w:pPr>
            <w:r w:rsidRPr="00E43C3A">
              <w:rPr>
                <w:rFonts w:ascii="Times New Roman" w:hAnsi="Times New Roman"/>
                <w:sz w:val="24"/>
                <w:szCs w:val="24"/>
              </w:rPr>
              <w:t>Расход тепла по административным учреждениям и учреждениям</w:t>
            </w:r>
          </w:p>
        </w:tc>
      </w:tr>
      <w:tr w:rsidR="00F3256D" w:rsidRPr="00E43C3A" w:rsidTr="00922709">
        <w:trPr>
          <w:trHeight w:val="315"/>
        </w:trPr>
        <w:tc>
          <w:tcPr>
            <w:tcW w:w="9923" w:type="dxa"/>
            <w:gridSpan w:val="14"/>
            <w:tcBorders>
              <w:top w:val="nil"/>
              <w:left w:val="nil"/>
              <w:bottom w:val="nil"/>
              <w:right w:val="nil"/>
            </w:tcBorders>
            <w:shd w:val="clear" w:color="auto" w:fill="auto"/>
            <w:noWrap/>
            <w:vAlign w:val="bottom"/>
          </w:tcPr>
          <w:p w:rsidR="00F3256D" w:rsidRPr="00E43C3A" w:rsidRDefault="00F3256D" w:rsidP="00F3256D">
            <w:pPr>
              <w:spacing w:after="0" w:line="240" w:lineRule="auto"/>
              <w:ind w:firstLine="567"/>
              <w:jc w:val="center"/>
              <w:rPr>
                <w:rFonts w:ascii="Times New Roman" w:hAnsi="Times New Roman"/>
                <w:sz w:val="24"/>
                <w:szCs w:val="24"/>
              </w:rPr>
            </w:pPr>
            <w:r w:rsidRPr="00E43C3A">
              <w:rPr>
                <w:rFonts w:ascii="Times New Roman" w:hAnsi="Times New Roman"/>
                <w:sz w:val="24"/>
                <w:szCs w:val="24"/>
              </w:rPr>
              <w:t>культурно-бытового обслуживания</w:t>
            </w:r>
          </w:p>
        </w:tc>
      </w:tr>
      <w:tr w:rsidR="00F3256D" w:rsidRPr="00E43C3A" w:rsidTr="00922709">
        <w:trPr>
          <w:trHeight w:val="315"/>
        </w:trPr>
        <w:tc>
          <w:tcPr>
            <w:tcW w:w="851" w:type="dxa"/>
            <w:gridSpan w:val="3"/>
            <w:tcBorders>
              <w:top w:val="nil"/>
              <w:left w:val="nil"/>
              <w:bottom w:val="single" w:sz="4" w:space="0" w:color="auto"/>
              <w:right w:val="nil"/>
            </w:tcBorders>
            <w:shd w:val="clear" w:color="auto" w:fill="auto"/>
          </w:tcPr>
          <w:p w:rsidR="00F3256D" w:rsidRPr="00E43C3A" w:rsidRDefault="00F3256D" w:rsidP="00F3256D">
            <w:pPr>
              <w:spacing w:after="0" w:line="240" w:lineRule="auto"/>
              <w:ind w:firstLine="567"/>
              <w:rPr>
                <w:rFonts w:ascii="Times New Roman" w:hAnsi="Times New Roman"/>
                <w:sz w:val="24"/>
                <w:szCs w:val="24"/>
              </w:rPr>
            </w:pPr>
          </w:p>
        </w:tc>
        <w:tc>
          <w:tcPr>
            <w:tcW w:w="2447" w:type="dxa"/>
            <w:tcBorders>
              <w:top w:val="nil"/>
              <w:left w:val="nil"/>
              <w:bottom w:val="single" w:sz="4" w:space="0" w:color="auto"/>
              <w:right w:val="nil"/>
            </w:tcBorders>
            <w:shd w:val="clear" w:color="auto" w:fill="auto"/>
          </w:tcPr>
          <w:p w:rsidR="00F3256D" w:rsidRPr="00E43C3A" w:rsidRDefault="00F3256D" w:rsidP="00F3256D">
            <w:pPr>
              <w:spacing w:after="0" w:line="240" w:lineRule="auto"/>
              <w:ind w:firstLine="567"/>
              <w:rPr>
                <w:rFonts w:ascii="Times New Roman" w:hAnsi="Times New Roman"/>
                <w:sz w:val="24"/>
                <w:szCs w:val="24"/>
              </w:rPr>
            </w:pPr>
          </w:p>
        </w:tc>
        <w:tc>
          <w:tcPr>
            <w:tcW w:w="1238" w:type="dxa"/>
            <w:tcBorders>
              <w:top w:val="nil"/>
              <w:left w:val="nil"/>
              <w:bottom w:val="single" w:sz="4" w:space="0" w:color="auto"/>
              <w:right w:val="nil"/>
            </w:tcBorders>
            <w:shd w:val="clear" w:color="auto" w:fill="auto"/>
          </w:tcPr>
          <w:p w:rsidR="00F3256D" w:rsidRPr="00E43C3A" w:rsidRDefault="00F3256D" w:rsidP="00F3256D">
            <w:pPr>
              <w:spacing w:after="0" w:line="240" w:lineRule="auto"/>
              <w:ind w:firstLine="567"/>
              <w:rPr>
                <w:rFonts w:ascii="Times New Roman" w:hAnsi="Times New Roman"/>
                <w:sz w:val="24"/>
                <w:szCs w:val="24"/>
              </w:rPr>
            </w:pPr>
          </w:p>
        </w:tc>
        <w:tc>
          <w:tcPr>
            <w:tcW w:w="1134" w:type="dxa"/>
            <w:gridSpan w:val="2"/>
            <w:tcBorders>
              <w:top w:val="nil"/>
              <w:left w:val="nil"/>
              <w:bottom w:val="single" w:sz="4" w:space="0" w:color="auto"/>
              <w:right w:val="nil"/>
            </w:tcBorders>
            <w:shd w:val="clear" w:color="auto" w:fill="auto"/>
          </w:tcPr>
          <w:p w:rsidR="00F3256D" w:rsidRPr="00E43C3A" w:rsidRDefault="00F3256D" w:rsidP="00F3256D">
            <w:pPr>
              <w:spacing w:after="0" w:line="240" w:lineRule="auto"/>
              <w:ind w:firstLine="567"/>
              <w:rPr>
                <w:rFonts w:ascii="Times New Roman" w:hAnsi="Times New Roman"/>
                <w:sz w:val="24"/>
                <w:szCs w:val="24"/>
              </w:rPr>
            </w:pPr>
          </w:p>
        </w:tc>
        <w:tc>
          <w:tcPr>
            <w:tcW w:w="1803" w:type="dxa"/>
            <w:gridSpan w:val="4"/>
            <w:tcBorders>
              <w:top w:val="nil"/>
              <w:left w:val="nil"/>
              <w:bottom w:val="nil"/>
              <w:right w:val="nil"/>
            </w:tcBorders>
            <w:shd w:val="clear" w:color="auto" w:fill="auto"/>
          </w:tcPr>
          <w:p w:rsidR="00F3256D" w:rsidRPr="00E43C3A" w:rsidRDefault="00F3256D" w:rsidP="00F3256D">
            <w:pPr>
              <w:spacing w:after="0" w:line="240" w:lineRule="auto"/>
              <w:ind w:firstLine="567"/>
              <w:jc w:val="center"/>
              <w:rPr>
                <w:rFonts w:ascii="Times New Roman" w:hAnsi="Times New Roman"/>
                <w:sz w:val="24"/>
                <w:szCs w:val="24"/>
              </w:rPr>
            </w:pPr>
          </w:p>
        </w:tc>
        <w:tc>
          <w:tcPr>
            <w:tcW w:w="2450" w:type="dxa"/>
            <w:gridSpan w:val="3"/>
            <w:tcBorders>
              <w:top w:val="nil"/>
              <w:left w:val="nil"/>
              <w:bottom w:val="single" w:sz="4" w:space="0" w:color="auto"/>
              <w:right w:val="nil"/>
            </w:tcBorders>
            <w:shd w:val="clear" w:color="auto" w:fill="auto"/>
          </w:tcPr>
          <w:p w:rsidR="00F3256D" w:rsidRPr="00E43C3A" w:rsidRDefault="00922709" w:rsidP="00922709">
            <w:pPr>
              <w:spacing w:after="0" w:line="240" w:lineRule="auto"/>
              <w:rPr>
                <w:rFonts w:ascii="Times New Roman" w:hAnsi="Times New Roman"/>
                <w:sz w:val="24"/>
                <w:szCs w:val="24"/>
              </w:rPr>
            </w:pPr>
            <w:r>
              <w:rPr>
                <w:rFonts w:ascii="Times New Roman" w:hAnsi="Times New Roman"/>
                <w:sz w:val="24"/>
                <w:szCs w:val="24"/>
              </w:rPr>
              <w:t xml:space="preserve">        </w:t>
            </w:r>
            <w:r w:rsidR="00F3256D" w:rsidRPr="00E43C3A">
              <w:rPr>
                <w:rFonts w:ascii="Times New Roman" w:hAnsi="Times New Roman"/>
                <w:sz w:val="24"/>
                <w:szCs w:val="24"/>
              </w:rPr>
              <w:t>Таблица №</w:t>
            </w:r>
            <w:r>
              <w:rPr>
                <w:rFonts w:ascii="Times New Roman" w:hAnsi="Times New Roman"/>
                <w:sz w:val="24"/>
                <w:szCs w:val="24"/>
              </w:rPr>
              <w:t xml:space="preserve"> 7.4-</w:t>
            </w:r>
            <w:r w:rsidR="00F3256D" w:rsidRPr="00E43C3A">
              <w:rPr>
                <w:rFonts w:ascii="Times New Roman" w:hAnsi="Times New Roman"/>
                <w:sz w:val="24"/>
                <w:szCs w:val="24"/>
              </w:rPr>
              <w:t>3</w:t>
            </w:r>
          </w:p>
        </w:tc>
      </w:tr>
      <w:tr w:rsidR="00F3256D" w:rsidRPr="00E43C3A" w:rsidTr="00922709">
        <w:trPr>
          <w:trHeight w:val="405"/>
        </w:trPr>
        <w:tc>
          <w:tcPr>
            <w:tcW w:w="851" w:type="dxa"/>
            <w:gridSpan w:val="3"/>
            <w:vMerge w:val="restart"/>
            <w:tcBorders>
              <w:top w:val="single" w:sz="4" w:space="0" w:color="auto"/>
              <w:left w:val="single" w:sz="4" w:space="0" w:color="auto"/>
              <w:bottom w:val="nil"/>
              <w:right w:val="single" w:sz="4" w:space="0" w:color="auto"/>
            </w:tcBorders>
            <w:shd w:val="clear" w:color="auto" w:fill="auto"/>
            <w:vAlign w:val="center"/>
          </w:tcPr>
          <w:p w:rsidR="00F3256D" w:rsidRPr="00E43C3A" w:rsidRDefault="00F3256D" w:rsidP="00922709">
            <w:pPr>
              <w:spacing w:after="0" w:line="240" w:lineRule="auto"/>
              <w:jc w:val="center"/>
              <w:rPr>
                <w:rFonts w:ascii="Times New Roman" w:hAnsi="Times New Roman"/>
                <w:sz w:val="24"/>
                <w:szCs w:val="24"/>
              </w:rPr>
            </w:pPr>
            <w:r w:rsidRPr="00E43C3A">
              <w:rPr>
                <w:rFonts w:ascii="Times New Roman" w:hAnsi="Times New Roman"/>
                <w:sz w:val="24"/>
                <w:szCs w:val="24"/>
              </w:rPr>
              <w:t>№ на плане</w:t>
            </w:r>
          </w:p>
        </w:tc>
        <w:tc>
          <w:tcPr>
            <w:tcW w:w="2447" w:type="dxa"/>
            <w:vMerge w:val="restart"/>
            <w:tcBorders>
              <w:top w:val="single" w:sz="4" w:space="0" w:color="auto"/>
              <w:left w:val="single" w:sz="4" w:space="0" w:color="auto"/>
              <w:bottom w:val="nil"/>
              <w:right w:val="single" w:sz="4" w:space="0" w:color="auto"/>
            </w:tcBorders>
            <w:shd w:val="clear" w:color="auto" w:fill="auto"/>
            <w:vAlign w:val="center"/>
          </w:tcPr>
          <w:p w:rsidR="00F3256D" w:rsidRPr="00E43C3A" w:rsidRDefault="00F3256D" w:rsidP="00922709">
            <w:pPr>
              <w:spacing w:after="0" w:line="240" w:lineRule="auto"/>
              <w:jc w:val="center"/>
              <w:rPr>
                <w:rFonts w:ascii="Times New Roman" w:hAnsi="Times New Roman"/>
                <w:sz w:val="24"/>
                <w:szCs w:val="24"/>
              </w:rPr>
            </w:pPr>
            <w:r w:rsidRPr="00E43C3A">
              <w:rPr>
                <w:rFonts w:ascii="Times New Roman" w:hAnsi="Times New Roman"/>
                <w:sz w:val="24"/>
                <w:szCs w:val="24"/>
              </w:rPr>
              <w:t>Наименование учреждений</w:t>
            </w:r>
          </w:p>
        </w:tc>
        <w:tc>
          <w:tcPr>
            <w:tcW w:w="1238" w:type="dxa"/>
            <w:vMerge w:val="restart"/>
            <w:tcBorders>
              <w:top w:val="single" w:sz="4" w:space="0" w:color="auto"/>
              <w:left w:val="single" w:sz="4" w:space="0" w:color="auto"/>
              <w:bottom w:val="nil"/>
              <w:right w:val="single" w:sz="4" w:space="0" w:color="auto"/>
            </w:tcBorders>
            <w:shd w:val="clear" w:color="auto" w:fill="auto"/>
            <w:vAlign w:val="center"/>
          </w:tcPr>
          <w:p w:rsidR="00F3256D" w:rsidRPr="00E43C3A" w:rsidRDefault="00F3256D" w:rsidP="00922709">
            <w:pPr>
              <w:spacing w:after="0" w:line="240" w:lineRule="auto"/>
              <w:jc w:val="center"/>
              <w:rPr>
                <w:rFonts w:ascii="Times New Roman" w:hAnsi="Times New Roman"/>
                <w:sz w:val="24"/>
                <w:szCs w:val="24"/>
              </w:rPr>
            </w:pPr>
            <w:r w:rsidRPr="00E43C3A">
              <w:rPr>
                <w:rFonts w:ascii="Times New Roman" w:hAnsi="Times New Roman"/>
                <w:sz w:val="24"/>
                <w:szCs w:val="24"/>
              </w:rPr>
              <w:t>Единица измере</w:t>
            </w:r>
            <w:r w:rsidR="002A22B2">
              <w:rPr>
                <w:rFonts w:ascii="Times New Roman" w:hAnsi="Times New Roman"/>
                <w:sz w:val="24"/>
                <w:szCs w:val="24"/>
              </w:rPr>
              <w:t>-</w:t>
            </w:r>
            <w:r w:rsidRPr="00E43C3A">
              <w:rPr>
                <w:rFonts w:ascii="Times New Roman" w:hAnsi="Times New Roman"/>
                <w:sz w:val="24"/>
                <w:szCs w:val="24"/>
              </w:rPr>
              <w:t>ния</w:t>
            </w:r>
          </w:p>
        </w:tc>
        <w:tc>
          <w:tcPr>
            <w:tcW w:w="1134" w:type="dxa"/>
            <w:gridSpan w:val="2"/>
            <w:vMerge w:val="restart"/>
            <w:tcBorders>
              <w:top w:val="single" w:sz="4" w:space="0" w:color="auto"/>
              <w:left w:val="single" w:sz="4" w:space="0" w:color="auto"/>
              <w:bottom w:val="nil"/>
              <w:right w:val="single" w:sz="4" w:space="0" w:color="auto"/>
            </w:tcBorders>
            <w:shd w:val="clear" w:color="auto" w:fill="auto"/>
            <w:noWrap/>
            <w:vAlign w:val="center"/>
          </w:tcPr>
          <w:p w:rsidR="00F3256D" w:rsidRPr="00E43C3A" w:rsidRDefault="00F3256D" w:rsidP="00922709">
            <w:pPr>
              <w:spacing w:after="0" w:line="240" w:lineRule="auto"/>
              <w:jc w:val="center"/>
              <w:rPr>
                <w:rFonts w:ascii="Times New Roman" w:hAnsi="Times New Roman"/>
                <w:sz w:val="24"/>
                <w:szCs w:val="24"/>
              </w:rPr>
            </w:pPr>
            <w:r w:rsidRPr="00E43C3A">
              <w:rPr>
                <w:rFonts w:ascii="Times New Roman" w:hAnsi="Times New Roman"/>
                <w:sz w:val="24"/>
                <w:szCs w:val="24"/>
              </w:rPr>
              <w:t>Емкость</w:t>
            </w:r>
          </w:p>
        </w:tc>
        <w:tc>
          <w:tcPr>
            <w:tcW w:w="4253" w:type="dxa"/>
            <w:gridSpan w:val="7"/>
            <w:tcBorders>
              <w:top w:val="single" w:sz="4" w:space="0" w:color="auto"/>
              <w:left w:val="nil"/>
              <w:bottom w:val="single" w:sz="4" w:space="0" w:color="auto"/>
              <w:right w:val="single" w:sz="4" w:space="0" w:color="000000"/>
            </w:tcBorders>
            <w:shd w:val="clear" w:color="auto" w:fill="auto"/>
            <w:vAlign w:val="center"/>
          </w:tcPr>
          <w:p w:rsidR="00F3256D" w:rsidRPr="00E43C3A" w:rsidRDefault="00F3256D" w:rsidP="00922709">
            <w:pPr>
              <w:spacing w:after="0" w:line="240" w:lineRule="auto"/>
              <w:ind w:right="294"/>
              <w:jc w:val="center"/>
              <w:rPr>
                <w:rFonts w:ascii="Times New Roman" w:hAnsi="Times New Roman"/>
                <w:sz w:val="24"/>
                <w:szCs w:val="24"/>
              </w:rPr>
            </w:pPr>
            <w:r w:rsidRPr="00E43C3A">
              <w:rPr>
                <w:rFonts w:ascii="Times New Roman" w:hAnsi="Times New Roman"/>
                <w:sz w:val="24"/>
                <w:szCs w:val="24"/>
              </w:rPr>
              <w:t>Тепловая нагрузка, МВт</w:t>
            </w:r>
          </w:p>
        </w:tc>
      </w:tr>
      <w:tr w:rsidR="00F3256D" w:rsidRPr="00E43C3A" w:rsidTr="00922709">
        <w:trPr>
          <w:trHeight w:val="716"/>
        </w:trPr>
        <w:tc>
          <w:tcPr>
            <w:tcW w:w="851" w:type="dxa"/>
            <w:gridSpan w:val="3"/>
            <w:vMerge/>
            <w:tcBorders>
              <w:top w:val="single" w:sz="4" w:space="0" w:color="auto"/>
              <w:left w:val="single" w:sz="4" w:space="0" w:color="auto"/>
              <w:bottom w:val="nil"/>
              <w:right w:val="single" w:sz="4" w:space="0" w:color="auto"/>
            </w:tcBorders>
            <w:shd w:val="clear" w:color="auto" w:fill="auto"/>
            <w:vAlign w:val="center"/>
          </w:tcPr>
          <w:p w:rsidR="00F3256D" w:rsidRPr="00E43C3A" w:rsidRDefault="00F3256D" w:rsidP="00922709">
            <w:pPr>
              <w:spacing w:after="0" w:line="240" w:lineRule="auto"/>
              <w:jc w:val="center"/>
              <w:rPr>
                <w:rFonts w:ascii="Times New Roman" w:hAnsi="Times New Roman"/>
                <w:sz w:val="24"/>
                <w:szCs w:val="24"/>
              </w:rPr>
            </w:pPr>
          </w:p>
        </w:tc>
        <w:tc>
          <w:tcPr>
            <w:tcW w:w="2447" w:type="dxa"/>
            <w:vMerge/>
            <w:tcBorders>
              <w:top w:val="single" w:sz="4" w:space="0" w:color="auto"/>
              <w:left w:val="single" w:sz="4" w:space="0" w:color="auto"/>
              <w:bottom w:val="nil"/>
              <w:right w:val="single" w:sz="4" w:space="0" w:color="auto"/>
            </w:tcBorders>
            <w:shd w:val="clear" w:color="auto" w:fill="auto"/>
            <w:vAlign w:val="center"/>
          </w:tcPr>
          <w:p w:rsidR="00F3256D" w:rsidRPr="00E43C3A" w:rsidRDefault="00F3256D" w:rsidP="00922709">
            <w:pPr>
              <w:spacing w:after="0" w:line="240" w:lineRule="auto"/>
              <w:jc w:val="center"/>
              <w:rPr>
                <w:rFonts w:ascii="Times New Roman" w:hAnsi="Times New Roman"/>
                <w:sz w:val="24"/>
                <w:szCs w:val="24"/>
              </w:rPr>
            </w:pPr>
          </w:p>
        </w:tc>
        <w:tc>
          <w:tcPr>
            <w:tcW w:w="1238" w:type="dxa"/>
            <w:vMerge/>
            <w:tcBorders>
              <w:top w:val="single" w:sz="4" w:space="0" w:color="auto"/>
              <w:left w:val="single" w:sz="4" w:space="0" w:color="auto"/>
              <w:bottom w:val="nil"/>
              <w:right w:val="single" w:sz="4" w:space="0" w:color="auto"/>
            </w:tcBorders>
            <w:shd w:val="clear" w:color="auto" w:fill="auto"/>
            <w:vAlign w:val="center"/>
          </w:tcPr>
          <w:p w:rsidR="00F3256D" w:rsidRPr="00E43C3A" w:rsidRDefault="00F3256D" w:rsidP="00922709">
            <w:pPr>
              <w:spacing w:after="0" w:line="240" w:lineRule="auto"/>
              <w:jc w:val="center"/>
              <w:rPr>
                <w:rFonts w:ascii="Times New Roman" w:hAnsi="Times New Roman"/>
                <w:sz w:val="24"/>
                <w:szCs w:val="24"/>
              </w:rPr>
            </w:pPr>
          </w:p>
        </w:tc>
        <w:tc>
          <w:tcPr>
            <w:tcW w:w="1134" w:type="dxa"/>
            <w:gridSpan w:val="2"/>
            <w:vMerge/>
            <w:tcBorders>
              <w:top w:val="single" w:sz="4" w:space="0" w:color="auto"/>
              <w:left w:val="single" w:sz="4" w:space="0" w:color="auto"/>
              <w:bottom w:val="nil"/>
              <w:right w:val="single" w:sz="4" w:space="0" w:color="auto"/>
            </w:tcBorders>
            <w:shd w:val="clear" w:color="auto" w:fill="auto"/>
            <w:vAlign w:val="center"/>
          </w:tcPr>
          <w:p w:rsidR="00F3256D" w:rsidRPr="00E43C3A" w:rsidRDefault="00F3256D" w:rsidP="00922709">
            <w:pPr>
              <w:spacing w:after="0" w:line="240" w:lineRule="auto"/>
              <w:jc w:val="center"/>
              <w:rPr>
                <w:rFonts w:ascii="Times New Roman" w:hAnsi="Times New Roman"/>
                <w:sz w:val="24"/>
                <w:szCs w:val="24"/>
              </w:rPr>
            </w:pPr>
          </w:p>
        </w:tc>
        <w:tc>
          <w:tcPr>
            <w:tcW w:w="1276" w:type="dxa"/>
            <w:gridSpan w:val="3"/>
            <w:tcBorders>
              <w:top w:val="nil"/>
              <w:left w:val="nil"/>
              <w:bottom w:val="single" w:sz="4" w:space="0" w:color="auto"/>
              <w:right w:val="single" w:sz="4" w:space="0" w:color="auto"/>
            </w:tcBorders>
            <w:shd w:val="clear" w:color="auto" w:fill="auto"/>
            <w:vAlign w:val="center"/>
          </w:tcPr>
          <w:p w:rsidR="00F3256D" w:rsidRPr="00E43C3A" w:rsidRDefault="00922709" w:rsidP="00922709">
            <w:pPr>
              <w:spacing w:after="0" w:line="240" w:lineRule="auto"/>
              <w:jc w:val="center"/>
              <w:rPr>
                <w:rFonts w:ascii="Times New Roman" w:hAnsi="Times New Roman"/>
                <w:sz w:val="24"/>
                <w:szCs w:val="24"/>
              </w:rPr>
            </w:pPr>
            <w:r w:rsidRPr="00E43C3A">
              <w:rPr>
                <w:rFonts w:ascii="Times New Roman" w:hAnsi="Times New Roman"/>
                <w:sz w:val="24"/>
                <w:szCs w:val="24"/>
              </w:rPr>
              <w:t>С</w:t>
            </w:r>
            <w:r>
              <w:rPr>
                <w:rFonts w:ascii="Times New Roman" w:hAnsi="Times New Roman"/>
                <w:sz w:val="24"/>
                <w:szCs w:val="24"/>
              </w:rPr>
              <w:t>ущест</w:t>
            </w:r>
            <w:r w:rsidR="002A22B2">
              <w:rPr>
                <w:rFonts w:ascii="Times New Roman" w:hAnsi="Times New Roman"/>
                <w:sz w:val="24"/>
                <w:szCs w:val="24"/>
              </w:rPr>
              <w:t>-ву</w:t>
            </w:r>
            <w:r w:rsidR="00F3256D" w:rsidRPr="00E43C3A">
              <w:rPr>
                <w:rFonts w:ascii="Times New Roman" w:hAnsi="Times New Roman"/>
                <w:sz w:val="24"/>
                <w:szCs w:val="24"/>
              </w:rPr>
              <w:t>ющее положе</w:t>
            </w:r>
            <w:r w:rsidR="002A22B2">
              <w:rPr>
                <w:rFonts w:ascii="Times New Roman" w:hAnsi="Times New Roman"/>
                <w:sz w:val="24"/>
                <w:szCs w:val="24"/>
              </w:rPr>
              <w:t>-</w:t>
            </w:r>
            <w:r w:rsidR="00F3256D" w:rsidRPr="00E43C3A">
              <w:rPr>
                <w:rFonts w:ascii="Times New Roman" w:hAnsi="Times New Roman"/>
                <w:sz w:val="24"/>
                <w:szCs w:val="24"/>
              </w:rPr>
              <w:t>ние</w:t>
            </w:r>
          </w:p>
        </w:tc>
        <w:tc>
          <w:tcPr>
            <w:tcW w:w="1418"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922709">
            <w:pPr>
              <w:spacing w:after="0" w:line="240" w:lineRule="auto"/>
              <w:jc w:val="center"/>
              <w:rPr>
                <w:rFonts w:ascii="Times New Roman" w:hAnsi="Times New Roman"/>
                <w:sz w:val="24"/>
                <w:szCs w:val="24"/>
              </w:rPr>
            </w:pPr>
            <w:r w:rsidRPr="00E43C3A">
              <w:rPr>
                <w:rFonts w:ascii="Times New Roman" w:hAnsi="Times New Roman"/>
                <w:sz w:val="24"/>
                <w:szCs w:val="24"/>
              </w:rPr>
              <w:t xml:space="preserve">1очередь </w:t>
            </w:r>
            <w:proofErr w:type="gramStart"/>
            <w:r w:rsidRPr="00E43C3A">
              <w:rPr>
                <w:rFonts w:ascii="Times New Roman" w:hAnsi="Times New Roman"/>
                <w:sz w:val="24"/>
                <w:szCs w:val="24"/>
              </w:rPr>
              <w:t>строитель</w:t>
            </w:r>
            <w:r w:rsidR="002A22B2">
              <w:rPr>
                <w:rFonts w:ascii="Times New Roman" w:hAnsi="Times New Roman"/>
                <w:sz w:val="24"/>
                <w:szCs w:val="24"/>
              </w:rPr>
              <w:t>-</w:t>
            </w:r>
            <w:r w:rsidRPr="00E43C3A">
              <w:rPr>
                <w:rFonts w:ascii="Times New Roman" w:hAnsi="Times New Roman"/>
                <w:sz w:val="24"/>
                <w:szCs w:val="24"/>
              </w:rPr>
              <w:t>ства</w:t>
            </w:r>
            <w:proofErr w:type="gramEnd"/>
          </w:p>
        </w:tc>
        <w:tc>
          <w:tcPr>
            <w:tcW w:w="1559" w:type="dxa"/>
            <w:gridSpan w:val="2"/>
            <w:tcBorders>
              <w:top w:val="nil"/>
              <w:left w:val="nil"/>
              <w:bottom w:val="single" w:sz="4" w:space="0" w:color="auto"/>
              <w:right w:val="single" w:sz="4" w:space="0" w:color="auto"/>
            </w:tcBorders>
            <w:shd w:val="clear" w:color="auto" w:fill="auto"/>
            <w:vAlign w:val="center"/>
          </w:tcPr>
          <w:p w:rsidR="00F3256D" w:rsidRPr="00E43C3A" w:rsidRDefault="00922709" w:rsidP="00922709">
            <w:pPr>
              <w:spacing w:after="0" w:line="240" w:lineRule="auto"/>
              <w:jc w:val="center"/>
              <w:rPr>
                <w:rFonts w:ascii="Times New Roman" w:hAnsi="Times New Roman"/>
                <w:sz w:val="24"/>
                <w:szCs w:val="24"/>
              </w:rPr>
            </w:pPr>
            <w:r>
              <w:rPr>
                <w:rFonts w:ascii="Times New Roman" w:hAnsi="Times New Roman"/>
                <w:sz w:val="24"/>
                <w:szCs w:val="24"/>
              </w:rPr>
              <w:t xml:space="preserve">Расчетный срок </w:t>
            </w:r>
            <w:proofErr w:type="gramStart"/>
            <w:r>
              <w:rPr>
                <w:rFonts w:ascii="Times New Roman" w:hAnsi="Times New Roman"/>
                <w:sz w:val="24"/>
                <w:szCs w:val="24"/>
              </w:rPr>
              <w:t>строи-тельства</w:t>
            </w:r>
            <w:proofErr w:type="gramEnd"/>
          </w:p>
        </w:tc>
      </w:tr>
      <w:tr w:rsidR="00F3256D" w:rsidRPr="002A22B2" w:rsidTr="003C25AD">
        <w:trPr>
          <w:trHeight w:val="217"/>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256D" w:rsidRPr="002A22B2" w:rsidRDefault="00F3256D" w:rsidP="00922709">
            <w:pPr>
              <w:spacing w:after="0" w:line="240" w:lineRule="auto"/>
              <w:jc w:val="center"/>
              <w:rPr>
                <w:rFonts w:ascii="Times New Roman" w:hAnsi="Times New Roman"/>
                <w:sz w:val="20"/>
                <w:szCs w:val="20"/>
              </w:rPr>
            </w:pPr>
            <w:r w:rsidRPr="002A22B2">
              <w:rPr>
                <w:rFonts w:ascii="Times New Roman" w:hAnsi="Times New Roman"/>
                <w:sz w:val="20"/>
                <w:szCs w:val="20"/>
              </w:rPr>
              <w:t>1</w:t>
            </w:r>
          </w:p>
        </w:tc>
        <w:tc>
          <w:tcPr>
            <w:tcW w:w="2447" w:type="dxa"/>
            <w:tcBorders>
              <w:top w:val="single" w:sz="4" w:space="0" w:color="auto"/>
              <w:left w:val="nil"/>
              <w:bottom w:val="single" w:sz="4" w:space="0" w:color="auto"/>
              <w:right w:val="single" w:sz="4" w:space="0" w:color="auto"/>
            </w:tcBorders>
            <w:shd w:val="clear" w:color="auto" w:fill="auto"/>
            <w:vAlign w:val="center"/>
          </w:tcPr>
          <w:p w:rsidR="00F3256D" w:rsidRPr="002A22B2" w:rsidRDefault="00F3256D" w:rsidP="00922709">
            <w:pPr>
              <w:spacing w:after="0" w:line="240" w:lineRule="auto"/>
              <w:jc w:val="center"/>
              <w:rPr>
                <w:rFonts w:ascii="Times New Roman" w:hAnsi="Times New Roman"/>
                <w:sz w:val="20"/>
                <w:szCs w:val="20"/>
              </w:rPr>
            </w:pPr>
            <w:r w:rsidRPr="002A22B2">
              <w:rPr>
                <w:rFonts w:ascii="Times New Roman" w:hAnsi="Times New Roman"/>
                <w:sz w:val="20"/>
                <w:szCs w:val="20"/>
              </w:rPr>
              <w:t>2</w:t>
            </w:r>
          </w:p>
        </w:tc>
        <w:tc>
          <w:tcPr>
            <w:tcW w:w="1238" w:type="dxa"/>
            <w:tcBorders>
              <w:top w:val="single" w:sz="4" w:space="0" w:color="auto"/>
              <w:left w:val="nil"/>
              <w:bottom w:val="single" w:sz="4" w:space="0" w:color="auto"/>
              <w:right w:val="single" w:sz="4" w:space="0" w:color="auto"/>
            </w:tcBorders>
            <w:shd w:val="clear" w:color="auto" w:fill="auto"/>
            <w:vAlign w:val="center"/>
          </w:tcPr>
          <w:p w:rsidR="00F3256D" w:rsidRPr="002A22B2" w:rsidRDefault="00F3256D" w:rsidP="00922709">
            <w:pPr>
              <w:spacing w:after="0" w:line="240" w:lineRule="auto"/>
              <w:jc w:val="center"/>
              <w:rPr>
                <w:rFonts w:ascii="Times New Roman" w:hAnsi="Times New Roman"/>
                <w:sz w:val="20"/>
                <w:szCs w:val="20"/>
              </w:rPr>
            </w:pPr>
            <w:r w:rsidRPr="002A22B2">
              <w:rPr>
                <w:rFonts w:ascii="Times New Roman" w:hAnsi="Times New Roman"/>
                <w:sz w:val="20"/>
                <w:szCs w:val="20"/>
              </w:rPr>
              <w:t>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3256D" w:rsidRPr="002A22B2" w:rsidRDefault="00F3256D" w:rsidP="00922709">
            <w:pPr>
              <w:spacing w:after="0" w:line="240" w:lineRule="auto"/>
              <w:jc w:val="center"/>
              <w:rPr>
                <w:rFonts w:ascii="Times New Roman" w:hAnsi="Times New Roman"/>
                <w:sz w:val="20"/>
                <w:szCs w:val="20"/>
              </w:rPr>
            </w:pPr>
            <w:r w:rsidRPr="002A22B2">
              <w:rPr>
                <w:rFonts w:ascii="Times New Roman" w:hAnsi="Times New Roman"/>
                <w:sz w:val="20"/>
                <w:szCs w:val="20"/>
              </w:rPr>
              <w:t>4</w:t>
            </w:r>
          </w:p>
        </w:tc>
        <w:tc>
          <w:tcPr>
            <w:tcW w:w="1276" w:type="dxa"/>
            <w:gridSpan w:val="3"/>
            <w:tcBorders>
              <w:top w:val="nil"/>
              <w:left w:val="nil"/>
              <w:bottom w:val="single" w:sz="4" w:space="0" w:color="auto"/>
              <w:right w:val="single" w:sz="4" w:space="0" w:color="auto"/>
            </w:tcBorders>
            <w:shd w:val="clear" w:color="auto" w:fill="auto"/>
            <w:vAlign w:val="center"/>
          </w:tcPr>
          <w:p w:rsidR="00F3256D" w:rsidRPr="002A22B2" w:rsidRDefault="00F3256D" w:rsidP="00922709">
            <w:pPr>
              <w:spacing w:after="0" w:line="240" w:lineRule="auto"/>
              <w:jc w:val="center"/>
              <w:rPr>
                <w:rFonts w:ascii="Times New Roman" w:hAnsi="Times New Roman"/>
                <w:sz w:val="20"/>
                <w:szCs w:val="20"/>
              </w:rPr>
            </w:pPr>
            <w:r w:rsidRPr="002A22B2">
              <w:rPr>
                <w:rFonts w:ascii="Times New Roman" w:hAnsi="Times New Roman"/>
                <w:sz w:val="20"/>
                <w:szCs w:val="20"/>
              </w:rPr>
              <w:t>5</w:t>
            </w:r>
          </w:p>
        </w:tc>
        <w:tc>
          <w:tcPr>
            <w:tcW w:w="1418" w:type="dxa"/>
            <w:gridSpan w:val="2"/>
            <w:tcBorders>
              <w:top w:val="nil"/>
              <w:left w:val="nil"/>
              <w:bottom w:val="single" w:sz="4" w:space="0" w:color="auto"/>
              <w:right w:val="single" w:sz="4" w:space="0" w:color="auto"/>
            </w:tcBorders>
            <w:shd w:val="clear" w:color="auto" w:fill="auto"/>
            <w:vAlign w:val="center"/>
          </w:tcPr>
          <w:p w:rsidR="00F3256D" w:rsidRPr="002A22B2" w:rsidRDefault="00F3256D" w:rsidP="00922709">
            <w:pPr>
              <w:spacing w:after="0" w:line="240" w:lineRule="auto"/>
              <w:jc w:val="center"/>
              <w:rPr>
                <w:rFonts w:ascii="Times New Roman" w:hAnsi="Times New Roman"/>
                <w:sz w:val="20"/>
                <w:szCs w:val="20"/>
              </w:rPr>
            </w:pPr>
            <w:r w:rsidRPr="002A22B2">
              <w:rPr>
                <w:rFonts w:ascii="Times New Roman" w:hAnsi="Times New Roman"/>
                <w:sz w:val="20"/>
                <w:szCs w:val="20"/>
              </w:rPr>
              <w:t>6</w:t>
            </w:r>
          </w:p>
        </w:tc>
        <w:tc>
          <w:tcPr>
            <w:tcW w:w="1559" w:type="dxa"/>
            <w:gridSpan w:val="2"/>
            <w:tcBorders>
              <w:top w:val="nil"/>
              <w:left w:val="nil"/>
              <w:bottom w:val="single" w:sz="4" w:space="0" w:color="auto"/>
              <w:right w:val="single" w:sz="4" w:space="0" w:color="auto"/>
            </w:tcBorders>
            <w:shd w:val="clear" w:color="auto" w:fill="auto"/>
            <w:vAlign w:val="center"/>
          </w:tcPr>
          <w:p w:rsidR="00F3256D" w:rsidRPr="002A22B2" w:rsidRDefault="00F3256D" w:rsidP="00922709">
            <w:pPr>
              <w:spacing w:after="0" w:line="240" w:lineRule="auto"/>
              <w:jc w:val="center"/>
              <w:rPr>
                <w:rFonts w:ascii="Times New Roman" w:hAnsi="Times New Roman"/>
                <w:sz w:val="20"/>
                <w:szCs w:val="20"/>
              </w:rPr>
            </w:pPr>
            <w:r w:rsidRPr="002A22B2">
              <w:rPr>
                <w:rFonts w:ascii="Times New Roman" w:hAnsi="Times New Roman"/>
                <w:sz w:val="20"/>
                <w:szCs w:val="20"/>
              </w:rPr>
              <w:t>7</w:t>
            </w:r>
          </w:p>
        </w:tc>
      </w:tr>
      <w:tr w:rsidR="00F3256D" w:rsidRPr="00E43C3A" w:rsidTr="00922709">
        <w:trPr>
          <w:trHeight w:val="315"/>
        </w:trPr>
        <w:tc>
          <w:tcPr>
            <w:tcW w:w="9923" w:type="dxa"/>
            <w:gridSpan w:val="14"/>
            <w:tcBorders>
              <w:top w:val="single" w:sz="4" w:space="0" w:color="auto"/>
              <w:left w:val="single" w:sz="4" w:space="0" w:color="auto"/>
              <w:bottom w:val="single" w:sz="4" w:space="0" w:color="auto"/>
              <w:right w:val="single" w:sz="4" w:space="0" w:color="000000"/>
            </w:tcBorders>
            <w:shd w:val="clear" w:color="auto" w:fill="auto"/>
            <w:vAlign w:val="center"/>
          </w:tcPr>
          <w:p w:rsidR="003C25AD" w:rsidRDefault="00F3256D" w:rsidP="003C25AD">
            <w:pPr>
              <w:spacing w:after="0" w:line="240" w:lineRule="auto"/>
              <w:jc w:val="center"/>
              <w:rPr>
                <w:rFonts w:ascii="Times New Roman" w:hAnsi="Times New Roman"/>
                <w:b/>
                <w:sz w:val="24"/>
                <w:szCs w:val="24"/>
              </w:rPr>
            </w:pPr>
            <w:r w:rsidRPr="00E43C3A">
              <w:rPr>
                <w:rFonts w:ascii="Times New Roman" w:hAnsi="Times New Roman"/>
                <w:b/>
                <w:sz w:val="24"/>
                <w:szCs w:val="24"/>
              </w:rPr>
              <w:t>Орган</w:t>
            </w:r>
            <w:r w:rsidR="003C25AD">
              <w:rPr>
                <w:rFonts w:ascii="Times New Roman" w:hAnsi="Times New Roman"/>
                <w:b/>
                <w:sz w:val="24"/>
                <w:szCs w:val="24"/>
              </w:rPr>
              <w:t>изации и учреждения управления, кредитно-финансовые</w:t>
            </w:r>
          </w:p>
          <w:p w:rsidR="00F3256D" w:rsidRPr="003C25AD" w:rsidRDefault="00F3256D" w:rsidP="003C25AD">
            <w:pPr>
              <w:spacing w:after="0" w:line="240" w:lineRule="auto"/>
              <w:jc w:val="center"/>
              <w:rPr>
                <w:rFonts w:ascii="Times New Roman" w:hAnsi="Times New Roman"/>
                <w:b/>
                <w:sz w:val="24"/>
                <w:szCs w:val="24"/>
              </w:rPr>
            </w:pPr>
            <w:r w:rsidRPr="00E43C3A">
              <w:rPr>
                <w:rFonts w:ascii="Times New Roman" w:hAnsi="Times New Roman"/>
                <w:b/>
                <w:sz w:val="24"/>
                <w:szCs w:val="24"/>
              </w:rPr>
              <w:t>учреждения</w:t>
            </w:r>
            <w:r w:rsidRPr="00E43C3A">
              <w:rPr>
                <w:rFonts w:ascii="Times New Roman" w:hAnsi="Times New Roman"/>
                <w:sz w:val="24"/>
                <w:szCs w:val="24"/>
              </w:rPr>
              <w:t xml:space="preserve"> </w:t>
            </w:r>
            <w:r w:rsidRPr="00E43C3A">
              <w:rPr>
                <w:rFonts w:ascii="Times New Roman" w:hAnsi="Times New Roman"/>
                <w:b/>
                <w:bCs/>
                <w:sz w:val="24"/>
                <w:szCs w:val="24"/>
              </w:rPr>
              <w:t>и</w:t>
            </w:r>
            <w:r w:rsidR="003C25AD">
              <w:rPr>
                <w:rFonts w:ascii="Times New Roman" w:hAnsi="Times New Roman"/>
                <w:b/>
                <w:sz w:val="24"/>
                <w:szCs w:val="24"/>
              </w:rPr>
              <w:t xml:space="preserve"> </w:t>
            </w:r>
            <w:r w:rsidRPr="00E43C3A">
              <w:rPr>
                <w:rFonts w:ascii="Times New Roman" w:hAnsi="Times New Roman"/>
                <w:b/>
                <w:sz w:val="24"/>
                <w:szCs w:val="24"/>
              </w:rPr>
              <w:t>предприятия связи</w:t>
            </w:r>
          </w:p>
        </w:tc>
      </w:tr>
      <w:tr w:rsidR="00F3256D" w:rsidRPr="00E43C3A" w:rsidTr="003C25AD">
        <w:trPr>
          <w:trHeight w:val="700"/>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Администрация МО «Крапивинский» со службами</w:t>
            </w:r>
          </w:p>
        </w:tc>
        <w:tc>
          <w:tcPr>
            <w:tcW w:w="1238" w:type="dxa"/>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134"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276"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0,06</w:t>
            </w:r>
          </w:p>
        </w:tc>
        <w:tc>
          <w:tcPr>
            <w:tcW w:w="1418"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0,06</w:t>
            </w:r>
          </w:p>
        </w:tc>
        <w:tc>
          <w:tcPr>
            <w:tcW w:w="1559"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0,06</w:t>
            </w:r>
          </w:p>
        </w:tc>
      </w:tr>
      <w:tr w:rsidR="00F3256D" w:rsidRPr="00E43C3A" w:rsidTr="002A22B2">
        <w:trPr>
          <w:trHeight w:val="31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2</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920B79" w:rsidP="00F73C1A">
            <w:pPr>
              <w:keepNext/>
              <w:spacing w:after="0" w:line="240" w:lineRule="auto"/>
              <w:outlineLvl w:val="7"/>
              <w:rPr>
                <w:rFonts w:ascii="Times New Roman" w:hAnsi="Times New Roman"/>
                <w:sz w:val="24"/>
                <w:szCs w:val="24"/>
              </w:rPr>
            </w:pPr>
            <w:r>
              <w:rPr>
                <w:rFonts w:ascii="Times New Roman" w:hAnsi="Times New Roman"/>
                <w:sz w:val="24"/>
                <w:szCs w:val="24"/>
              </w:rPr>
              <w:t>Администрация пгт</w:t>
            </w:r>
            <w:r w:rsidR="00F3256D" w:rsidRPr="00E43C3A">
              <w:rPr>
                <w:rFonts w:ascii="Times New Roman" w:hAnsi="Times New Roman"/>
                <w:sz w:val="24"/>
                <w:szCs w:val="24"/>
              </w:rPr>
              <w:t>. «Крапивинский»</w:t>
            </w:r>
          </w:p>
        </w:tc>
        <w:tc>
          <w:tcPr>
            <w:tcW w:w="1238" w:type="dxa"/>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134"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276"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0,06</w:t>
            </w:r>
          </w:p>
        </w:tc>
        <w:tc>
          <w:tcPr>
            <w:tcW w:w="1418"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0,06</w:t>
            </w:r>
          </w:p>
        </w:tc>
        <w:tc>
          <w:tcPr>
            <w:tcW w:w="1559"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0,06</w:t>
            </w:r>
          </w:p>
        </w:tc>
      </w:tr>
      <w:tr w:rsidR="00426AED" w:rsidRPr="00F35F01" w:rsidTr="007236F9">
        <w:trPr>
          <w:trHeight w:val="278"/>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AED" w:rsidRPr="00F35F01" w:rsidRDefault="00426AED" w:rsidP="007236F9">
            <w:pPr>
              <w:spacing w:after="0" w:line="240" w:lineRule="auto"/>
              <w:jc w:val="center"/>
              <w:rPr>
                <w:rFonts w:ascii="Times New Roman" w:hAnsi="Times New Roman"/>
                <w:sz w:val="20"/>
                <w:szCs w:val="20"/>
              </w:rPr>
            </w:pPr>
            <w:r>
              <w:rPr>
                <w:rFonts w:ascii="Times New Roman" w:hAnsi="Times New Roman"/>
                <w:sz w:val="20"/>
                <w:szCs w:val="20"/>
              </w:rPr>
              <w:lastRenderedPageBreak/>
              <w:t>1</w:t>
            </w: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426AED" w:rsidRPr="00F35F01"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2</w:t>
            </w:r>
          </w:p>
        </w:tc>
        <w:tc>
          <w:tcPr>
            <w:tcW w:w="1238" w:type="dxa"/>
            <w:tcBorders>
              <w:top w:val="single" w:sz="4" w:space="0" w:color="auto"/>
              <w:left w:val="nil"/>
              <w:bottom w:val="single" w:sz="4" w:space="0" w:color="auto"/>
              <w:right w:val="single" w:sz="4" w:space="0" w:color="auto"/>
            </w:tcBorders>
            <w:shd w:val="clear" w:color="auto" w:fill="auto"/>
            <w:vAlign w:val="center"/>
          </w:tcPr>
          <w:p w:rsidR="00426AED" w:rsidRPr="00F35F01"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26AED" w:rsidRPr="00F35F01"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4</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426AED" w:rsidRPr="00F35F01"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5</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426AED" w:rsidRPr="00F35F01"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6</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26AED" w:rsidRPr="00F35F01"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7</w:t>
            </w:r>
          </w:p>
        </w:tc>
      </w:tr>
      <w:tr w:rsidR="00F3256D" w:rsidRPr="00E43C3A" w:rsidTr="003C25AD">
        <w:trPr>
          <w:trHeight w:val="721"/>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3</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 xml:space="preserve">Крапивинская </w:t>
            </w:r>
            <w:proofErr w:type="gramStart"/>
            <w:r w:rsidRPr="00E43C3A">
              <w:rPr>
                <w:rFonts w:ascii="Times New Roman" w:hAnsi="Times New Roman"/>
                <w:sz w:val="24"/>
                <w:szCs w:val="24"/>
              </w:rPr>
              <w:t>сель</w:t>
            </w:r>
            <w:r w:rsidR="002A22B2">
              <w:rPr>
                <w:rFonts w:ascii="Times New Roman" w:hAnsi="Times New Roman"/>
                <w:sz w:val="24"/>
                <w:szCs w:val="24"/>
              </w:rPr>
              <w:t>-</w:t>
            </w:r>
            <w:r w:rsidRPr="00E43C3A">
              <w:rPr>
                <w:rFonts w:ascii="Times New Roman" w:hAnsi="Times New Roman"/>
                <w:sz w:val="24"/>
                <w:szCs w:val="24"/>
              </w:rPr>
              <w:t>ская</w:t>
            </w:r>
            <w:proofErr w:type="gramEnd"/>
            <w:r w:rsidRPr="00E43C3A">
              <w:rPr>
                <w:rFonts w:ascii="Times New Roman" w:hAnsi="Times New Roman"/>
                <w:sz w:val="24"/>
                <w:szCs w:val="24"/>
              </w:rPr>
              <w:t xml:space="preserve"> Администрация со с</w:t>
            </w:r>
            <w:r w:rsidR="002A22B2">
              <w:rPr>
                <w:rFonts w:ascii="Times New Roman" w:hAnsi="Times New Roman"/>
                <w:sz w:val="24"/>
                <w:szCs w:val="24"/>
              </w:rPr>
              <w:t>лужбами</w:t>
            </w:r>
          </w:p>
        </w:tc>
        <w:tc>
          <w:tcPr>
            <w:tcW w:w="1238" w:type="dxa"/>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134"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276"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418"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559"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r>
      <w:tr w:rsidR="00F3256D" w:rsidRPr="00E43C3A" w:rsidTr="002A22B2">
        <w:trPr>
          <w:trHeight w:val="31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4</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Отделение сбербанка</w:t>
            </w:r>
          </w:p>
        </w:tc>
        <w:tc>
          <w:tcPr>
            <w:tcW w:w="1238" w:type="dxa"/>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134"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276"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418"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559"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r>
      <w:tr w:rsidR="00F3256D" w:rsidRPr="00E43C3A" w:rsidTr="002A22B2">
        <w:trPr>
          <w:trHeight w:val="31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5</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Россельхозбанк</w:t>
            </w:r>
          </w:p>
        </w:tc>
        <w:tc>
          <w:tcPr>
            <w:tcW w:w="1238" w:type="dxa"/>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134"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276"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418"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559"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r>
      <w:tr w:rsidR="00F3256D" w:rsidRPr="00E43C3A" w:rsidTr="002A22B2">
        <w:trPr>
          <w:trHeight w:val="31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6</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Губернская с</w:t>
            </w:r>
            <w:r w:rsidR="00920B79">
              <w:rPr>
                <w:rFonts w:ascii="Times New Roman" w:hAnsi="Times New Roman"/>
                <w:sz w:val="24"/>
                <w:szCs w:val="24"/>
              </w:rPr>
              <w:t xml:space="preserve">траховая компания </w:t>
            </w:r>
          </w:p>
        </w:tc>
        <w:tc>
          <w:tcPr>
            <w:tcW w:w="1238" w:type="dxa"/>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134"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276"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418"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559"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r>
      <w:tr w:rsidR="00F3256D" w:rsidRPr="00E43C3A" w:rsidTr="002A22B2">
        <w:trPr>
          <w:trHeight w:val="31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7</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Казначейство</w:t>
            </w:r>
          </w:p>
        </w:tc>
        <w:tc>
          <w:tcPr>
            <w:tcW w:w="1238" w:type="dxa"/>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134"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276"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418"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559"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r>
      <w:tr w:rsidR="00F3256D" w:rsidRPr="00E43C3A" w:rsidTr="002A22B2">
        <w:trPr>
          <w:trHeight w:val="31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8</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РОВД</w:t>
            </w:r>
          </w:p>
        </w:tc>
        <w:tc>
          <w:tcPr>
            <w:tcW w:w="1238" w:type="dxa"/>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134"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276"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418"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559"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r>
      <w:tr w:rsidR="00F3256D" w:rsidRPr="00E43C3A" w:rsidTr="002A22B2">
        <w:trPr>
          <w:trHeight w:val="31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9</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ГИБДД</w:t>
            </w:r>
          </w:p>
        </w:tc>
        <w:tc>
          <w:tcPr>
            <w:tcW w:w="1238" w:type="dxa"/>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134"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276"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418"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559"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r>
      <w:tr w:rsidR="00F3256D" w:rsidRPr="00E43C3A" w:rsidTr="002A22B2">
        <w:trPr>
          <w:trHeight w:val="315"/>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10</w:t>
            </w:r>
          </w:p>
        </w:tc>
        <w:tc>
          <w:tcPr>
            <w:tcW w:w="2493" w:type="dxa"/>
            <w:gridSpan w:val="2"/>
            <w:tcBorders>
              <w:top w:val="single" w:sz="4" w:space="0" w:color="auto"/>
              <w:left w:val="single" w:sz="4" w:space="0" w:color="auto"/>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Нарсуд, прокуратура, нотариальная контора</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r>
      <w:tr w:rsidR="00F3256D" w:rsidRPr="00E43C3A" w:rsidTr="002A22B2">
        <w:trPr>
          <w:trHeight w:val="315"/>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11</w:t>
            </w:r>
          </w:p>
        </w:tc>
        <w:tc>
          <w:tcPr>
            <w:tcW w:w="2493" w:type="dxa"/>
            <w:gridSpan w:val="2"/>
            <w:tcBorders>
              <w:top w:val="single" w:sz="4" w:space="0" w:color="auto"/>
              <w:left w:val="single" w:sz="4" w:space="0" w:color="auto"/>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Отделение юстиции</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r>
      <w:tr w:rsidR="00F3256D" w:rsidRPr="00E43C3A" w:rsidTr="002A22B2">
        <w:trPr>
          <w:trHeight w:val="315"/>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12</w:t>
            </w:r>
          </w:p>
        </w:tc>
        <w:tc>
          <w:tcPr>
            <w:tcW w:w="2493" w:type="dxa"/>
            <w:gridSpan w:val="2"/>
            <w:tcBorders>
              <w:top w:val="single" w:sz="4" w:space="0" w:color="auto"/>
              <w:left w:val="nil"/>
              <w:bottom w:val="single" w:sz="4" w:space="0" w:color="auto"/>
              <w:right w:val="single" w:sz="4" w:space="0" w:color="auto"/>
            </w:tcBorders>
            <w:shd w:val="clear" w:color="auto" w:fill="auto"/>
          </w:tcPr>
          <w:p w:rsidR="00F3256D" w:rsidRPr="003C25AD" w:rsidRDefault="00F3256D" w:rsidP="00F73C1A">
            <w:pPr>
              <w:spacing w:after="0" w:line="240" w:lineRule="auto"/>
              <w:rPr>
                <w:rFonts w:ascii="Times New Roman" w:hAnsi="Times New Roman"/>
              </w:rPr>
            </w:pPr>
            <w:r w:rsidRPr="003C25AD">
              <w:rPr>
                <w:rFonts w:ascii="Times New Roman" w:hAnsi="Times New Roman"/>
              </w:rPr>
              <w:t>МУ Комплексный центр социального обслуживания населения»</w:t>
            </w:r>
          </w:p>
        </w:tc>
        <w:tc>
          <w:tcPr>
            <w:tcW w:w="1238"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r>
      <w:tr w:rsidR="00F3256D" w:rsidRPr="00E43C3A" w:rsidTr="002A22B2">
        <w:trPr>
          <w:trHeight w:val="31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13</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ВКУ ООО «Коммунальный»</w:t>
            </w:r>
          </w:p>
        </w:tc>
        <w:tc>
          <w:tcPr>
            <w:tcW w:w="1238" w:type="dxa"/>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134"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276"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418"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559"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r>
      <w:tr w:rsidR="00F3256D" w:rsidRPr="00E43C3A" w:rsidTr="002A22B2">
        <w:trPr>
          <w:trHeight w:val="315"/>
        </w:trPr>
        <w:tc>
          <w:tcPr>
            <w:tcW w:w="805" w:type="dxa"/>
            <w:gridSpan w:val="2"/>
            <w:vMerge w:val="restart"/>
            <w:tcBorders>
              <w:top w:val="nil"/>
              <w:left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14</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Филиал Энергосбыт Крапивинского района</w:t>
            </w:r>
          </w:p>
        </w:tc>
        <w:tc>
          <w:tcPr>
            <w:tcW w:w="1238" w:type="dxa"/>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134"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276"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418"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559"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r>
      <w:tr w:rsidR="00F3256D" w:rsidRPr="00E43C3A" w:rsidTr="002A22B2">
        <w:trPr>
          <w:trHeight w:val="315"/>
        </w:trPr>
        <w:tc>
          <w:tcPr>
            <w:tcW w:w="805" w:type="dxa"/>
            <w:gridSpan w:val="2"/>
            <w:vMerge/>
            <w:tcBorders>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ООО «Кузбасская электросбытовая компания»</w:t>
            </w:r>
          </w:p>
        </w:tc>
        <w:tc>
          <w:tcPr>
            <w:tcW w:w="1238" w:type="dxa"/>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134"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276"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418"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559"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r>
      <w:tr w:rsidR="00F3256D" w:rsidRPr="00E43C3A" w:rsidTr="002A22B2">
        <w:trPr>
          <w:trHeight w:val="31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15</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ЗАГС</w:t>
            </w:r>
          </w:p>
        </w:tc>
        <w:tc>
          <w:tcPr>
            <w:tcW w:w="1238" w:type="dxa"/>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134"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276"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418"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559"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r>
      <w:tr w:rsidR="00F3256D" w:rsidRPr="00E43C3A" w:rsidTr="002A22B2">
        <w:trPr>
          <w:trHeight w:val="31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16</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Управление соцзащиты, районная СЭС (Мостовая, 18)</w:t>
            </w:r>
          </w:p>
        </w:tc>
        <w:tc>
          <w:tcPr>
            <w:tcW w:w="1238" w:type="dxa"/>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134"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276"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418"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559"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r>
      <w:tr w:rsidR="00F3256D" w:rsidRPr="00E43C3A" w:rsidTr="002A22B2">
        <w:trPr>
          <w:trHeight w:val="31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17</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Телегра</w:t>
            </w:r>
            <w:r w:rsidR="00920B79">
              <w:rPr>
                <w:rFonts w:ascii="Times New Roman" w:hAnsi="Times New Roman"/>
                <w:sz w:val="24"/>
                <w:szCs w:val="24"/>
              </w:rPr>
              <w:t>ф, отделение связи</w:t>
            </w:r>
          </w:p>
        </w:tc>
        <w:tc>
          <w:tcPr>
            <w:tcW w:w="1238" w:type="dxa"/>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134"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276"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418"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559"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r>
      <w:tr w:rsidR="00F3256D" w:rsidRPr="00E43C3A" w:rsidTr="002A22B2">
        <w:trPr>
          <w:trHeight w:val="31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18</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Учреждение «Земля Проект»</w:t>
            </w:r>
          </w:p>
        </w:tc>
        <w:tc>
          <w:tcPr>
            <w:tcW w:w="1238" w:type="dxa"/>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134"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276"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418"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c>
          <w:tcPr>
            <w:tcW w:w="1559"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0,03</w:t>
            </w:r>
          </w:p>
        </w:tc>
      </w:tr>
      <w:tr w:rsidR="00F3256D" w:rsidRPr="00E43C3A" w:rsidTr="003C25AD">
        <w:trPr>
          <w:trHeight w:val="431"/>
        </w:trPr>
        <w:tc>
          <w:tcPr>
            <w:tcW w:w="9923" w:type="dxa"/>
            <w:gridSpan w:val="14"/>
            <w:tcBorders>
              <w:top w:val="single" w:sz="4" w:space="0" w:color="auto"/>
              <w:left w:val="single" w:sz="4" w:space="0" w:color="auto"/>
              <w:bottom w:val="single" w:sz="4" w:space="0" w:color="auto"/>
              <w:right w:val="single" w:sz="4" w:space="0" w:color="000000"/>
            </w:tcBorders>
            <w:shd w:val="clear" w:color="auto" w:fill="auto"/>
            <w:vAlign w:val="center"/>
          </w:tcPr>
          <w:p w:rsidR="00F3256D" w:rsidRPr="00E43C3A" w:rsidRDefault="00F3256D" w:rsidP="00F73C1A">
            <w:pPr>
              <w:spacing w:after="0" w:line="240" w:lineRule="auto"/>
              <w:jc w:val="center"/>
              <w:rPr>
                <w:rFonts w:ascii="Times New Roman" w:hAnsi="Times New Roman"/>
                <w:b/>
                <w:bCs/>
                <w:sz w:val="24"/>
                <w:szCs w:val="24"/>
              </w:rPr>
            </w:pPr>
            <w:r w:rsidRPr="00E43C3A">
              <w:rPr>
                <w:rFonts w:ascii="Times New Roman" w:hAnsi="Times New Roman"/>
                <w:b/>
                <w:sz w:val="24"/>
                <w:szCs w:val="24"/>
              </w:rPr>
              <w:t>Детские дошкольные учреждения</w:t>
            </w:r>
          </w:p>
        </w:tc>
      </w:tr>
      <w:tr w:rsidR="00F3256D" w:rsidRPr="00E43C3A" w:rsidTr="00EA5D47">
        <w:trPr>
          <w:trHeight w:val="31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19</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 xml:space="preserve">Детский сад №1«Солнышко» </w:t>
            </w:r>
          </w:p>
        </w:tc>
        <w:tc>
          <w:tcPr>
            <w:tcW w:w="1603"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мест</w:t>
            </w:r>
          </w:p>
        </w:tc>
        <w:tc>
          <w:tcPr>
            <w:tcW w:w="1072"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110</w:t>
            </w:r>
          </w:p>
        </w:tc>
        <w:tc>
          <w:tcPr>
            <w:tcW w:w="1500"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0,400</w:t>
            </w:r>
          </w:p>
        </w:tc>
        <w:tc>
          <w:tcPr>
            <w:tcW w:w="1426"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0,400</w:t>
            </w:r>
          </w:p>
        </w:tc>
        <w:tc>
          <w:tcPr>
            <w:tcW w:w="1024" w:type="dxa"/>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0,400</w:t>
            </w:r>
          </w:p>
        </w:tc>
      </w:tr>
      <w:tr w:rsidR="00F3256D" w:rsidRPr="00E43C3A" w:rsidTr="00EA5D47">
        <w:trPr>
          <w:trHeight w:val="31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20</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 xml:space="preserve">Детский сад№2 </w:t>
            </w:r>
          </w:p>
        </w:tc>
        <w:tc>
          <w:tcPr>
            <w:tcW w:w="1603"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мест</w:t>
            </w:r>
          </w:p>
        </w:tc>
        <w:tc>
          <w:tcPr>
            <w:tcW w:w="1072"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60</w:t>
            </w:r>
          </w:p>
        </w:tc>
        <w:tc>
          <w:tcPr>
            <w:tcW w:w="1500"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0,350</w:t>
            </w:r>
          </w:p>
        </w:tc>
        <w:tc>
          <w:tcPr>
            <w:tcW w:w="1426"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0,350</w:t>
            </w:r>
          </w:p>
        </w:tc>
        <w:tc>
          <w:tcPr>
            <w:tcW w:w="1024" w:type="dxa"/>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0,350</w:t>
            </w:r>
          </w:p>
        </w:tc>
      </w:tr>
      <w:tr w:rsidR="00F3256D" w:rsidRPr="00E43C3A" w:rsidTr="00EA5D47">
        <w:trPr>
          <w:trHeight w:val="31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i/>
                <w:sz w:val="24"/>
                <w:szCs w:val="24"/>
              </w:rPr>
            </w:pPr>
            <w:r w:rsidRPr="00E43C3A">
              <w:rPr>
                <w:rFonts w:ascii="Times New Roman" w:hAnsi="Times New Roman"/>
                <w:i/>
                <w:sz w:val="24"/>
                <w:szCs w:val="24"/>
              </w:rPr>
              <w:t>21</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 xml:space="preserve">Детский сад №3 «Колосок» </w:t>
            </w:r>
          </w:p>
        </w:tc>
        <w:tc>
          <w:tcPr>
            <w:tcW w:w="1603"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мест</w:t>
            </w:r>
          </w:p>
        </w:tc>
        <w:tc>
          <w:tcPr>
            <w:tcW w:w="1072"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35</w:t>
            </w:r>
          </w:p>
        </w:tc>
        <w:tc>
          <w:tcPr>
            <w:tcW w:w="1500"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0,300</w:t>
            </w:r>
          </w:p>
        </w:tc>
        <w:tc>
          <w:tcPr>
            <w:tcW w:w="1426"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0,300</w:t>
            </w:r>
          </w:p>
        </w:tc>
        <w:tc>
          <w:tcPr>
            <w:tcW w:w="1024" w:type="dxa"/>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0,300</w:t>
            </w:r>
          </w:p>
        </w:tc>
      </w:tr>
      <w:tr w:rsidR="00F3256D" w:rsidRPr="00E43C3A" w:rsidTr="00EA5D47">
        <w:trPr>
          <w:trHeight w:val="31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22</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 xml:space="preserve">Детский сад №4 «Теремок» </w:t>
            </w:r>
          </w:p>
        </w:tc>
        <w:tc>
          <w:tcPr>
            <w:tcW w:w="1603"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мест</w:t>
            </w:r>
          </w:p>
        </w:tc>
        <w:tc>
          <w:tcPr>
            <w:tcW w:w="1072"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35</w:t>
            </w:r>
          </w:p>
        </w:tc>
        <w:tc>
          <w:tcPr>
            <w:tcW w:w="1500"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0,300</w:t>
            </w:r>
          </w:p>
        </w:tc>
        <w:tc>
          <w:tcPr>
            <w:tcW w:w="1426"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0,300</w:t>
            </w:r>
          </w:p>
        </w:tc>
        <w:tc>
          <w:tcPr>
            <w:tcW w:w="1024" w:type="dxa"/>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0,300</w:t>
            </w:r>
          </w:p>
        </w:tc>
      </w:tr>
      <w:tr w:rsidR="00F3256D" w:rsidRPr="00E43C3A" w:rsidTr="00EA5D47">
        <w:trPr>
          <w:trHeight w:val="31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23</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 xml:space="preserve">Социальный приют </w:t>
            </w:r>
          </w:p>
        </w:tc>
        <w:tc>
          <w:tcPr>
            <w:tcW w:w="1603"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мест</w:t>
            </w:r>
          </w:p>
        </w:tc>
        <w:tc>
          <w:tcPr>
            <w:tcW w:w="1072"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35</w:t>
            </w:r>
          </w:p>
        </w:tc>
        <w:tc>
          <w:tcPr>
            <w:tcW w:w="1500"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0,800</w:t>
            </w:r>
          </w:p>
        </w:tc>
        <w:tc>
          <w:tcPr>
            <w:tcW w:w="1426"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0,800</w:t>
            </w:r>
          </w:p>
        </w:tc>
        <w:tc>
          <w:tcPr>
            <w:tcW w:w="1024" w:type="dxa"/>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0,800</w:t>
            </w:r>
          </w:p>
        </w:tc>
      </w:tr>
      <w:tr w:rsidR="00F3256D" w:rsidRPr="00E43C3A" w:rsidTr="00EA5D47">
        <w:trPr>
          <w:trHeight w:val="31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1/106</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 xml:space="preserve">Детский </w:t>
            </w:r>
            <w:proofErr w:type="gramStart"/>
            <w:r w:rsidRPr="00E43C3A">
              <w:rPr>
                <w:rFonts w:ascii="Times New Roman" w:hAnsi="Times New Roman"/>
                <w:sz w:val="24"/>
                <w:szCs w:val="24"/>
              </w:rPr>
              <w:t>сад-ясли</w:t>
            </w:r>
            <w:proofErr w:type="gramEnd"/>
          </w:p>
        </w:tc>
        <w:tc>
          <w:tcPr>
            <w:tcW w:w="1603"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мест</w:t>
            </w:r>
          </w:p>
        </w:tc>
        <w:tc>
          <w:tcPr>
            <w:tcW w:w="1072"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30</w:t>
            </w:r>
          </w:p>
        </w:tc>
        <w:tc>
          <w:tcPr>
            <w:tcW w:w="1500"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0,300</w:t>
            </w:r>
          </w:p>
        </w:tc>
        <w:tc>
          <w:tcPr>
            <w:tcW w:w="1024" w:type="dxa"/>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0,300</w:t>
            </w:r>
          </w:p>
        </w:tc>
      </w:tr>
      <w:tr w:rsidR="00F3256D" w:rsidRPr="00E43C3A" w:rsidTr="003C25AD">
        <w:trPr>
          <w:trHeight w:val="433"/>
        </w:trPr>
        <w:tc>
          <w:tcPr>
            <w:tcW w:w="9923" w:type="dxa"/>
            <w:gridSpan w:val="14"/>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b/>
                <w:sz w:val="24"/>
                <w:szCs w:val="24"/>
              </w:rPr>
              <w:t>Общеобразовательные школы</w:t>
            </w:r>
          </w:p>
        </w:tc>
      </w:tr>
      <w:tr w:rsidR="00F3256D" w:rsidRPr="00E43C3A" w:rsidTr="00920B79">
        <w:trPr>
          <w:trHeight w:val="533"/>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24</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Средняя общеобра</w:t>
            </w:r>
            <w:r w:rsidR="00920B79">
              <w:rPr>
                <w:rFonts w:ascii="Times New Roman" w:hAnsi="Times New Roman"/>
                <w:sz w:val="24"/>
                <w:szCs w:val="24"/>
              </w:rPr>
              <w:t>-</w:t>
            </w:r>
            <w:r w:rsidRPr="00E43C3A">
              <w:rPr>
                <w:rFonts w:ascii="Times New Roman" w:hAnsi="Times New Roman"/>
                <w:sz w:val="24"/>
                <w:szCs w:val="24"/>
              </w:rPr>
              <w:t xml:space="preserve">зовательная школа  </w:t>
            </w:r>
          </w:p>
        </w:tc>
        <w:tc>
          <w:tcPr>
            <w:tcW w:w="1603"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мест</w:t>
            </w:r>
          </w:p>
        </w:tc>
        <w:tc>
          <w:tcPr>
            <w:tcW w:w="1072"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520</w:t>
            </w:r>
          </w:p>
        </w:tc>
        <w:tc>
          <w:tcPr>
            <w:tcW w:w="1500"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0,860</w:t>
            </w:r>
          </w:p>
        </w:tc>
        <w:tc>
          <w:tcPr>
            <w:tcW w:w="1426"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0,860</w:t>
            </w:r>
          </w:p>
        </w:tc>
        <w:tc>
          <w:tcPr>
            <w:tcW w:w="1024" w:type="dxa"/>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0,860</w:t>
            </w:r>
          </w:p>
        </w:tc>
      </w:tr>
      <w:tr w:rsidR="00426AED" w:rsidRPr="00F35F01" w:rsidTr="007236F9">
        <w:trPr>
          <w:trHeight w:val="278"/>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AED" w:rsidRPr="00F35F01" w:rsidRDefault="00426AED" w:rsidP="007236F9">
            <w:pPr>
              <w:spacing w:after="0" w:line="240" w:lineRule="auto"/>
              <w:jc w:val="center"/>
              <w:rPr>
                <w:rFonts w:ascii="Times New Roman" w:hAnsi="Times New Roman"/>
                <w:sz w:val="20"/>
                <w:szCs w:val="20"/>
              </w:rPr>
            </w:pPr>
            <w:r>
              <w:rPr>
                <w:rFonts w:ascii="Times New Roman" w:hAnsi="Times New Roman"/>
                <w:sz w:val="20"/>
                <w:szCs w:val="20"/>
              </w:rPr>
              <w:lastRenderedPageBreak/>
              <w:t>1</w:t>
            </w:r>
          </w:p>
        </w:tc>
        <w:tc>
          <w:tcPr>
            <w:tcW w:w="24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AED" w:rsidRPr="00F35F01"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2</w:t>
            </w: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AED" w:rsidRPr="00F35F01"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3</w:t>
            </w:r>
          </w:p>
        </w:tc>
        <w:tc>
          <w:tcPr>
            <w:tcW w:w="1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6AED" w:rsidRPr="00F35F01"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4</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AED" w:rsidRPr="00F35F01"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5</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AED" w:rsidRPr="00F35F01"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6AED" w:rsidRPr="00F35F01"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7</w:t>
            </w:r>
          </w:p>
        </w:tc>
      </w:tr>
      <w:tr w:rsidR="00F3256D" w:rsidRPr="00E43C3A" w:rsidTr="00EA5D47">
        <w:trPr>
          <w:trHeight w:val="31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25</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b/>
                <w:sz w:val="24"/>
                <w:szCs w:val="24"/>
              </w:rPr>
            </w:pPr>
            <w:r w:rsidRPr="00E43C3A">
              <w:rPr>
                <w:rFonts w:ascii="Times New Roman" w:hAnsi="Times New Roman"/>
                <w:sz w:val="24"/>
                <w:szCs w:val="24"/>
              </w:rPr>
              <w:t>Начальная общеобра</w:t>
            </w:r>
            <w:r w:rsidR="00920B79">
              <w:rPr>
                <w:rFonts w:ascii="Times New Roman" w:hAnsi="Times New Roman"/>
                <w:sz w:val="24"/>
                <w:szCs w:val="24"/>
              </w:rPr>
              <w:t>-</w:t>
            </w:r>
            <w:r w:rsidRPr="00E43C3A">
              <w:rPr>
                <w:rFonts w:ascii="Times New Roman" w:hAnsi="Times New Roman"/>
                <w:sz w:val="24"/>
                <w:szCs w:val="24"/>
              </w:rPr>
              <w:t xml:space="preserve">зовательная школа </w:t>
            </w:r>
          </w:p>
        </w:tc>
        <w:tc>
          <w:tcPr>
            <w:tcW w:w="1603"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мест</w:t>
            </w:r>
          </w:p>
        </w:tc>
        <w:tc>
          <w:tcPr>
            <w:tcW w:w="1072"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190</w:t>
            </w:r>
          </w:p>
        </w:tc>
        <w:tc>
          <w:tcPr>
            <w:tcW w:w="1500"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0,400</w:t>
            </w:r>
          </w:p>
        </w:tc>
        <w:tc>
          <w:tcPr>
            <w:tcW w:w="1426"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0,600</w:t>
            </w:r>
          </w:p>
        </w:tc>
        <w:tc>
          <w:tcPr>
            <w:tcW w:w="1024" w:type="dxa"/>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0,600</w:t>
            </w:r>
          </w:p>
        </w:tc>
      </w:tr>
      <w:tr w:rsidR="00F3256D" w:rsidRPr="00E43C3A" w:rsidTr="00EA5D47">
        <w:trPr>
          <w:trHeight w:val="31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26</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b/>
                <w:sz w:val="24"/>
                <w:szCs w:val="24"/>
              </w:rPr>
            </w:pPr>
            <w:r w:rsidRPr="00E43C3A">
              <w:rPr>
                <w:rFonts w:ascii="Times New Roman" w:hAnsi="Times New Roman"/>
                <w:sz w:val="24"/>
                <w:szCs w:val="24"/>
              </w:rPr>
              <w:t xml:space="preserve">Вечерняя (сменная) общеобразовательная  школа </w:t>
            </w:r>
          </w:p>
        </w:tc>
        <w:tc>
          <w:tcPr>
            <w:tcW w:w="1603"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мест</w:t>
            </w:r>
          </w:p>
        </w:tc>
        <w:tc>
          <w:tcPr>
            <w:tcW w:w="1072"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130</w:t>
            </w:r>
          </w:p>
        </w:tc>
        <w:tc>
          <w:tcPr>
            <w:tcW w:w="1500"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0,200</w:t>
            </w:r>
          </w:p>
        </w:tc>
        <w:tc>
          <w:tcPr>
            <w:tcW w:w="1426"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0,200</w:t>
            </w:r>
          </w:p>
        </w:tc>
        <w:tc>
          <w:tcPr>
            <w:tcW w:w="1024" w:type="dxa"/>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0,20</w:t>
            </w:r>
          </w:p>
        </w:tc>
      </w:tr>
      <w:tr w:rsidR="00F3256D" w:rsidRPr="00E43C3A" w:rsidTr="00426AED">
        <w:trPr>
          <w:trHeight w:val="288"/>
        </w:trPr>
        <w:tc>
          <w:tcPr>
            <w:tcW w:w="9923" w:type="dxa"/>
            <w:gridSpan w:val="14"/>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b/>
                <w:sz w:val="24"/>
                <w:szCs w:val="24"/>
              </w:rPr>
              <w:t>Внешкольные учреждения</w:t>
            </w:r>
          </w:p>
        </w:tc>
      </w:tr>
      <w:tr w:rsidR="00F3256D" w:rsidRPr="00E43C3A" w:rsidTr="00EA5D47">
        <w:trPr>
          <w:trHeight w:val="31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27</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 xml:space="preserve">Музыкальная школа </w:t>
            </w:r>
          </w:p>
        </w:tc>
        <w:tc>
          <w:tcPr>
            <w:tcW w:w="1603"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мест</w:t>
            </w:r>
          </w:p>
        </w:tc>
        <w:tc>
          <w:tcPr>
            <w:tcW w:w="1072"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140</w:t>
            </w:r>
          </w:p>
        </w:tc>
        <w:tc>
          <w:tcPr>
            <w:tcW w:w="1500"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0,200</w:t>
            </w:r>
          </w:p>
        </w:tc>
        <w:tc>
          <w:tcPr>
            <w:tcW w:w="1426"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0,200</w:t>
            </w:r>
          </w:p>
        </w:tc>
        <w:tc>
          <w:tcPr>
            <w:tcW w:w="1024" w:type="dxa"/>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0,200</w:t>
            </w:r>
          </w:p>
        </w:tc>
      </w:tr>
      <w:tr w:rsidR="00F3256D" w:rsidRPr="00E43C3A" w:rsidTr="00EA5D47">
        <w:trPr>
          <w:trHeight w:val="31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sz w:val="24"/>
                <w:szCs w:val="24"/>
              </w:rPr>
            </w:pPr>
            <w:r w:rsidRPr="00E43C3A">
              <w:rPr>
                <w:rFonts w:ascii="Times New Roman" w:hAnsi="Times New Roman"/>
                <w:sz w:val="24"/>
                <w:szCs w:val="24"/>
              </w:rPr>
              <w:t>28</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 xml:space="preserve">Дом детского творчества </w:t>
            </w:r>
          </w:p>
        </w:tc>
        <w:tc>
          <w:tcPr>
            <w:tcW w:w="1603"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мест</w:t>
            </w:r>
          </w:p>
        </w:tc>
        <w:tc>
          <w:tcPr>
            <w:tcW w:w="1072"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505</w:t>
            </w:r>
          </w:p>
        </w:tc>
        <w:tc>
          <w:tcPr>
            <w:tcW w:w="1500"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0,300</w:t>
            </w:r>
          </w:p>
        </w:tc>
        <w:tc>
          <w:tcPr>
            <w:tcW w:w="1426"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0,300</w:t>
            </w:r>
          </w:p>
        </w:tc>
        <w:tc>
          <w:tcPr>
            <w:tcW w:w="1024" w:type="dxa"/>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0,300</w:t>
            </w:r>
          </w:p>
        </w:tc>
      </w:tr>
      <w:tr w:rsidR="00F3256D" w:rsidRPr="00E43C3A" w:rsidTr="00EA5D47">
        <w:trPr>
          <w:trHeight w:val="31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2A22B2">
            <w:pPr>
              <w:spacing w:after="0" w:line="240" w:lineRule="auto"/>
              <w:jc w:val="center"/>
              <w:rPr>
                <w:rFonts w:ascii="Times New Roman" w:hAnsi="Times New Roman"/>
                <w:bCs/>
                <w:sz w:val="24"/>
                <w:szCs w:val="24"/>
              </w:rPr>
            </w:pPr>
            <w:r w:rsidRPr="00E43C3A">
              <w:rPr>
                <w:rFonts w:ascii="Times New Roman" w:hAnsi="Times New Roman"/>
                <w:bCs/>
                <w:sz w:val="24"/>
                <w:szCs w:val="24"/>
              </w:rPr>
              <w:t>29</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 xml:space="preserve">Детско-юношесская спортивная школа </w:t>
            </w:r>
          </w:p>
        </w:tc>
        <w:tc>
          <w:tcPr>
            <w:tcW w:w="1603"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мест</w:t>
            </w:r>
          </w:p>
        </w:tc>
        <w:tc>
          <w:tcPr>
            <w:tcW w:w="1072"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380</w:t>
            </w:r>
          </w:p>
        </w:tc>
        <w:tc>
          <w:tcPr>
            <w:tcW w:w="1500"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0,200</w:t>
            </w:r>
          </w:p>
        </w:tc>
        <w:tc>
          <w:tcPr>
            <w:tcW w:w="1426"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0,200</w:t>
            </w:r>
          </w:p>
        </w:tc>
        <w:tc>
          <w:tcPr>
            <w:tcW w:w="1024" w:type="dxa"/>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0,200</w:t>
            </w:r>
          </w:p>
        </w:tc>
      </w:tr>
      <w:tr w:rsidR="00F3256D" w:rsidRPr="00E43C3A" w:rsidTr="00426AED">
        <w:trPr>
          <w:trHeight w:val="242"/>
        </w:trPr>
        <w:tc>
          <w:tcPr>
            <w:tcW w:w="9923" w:type="dxa"/>
            <w:gridSpan w:val="14"/>
            <w:tcBorders>
              <w:top w:val="single" w:sz="4" w:space="0" w:color="auto"/>
              <w:left w:val="single" w:sz="4" w:space="0" w:color="auto"/>
              <w:bottom w:val="single" w:sz="4" w:space="0" w:color="auto"/>
              <w:right w:val="single" w:sz="4" w:space="0" w:color="000000"/>
            </w:tcBorders>
            <w:shd w:val="clear" w:color="auto" w:fill="auto"/>
            <w:vAlign w:val="center"/>
          </w:tcPr>
          <w:p w:rsidR="00F3256D" w:rsidRPr="00E43C3A" w:rsidRDefault="00F3256D" w:rsidP="00F73C1A">
            <w:pPr>
              <w:spacing w:after="0" w:line="240" w:lineRule="auto"/>
              <w:jc w:val="center"/>
              <w:rPr>
                <w:rFonts w:ascii="Times New Roman" w:hAnsi="Times New Roman"/>
                <w:b/>
                <w:bCs/>
                <w:sz w:val="24"/>
                <w:szCs w:val="24"/>
              </w:rPr>
            </w:pPr>
            <w:r w:rsidRPr="00E43C3A">
              <w:rPr>
                <w:rFonts w:ascii="Times New Roman" w:hAnsi="Times New Roman"/>
                <w:b/>
                <w:bCs/>
                <w:sz w:val="24"/>
                <w:szCs w:val="24"/>
              </w:rPr>
              <w:t>Учреждения здравоохранения</w:t>
            </w:r>
          </w:p>
        </w:tc>
      </w:tr>
      <w:tr w:rsidR="00F3256D" w:rsidRPr="00E43C3A" w:rsidTr="00F35F01">
        <w:trPr>
          <w:trHeight w:val="335"/>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30</w:t>
            </w:r>
          </w:p>
        </w:tc>
        <w:tc>
          <w:tcPr>
            <w:tcW w:w="2493" w:type="dxa"/>
            <w:gridSpan w:val="2"/>
            <w:tcBorders>
              <w:top w:val="single" w:sz="4" w:space="0" w:color="auto"/>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 xml:space="preserve">Поликлиника </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посещ./смену</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160</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0,380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0,380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0,380</w:t>
            </w:r>
          </w:p>
        </w:tc>
      </w:tr>
      <w:tr w:rsidR="00F3256D" w:rsidRPr="00E43C3A" w:rsidTr="00F35F01">
        <w:trPr>
          <w:trHeight w:val="335"/>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31</w:t>
            </w:r>
          </w:p>
        </w:tc>
        <w:tc>
          <w:tcPr>
            <w:tcW w:w="2493" w:type="dxa"/>
            <w:gridSpan w:val="2"/>
            <w:tcBorders>
              <w:top w:val="single" w:sz="4" w:space="0" w:color="auto"/>
              <w:left w:val="single" w:sz="4" w:space="0" w:color="auto"/>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 xml:space="preserve">Станция скорой медицинской помощи </w:t>
            </w: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машин</w:t>
            </w:r>
          </w:p>
        </w:tc>
        <w:tc>
          <w:tcPr>
            <w:tcW w:w="1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0,100</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0,100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0,100</w:t>
            </w:r>
          </w:p>
        </w:tc>
      </w:tr>
      <w:tr w:rsidR="00F3256D" w:rsidRPr="00E43C3A" w:rsidTr="00F35F01">
        <w:trPr>
          <w:trHeight w:val="335"/>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bCs/>
                <w:sz w:val="24"/>
                <w:szCs w:val="24"/>
              </w:rPr>
            </w:pPr>
            <w:r w:rsidRPr="00E43C3A">
              <w:rPr>
                <w:rFonts w:ascii="Times New Roman" w:hAnsi="Times New Roman"/>
                <w:bCs/>
                <w:sz w:val="24"/>
                <w:szCs w:val="24"/>
              </w:rPr>
              <w:t>32</w:t>
            </w:r>
          </w:p>
        </w:tc>
        <w:tc>
          <w:tcPr>
            <w:tcW w:w="2493" w:type="dxa"/>
            <w:gridSpan w:val="2"/>
            <w:tcBorders>
              <w:top w:val="single" w:sz="4" w:space="0" w:color="auto"/>
              <w:left w:val="single" w:sz="4" w:space="0" w:color="auto"/>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Аптека</w:t>
            </w: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0,017</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0,017</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0,017</w:t>
            </w:r>
          </w:p>
        </w:tc>
      </w:tr>
      <w:tr w:rsidR="00F3256D" w:rsidRPr="00E43C3A" w:rsidTr="00920B79">
        <w:trPr>
          <w:trHeight w:val="335"/>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33</w:t>
            </w:r>
          </w:p>
        </w:tc>
        <w:tc>
          <w:tcPr>
            <w:tcW w:w="2493" w:type="dxa"/>
            <w:gridSpan w:val="2"/>
            <w:tcBorders>
              <w:top w:val="single" w:sz="4" w:space="0" w:color="auto"/>
              <w:left w:val="nil"/>
              <w:bottom w:val="single" w:sz="4" w:space="0" w:color="auto"/>
              <w:right w:val="single" w:sz="4" w:space="0" w:color="auto"/>
            </w:tcBorders>
            <w:shd w:val="clear" w:color="auto" w:fill="auto"/>
          </w:tcPr>
          <w:p w:rsidR="00F3256D" w:rsidRPr="00E43C3A" w:rsidRDefault="00F3256D" w:rsidP="00F73C1A">
            <w:pPr>
              <w:keepNext/>
              <w:spacing w:after="0" w:line="240" w:lineRule="auto"/>
              <w:outlineLvl w:val="7"/>
              <w:rPr>
                <w:rFonts w:ascii="Times New Roman" w:hAnsi="Times New Roman"/>
                <w:sz w:val="24"/>
                <w:szCs w:val="24"/>
              </w:rPr>
            </w:pPr>
            <w:r w:rsidRPr="00E43C3A">
              <w:rPr>
                <w:rFonts w:ascii="Times New Roman" w:hAnsi="Times New Roman"/>
                <w:sz w:val="24"/>
                <w:szCs w:val="24"/>
              </w:rPr>
              <w:t>Зубопротезный кабинет</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r>
      <w:tr w:rsidR="00F3256D" w:rsidRPr="00E43C3A" w:rsidTr="00EA5D47">
        <w:trPr>
          <w:trHeight w:val="33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34</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Ветучасток, ветлаборатория</w:t>
            </w:r>
          </w:p>
        </w:tc>
        <w:tc>
          <w:tcPr>
            <w:tcW w:w="1603"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p>
        </w:tc>
        <w:tc>
          <w:tcPr>
            <w:tcW w:w="1072"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500"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c>
          <w:tcPr>
            <w:tcW w:w="1426"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c>
          <w:tcPr>
            <w:tcW w:w="1024" w:type="dxa"/>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r>
      <w:tr w:rsidR="00F3256D" w:rsidRPr="00E43C3A" w:rsidTr="00EA5D47">
        <w:trPr>
          <w:trHeight w:val="33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3/108</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Больница</w:t>
            </w:r>
          </w:p>
        </w:tc>
        <w:tc>
          <w:tcPr>
            <w:tcW w:w="1603"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коек</w:t>
            </w:r>
          </w:p>
        </w:tc>
        <w:tc>
          <w:tcPr>
            <w:tcW w:w="1072"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120</w:t>
            </w:r>
          </w:p>
        </w:tc>
        <w:tc>
          <w:tcPr>
            <w:tcW w:w="1500"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024" w:type="dxa"/>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0,800</w:t>
            </w:r>
          </w:p>
        </w:tc>
      </w:tr>
      <w:tr w:rsidR="00F3256D" w:rsidRPr="00E43C3A" w:rsidTr="00EA5D47">
        <w:trPr>
          <w:trHeight w:val="33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4/109</w:t>
            </w:r>
          </w:p>
        </w:tc>
        <w:tc>
          <w:tcPr>
            <w:tcW w:w="2493"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Раздаточный пункт детской молочной кухни</w:t>
            </w:r>
          </w:p>
        </w:tc>
        <w:tc>
          <w:tcPr>
            <w:tcW w:w="1603"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072"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500"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0,037</w:t>
            </w:r>
          </w:p>
        </w:tc>
        <w:tc>
          <w:tcPr>
            <w:tcW w:w="1024" w:type="dxa"/>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0,037</w:t>
            </w:r>
          </w:p>
        </w:tc>
      </w:tr>
      <w:tr w:rsidR="00F3256D" w:rsidRPr="00E43C3A" w:rsidTr="00EA5D47">
        <w:trPr>
          <w:trHeight w:val="33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5/110</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Аптека</w:t>
            </w:r>
          </w:p>
        </w:tc>
        <w:tc>
          <w:tcPr>
            <w:tcW w:w="1603"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072"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500"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0,017</w:t>
            </w:r>
          </w:p>
        </w:tc>
        <w:tc>
          <w:tcPr>
            <w:tcW w:w="1024" w:type="dxa"/>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0,017</w:t>
            </w:r>
          </w:p>
        </w:tc>
      </w:tr>
      <w:tr w:rsidR="00F3256D" w:rsidRPr="00E43C3A" w:rsidTr="00EA5D47">
        <w:trPr>
          <w:trHeight w:val="315"/>
        </w:trPr>
        <w:tc>
          <w:tcPr>
            <w:tcW w:w="9923" w:type="dxa"/>
            <w:gridSpan w:val="14"/>
            <w:tcBorders>
              <w:top w:val="single" w:sz="4" w:space="0" w:color="auto"/>
              <w:left w:val="single" w:sz="4" w:space="0" w:color="auto"/>
              <w:bottom w:val="single" w:sz="4" w:space="0" w:color="auto"/>
              <w:right w:val="single" w:sz="4" w:space="0" w:color="000000"/>
            </w:tcBorders>
            <w:shd w:val="clear" w:color="auto" w:fill="auto"/>
            <w:vAlign w:val="center"/>
          </w:tcPr>
          <w:p w:rsidR="00F3256D" w:rsidRPr="00E43C3A" w:rsidRDefault="00F3256D" w:rsidP="00EA5D47">
            <w:pPr>
              <w:spacing w:after="0" w:line="240" w:lineRule="auto"/>
              <w:jc w:val="center"/>
              <w:rPr>
                <w:rFonts w:ascii="Times New Roman" w:hAnsi="Times New Roman"/>
                <w:b/>
                <w:bCs/>
                <w:sz w:val="24"/>
                <w:szCs w:val="24"/>
              </w:rPr>
            </w:pPr>
            <w:r w:rsidRPr="00E43C3A">
              <w:rPr>
                <w:rFonts w:ascii="Times New Roman" w:hAnsi="Times New Roman"/>
                <w:b/>
                <w:bCs/>
                <w:sz w:val="24"/>
                <w:szCs w:val="24"/>
              </w:rPr>
              <w:t>Учреждения культуры</w:t>
            </w:r>
          </w:p>
        </w:tc>
      </w:tr>
      <w:tr w:rsidR="00F3256D" w:rsidRPr="00E43C3A" w:rsidTr="00EA5D47">
        <w:trPr>
          <w:trHeight w:val="315"/>
        </w:trPr>
        <w:tc>
          <w:tcPr>
            <w:tcW w:w="805" w:type="dxa"/>
            <w:gridSpan w:val="2"/>
            <w:tcBorders>
              <w:top w:val="nil"/>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bCs/>
                <w:sz w:val="24"/>
                <w:szCs w:val="24"/>
              </w:rPr>
            </w:pPr>
            <w:r w:rsidRPr="00E43C3A">
              <w:rPr>
                <w:rFonts w:ascii="Times New Roman" w:hAnsi="Times New Roman"/>
                <w:bCs/>
                <w:sz w:val="24"/>
                <w:szCs w:val="24"/>
              </w:rPr>
              <w:t>35</w:t>
            </w:r>
          </w:p>
        </w:tc>
        <w:tc>
          <w:tcPr>
            <w:tcW w:w="2493" w:type="dxa"/>
            <w:gridSpan w:val="2"/>
            <w:tcBorders>
              <w:top w:val="nil"/>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Дом культуры</w:t>
            </w:r>
          </w:p>
        </w:tc>
        <w:tc>
          <w:tcPr>
            <w:tcW w:w="1603"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мест</w:t>
            </w:r>
          </w:p>
        </w:tc>
        <w:tc>
          <w:tcPr>
            <w:tcW w:w="1072" w:type="dxa"/>
            <w:gridSpan w:val="3"/>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300</w:t>
            </w:r>
          </w:p>
        </w:tc>
        <w:tc>
          <w:tcPr>
            <w:tcW w:w="1500"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0,200</w:t>
            </w:r>
          </w:p>
        </w:tc>
        <w:tc>
          <w:tcPr>
            <w:tcW w:w="1426"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0,200</w:t>
            </w:r>
          </w:p>
        </w:tc>
        <w:tc>
          <w:tcPr>
            <w:tcW w:w="1024" w:type="dxa"/>
            <w:tcBorders>
              <w:top w:val="nil"/>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0,200</w:t>
            </w:r>
          </w:p>
        </w:tc>
      </w:tr>
      <w:tr w:rsidR="00F3256D" w:rsidRPr="00E43C3A" w:rsidTr="00EA5D47">
        <w:trPr>
          <w:trHeight w:val="315"/>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36</w:t>
            </w:r>
          </w:p>
        </w:tc>
        <w:tc>
          <w:tcPr>
            <w:tcW w:w="2493" w:type="dxa"/>
            <w:gridSpan w:val="2"/>
            <w:tcBorders>
              <w:top w:val="single" w:sz="4" w:space="0" w:color="auto"/>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 xml:space="preserve">Районный </w:t>
            </w:r>
            <w:proofErr w:type="spellStart"/>
            <w:proofErr w:type="gramStart"/>
            <w:r w:rsidRPr="00E43C3A">
              <w:rPr>
                <w:rFonts w:ascii="Times New Roman" w:hAnsi="Times New Roman"/>
                <w:sz w:val="24"/>
                <w:szCs w:val="24"/>
              </w:rPr>
              <w:t>моло</w:t>
            </w:r>
            <w:r w:rsidR="00920B79">
              <w:rPr>
                <w:rFonts w:ascii="Times New Roman" w:hAnsi="Times New Roman"/>
                <w:sz w:val="24"/>
                <w:szCs w:val="24"/>
              </w:rPr>
              <w:t>-</w:t>
            </w:r>
            <w:r w:rsidRPr="00E43C3A">
              <w:rPr>
                <w:rFonts w:ascii="Times New Roman" w:hAnsi="Times New Roman"/>
                <w:sz w:val="24"/>
                <w:szCs w:val="24"/>
              </w:rPr>
              <w:t>дежный</w:t>
            </w:r>
            <w:proofErr w:type="spellEnd"/>
            <w:proofErr w:type="gramEnd"/>
            <w:r w:rsidRPr="00E43C3A">
              <w:rPr>
                <w:rFonts w:ascii="Times New Roman" w:hAnsi="Times New Roman"/>
                <w:sz w:val="24"/>
                <w:szCs w:val="24"/>
              </w:rPr>
              <w:t xml:space="preserve"> комплексный центр «Лидер»</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мест</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250</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0,200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0,200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0,200</w:t>
            </w:r>
          </w:p>
        </w:tc>
      </w:tr>
      <w:tr w:rsidR="00F3256D" w:rsidRPr="00E43C3A" w:rsidTr="00EA5D47">
        <w:trPr>
          <w:trHeight w:val="315"/>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37</w:t>
            </w:r>
          </w:p>
        </w:tc>
        <w:tc>
          <w:tcPr>
            <w:tcW w:w="2493" w:type="dxa"/>
            <w:gridSpan w:val="2"/>
            <w:tcBorders>
              <w:top w:val="single" w:sz="4" w:space="0" w:color="auto"/>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 xml:space="preserve">Клуб ветеранов </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мест</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100</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0,05</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0,05</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0,05</w:t>
            </w:r>
          </w:p>
        </w:tc>
      </w:tr>
      <w:tr w:rsidR="00F3256D" w:rsidRPr="00E43C3A" w:rsidTr="00EA5D47">
        <w:trPr>
          <w:trHeight w:val="377"/>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bCs/>
                <w:sz w:val="24"/>
                <w:szCs w:val="24"/>
              </w:rPr>
            </w:pPr>
            <w:r w:rsidRPr="00E43C3A">
              <w:rPr>
                <w:rFonts w:ascii="Times New Roman" w:hAnsi="Times New Roman"/>
                <w:bCs/>
                <w:sz w:val="24"/>
                <w:szCs w:val="24"/>
              </w:rPr>
              <w:t>38</w:t>
            </w:r>
          </w:p>
        </w:tc>
        <w:tc>
          <w:tcPr>
            <w:tcW w:w="2493" w:type="dxa"/>
            <w:gridSpan w:val="2"/>
            <w:tcBorders>
              <w:top w:val="single" w:sz="4" w:space="0" w:color="auto"/>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Районная библиотека</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тыс. томов</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27,5</w:t>
            </w:r>
          </w:p>
        </w:tc>
        <w:tc>
          <w:tcPr>
            <w:tcW w:w="3950" w:type="dxa"/>
            <w:gridSpan w:val="5"/>
            <w:tcBorders>
              <w:top w:val="single" w:sz="4" w:space="0" w:color="auto"/>
              <w:left w:val="nil"/>
              <w:bottom w:val="single" w:sz="4" w:space="0" w:color="auto"/>
              <w:right w:val="single" w:sz="4" w:space="0" w:color="auto"/>
            </w:tcBorders>
            <w:shd w:val="clear" w:color="auto" w:fill="auto"/>
            <w:vAlign w:val="center"/>
          </w:tcPr>
          <w:p w:rsidR="00F3256D" w:rsidRPr="00E43C3A" w:rsidRDefault="00920B79" w:rsidP="00920B79">
            <w:pPr>
              <w:spacing w:after="0" w:line="240" w:lineRule="auto"/>
              <w:jc w:val="center"/>
              <w:rPr>
                <w:rFonts w:ascii="Times New Roman" w:hAnsi="Times New Roman"/>
                <w:sz w:val="24"/>
                <w:szCs w:val="24"/>
              </w:rPr>
            </w:pPr>
            <w:r>
              <w:rPr>
                <w:rFonts w:ascii="Times New Roman" w:hAnsi="Times New Roman"/>
                <w:sz w:val="24"/>
                <w:szCs w:val="24"/>
              </w:rPr>
              <w:t>в здании КБО</w:t>
            </w:r>
          </w:p>
        </w:tc>
      </w:tr>
      <w:tr w:rsidR="00F3256D" w:rsidRPr="00E43C3A" w:rsidTr="00920B79">
        <w:trPr>
          <w:trHeight w:val="541"/>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920B79">
            <w:pPr>
              <w:spacing w:after="0" w:line="240" w:lineRule="auto"/>
              <w:jc w:val="center"/>
              <w:rPr>
                <w:rFonts w:ascii="Times New Roman" w:hAnsi="Times New Roman"/>
                <w:bCs/>
                <w:sz w:val="24"/>
                <w:szCs w:val="24"/>
              </w:rPr>
            </w:pPr>
            <w:r w:rsidRPr="00E43C3A">
              <w:rPr>
                <w:rFonts w:ascii="Times New Roman" w:hAnsi="Times New Roman"/>
                <w:bCs/>
                <w:sz w:val="24"/>
                <w:szCs w:val="24"/>
              </w:rPr>
              <w:t>39</w:t>
            </w: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920B79">
            <w:pPr>
              <w:spacing w:after="0" w:line="240" w:lineRule="auto"/>
              <w:jc w:val="center"/>
              <w:rPr>
                <w:rFonts w:ascii="Times New Roman" w:hAnsi="Times New Roman"/>
                <w:sz w:val="24"/>
                <w:szCs w:val="24"/>
              </w:rPr>
            </w:pPr>
            <w:r w:rsidRPr="00E43C3A">
              <w:rPr>
                <w:rFonts w:ascii="Times New Roman" w:hAnsi="Times New Roman"/>
                <w:sz w:val="24"/>
                <w:szCs w:val="24"/>
              </w:rPr>
              <w:t>Детская библиотека</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920B79">
            <w:pPr>
              <w:spacing w:after="0" w:line="240" w:lineRule="auto"/>
              <w:jc w:val="center"/>
              <w:rPr>
                <w:rFonts w:ascii="Times New Roman" w:hAnsi="Times New Roman"/>
                <w:sz w:val="24"/>
                <w:szCs w:val="24"/>
              </w:rPr>
            </w:pPr>
            <w:r w:rsidRPr="00E43C3A">
              <w:rPr>
                <w:rFonts w:ascii="Times New Roman" w:hAnsi="Times New Roman"/>
                <w:sz w:val="24"/>
                <w:szCs w:val="24"/>
              </w:rPr>
              <w:t>тыс. томов</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920B79">
            <w:pPr>
              <w:spacing w:after="0" w:line="240" w:lineRule="auto"/>
              <w:jc w:val="center"/>
              <w:rPr>
                <w:rFonts w:ascii="Times New Roman" w:hAnsi="Times New Roman"/>
                <w:sz w:val="24"/>
                <w:szCs w:val="24"/>
              </w:rPr>
            </w:pPr>
            <w:r w:rsidRPr="00E43C3A">
              <w:rPr>
                <w:rFonts w:ascii="Times New Roman" w:hAnsi="Times New Roman"/>
                <w:sz w:val="24"/>
                <w:szCs w:val="24"/>
              </w:rPr>
              <w:t>18</w:t>
            </w:r>
          </w:p>
        </w:tc>
        <w:tc>
          <w:tcPr>
            <w:tcW w:w="3950" w:type="dxa"/>
            <w:gridSpan w:val="5"/>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920B79">
            <w:pPr>
              <w:spacing w:after="0" w:line="240" w:lineRule="auto"/>
              <w:jc w:val="center"/>
              <w:rPr>
                <w:rFonts w:ascii="Times New Roman" w:hAnsi="Times New Roman"/>
                <w:sz w:val="24"/>
                <w:szCs w:val="24"/>
              </w:rPr>
            </w:pPr>
            <w:r w:rsidRPr="00E43C3A">
              <w:rPr>
                <w:rFonts w:ascii="Times New Roman" w:hAnsi="Times New Roman"/>
                <w:sz w:val="24"/>
                <w:szCs w:val="24"/>
              </w:rPr>
              <w:t>при Доме культуры</w:t>
            </w:r>
          </w:p>
        </w:tc>
      </w:tr>
      <w:tr w:rsidR="00F3256D" w:rsidRPr="00E43C3A" w:rsidTr="00EA5D47">
        <w:trPr>
          <w:trHeight w:val="315"/>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bCs/>
                <w:sz w:val="24"/>
                <w:szCs w:val="24"/>
              </w:rPr>
            </w:pPr>
            <w:r w:rsidRPr="00E43C3A">
              <w:rPr>
                <w:rFonts w:ascii="Times New Roman" w:hAnsi="Times New Roman"/>
                <w:bCs/>
                <w:sz w:val="24"/>
                <w:szCs w:val="24"/>
              </w:rPr>
              <w:t>40</w:t>
            </w:r>
          </w:p>
        </w:tc>
        <w:tc>
          <w:tcPr>
            <w:tcW w:w="2493" w:type="dxa"/>
            <w:gridSpan w:val="2"/>
            <w:tcBorders>
              <w:top w:val="single" w:sz="4" w:space="0" w:color="auto"/>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Отдел комплектова</w:t>
            </w:r>
            <w:r w:rsidR="00F35F01">
              <w:rPr>
                <w:rFonts w:ascii="Times New Roman" w:hAnsi="Times New Roman"/>
                <w:sz w:val="24"/>
                <w:szCs w:val="24"/>
              </w:rPr>
              <w:t>-</w:t>
            </w:r>
            <w:r w:rsidRPr="00E43C3A">
              <w:rPr>
                <w:rFonts w:ascii="Times New Roman" w:hAnsi="Times New Roman"/>
                <w:sz w:val="24"/>
                <w:szCs w:val="24"/>
              </w:rPr>
              <w:t xml:space="preserve">ния районной библиотеки </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тыс. томов</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2,8</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r>
      <w:tr w:rsidR="00F3256D" w:rsidRPr="00E43C3A" w:rsidTr="00EA5D47">
        <w:trPr>
          <w:trHeight w:val="315"/>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bCs/>
                <w:sz w:val="24"/>
                <w:szCs w:val="24"/>
              </w:rPr>
            </w:pPr>
            <w:r w:rsidRPr="00E43C3A">
              <w:rPr>
                <w:rFonts w:ascii="Times New Roman" w:hAnsi="Times New Roman"/>
                <w:bCs/>
                <w:sz w:val="24"/>
                <w:szCs w:val="24"/>
              </w:rPr>
              <w:t>41</w:t>
            </w:r>
          </w:p>
        </w:tc>
        <w:tc>
          <w:tcPr>
            <w:tcW w:w="2493" w:type="dxa"/>
            <w:gridSpan w:val="2"/>
            <w:tcBorders>
              <w:top w:val="single" w:sz="4" w:space="0" w:color="auto"/>
              <w:left w:val="nil"/>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sz w:val="24"/>
                <w:szCs w:val="24"/>
              </w:rPr>
            </w:pPr>
            <w:r w:rsidRPr="00E43C3A">
              <w:rPr>
                <w:rFonts w:ascii="Times New Roman" w:hAnsi="Times New Roman"/>
                <w:sz w:val="24"/>
                <w:szCs w:val="24"/>
              </w:rPr>
              <w:t>Краеведческий музей</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r>
      <w:tr w:rsidR="00F3256D" w:rsidRPr="00E43C3A" w:rsidTr="00EA5D47">
        <w:trPr>
          <w:trHeight w:val="315"/>
        </w:trPr>
        <w:tc>
          <w:tcPr>
            <w:tcW w:w="992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b/>
                <w:sz w:val="24"/>
                <w:szCs w:val="24"/>
              </w:rPr>
              <w:t>Культовые учреждения</w:t>
            </w:r>
          </w:p>
        </w:tc>
      </w:tr>
      <w:tr w:rsidR="00F3256D" w:rsidRPr="00E43C3A" w:rsidTr="00EA5D47">
        <w:trPr>
          <w:trHeight w:val="315"/>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42</w:t>
            </w:r>
          </w:p>
        </w:tc>
        <w:tc>
          <w:tcPr>
            <w:tcW w:w="2493" w:type="dxa"/>
            <w:gridSpan w:val="2"/>
            <w:tcBorders>
              <w:top w:val="single" w:sz="4" w:space="0" w:color="auto"/>
              <w:left w:val="nil"/>
              <w:bottom w:val="single" w:sz="4" w:space="0" w:color="auto"/>
              <w:right w:val="single" w:sz="4" w:space="0" w:color="auto"/>
            </w:tcBorders>
            <w:shd w:val="clear" w:color="auto" w:fill="auto"/>
          </w:tcPr>
          <w:p w:rsidR="00F3256D" w:rsidRPr="00E43C3A" w:rsidRDefault="00F3256D" w:rsidP="00F73C1A">
            <w:pPr>
              <w:keepNext/>
              <w:spacing w:after="0" w:line="240" w:lineRule="auto"/>
              <w:outlineLvl w:val="7"/>
              <w:rPr>
                <w:rFonts w:ascii="Times New Roman" w:hAnsi="Times New Roman"/>
                <w:sz w:val="24"/>
                <w:szCs w:val="24"/>
              </w:rPr>
            </w:pPr>
            <w:r w:rsidRPr="00E43C3A">
              <w:rPr>
                <w:rFonts w:ascii="Times New Roman" w:hAnsi="Times New Roman"/>
                <w:sz w:val="24"/>
                <w:szCs w:val="24"/>
              </w:rPr>
              <w:t>Церковь Святителя Николая Кемеров</w:t>
            </w:r>
            <w:r w:rsidR="00EA5D47">
              <w:rPr>
                <w:rFonts w:ascii="Times New Roman" w:hAnsi="Times New Roman"/>
                <w:sz w:val="24"/>
                <w:szCs w:val="24"/>
              </w:rPr>
              <w:t>-</w:t>
            </w:r>
            <w:r w:rsidRPr="00E43C3A">
              <w:rPr>
                <w:rFonts w:ascii="Times New Roman" w:hAnsi="Times New Roman"/>
                <w:sz w:val="24"/>
                <w:szCs w:val="24"/>
              </w:rPr>
              <w:t xml:space="preserve">ской и </w:t>
            </w:r>
            <w:proofErr w:type="gramStart"/>
            <w:r w:rsidRPr="00E43C3A">
              <w:rPr>
                <w:rFonts w:ascii="Times New Roman" w:hAnsi="Times New Roman"/>
                <w:sz w:val="24"/>
                <w:szCs w:val="24"/>
              </w:rPr>
              <w:t>Новокузнец</w:t>
            </w:r>
            <w:r w:rsidR="00EA5D47">
              <w:rPr>
                <w:rFonts w:ascii="Times New Roman" w:hAnsi="Times New Roman"/>
                <w:sz w:val="24"/>
                <w:szCs w:val="24"/>
              </w:rPr>
              <w:t>-</w:t>
            </w:r>
            <w:r w:rsidRPr="00E43C3A">
              <w:rPr>
                <w:rFonts w:ascii="Times New Roman" w:hAnsi="Times New Roman"/>
                <w:sz w:val="24"/>
                <w:szCs w:val="24"/>
              </w:rPr>
              <w:t>кой</w:t>
            </w:r>
            <w:proofErr w:type="gramEnd"/>
            <w:r w:rsidRPr="00E43C3A">
              <w:rPr>
                <w:rFonts w:ascii="Times New Roman" w:hAnsi="Times New Roman"/>
                <w:sz w:val="24"/>
                <w:szCs w:val="24"/>
              </w:rPr>
              <w:t xml:space="preserve"> епархии</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0,001</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0,001</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0,001</w:t>
            </w:r>
          </w:p>
        </w:tc>
      </w:tr>
      <w:tr w:rsidR="00F3256D" w:rsidRPr="00E43C3A" w:rsidTr="00EA5D47">
        <w:trPr>
          <w:trHeight w:val="315"/>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43</w:t>
            </w:r>
          </w:p>
        </w:tc>
        <w:tc>
          <w:tcPr>
            <w:tcW w:w="2493" w:type="dxa"/>
            <w:gridSpan w:val="2"/>
            <w:tcBorders>
              <w:top w:val="single" w:sz="4" w:space="0" w:color="auto"/>
              <w:left w:val="nil"/>
              <w:bottom w:val="single" w:sz="4" w:space="0" w:color="auto"/>
              <w:right w:val="single" w:sz="4" w:space="0" w:color="auto"/>
            </w:tcBorders>
            <w:shd w:val="clear" w:color="auto" w:fill="auto"/>
          </w:tcPr>
          <w:p w:rsidR="00F3256D" w:rsidRPr="00E43C3A" w:rsidRDefault="00F3256D" w:rsidP="00F73C1A">
            <w:pPr>
              <w:keepNext/>
              <w:spacing w:after="0" w:line="240" w:lineRule="auto"/>
              <w:outlineLvl w:val="7"/>
              <w:rPr>
                <w:rFonts w:ascii="Times New Roman" w:hAnsi="Times New Roman"/>
                <w:sz w:val="24"/>
                <w:szCs w:val="24"/>
              </w:rPr>
            </w:pPr>
            <w:r w:rsidRPr="00E43C3A">
              <w:rPr>
                <w:rFonts w:ascii="Times New Roman" w:hAnsi="Times New Roman"/>
                <w:sz w:val="24"/>
                <w:szCs w:val="24"/>
              </w:rPr>
              <w:t xml:space="preserve">Молельный дом «Единое </w:t>
            </w:r>
            <w:proofErr w:type="gramStart"/>
            <w:r w:rsidRPr="00E43C3A">
              <w:rPr>
                <w:rFonts w:ascii="Times New Roman" w:hAnsi="Times New Roman"/>
                <w:sz w:val="24"/>
                <w:szCs w:val="24"/>
              </w:rPr>
              <w:t>христиан</w:t>
            </w:r>
            <w:r w:rsidR="00EA5D47">
              <w:rPr>
                <w:rFonts w:ascii="Times New Roman" w:hAnsi="Times New Roman"/>
                <w:sz w:val="24"/>
                <w:szCs w:val="24"/>
              </w:rPr>
              <w:t>-</w:t>
            </w:r>
            <w:r w:rsidRPr="00E43C3A">
              <w:rPr>
                <w:rFonts w:ascii="Times New Roman" w:hAnsi="Times New Roman"/>
                <w:sz w:val="24"/>
                <w:szCs w:val="24"/>
              </w:rPr>
              <w:t>ское</w:t>
            </w:r>
            <w:proofErr w:type="gramEnd"/>
            <w:r w:rsidRPr="00E43C3A">
              <w:rPr>
                <w:rFonts w:ascii="Times New Roman" w:hAnsi="Times New Roman"/>
                <w:sz w:val="24"/>
                <w:szCs w:val="24"/>
              </w:rPr>
              <w:t xml:space="preserve"> Братство»</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0,001</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0,001</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0,001</w:t>
            </w:r>
          </w:p>
        </w:tc>
      </w:tr>
      <w:tr w:rsidR="00426AED" w:rsidRPr="00F35F01" w:rsidTr="007236F9">
        <w:trPr>
          <w:trHeight w:val="2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26AED" w:rsidRPr="00F35F01" w:rsidRDefault="00426AED" w:rsidP="007236F9">
            <w:pPr>
              <w:spacing w:after="0" w:line="240" w:lineRule="auto"/>
              <w:jc w:val="center"/>
              <w:rPr>
                <w:rFonts w:ascii="Times New Roman" w:hAnsi="Times New Roman"/>
                <w:sz w:val="20"/>
                <w:szCs w:val="20"/>
              </w:rPr>
            </w:pPr>
            <w:r>
              <w:rPr>
                <w:rFonts w:ascii="Times New Roman" w:hAnsi="Times New Roman"/>
                <w:sz w:val="20"/>
                <w:szCs w:val="20"/>
              </w:rPr>
              <w:lastRenderedPageBreak/>
              <w:t>1</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426AED" w:rsidRPr="00F35F01"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2</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426AED" w:rsidRPr="00F35F01"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3</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426AED" w:rsidRPr="00F35F01"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4</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426AED" w:rsidRPr="00F35F01"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5</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426AED" w:rsidRPr="00F35F01"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6</w:t>
            </w:r>
          </w:p>
        </w:tc>
        <w:tc>
          <w:tcPr>
            <w:tcW w:w="1024" w:type="dxa"/>
            <w:tcBorders>
              <w:top w:val="single" w:sz="4" w:space="0" w:color="auto"/>
              <w:left w:val="nil"/>
              <w:bottom w:val="single" w:sz="4" w:space="0" w:color="auto"/>
              <w:right w:val="single" w:sz="4" w:space="0" w:color="auto"/>
            </w:tcBorders>
            <w:shd w:val="clear" w:color="auto" w:fill="auto"/>
            <w:vAlign w:val="center"/>
          </w:tcPr>
          <w:p w:rsidR="00426AED" w:rsidRPr="00F35F01"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7</w:t>
            </w:r>
          </w:p>
        </w:tc>
      </w:tr>
      <w:tr w:rsidR="00F3256D" w:rsidRPr="00E43C3A" w:rsidTr="00EA5D47">
        <w:trPr>
          <w:trHeight w:val="315"/>
        </w:trPr>
        <w:tc>
          <w:tcPr>
            <w:tcW w:w="992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b/>
                <w:sz w:val="24"/>
                <w:szCs w:val="24"/>
              </w:rPr>
            </w:pPr>
            <w:r w:rsidRPr="00E43C3A">
              <w:rPr>
                <w:rFonts w:ascii="Times New Roman" w:hAnsi="Times New Roman"/>
                <w:b/>
                <w:sz w:val="24"/>
                <w:szCs w:val="24"/>
              </w:rPr>
              <w:t>Спортивные территории и физкультурно-</w:t>
            </w:r>
          </w:p>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b/>
                <w:sz w:val="24"/>
                <w:szCs w:val="24"/>
              </w:rPr>
              <w:t>-оздоровительные сооружения</w:t>
            </w:r>
          </w:p>
        </w:tc>
      </w:tr>
      <w:tr w:rsidR="00F3256D" w:rsidRPr="00E43C3A" w:rsidTr="00EA5D47">
        <w:trPr>
          <w:trHeight w:val="315"/>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6/111</w:t>
            </w: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Спортивный комплекс:</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p>
        </w:tc>
      </w:tr>
      <w:tr w:rsidR="00F3256D" w:rsidRPr="00E43C3A" w:rsidTr="00EA5D47">
        <w:trPr>
          <w:trHeight w:val="315"/>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 xml:space="preserve">    крытый бассейн</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proofErr w:type="gramStart"/>
            <w:r w:rsidRPr="003C25AD">
              <w:rPr>
                <w:rFonts w:ascii="Times New Roman" w:hAnsi="Times New Roman"/>
                <w:sz w:val="24"/>
                <w:szCs w:val="24"/>
                <w:vertAlign w:val="superscript"/>
              </w:rPr>
              <w:t>2</w:t>
            </w:r>
            <w:proofErr w:type="gramEnd"/>
            <w:r w:rsidRPr="00E43C3A">
              <w:rPr>
                <w:rFonts w:ascii="Times New Roman" w:hAnsi="Times New Roman"/>
                <w:sz w:val="24"/>
                <w:szCs w:val="24"/>
              </w:rPr>
              <w:t xml:space="preserve"> пл.</w:t>
            </w:r>
            <w:r w:rsidR="003C25AD">
              <w:rPr>
                <w:rFonts w:ascii="Times New Roman" w:hAnsi="Times New Roman"/>
                <w:sz w:val="24"/>
                <w:szCs w:val="24"/>
              </w:rPr>
              <w:t xml:space="preserve"> </w:t>
            </w:r>
            <w:r w:rsidRPr="00E43C3A">
              <w:rPr>
                <w:rFonts w:ascii="Times New Roman" w:hAnsi="Times New Roman"/>
                <w:sz w:val="24"/>
                <w:szCs w:val="24"/>
              </w:rPr>
              <w:t>воды</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lang w:val="en-US"/>
              </w:rPr>
              <w:t>1</w:t>
            </w:r>
            <w:r w:rsidRPr="00E43C3A">
              <w:rPr>
                <w:rFonts w:ascii="Times New Roman" w:hAnsi="Times New Roman"/>
                <w:sz w:val="24"/>
                <w:szCs w:val="24"/>
              </w:rPr>
              <w:t>60</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0,200</w:t>
            </w:r>
          </w:p>
        </w:tc>
      </w:tr>
      <w:tr w:rsidR="00F3256D" w:rsidRPr="00E43C3A" w:rsidTr="00EA5D47">
        <w:trPr>
          <w:trHeight w:val="315"/>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 xml:space="preserve">    спортивные залы</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proofErr w:type="gramStart"/>
            <w:r w:rsidRPr="003C25AD">
              <w:rPr>
                <w:rFonts w:ascii="Times New Roman" w:hAnsi="Times New Roman"/>
                <w:sz w:val="24"/>
                <w:szCs w:val="24"/>
                <w:vertAlign w:val="superscript"/>
              </w:rPr>
              <w:t>2</w:t>
            </w:r>
            <w:proofErr w:type="gramEnd"/>
            <w:r w:rsidRPr="00E43C3A">
              <w:rPr>
                <w:rFonts w:ascii="Times New Roman" w:hAnsi="Times New Roman"/>
                <w:sz w:val="24"/>
                <w:szCs w:val="24"/>
              </w:rPr>
              <w:t xml:space="preserve"> пл</w:t>
            </w:r>
            <w:r w:rsidR="003C25AD">
              <w:rPr>
                <w:rFonts w:ascii="Times New Roman" w:hAnsi="Times New Roman"/>
                <w:sz w:val="24"/>
                <w:szCs w:val="24"/>
              </w:rPr>
              <w:t>.</w:t>
            </w:r>
            <w:r w:rsidRPr="00E43C3A">
              <w:rPr>
                <w:rFonts w:ascii="Times New Roman" w:hAnsi="Times New Roman"/>
                <w:sz w:val="24"/>
                <w:szCs w:val="24"/>
              </w:rPr>
              <w:t xml:space="preserve"> зала</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3C25AD">
              <w:rPr>
                <w:rFonts w:ascii="Times New Roman" w:hAnsi="Times New Roman"/>
                <w:sz w:val="24"/>
                <w:szCs w:val="24"/>
              </w:rPr>
              <w:t>1</w:t>
            </w:r>
            <w:r w:rsidRPr="00E43C3A">
              <w:rPr>
                <w:rFonts w:ascii="Times New Roman" w:hAnsi="Times New Roman"/>
                <w:sz w:val="24"/>
                <w:szCs w:val="24"/>
              </w:rPr>
              <w:t>50</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0,050</w:t>
            </w:r>
          </w:p>
        </w:tc>
      </w:tr>
      <w:tr w:rsidR="00F3256D" w:rsidRPr="00E43C3A" w:rsidTr="00EA5D47">
        <w:trPr>
          <w:trHeight w:val="315"/>
        </w:trPr>
        <w:tc>
          <w:tcPr>
            <w:tcW w:w="9923" w:type="dxa"/>
            <w:gridSpan w:val="14"/>
            <w:tcBorders>
              <w:top w:val="single" w:sz="4" w:space="0" w:color="auto"/>
              <w:left w:val="single" w:sz="4" w:space="0" w:color="auto"/>
              <w:bottom w:val="single" w:sz="4" w:space="0" w:color="auto"/>
              <w:right w:val="single" w:sz="4" w:space="0" w:color="000000"/>
            </w:tcBorders>
            <w:shd w:val="clear" w:color="auto" w:fill="auto"/>
            <w:vAlign w:val="center"/>
          </w:tcPr>
          <w:p w:rsidR="00F3256D" w:rsidRPr="00E43C3A" w:rsidRDefault="00F3256D" w:rsidP="00EA5D47">
            <w:pPr>
              <w:spacing w:after="0" w:line="240" w:lineRule="auto"/>
              <w:jc w:val="center"/>
              <w:rPr>
                <w:rFonts w:ascii="Times New Roman" w:hAnsi="Times New Roman"/>
                <w:b/>
                <w:sz w:val="24"/>
                <w:szCs w:val="24"/>
              </w:rPr>
            </w:pPr>
            <w:r w:rsidRPr="00E43C3A">
              <w:rPr>
                <w:rFonts w:ascii="Times New Roman" w:hAnsi="Times New Roman"/>
                <w:b/>
                <w:sz w:val="24"/>
                <w:szCs w:val="24"/>
              </w:rPr>
              <w:t>Предприятия торговли</w:t>
            </w:r>
          </w:p>
        </w:tc>
      </w:tr>
      <w:tr w:rsidR="00F3256D" w:rsidRPr="00E43C3A" w:rsidTr="00EA5D47">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47</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«Продукты»</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110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0,040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0,040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0,040</w:t>
            </w:r>
          </w:p>
        </w:tc>
      </w:tr>
      <w:tr w:rsidR="00F3256D" w:rsidRPr="00E43C3A" w:rsidTr="00EA5D47">
        <w:trPr>
          <w:trHeight w:val="42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48</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«Центральный»</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92,5</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0,040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0,040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0,040</w:t>
            </w:r>
          </w:p>
        </w:tc>
      </w:tr>
      <w:tr w:rsidR="00F3256D" w:rsidRPr="00E43C3A" w:rsidTr="003C25AD">
        <w:trPr>
          <w:trHeight w:val="3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49</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«Виктория»</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56,9</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r>
      <w:tr w:rsidR="00F3256D" w:rsidRPr="00E43C3A" w:rsidTr="003C25AD">
        <w:trPr>
          <w:trHeight w:val="41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50</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«Артем»</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42,0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r>
      <w:tr w:rsidR="00F3256D" w:rsidRPr="00E43C3A" w:rsidTr="003C25AD">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51</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«Бриз»</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40,0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r>
      <w:tr w:rsidR="00F3256D" w:rsidRPr="00E43C3A" w:rsidTr="00EA5D47">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52</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«Саша-2»</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39,0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r>
      <w:tr w:rsidR="00F3256D" w:rsidRPr="00E43C3A" w:rsidTr="003C25AD">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53</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«Саша-3»</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39,0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r>
      <w:tr w:rsidR="00F3256D" w:rsidRPr="00E43C3A" w:rsidTr="00EA5D47">
        <w:trPr>
          <w:trHeight w:val="38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54</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«Саша-1»</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36,0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r>
      <w:tr w:rsidR="00F3256D" w:rsidRPr="00E43C3A" w:rsidTr="00EA5D47">
        <w:trPr>
          <w:trHeight w:val="56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55</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Павильон «Вероника»</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36,0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r>
      <w:tr w:rsidR="00F3256D" w:rsidRPr="00E43C3A" w:rsidTr="00EA5D47">
        <w:trPr>
          <w:trHeight w:val="3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56</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«Анжелика»</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28,0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r>
      <w:tr w:rsidR="00F3256D" w:rsidRPr="00E43C3A" w:rsidTr="00EA5D47">
        <w:trPr>
          <w:trHeight w:val="4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57</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Павильон «Темп»</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25,0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58</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Павильон «Лаванда»</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24,0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59</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Павильон «Ника»</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24,0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60</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Павильон «Магнат»</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22,0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61</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Павильон «Чарка»</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19,6</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63</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Универмаг</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488,0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0,120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0,120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0,120</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64</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«Мебель»</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200,0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0,050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0,050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0,050</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65</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keepNext/>
              <w:spacing w:after="0" w:line="240" w:lineRule="auto"/>
              <w:outlineLvl w:val="7"/>
              <w:rPr>
                <w:rFonts w:ascii="Times New Roman" w:hAnsi="Times New Roman"/>
                <w:sz w:val="24"/>
                <w:szCs w:val="24"/>
              </w:rPr>
            </w:pPr>
            <w:r w:rsidRPr="00E43C3A">
              <w:rPr>
                <w:rFonts w:ascii="Times New Roman" w:hAnsi="Times New Roman"/>
                <w:sz w:val="24"/>
                <w:szCs w:val="24"/>
              </w:rPr>
              <w:t>Торговый дом</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117,0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0,040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0,040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0,040</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66</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«Эльдорадо»</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106,0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0,040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0,040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0,040</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67</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«Алиса»</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77,8</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68</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«Авторитет»</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75,0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69</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«Навигатор»</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68,0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70</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«Фея»</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62,5</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71</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«Фиалка»</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60,0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72</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«Максим»</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60,0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r>
      <w:tr w:rsidR="00F3256D" w:rsidRPr="00E43C3A" w:rsidTr="00426AED">
        <w:trPr>
          <w:trHeight w:val="2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73</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«Весна»</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45,0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r>
      <w:tr w:rsidR="00426AED" w:rsidRPr="005A0552" w:rsidTr="007236F9">
        <w:trPr>
          <w:trHeight w:val="2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26AED" w:rsidRPr="005A0552" w:rsidRDefault="00426AED" w:rsidP="007236F9">
            <w:pPr>
              <w:spacing w:after="0" w:line="240" w:lineRule="auto"/>
              <w:jc w:val="center"/>
              <w:rPr>
                <w:rFonts w:ascii="Times New Roman" w:hAnsi="Times New Roman"/>
                <w:sz w:val="20"/>
                <w:szCs w:val="20"/>
              </w:rPr>
            </w:pPr>
            <w:r>
              <w:rPr>
                <w:rFonts w:ascii="Times New Roman" w:hAnsi="Times New Roman"/>
                <w:sz w:val="20"/>
                <w:szCs w:val="20"/>
              </w:rPr>
              <w:lastRenderedPageBreak/>
              <w:t>1</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426AED" w:rsidRPr="005A0552"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2</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426AED" w:rsidRPr="005A0552"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3</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426AED" w:rsidRPr="005A0552"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4</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426AED" w:rsidRPr="005A0552"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5</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426AED" w:rsidRPr="005A0552"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6</w:t>
            </w:r>
          </w:p>
        </w:tc>
        <w:tc>
          <w:tcPr>
            <w:tcW w:w="1024" w:type="dxa"/>
            <w:tcBorders>
              <w:top w:val="single" w:sz="4" w:space="0" w:color="auto"/>
              <w:left w:val="nil"/>
              <w:bottom w:val="single" w:sz="4" w:space="0" w:color="auto"/>
              <w:right w:val="single" w:sz="4" w:space="0" w:color="auto"/>
            </w:tcBorders>
            <w:shd w:val="clear" w:color="auto" w:fill="auto"/>
            <w:vAlign w:val="center"/>
          </w:tcPr>
          <w:p w:rsidR="00426AED" w:rsidRPr="005A0552"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7</w:t>
            </w:r>
          </w:p>
        </w:tc>
      </w:tr>
      <w:tr w:rsidR="00F3256D" w:rsidRPr="00E43C3A" w:rsidTr="00426AED">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74</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Павильон «Золушка»</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34,8</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r>
      <w:tr w:rsidR="00F3256D" w:rsidRPr="00E43C3A" w:rsidTr="00426AED">
        <w:trPr>
          <w:trHeight w:val="56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75</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«Светлана» (2объекта)</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26,6</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2х0,010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2х0,010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2х0,010</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76</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«Автозапчасти»</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27,0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77</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«Ритуальные товары»</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28,7</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78</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«Татьяна»</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28,0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79</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Павильон «Каскад»</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26,0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80</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Павильон «Шарм»</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28,0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r>
      <w:tr w:rsidR="00F3256D" w:rsidRPr="00E43C3A" w:rsidTr="003C25AD">
        <w:trPr>
          <w:trHeight w:val="42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81</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Павильон «Дана»</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40,0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r>
      <w:tr w:rsidR="00F3256D" w:rsidRPr="00E43C3A" w:rsidTr="003C25AD">
        <w:trPr>
          <w:trHeight w:val="43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82</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«Губернский»</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72,0,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83</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«Фортуна»</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62,5</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84</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keepNext/>
              <w:spacing w:after="0" w:line="240" w:lineRule="auto"/>
              <w:outlineLvl w:val="7"/>
              <w:rPr>
                <w:rFonts w:ascii="Times New Roman" w:hAnsi="Times New Roman"/>
                <w:sz w:val="24"/>
                <w:szCs w:val="24"/>
              </w:rPr>
            </w:pPr>
            <w:r w:rsidRPr="00E43C3A">
              <w:rPr>
                <w:rFonts w:ascii="Times New Roman" w:hAnsi="Times New Roman"/>
                <w:sz w:val="24"/>
                <w:szCs w:val="24"/>
              </w:rPr>
              <w:t>«24 часа»</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55,5</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85</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«Чарка-2»</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42,0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86</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«Люкс»</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35,0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87</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Магазин №6</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35,0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0,020</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88</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«Любава»</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30,0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89</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«Чарка-1»</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26,0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90</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Павильон «Казачок»</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24,0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91</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Рынок</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930,0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92</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Ярмарка</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303</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r>
      <w:tr w:rsidR="00F3256D" w:rsidRPr="00E43C3A" w:rsidTr="00EA5D47">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7/112</w:t>
            </w:r>
          </w:p>
        </w:tc>
        <w:tc>
          <w:tcPr>
            <w:tcW w:w="258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Магазины смешанных товаров</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w:t>
            </w:r>
            <w:r w:rsidRPr="00E43C3A">
              <w:rPr>
                <w:rFonts w:ascii="Times New Roman" w:hAnsi="Times New Roman"/>
                <w:sz w:val="24"/>
                <w:szCs w:val="24"/>
                <w:vertAlign w:val="superscript"/>
              </w:rPr>
              <w:t>2</w:t>
            </w:r>
            <w:r w:rsidRPr="00E43C3A">
              <w:rPr>
                <w:rFonts w:ascii="Times New Roman" w:hAnsi="Times New Roman"/>
                <w:sz w:val="24"/>
                <w:szCs w:val="24"/>
              </w:rPr>
              <w:t xml:space="preserve"> торг</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п</w:t>
            </w:r>
            <w:proofErr w:type="gramEnd"/>
            <w:r w:rsidRPr="00E43C3A">
              <w:rPr>
                <w:rFonts w:ascii="Times New Roman" w:hAnsi="Times New Roman"/>
                <w:sz w:val="24"/>
                <w:szCs w:val="24"/>
              </w:rPr>
              <w:t>л.</w:t>
            </w:r>
          </w:p>
        </w:tc>
        <w:tc>
          <w:tcPr>
            <w:tcW w:w="105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100</w:t>
            </w:r>
          </w:p>
        </w:tc>
        <w:tc>
          <w:tcPr>
            <w:tcW w:w="1519"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2х0,040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4х0,040</w:t>
            </w:r>
          </w:p>
        </w:tc>
      </w:tr>
      <w:tr w:rsidR="00F3256D" w:rsidRPr="00E43C3A" w:rsidTr="00EA5D47">
        <w:trPr>
          <w:trHeight w:val="399"/>
        </w:trPr>
        <w:tc>
          <w:tcPr>
            <w:tcW w:w="992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b/>
                <w:sz w:val="24"/>
                <w:szCs w:val="24"/>
              </w:rPr>
              <w:t>Предприятия общественного питания</w:t>
            </w:r>
          </w:p>
        </w:tc>
      </w:tr>
      <w:tr w:rsidR="00F3256D" w:rsidRPr="00E43C3A" w:rsidTr="00EA5D47">
        <w:trPr>
          <w:trHeight w:val="564"/>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93</w:t>
            </w: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 xml:space="preserve">Столовая ПО «Центр» </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мест</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40</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0,100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0,100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0,100</w:t>
            </w:r>
          </w:p>
        </w:tc>
      </w:tr>
      <w:tr w:rsidR="00F3256D" w:rsidRPr="00E43C3A" w:rsidTr="00EA5D47">
        <w:trPr>
          <w:trHeight w:val="564"/>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94</w:t>
            </w: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Кафе «Садко»</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мест</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20</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0,056</w:t>
            </w:r>
          </w:p>
        </w:tc>
      </w:tr>
      <w:tr w:rsidR="00F3256D" w:rsidRPr="00E43C3A" w:rsidTr="00EA5D47">
        <w:trPr>
          <w:trHeight w:val="564"/>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95</w:t>
            </w: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 xml:space="preserve">Кафе с банкетным залом </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мест</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20</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0,100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0,100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0,100</w:t>
            </w:r>
          </w:p>
        </w:tc>
      </w:tr>
      <w:tr w:rsidR="00F3256D" w:rsidRPr="00E43C3A" w:rsidTr="00EA5D47">
        <w:trPr>
          <w:trHeight w:val="564"/>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8/113</w:t>
            </w: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Молодежное кафе</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мест</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100</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0,300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0,300</w:t>
            </w:r>
          </w:p>
        </w:tc>
      </w:tr>
      <w:tr w:rsidR="00F3256D" w:rsidRPr="00E43C3A" w:rsidTr="00EA5D47">
        <w:trPr>
          <w:trHeight w:val="564"/>
        </w:trPr>
        <w:tc>
          <w:tcPr>
            <w:tcW w:w="992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b/>
                <w:sz w:val="24"/>
                <w:szCs w:val="24"/>
              </w:rPr>
            </w:pPr>
            <w:r w:rsidRPr="00E43C3A">
              <w:rPr>
                <w:rFonts w:ascii="Times New Roman" w:hAnsi="Times New Roman"/>
                <w:b/>
                <w:sz w:val="24"/>
                <w:szCs w:val="24"/>
              </w:rPr>
              <w:t>Учреждения бытового обслуживания и</w:t>
            </w:r>
          </w:p>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b/>
                <w:sz w:val="24"/>
                <w:szCs w:val="24"/>
              </w:rPr>
              <w:t>жилищно-коммунального хозяйства</w:t>
            </w:r>
          </w:p>
        </w:tc>
      </w:tr>
      <w:tr w:rsidR="00F3256D" w:rsidRPr="00E43C3A" w:rsidTr="00EA5D47">
        <w:trPr>
          <w:trHeight w:val="564"/>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96</w:t>
            </w: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Парикмахерская (4 объекта) на 6 раб</w:t>
            </w:r>
            <w:proofErr w:type="gramStart"/>
            <w:r w:rsidRPr="00E43C3A">
              <w:rPr>
                <w:rFonts w:ascii="Times New Roman" w:hAnsi="Times New Roman"/>
                <w:sz w:val="24"/>
                <w:szCs w:val="24"/>
              </w:rPr>
              <w:t>.</w:t>
            </w:r>
            <w:r w:rsidR="00F35F01">
              <w:rPr>
                <w:rFonts w:ascii="Times New Roman" w:hAnsi="Times New Roman"/>
                <w:sz w:val="24"/>
                <w:szCs w:val="24"/>
              </w:rPr>
              <w:t>-</w:t>
            </w:r>
            <w:proofErr w:type="gramEnd"/>
            <w:r w:rsidRPr="00E43C3A">
              <w:rPr>
                <w:rFonts w:ascii="Times New Roman" w:hAnsi="Times New Roman"/>
                <w:sz w:val="24"/>
                <w:szCs w:val="24"/>
              </w:rPr>
              <w:t>мест</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раб</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м</w:t>
            </w:r>
            <w:proofErr w:type="gramEnd"/>
            <w:r w:rsidRPr="00E43C3A">
              <w:rPr>
                <w:rFonts w:ascii="Times New Roman" w:hAnsi="Times New Roman"/>
                <w:sz w:val="24"/>
                <w:szCs w:val="24"/>
              </w:rPr>
              <w:t>ест</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6</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4х0,010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4х0,010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4х0,010</w:t>
            </w:r>
          </w:p>
        </w:tc>
      </w:tr>
      <w:tr w:rsidR="00426AED" w:rsidRPr="005A0552" w:rsidTr="007236F9">
        <w:trPr>
          <w:trHeight w:val="278"/>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AED" w:rsidRPr="005A0552" w:rsidRDefault="00426AED" w:rsidP="007236F9">
            <w:pPr>
              <w:spacing w:after="0" w:line="240" w:lineRule="auto"/>
              <w:jc w:val="center"/>
              <w:rPr>
                <w:rFonts w:ascii="Times New Roman" w:hAnsi="Times New Roman"/>
                <w:sz w:val="20"/>
                <w:szCs w:val="20"/>
              </w:rPr>
            </w:pPr>
            <w:r>
              <w:rPr>
                <w:rFonts w:ascii="Times New Roman" w:hAnsi="Times New Roman"/>
                <w:sz w:val="20"/>
                <w:szCs w:val="20"/>
              </w:rPr>
              <w:lastRenderedPageBreak/>
              <w:t>1</w:t>
            </w: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426AED" w:rsidRPr="005A0552"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2</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426AED" w:rsidRPr="005A0552"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3</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426AED" w:rsidRPr="005A0552"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4</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426AED" w:rsidRPr="005A0552"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5</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426AED" w:rsidRPr="005A0552"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6</w:t>
            </w:r>
          </w:p>
        </w:tc>
        <w:tc>
          <w:tcPr>
            <w:tcW w:w="1024" w:type="dxa"/>
            <w:tcBorders>
              <w:top w:val="single" w:sz="4" w:space="0" w:color="auto"/>
              <w:left w:val="nil"/>
              <w:bottom w:val="single" w:sz="4" w:space="0" w:color="auto"/>
              <w:right w:val="single" w:sz="4" w:space="0" w:color="auto"/>
            </w:tcBorders>
            <w:shd w:val="clear" w:color="auto" w:fill="auto"/>
            <w:vAlign w:val="center"/>
          </w:tcPr>
          <w:p w:rsidR="00426AED" w:rsidRPr="005A0552" w:rsidRDefault="00426AED" w:rsidP="007236F9">
            <w:pPr>
              <w:spacing w:after="0" w:line="240" w:lineRule="auto"/>
              <w:jc w:val="center"/>
              <w:rPr>
                <w:rFonts w:ascii="Times New Roman" w:hAnsi="Times New Roman"/>
                <w:sz w:val="20"/>
                <w:szCs w:val="20"/>
              </w:rPr>
            </w:pPr>
            <w:r>
              <w:rPr>
                <w:rFonts w:ascii="Times New Roman" w:hAnsi="Times New Roman"/>
                <w:sz w:val="20"/>
                <w:szCs w:val="20"/>
              </w:rPr>
              <w:t>7</w:t>
            </w:r>
          </w:p>
        </w:tc>
      </w:tr>
      <w:tr w:rsidR="00F3256D" w:rsidRPr="00E43C3A" w:rsidTr="00EA5D47">
        <w:trPr>
          <w:trHeight w:val="564"/>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97</w:t>
            </w: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Фотография (2 объекта) на 4 раб</w:t>
            </w:r>
            <w:proofErr w:type="gramStart"/>
            <w:r w:rsidRPr="00E43C3A">
              <w:rPr>
                <w:rFonts w:ascii="Times New Roman" w:hAnsi="Times New Roman"/>
                <w:sz w:val="24"/>
                <w:szCs w:val="24"/>
              </w:rPr>
              <w:t>.</w:t>
            </w:r>
            <w:proofErr w:type="gramEnd"/>
            <w:r w:rsidR="00F35F01">
              <w:rPr>
                <w:rFonts w:ascii="Times New Roman" w:hAnsi="Times New Roman"/>
                <w:sz w:val="24"/>
                <w:szCs w:val="24"/>
              </w:rPr>
              <w:t xml:space="preserve"> </w:t>
            </w:r>
            <w:proofErr w:type="gramStart"/>
            <w:r w:rsidRPr="00E43C3A">
              <w:rPr>
                <w:rFonts w:ascii="Times New Roman" w:hAnsi="Times New Roman"/>
                <w:sz w:val="24"/>
                <w:szCs w:val="24"/>
              </w:rPr>
              <w:t>м</w:t>
            </w:r>
            <w:proofErr w:type="gramEnd"/>
            <w:r w:rsidRPr="00E43C3A">
              <w:rPr>
                <w:rFonts w:ascii="Times New Roman" w:hAnsi="Times New Roman"/>
                <w:sz w:val="24"/>
                <w:szCs w:val="24"/>
              </w:rPr>
              <w:t>еста</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раб</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м</w:t>
            </w:r>
            <w:proofErr w:type="gramEnd"/>
            <w:r w:rsidRPr="00E43C3A">
              <w:rPr>
                <w:rFonts w:ascii="Times New Roman" w:hAnsi="Times New Roman"/>
                <w:sz w:val="24"/>
                <w:szCs w:val="24"/>
              </w:rPr>
              <w:t>ест</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4</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2х0,001</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2х0,001</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2х0,001</w:t>
            </w:r>
          </w:p>
        </w:tc>
      </w:tr>
      <w:tr w:rsidR="00F3256D" w:rsidRPr="00E43C3A" w:rsidTr="00EA5D47">
        <w:trPr>
          <w:trHeight w:val="564"/>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98</w:t>
            </w: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 xml:space="preserve">Ателье по пошиву одежды на 3 </w:t>
            </w:r>
            <w:proofErr w:type="spellStart"/>
            <w:r w:rsidRPr="00E43C3A">
              <w:rPr>
                <w:rFonts w:ascii="Times New Roman" w:hAnsi="Times New Roman"/>
                <w:sz w:val="24"/>
                <w:szCs w:val="24"/>
              </w:rPr>
              <w:t>раб</w:t>
            </w:r>
            <w:proofErr w:type="gramStart"/>
            <w:r w:rsidRPr="00E43C3A">
              <w:rPr>
                <w:rFonts w:ascii="Times New Roman" w:hAnsi="Times New Roman"/>
                <w:sz w:val="24"/>
                <w:szCs w:val="24"/>
              </w:rPr>
              <w:t>.м</w:t>
            </w:r>
            <w:proofErr w:type="gramEnd"/>
            <w:r w:rsidRPr="00E43C3A">
              <w:rPr>
                <w:rFonts w:ascii="Times New Roman" w:hAnsi="Times New Roman"/>
                <w:sz w:val="24"/>
                <w:szCs w:val="24"/>
              </w:rPr>
              <w:t>ест</w:t>
            </w:r>
            <w:proofErr w:type="spellEnd"/>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раб</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м</w:t>
            </w:r>
            <w:proofErr w:type="gramEnd"/>
            <w:r w:rsidRPr="00E43C3A">
              <w:rPr>
                <w:rFonts w:ascii="Times New Roman" w:hAnsi="Times New Roman"/>
                <w:sz w:val="24"/>
                <w:szCs w:val="24"/>
              </w:rPr>
              <w:t>ест</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0,001</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0,001</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0,001</w:t>
            </w:r>
          </w:p>
        </w:tc>
      </w:tr>
      <w:tr w:rsidR="00F3256D" w:rsidRPr="00E43C3A" w:rsidTr="00EA5D47">
        <w:trPr>
          <w:trHeight w:val="564"/>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99</w:t>
            </w: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Ателье по ремонту и пошиву одежды на 2 раб</w:t>
            </w:r>
            <w:proofErr w:type="gramStart"/>
            <w:r w:rsidRPr="00E43C3A">
              <w:rPr>
                <w:rFonts w:ascii="Times New Roman" w:hAnsi="Times New Roman"/>
                <w:sz w:val="24"/>
                <w:szCs w:val="24"/>
              </w:rPr>
              <w:t>.</w:t>
            </w:r>
            <w:proofErr w:type="gramEnd"/>
            <w:r w:rsidR="00F35F01">
              <w:rPr>
                <w:rFonts w:ascii="Times New Roman" w:hAnsi="Times New Roman"/>
                <w:sz w:val="24"/>
                <w:szCs w:val="24"/>
              </w:rPr>
              <w:t xml:space="preserve"> </w:t>
            </w:r>
            <w:proofErr w:type="gramStart"/>
            <w:r w:rsidRPr="00E43C3A">
              <w:rPr>
                <w:rFonts w:ascii="Times New Roman" w:hAnsi="Times New Roman"/>
                <w:sz w:val="24"/>
                <w:szCs w:val="24"/>
              </w:rPr>
              <w:t>м</w:t>
            </w:r>
            <w:proofErr w:type="gramEnd"/>
            <w:r w:rsidRPr="00E43C3A">
              <w:rPr>
                <w:rFonts w:ascii="Times New Roman" w:hAnsi="Times New Roman"/>
                <w:sz w:val="24"/>
                <w:szCs w:val="24"/>
              </w:rPr>
              <w:t>еста</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раб</w:t>
            </w:r>
            <w:proofErr w:type="gramStart"/>
            <w:r w:rsidRPr="00E43C3A">
              <w:rPr>
                <w:rFonts w:ascii="Times New Roman" w:hAnsi="Times New Roman"/>
                <w:sz w:val="24"/>
                <w:szCs w:val="24"/>
              </w:rPr>
              <w:t>.</w:t>
            </w:r>
            <w:proofErr w:type="gramEnd"/>
            <w:r w:rsidRPr="00E43C3A">
              <w:rPr>
                <w:rFonts w:ascii="Times New Roman" w:hAnsi="Times New Roman"/>
                <w:sz w:val="24"/>
                <w:szCs w:val="24"/>
              </w:rPr>
              <w:t xml:space="preserve"> </w:t>
            </w:r>
            <w:proofErr w:type="gramStart"/>
            <w:r w:rsidRPr="00E43C3A">
              <w:rPr>
                <w:rFonts w:ascii="Times New Roman" w:hAnsi="Times New Roman"/>
                <w:sz w:val="24"/>
                <w:szCs w:val="24"/>
              </w:rPr>
              <w:t>м</w:t>
            </w:r>
            <w:proofErr w:type="gramEnd"/>
            <w:r w:rsidRPr="00E43C3A">
              <w:rPr>
                <w:rFonts w:ascii="Times New Roman" w:hAnsi="Times New Roman"/>
                <w:sz w:val="24"/>
                <w:szCs w:val="24"/>
              </w:rPr>
              <w:t>ест</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0,001</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0,001</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0,001</w:t>
            </w:r>
          </w:p>
        </w:tc>
      </w:tr>
      <w:tr w:rsidR="00F3256D" w:rsidRPr="00E43C3A" w:rsidTr="00EA5D47">
        <w:trPr>
          <w:trHeight w:val="564"/>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100</w:t>
            </w: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 xml:space="preserve">Ателье </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0,001</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0,001</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0,001</w:t>
            </w:r>
          </w:p>
        </w:tc>
      </w:tr>
      <w:tr w:rsidR="00F3256D" w:rsidRPr="00E43C3A" w:rsidTr="0090029E">
        <w:trPr>
          <w:trHeight w:val="588"/>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101</w:t>
            </w: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 xml:space="preserve">Мастерская по ремонту обуви </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proofErr w:type="spellStart"/>
            <w:r w:rsidRPr="00E43C3A">
              <w:rPr>
                <w:rFonts w:ascii="Times New Roman" w:hAnsi="Times New Roman"/>
                <w:sz w:val="24"/>
                <w:szCs w:val="24"/>
              </w:rPr>
              <w:t>раб</w:t>
            </w:r>
            <w:proofErr w:type="gramStart"/>
            <w:r w:rsidRPr="00E43C3A">
              <w:rPr>
                <w:rFonts w:ascii="Times New Roman" w:hAnsi="Times New Roman"/>
                <w:sz w:val="24"/>
                <w:szCs w:val="24"/>
              </w:rPr>
              <w:t>.м</w:t>
            </w:r>
            <w:proofErr w:type="gramEnd"/>
            <w:r w:rsidRPr="00E43C3A">
              <w:rPr>
                <w:rFonts w:ascii="Times New Roman" w:hAnsi="Times New Roman"/>
                <w:sz w:val="24"/>
                <w:szCs w:val="24"/>
              </w:rPr>
              <w:t>ест</w:t>
            </w:r>
            <w:proofErr w:type="spellEnd"/>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4</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2х0,001</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2х0,001</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2х0,001</w:t>
            </w:r>
          </w:p>
        </w:tc>
      </w:tr>
      <w:tr w:rsidR="00F3256D" w:rsidRPr="00E43C3A" w:rsidTr="0090029E">
        <w:trPr>
          <w:trHeight w:val="710"/>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102</w:t>
            </w: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keepNext/>
              <w:spacing w:after="0" w:line="240" w:lineRule="auto"/>
              <w:outlineLvl w:val="7"/>
              <w:rPr>
                <w:rFonts w:ascii="Times New Roman" w:hAnsi="Times New Roman"/>
                <w:sz w:val="24"/>
                <w:szCs w:val="24"/>
              </w:rPr>
            </w:pPr>
            <w:r w:rsidRPr="00E43C3A">
              <w:rPr>
                <w:rFonts w:ascii="Times New Roman" w:hAnsi="Times New Roman"/>
                <w:sz w:val="24"/>
                <w:szCs w:val="24"/>
              </w:rPr>
              <w:t>Шиномонтажная мастерская</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0,001</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0,001</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0,001</w:t>
            </w:r>
          </w:p>
        </w:tc>
      </w:tr>
      <w:tr w:rsidR="00F3256D" w:rsidRPr="00E43C3A" w:rsidTr="00F35F01">
        <w:trPr>
          <w:trHeight w:val="564"/>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9/114</w:t>
            </w: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КБО</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proofErr w:type="spellStart"/>
            <w:r w:rsidRPr="00E43C3A">
              <w:rPr>
                <w:rFonts w:ascii="Times New Roman" w:hAnsi="Times New Roman"/>
                <w:sz w:val="24"/>
                <w:szCs w:val="24"/>
              </w:rPr>
              <w:t>раб</w:t>
            </w:r>
            <w:proofErr w:type="gramStart"/>
            <w:r w:rsidRPr="00E43C3A">
              <w:rPr>
                <w:rFonts w:ascii="Times New Roman" w:hAnsi="Times New Roman"/>
                <w:sz w:val="24"/>
                <w:szCs w:val="24"/>
              </w:rPr>
              <w:t>.м</w:t>
            </w:r>
            <w:proofErr w:type="gramEnd"/>
            <w:r w:rsidRPr="00E43C3A">
              <w:rPr>
                <w:rFonts w:ascii="Times New Roman" w:hAnsi="Times New Roman"/>
                <w:sz w:val="24"/>
                <w:szCs w:val="24"/>
              </w:rPr>
              <w:t>ест</w:t>
            </w:r>
            <w:proofErr w:type="spellEnd"/>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25</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1х0,050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2х0,050</w:t>
            </w:r>
          </w:p>
        </w:tc>
      </w:tr>
      <w:tr w:rsidR="00F3256D" w:rsidRPr="00E43C3A" w:rsidTr="00F35F01">
        <w:trPr>
          <w:trHeight w:val="564"/>
        </w:trPr>
        <w:tc>
          <w:tcPr>
            <w:tcW w:w="8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256D" w:rsidRPr="00F35F01" w:rsidRDefault="00F3256D" w:rsidP="00EA5D47">
            <w:pPr>
              <w:spacing w:after="0" w:line="240" w:lineRule="auto"/>
              <w:jc w:val="center"/>
              <w:rPr>
                <w:rFonts w:ascii="Times New Roman" w:hAnsi="Times New Roman"/>
                <w:sz w:val="20"/>
                <w:szCs w:val="20"/>
              </w:rPr>
            </w:pPr>
            <w:r w:rsidRPr="00F35F01">
              <w:rPr>
                <w:rFonts w:ascii="Times New Roman" w:hAnsi="Times New Roman"/>
                <w:sz w:val="20"/>
                <w:szCs w:val="20"/>
              </w:rPr>
              <w:t>10/115</w:t>
            </w: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proofErr w:type="gramStart"/>
            <w:r w:rsidRPr="00E43C3A">
              <w:rPr>
                <w:rFonts w:ascii="Times New Roman" w:hAnsi="Times New Roman"/>
                <w:sz w:val="24"/>
                <w:szCs w:val="24"/>
              </w:rPr>
              <w:t>Прачечная-самообслуживания</w:t>
            </w:r>
            <w:proofErr w:type="gramEnd"/>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proofErr w:type="gramStart"/>
            <w:r w:rsidRPr="00E43C3A">
              <w:rPr>
                <w:rFonts w:ascii="Times New Roman" w:hAnsi="Times New Roman"/>
                <w:sz w:val="24"/>
                <w:szCs w:val="24"/>
              </w:rPr>
              <w:t>кг</w:t>
            </w:r>
            <w:proofErr w:type="gramEnd"/>
            <w:r w:rsidRPr="00E43C3A">
              <w:rPr>
                <w:rFonts w:ascii="Times New Roman" w:hAnsi="Times New Roman"/>
                <w:sz w:val="24"/>
                <w:szCs w:val="24"/>
              </w:rPr>
              <w:t xml:space="preserve"> белья/см.</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70</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0,030</w:t>
            </w:r>
          </w:p>
        </w:tc>
      </w:tr>
      <w:tr w:rsidR="00F3256D" w:rsidRPr="00E43C3A" w:rsidTr="00F35F01">
        <w:trPr>
          <w:trHeight w:val="564"/>
        </w:trPr>
        <w:tc>
          <w:tcPr>
            <w:tcW w:w="8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Приемный пункт химчистки</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proofErr w:type="gramStart"/>
            <w:r w:rsidRPr="00E43C3A">
              <w:rPr>
                <w:rFonts w:ascii="Times New Roman" w:hAnsi="Times New Roman"/>
                <w:sz w:val="24"/>
                <w:szCs w:val="24"/>
              </w:rPr>
              <w:t>кг</w:t>
            </w:r>
            <w:proofErr w:type="gramEnd"/>
            <w:r w:rsidRPr="00E43C3A">
              <w:rPr>
                <w:rFonts w:ascii="Times New Roman" w:hAnsi="Times New Roman"/>
                <w:sz w:val="24"/>
                <w:szCs w:val="24"/>
              </w:rPr>
              <w:t xml:space="preserve"> вещей/см.</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35</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r>
      <w:tr w:rsidR="00F3256D" w:rsidRPr="00E43C3A" w:rsidTr="00EA5D47">
        <w:trPr>
          <w:trHeight w:val="564"/>
        </w:trPr>
        <w:tc>
          <w:tcPr>
            <w:tcW w:w="992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b/>
                <w:sz w:val="24"/>
                <w:szCs w:val="24"/>
              </w:rPr>
              <w:t>Предприятия жилищно-коммунального обслуживания</w:t>
            </w:r>
          </w:p>
        </w:tc>
      </w:tr>
      <w:tr w:rsidR="00F3256D" w:rsidRPr="00E43C3A" w:rsidTr="00EA5D47">
        <w:trPr>
          <w:trHeight w:val="564"/>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103</w:t>
            </w: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 xml:space="preserve">Пождепо </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машин</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0,050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0,050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0,050</w:t>
            </w:r>
          </w:p>
        </w:tc>
      </w:tr>
      <w:tr w:rsidR="00F3256D" w:rsidRPr="00E43C3A" w:rsidTr="00EA5D47">
        <w:trPr>
          <w:trHeight w:val="564"/>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104</w:t>
            </w: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Ритуальные услуги</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объект</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0,010</w:t>
            </w:r>
          </w:p>
        </w:tc>
      </w:tr>
      <w:tr w:rsidR="00F3256D" w:rsidRPr="00E43C3A" w:rsidTr="00EA5D47">
        <w:trPr>
          <w:trHeight w:val="564"/>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F35F01" w:rsidRDefault="00F3256D" w:rsidP="00EA5D47">
            <w:pPr>
              <w:spacing w:after="0" w:line="240" w:lineRule="auto"/>
              <w:jc w:val="center"/>
              <w:rPr>
                <w:rFonts w:ascii="Times New Roman" w:hAnsi="Times New Roman"/>
                <w:sz w:val="20"/>
                <w:szCs w:val="20"/>
              </w:rPr>
            </w:pPr>
            <w:r w:rsidRPr="00F35F01">
              <w:rPr>
                <w:rFonts w:ascii="Times New Roman" w:hAnsi="Times New Roman"/>
                <w:sz w:val="20"/>
                <w:szCs w:val="20"/>
              </w:rPr>
              <w:t>11/116</w:t>
            </w: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Гостиница</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мест</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45</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0,120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0,120</w:t>
            </w:r>
          </w:p>
        </w:tc>
      </w:tr>
      <w:tr w:rsidR="00F3256D" w:rsidRPr="00E43C3A" w:rsidTr="00EA5D47">
        <w:trPr>
          <w:trHeight w:val="564"/>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F35F01" w:rsidRDefault="00F3256D" w:rsidP="00EA5D47">
            <w:pPr>
              <w:spacing w:after="0" w:line="240" w:lineRule="auto"/>
              <w:jc w:val="center"/>
              <w:rPr>
                <w:rFonts w:ascii="Times New Roman" w:hAnsi="Times New Roman"/>
                <w:sz w:val="20"/>
                <w:szCs w:val="20"/>
              </w:rPr>
            </w:pPr>
            <w:r w:rsidRPr="00F35F01">
              <w:rPr>
                <w:rFonts w:ascii="Times New Roman" w:hAnsi="Times New Roman"/>
                <w:sz w:val="20"/>
                <w:szCs w:val="20"/>
              </w:rPr>
              <w:t>12/117</w:t>
            </w: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Баня-сауна</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мест</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30</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0,150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0,150</w:t>
            </w:r>
          </w:p>
        </w:tc>
      </w:tr>
      <w:tr w:rsidR="00F3256D" w:rsidRPr="00E43C3A" w:rsidTr="00EA5D47">
        <w:trPr>
          <w:trHeight w:val="564"/>
        </w:trPr>
        <w:tc>
          <w:tcPr>
            <w:tcW w:w="992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b/>
                <w:sz w:val="24"/>
                <w:szCs w:val="24"/>
              </w:rPr>
              <w:t>Учреждения транспорта</w:t>
            </w:r>
          </w:p>
        </w:tc>
      </w:tr>
      <w:tr w:rsidR="00F3256D" w:rsidRPr="00E43C3A" w:rsidTr="00EA5D47">
        <w:trPr>
          <w:trHeight w:val="564"/>
        </w:trPr>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105</w:t>
            </w:r>
          </w:p>
        </w:tc>
        <w:tc>
          <w:tcPr>
            <w:tcW w:w="249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rPr>
                <w:rFonts w:ascii="Times New Roman" w:hAnsi="Times New Roman"/>
                <w:sz w:val="24"/>
                <w:szCs w:val="24"/>
              </w:rPr>
            </w:pPr>
            <w:r w:rsidRPr="00E43C3A">
              <w:rPr>
                <w:rFonts w:ascii="Times New Roman" w:hAnsi="Times New Roman"/>
                <w:sz w:val="24"/>
                <w:szCs w:val="24"/>
              </w:rPr>
              <w:t xml:space="preserve">Автовокзал </w:t>
            </w:r>
          </w:p>
        </w:tc>
        <w:tc>
          <w:tcPr>
            <w:tcW w:w="1603"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мест</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25</w:t>
            </w: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0,070</w:t>
            </w:r>
          </w:p>
        </w:tc>
        <w:tc>
          <w:tcPr>
            <w:tcW w:w="1426" w:type="dxa"/>
            <w:gridSpan w:val="2"/>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0,070</w:t>
            </w:r>
          </w:p>
        </w:tc>
        <w:tc>
          <w:tcPr>
            <w:tcW w:w="1024" w:type="dxa"/>
            <w:tcBorders>
              <w:top w:val="single" w:sz="4" w:space="0" w:color="auto"/>
              <w:left w:val="nil"/>
              <w:bottom w:val="single" w:sz="4" w:space="0" w:color="auto"/>
              <w:right w:val="single" w:sz="4" w:space="0" w:color="auto"/>
            </w:tcBorders>
            <w:shd w:val="clear" w:color="auto" w:fill="auto"/>
            <w:vAlign w:val="center"/>
          </w:tcPr>
          <w:p w:rsidR="00F3256D" w:rsidRPr="00E43C3A" w:rsidRDefault="00F3256D" w:rsidP="00EA5D47">
            <w:pPr>
              <w:spacing w:after="0" w:line="240" w:lineRule="auto"/>
              <w:jc w:val="center"/>
              <w:rPr>
                <w:rFonts w:ascii="Times New Roman" w:hAnsi="Times New Roman"/>
                <w:sz w:val="24"/>
                <w:szCs w:val="24"/>
              </w:rPr>
            </w:pPr>
            <w:r w:rsidRPr="00E43C3A">
              <w:rPr>
                <w:rFonts w:ascii="Times New Roman" w:hAnsi="Times New Roman"/>
                <w:sz w:val="24"/>
                <w:szCs w:val="24"/>
              </w:rPr>
              <w:t>0,070</w:t>
            </w:r>
          </w:p>
        </w:tc>
      </w:tr>
      <w:tr w:rsidR="00F3256D" w:rsidRPr="00E43C3A" w:rsidTr="00922709">
        <w:trPr>
          <w:trHeight w:val="148"/>
        </w:trPr>
        <w:tc>
          <w:tcPr>
            <w:tcW w:w="5973" w:type="dxa"/>
            <w:gridSpan w:val="9"/>
            <w:tcBorders>
              <w:top w:val="nil"/>
              <w:left w:val="single" w:sz="4" w:space="0" w:color="auto"/>
              <w:bottom w:val="single" w:sz="4" w:space="0" w:color="auto"/>
              <w:right w:val="single" w:sz="4" w:space="0" w:color="auto"/>
            </w:tcBorders>
            <w:shd w:val="clear" w:color="auto" w:fill="auto"/>
          </w:tcPr>
          <w:p w:rsidR="00F3256D" w:rsidRPr="00E43C3A" w:rsidRDefault="00F3256D" w:rsidP="00F73C1A">
            <w:pPr>
              <w:spacing w:after="0" w:line="240" w:lineRule="auto"/>
              <w:rPr>
                <w:rFonts w:ascii="Times New Roman" w:hAnsi="Times New Roman"/>
                <w:b/>
                <w:bCs/>
                <w:sz w:val="24"/>
                <w:szCs w:val="24"/>
              </w:rPr>
            </w:pPr>
            <w:r w:rsidRPr="00E43C3A">
              <w:rPr>
                <w:rFonts w:ascii="Times New Roman" w:hAnsi="Times New Roman"/>
                <w:b/>
                <w:bCs/>
                <w:sz w:val="24"/>
                <w:szCs w:val="24"/>
              </w:rPr>
              <w:t>Итого по культурно-бытовым потребителям:</w:t>
            </w:r>
          </w:p>
        </w:tc>
        <w:tc>
          <w:tcPr>
            <w:tcW w:w="1500"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F73C1A">
            <w:pPr>
              <w:spacing w:after="0" w:line="240" w:lineRule="auto"/>
              <w:jc w:val="center"/>
              <w:rPr>
                <w:rFonts w:ascii="Times New Roman" w:hAnsi="Times New Roman"/>
                <w:b/>
                <w:bCs/>
                <w:sz w:val="24"/>
                <w:szCs w:val="24"/>
              </w:rPr>
            </w:pPr>
            <w:r w:rsidRPr="00E43C3A">
              <w:rPr>
                <w:rFonts w:ascii="Times New Roman" w:hAnsi="Times New Roman"/>
                <w:b/>
                <w:bCs/>
                <w:sz w:val="24"/>
                <w:szCs w:val="24"/>
              </w:rPr>
              <w:t>7,267</w:t>
            </w:r>
          </w:p>
        </w:tc>
        <w:tc>
          <w:tcPr>
            <w:tcW w:w="1426" w:type="dxa"/>
            <w:gridSpan w:val="2"/>
            <w:tcBorders>
              <w:top w:val="nil"/>
              <w:left w:val="nil"/>
              <w:bottom w:val="single" w:sz="4" w:space="0" w:color="auto"/>
              <w:right w:val="single" w:sz="4" w:space="0" w:color="auto"/>
            </w:tcBorders>
            <w:shd w:val="clear" w:color="auto" w:fill="auto"/>
            <w:vAlign w:val="center"/>
          </w:tcPr>
          <w:p w:rsidR="00F3256D" w:rsidRPr="00E43C3A" w:rsidRDefault="00F3256D" w:rsidP="00F73C1A">
            <w:pPr>
              <w:spacing w:after="0" w:line="240" w:lineRule="auto"/>
              <w:jc w:val="center"/>
              <w:rPr>
                <w:rFonts w:ascii="Times New Roman" w:hAnsi="Times New Roman"/>
                <w:b/>
                <w:bCs/>
                <w:sz w:val="24"/>
                <w:szCs w:val="24"/>
              </w:rPr>
            </w:pPr>
            <w:r w:rsidRPr="00E43C3A">
              <w:rPr>
                <w:rFonts w:ascii="Times New Roman" w:hAnsi="Times New Roman"/>
                <w:b/>
                <w:bCs/>
                <w:sz w:val="24"/>
                <w:szCs w:val="24"/>
              </w:rPr>
              <w:t>8,521</w:t>
            </w:r>
          </w:p>
        </w:tc>
        <w:tc>
          <w:tcPr>
            <w:tcW w:w="1024" w:type="dxa"/>
            <w:tcBorders>
              <w:top w:val="nil"/>
              <w:left w:val="nil"/>
              <w:bottom w:val="single" w:sz="4" w:space="0" w:color="auto"/>
              <w:right w:val="single" w:sz="4" w:space="0" w:color="auto"/>
            </w:tcBorders>
            <w:shd w:val="clear" w:color="auto" w:fill="auto"/>
            <w:vAlign w:val="center"/>
          </w:tcPr>
          <w:p w:rsidR="00F3256D" w:rsidRPr="00E43C3A" w:rsidRDefault="00F3256D" w:rsidP="00F73C1A">
            <w:pPr>
              <w:spacing w:after="0" w:line="240" w:lineRule="auto"/>
              <w:jc w:val="center"/>
              <w:rPr>
                <w:rFonts w:ascii="Times New Roman" w:hAnsi="Times New Roman"/>
                <w:b/>
                <w:bCs/>
                <w:sz w:val="24"/>
                <w:szCs w:val="24"/>
              </w:rPr>
            </w:pPr>
            <w:r w:rsidRPr="00E43C3A">
              <w:rPr>
                <w:rFonts w:ascii="Times New Roman" w:hAnsi="Times New Roman"/>
                <w:b/>
                <w:bCs/>
                <w:sz w:val="24"/>
                <w:szCs w:val="24"/>
              </w:rPr>
              <w:t>9,717</w:t>
            </w:r>
          </w:p>
        </w:tc>
      </w:tr>
    </w:tbl>
    <w:p w:rsidR="00F3256D" w:rsidRPr="00E43C3A" w:rsidRDefault="00F3256D" w:rsidP="00015CC1">
      <w:pPr>
        <w:spacing w:after="0" w:line="240" w:lineRule="auto"/>
        <w:rPr>
          <w:rFonts w:ascii="Times New Roman" w:hAnsi="Times New Roman"/>
          <w:sz w:val="24"/>
          <w:szCs w:val="24"/>
        </w:rPr>
        <w:sectPr w:rsidR="00F3256D" w:rsidRPr="00E43C3A" w:rsidSect="00F3256D">
          <w:headerReference w:type="even" r:id="rId15"/>
          <w:pgSz w:w="11907" w:h="16840" w:code="9"/>
          <w:pgMar w:top="1701" w:right="851" w:bottom="1134" w:left="1701" w:header="720" w:footer="720" w:gutter="0"/>
          <w:cols w:space="720"/>
        </w:sectPr>
      </w:pPr>
    </w:p>
    <w:tbl>
      <w:tblPr>
        <w:tblpPr w:leftFromText="180" w:rightFromText="180" w:vertAnchor="text" w:tblpY="1"/>
        <w:tblOverlap w:val="never"/>
        <w:tblW w:w="14788" w:type="dxa"/>
        <w:tblLook w:val="0000" w:firstRow="0" w:lastRow="0" w:firstColumn="0" w:lastColumn="0" w:noHBand="0" w:noVBand="0"/>
      </w:tblPr>
      <w:tblGrid>
        <w:gridCol w:w="1036"/>
        <w:gridCol w:w="1069"/>
        <w:gridCol w:w="1596"/>
        <w:gridCol w:w="1596"/>
        <w:gridCol w:w="1028"/>
        <w:gridCol w:w="1069"/>
        <w:gridCol w:w="1036"/>
        <w:gridCol w:w="1069"/>
        <w:gridCol w:w="1596"/>
        <w:gridCol w:w="1596"/>
        <w:gridCol w:w="1028"/>
        <w:gridCol w:w="1069"/>
      </w:tblGrid>
      <w:tr w:rsidR="005A0552" w:rsidRPr="005A0552" w:rsidTr="004F0A7B">
        <w:trPr>
          <w:trHeight w:val="315"/>
        </w:trPr>
        <w:tc>
          <w:tcPr>
            <w:tcW w:w="14788" w:type="dxa"/>
            <w:gridSpan w:val="12"/>
            <w:tcBorders>
              <w:top w:val="nil"/>
              <w:left w:val="nil"/>
              <w:bottom w:val="nil"/>
              <w:right w:val="nil"/>
            </w:tcBorders>
            <w:shd w:val="clear" w:color="auto" w:fill="auto"/>
            <w:noWrap/>
            <w:vAlign w:val="bottom"/>
          </w:tcPr>
          <w:p w:rsidR="005A0552" w:rsidRPr="005A0552" w:rsidRDefault="005A0552" w:rsidP="005A0552">
            <w:pPr>
              <w:spacing w:line="240" w:lineRule="auto"/>
              <w:rPr>
                <w:rFonts w:ascii="Times New Roman" w:hAnsi="Times New Roman"/>
                <w:sz w:val="24"/>
                <w:szCs w:val="24"/>
              </w:rPr>
            </w:pPr>
          </w:p>
          <w:p w:rsidR="005A0552" w:rsidRPr="005A0552" w:rsidRDefault="005A0552" w:rsidP="005A0552">
            <w:pPr>
              <w:spacing w:line="240" w:lineRule="auto"/>
              <w:jc w:val="center"/>
              <w:rPr>
                <w:rFonts w:ascii="Times New Roman" w:hAnsi="Times New Roman"/>
                <w:sz w:val="24"/>
                <w:szCs w:val="24"/>
              </w:rPr>
            </w:pPr>
            <w:r w:rsidRPr="005A0552">
              <w:rPr>
                <w:rFonts w:ascii="Times New Roman" w:hAnsi="Times New Roman"/>
                <w:sz w:val="24"/>
                <w:szCs w:val="24"/>
              </w:rPr>
              <w:t>Расход тепла на I очередь строительства, включая сущ. застройку</w:t>
            </w:r>
          </w:p>
        </w:tc>
      </w:tr>
      <w:tr w:rsidR="005A0552" w:rsidRPr="005A0552" w:rsidTr="004F0A7B">
        <w:trPr>
          <w:trHeight w:val="315"/>
        </w:trPr>
        <w:tc>
          <w:tcPr>
            <w:tcW w:w="1036" w:type="dxa"/>
            <w:tcBorders>
              <w:top w:val="nil"/>
              <w:left w:val="nil"/>
              <w:bottom w:val="nil"/>
              <w:right w:val="nil"/>
            </w:tcBorders>
            <w:shd w:val="clear" w:color="auto" w:fill="auto"/>
            <w:noWrap/>
            <w:vAlign w:val="bottom"/>
          </w:tcPr>
          <w:p w:rsidR="005A0552" w:rsidRPr="004F0A7B" w:rsidRDefault="005A0552" w:rsidP="005A0552">
            <w:pPr>
              <w:spacing w:line="240" w:lineRule="auto"/>
              <w:rPr>
                <w:rFonts w:ascii="Times New Roman" w:hAnsi="Times New Roman"/>
              </w:rPr>
            </w:pPr>
          </w:p>
        </w:tc>
        <w:tc>
          <w:tcPr>
            <w:tcW w:w="1069" w:type="dxa"/>
            <w:tcBorders>
              <w:top w:val="nil"/>
              <w:left w:val="nil"/>
              <w:bottom w:val="nil"/>
              <w:right w:val="nil"/>
            </w:tcBorders>
            <w:shd w:val="clear" w:color="auto" w:fill="auto"/>
            <w:noWrap/>
            <w:vAlign w:val="bottom"/>
          </w:tcPr>
          <w:p w:rsidR="005A0552" w:rsidRPr="004F0A7B" w:rsidRDefault="005A0552" w:rsidP="005A0552">
            <w:pPr>
              <w:spacing w:line="240" w:lineRule="auto"/>
              <w:rPr>
                <w:rFonts w:ascii="Times New Roman" w:hAnsi="Times New Roman"/>
              </w:rPr>
            </w:pPr>
          </w:p>
        </w:tc>
        <w:tc>
          <w:tcPr>
            <w:tcW w:w="1596" w:type="dxa"/>
            <w:tcBorders>
              <w:top w:val="nil"/>
              <w:left w:val="nil"/>
              <w:bottom w:val="nil"/>
              <w:right w:val="nil"/>
            </w:tcBorders>
            <w:shd w:val="clear" w:color="auto" w:fill="auto"/>
            <w:noWrap/>
            <w:vAlign w:val="bottom"/>
          </w:tcPr>
          <w:p w:rsidR="005A0552" w:rsidRPr="004F0A7B" w:rsidRDefault="005A0552" w:rsidP="005A0552">
            <w:pPr>
              <w:spacing w:line="240" w:lineRule="auto"/>
              <w:rPr>
                <w:rFonts w:ascii="Times New Roman" w:hAnsi="Times New Roman"/>
              </w:rPr>
            </w:pPr>
          </w:p>
        </w:tc>
        <w:tc>
          <w:tcPr>
            <w:tcW w:w="1596" w:type="dxa"/>
            <w:tcBorders>
              <w:top w:val="nil"/>
              <w:left w:val="nil"/>
              <w:bottom w:val="nil"/>
              <w:right w:val="nil"/>
            </w:tcBorders>
            <w:shd w:val="clear" w:color="auto" w:fill="auto"/>
            <w:noWrap/>
            <w:vAlign w:val="bottom"/>
          </w:tcPr>
          <w:p w:rsidR="005A0552" w:rsidRPr="004F0A7B" w:rsidRDefault="005A0552" w:rsidP="005A0552">
            <w:pPr>
              <w:spacing w:line="240" w:lineRule="auto"/>
              <w:rPr>
                <w:rFonts w:ascii="Times New Roman" w:hAnsi="Times New Roman"/>
              </w:rPr>
            </w:pPr>
          </w:p>
        </w:tc>
        <w:tc>
          <w:tcPr>
            <w:tcW w:w="1028" w:type="dxa"/>
            <w:tcBorders>
              <w:top w:val="nil"/>
              <w:left w:val="nil"/>
              <w:bottom w:val="nil"/>
              <w:right w:val="nil"/>
            </w:tcBorders>
            <w:shd w:val="clear" w:color="auto" w:fill="auto"/>
            <w:noWrap/>
            <w:vAlign w:val="bottom"/>
          </w:tcPr>
          <w:p w:rsidR="005A0552" w:rsidRPr="004F0A7B" w:rsidRDefault="005A0552" w:rsidP="005A0552">
            <w:pPr>
              <w:spacing w:line="240" w:lineRule="auto"/>
              <w:rPr>
                <w:rFonts w:ascii="Times New Roman" w:hAnsi="Times New Roman"/>
              </w:rPr>
            </w:pPr>
          </w:p>
        </w:tc>
        <w:tc>
          <w:tcPr>
            <w:tcW w:w="1069" w:type="dxa"/>
            <w:tcBorders>
              <w:top w:val="nil"/>
              <w:left w:val="nil"/>
              <w:bottom w:val="nil"/>
              <w:right w:val="nil"/>
            </w:tcBorders>
            <w:shd w:val="clear" w:color="auto" w:fill="auto"/>
            <w:noWrap/>
            <w:vAlign w:val="bottom"/>
          </w:tcPr>
          <w:p w:rsidR="005A0552" w:rsidRPr="004F0A7B" w:rsidRDefault="005A0552" w:rsidP="005A0552">
            <w:pPr>
              <w:spacing w:line="240" w:lineRule="auto"/>
              <w:rPr>
                <w:rFonts w:ascii="Times New Roman" w:hAnsi="Times New Roman"/>
              </w:rPr>
            </w:pPr>
          </w:p>
        </w:tc>
        <w:tc>
          <w:tcPr>
            <w:tcW w:w="1036" w:type="dxa"/>
            <w:tcBorders>
              <w:top w:val="nil"/>
              <w:left w:val="nil"/>
              <w:bottom w:val="nil"/>
              <w:right w:val="nil"/>
            </w:tcBorders>
            <w:shd w:val="clear" w:color="auto" w:fill="auto"/>
            <w:noWrap/>
            <w:vAlign w:val="bottom"/>
          </w:tcPr>
          <w:p w:rsidR="005A0552" w:rsidRPr="004F0A7B" w:rsidRDefault="005A0552" w:rsidP="005A0552">
            <w:pPr>
              <w:spacing w:line="240" w:lineRule="auto"/>
              <w:rPr>
                <w:rFonts w:ascii="Times New Roman" w:hAnsi="Times New Roman"/>
              </w:rPr>
            </w:pPr>
          </w:p>
        </w:tc>
        <w:tc>
          <w:tcPr>
            <w:tcW w:w="1069" w:type="dxa"/>
            <w:tcBorders>
              <w:top w:val="nil"/>
              <w:left w:val="nil"/>
              <w:bottom w:val="nil"/>
              <w:right w:val="nil"/>
            </w:tcBorders>
            <w:shd w:val="clear" w:color="auto" w:fill="auto"/>
            <w:noWrap/>
            <w:vAlign w:val="bottom"/>
          </w:tcPr>
          <w:p w:rsidR="005A0552" w:rsidRPr="004F0A7B" w:rsidRDefault="005A0552" w:rsidP="005A0552">
            <w:pPr>
              <w:spacing w:line="240" w:lineRule="auto"/>
              <w:rPr>
                <w:rFonts w:ascii="Times New Roman" w:hAnsi="Times New Roman"/>
              </w:rPr>
            </w:pPr>
          </w:p>
        </w:tc>
        <w:tc>
          <w:tcPr>
            <w:tcW w:w="1596" w:type="dxa"/>
            <w:tcBorders>
              <w:top w:val="nil"/>
              <w:left w:val="nil"/>
              <w:bottom w:val="nil"/>
              <w:right w:val="nil"/>
            </w:tcBorders>
            <w:shd w:val="clear" w:color="auto" w:fill="auto"/>
            <w:noWrap/>
            <w:vAlign w:val="bottom"/>
          </w:tcPr>
          <w:p w:rsidR="005A0552" w:rsidRPr="004F0A7B" w:rsidRDefault="005A0552" w:rsidP="005A0552">
            <w:pPr>
              <w:spacing w:line="240" w:lineRule="auto"/>
              <w:rPr>
                <w:rFonts w:ascii="Times New Roman" w:hAnsi="Times New Roman"/>
              </w:rPr>
            </w:pPr>
          </w:p>
        </w:tc>
        <w:tc>
          <w:tcPr>
            <w:tcW w:w="1596" w:type="dxa"/>
            <w:tcBorders>
              <w:top w:val="nil"/>
              <w:left w:val="nil"/>
              <w:bottom w:val="nil"/>
              <w:right w:val="nil"/>
            </w:tcBorders>
            <w:shd w:val="clear" w:color="auto" w:fill="auto"/>
            <w:noWrap/>
            <w:vAlign w:val="bottom"/>
          </w:tcPr>
          <w:p w:rsidR="005A0552" w:rsidRPr="004F0A7B" w:rsidRDefault="005A0552" w:rsidP="005A0552">
            <w:pPr>
              <w:spacing w:line="240" w:lineRule="auto"/>
              <w:rPr>
                <w:rFonts w:ascii="Times New Roman" w:hAnsi="Times New Roman"/>
              </w:rPr>
            </w:pPr>
          </w:p>
        </w:tc>
        <w:tc>
          <w:tcPr>
            <w:tcW w:w="2097" w:type="dxa"/>
            <w:gridSpan w:val="2"/>
            <w:tcBorders>
              <w:top w:val="nil"/>
              <w:left w:val="nil"/>
              <w:bottom w:val="single" w:sz="4" w:space="0" w:color="auto"/>
              <w:right w:val="nil"/>
            </w:tcBorders>
            <w:shd w:val="clear" w:color="auto" w:fill="auto"/>
            <w:noWrap/>
            <w:vAlign w:val="center"/>
          </w:tcPr>
          <w:p w:rsidR="005A0552" w:rsidRPr="005A0552" w:rsidRDefault="005A0552" w:rsidP="004F0A7B">
            <w:pPr>
              <w:spacing w:line="240" w:lineRule="auto"/>
              <w:rPr>
                <w:rFonts w:ascii="Times New Roman" w:hAnsi="Times New Roman"/>
                <w:sz w:val="24"/>
                <w:szCs w:val="24"/>
              </w:rPr>
            </w:pPr>
            <w:r w:rsidRPr="005A0552">
              <w:rPr>
                <w:rFonts w:ascii="Times New Roman" w:hAnsi="Times New Roman"/>
                <w:sz w:val="24"/>
                <w:szCs w:val="24"/>
              </w:rPr>
              <w:t>Таблица №</w:t>
            </w:r>
            <w:r w:rsidR="004F0A7B">
              <w:rPr>
                <w:rFonts w:ascii="Times New Roman" w:hAnsi="Times New Roman"/>
                <w:sz w:val="24"/>
                <w:szCs w:val="24"/>
              </w:rPr>
              <w:t xml:space="preserve"> 7.4-</w:t>
            </w:r>
            <w:r w:rsidRPr="005A0552">
              <w:rPr>
                <w:rFonts w:ascii="Times New Roman" w:hAnsi="Times New Roman"/>
                <w:sz w:val="24"/>
                <w:szCs w:val="24"/>
              </w:rPr>
              <w:t>4</w:t>
            </w:r>
          </w:p>
        </w:tc>
      </w:tr>
      <w:tr w:rsidR="005A0552" w:rsidRPr="005A0552" w:rsidTr="004F0A7B">
        <w:trPr>
          <w:trHeight w:val="705"/>
        </w:trPr>
        <w:tc>
          <w:tcPr>
            <w:tcW w:w="73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A0552" w:rsidRPr="004F0A7B" w:rsidRDefault="005A0552" w:rsidP="004F0A7B">
            <w:pPr>
              <w:spacing w:line="240" w:lineRule="auto"/>
              <w:jc w:val="center"/>
              <w:rPr>
                <w:rFonts w:ascii="Times New Roman" w:hAnsi="Times New Roman"/>
              </w:rPr>
            </w:pPr>
            <w:r w:rsidRPr="004F0A7B">
              <w:rPr>
                <w:rFonts w:ascii="Times New Roman" w:hAnsi="Times New Roman"/>
              </w:rPr>
              <w:t>Расход тепла по существующей застройке</w:t>
            </w:r>
          </w:p>
        </w:tc>
        <w:tc>
          <w:tcPr>
            <w:tcW w:w="7394" w:type="dxa"/>
            <w:gridSpan w:val="6"/>
            <w:tcBorders>
              <w:top w:val="single" w:sz="4" w:space="0" w:color="auto"/>
              <w:left w:val="nil"/>
              <w:bottom w:val="single" w:sz="4" w:space="0" w:color="auto"/>
              <w:right w:val="single" w:sz="4" w:space="0" w:color="auto"/>
            </w:tcBorders>
            <w:shd w:val="clear" w:color="auto" w:fill="auto"/>
            <w:vAlign w:val="center"/>
          </w:tcPr>
          <w:p w:rsidR="005A0552" w:rsidRPr="004F0A7B" w:rsidRDefault="005A0552" w:rsidP="004F0A7B">
            <w:pPr>
              <w:spacing w:line="240" w:lineRule="auto"/>
              <w:jc w:val="center"/>
              <w:rPr>
                <w:rFonts w:ascii="Times New Roman" w:hAnsi="Times New Roman"/>
              </w:rPr>
            </w:pPr>
            <w:r w:rsidRPr="004F0A7B">
              <w:rPr>
                <w:rFonts w:ascii="Times New Roman" w:hAnsi="Times New Roman"/>
              </w:rPr>
              <w:t>Расход тепла на I очередь строительства, включая сущ. застройку</w:t>
            </w:r>
          </w:p>
        </w:tc>
      </w:tr>
      <w:tr w:rsidR="005A0552" w:rsidRPr="005A0552" w:rsidTr="004F0A7B">
        <w:trPr>
          <w:trHeight w:val="795"/>
        </w:trPr>
        <w:tc>
          <w:tcPr>
            <w:tcW w:w="1036" w:type="dxa"/>
            <w:tcBorders>
              <w:top w:val="nil"/>
              <w:left w:val="single" w:sz="4" w:space="0" w:color="auto"/>
              <w:bottom w:val="single" w:sz="4" w:space="0" w:color="auto"/>
              <w:right w:val="single" w:sz="4" w:space="0" w:color="auto"/>
            </w:tcBorders>
            <w:shd w:val="clear" w:color="auto" w:fill="auto"/>
            <w:vAlign w:val="center"/>
          </w:tcPr>
          <w:p w:rsidR="005A0552" w:rsidRPr="004F0A7B" w:rsidRDefault="005A0552" w:rsidP="005A0552">
            <w:pPr>
              <w:spacing w:line="240" w:lineRule="auto"/>
              <w:jc w:val="center"/>
              <w:rPr>
                <w:rFonts w:ascii="Times New Roman" w:hAnsi="Times New Roman"/>
              </w:rPr>
            </w:pPr>
            <w:r w:rsidRPr="004F0A7B">
              <w:rPr>
                <w:rFonts w:ascii="Times New Roman" w:hAnsi="Times New Roman"/>
              </w:rPr>
              <w:t>Жилье, МВт</w:t>
            </w:r>
          </w:p>
        </w:tc>
        <w:tc>
          <w:tcPr>
            <w:tcW w:w="1069" w:type="dxa"/>
            <w:tcBorders>
              <w:top w:val="nil"/>
              <w:left w:val="nil"/>
              <w:bottom w:val="single" w:sz="4" w:space="0" w:color="auto"/>
              <w:right w:val="single" w:sz="4" w:space="0" w:color="auto"/>
            </w:tcBorders>
            <w:shd w:val="clear" w:color="auto" w:fill="auto"/>
            <w:vAlign w:val="center"/>
          </w:tcPr>
          <w:p w:rsidR="005A0552" w:rsidRPr="004F0A7B" w:rsidRDefault="005A0552" w:rsidP="004F0A7B">
            <w:pPr>
              <w:spacing w:line="240" w:lineRule="auto"/>
              <w:jc w:val="center"/>
              <w:rPr>
                <w:rFonts w:ascii="Times New Roman" w:hAnsi="Times New Roman"/>
              </w:rPr>
            </w:pPr>
            <w:r w:rsidRPr="004F0A7B">
              <w:rPr>
                <w:rFonts w:ascii="Times New Roman" w:hAnsi="Times New Roman"/>
              </w:rPr>
              <w:t>Жилье, Гкал/час</w:t>
            </w:r>
          </w:p>
        </w:tc>
        <w:tc>
          <w:tcPr>
            <w:tcW w:w="1596" w:type="dxa"/>
            <w:tcBorders>
              <w:top w:val="nil"/>
              <w:left w:val="nil"/>
              <w:bottom w:val="single" w:sz="4" w:space="0" w:color="auto"/>
              <w:right w:val="single" w:sz="4" w:space="0" w:color="auto"/>
            </w:tcBorders>
            <w:shd w:val="clear" w:color="auto" w:fill="auto"/>
            <w:vAlign w:val="center"/>
          </w:tcPr>
          <w:p w:rsidR="005A0552" w:rsidRPr="004F0A7B" w:rsidRDefault="005A0552" w:rsidP="004F0A7B">
            <w:pPr>
              <w:spacing w:line="240" w:lineRule="auto"/>
              <w:jc w:val="center"/>
              <w:rPr>
                <w:rFonts w:ascii="Times New Roman" w:hAnsi="Times New Roman"/>
              </w:rPr>
            </w:pPr>
            <w:r w:rsidRPr="004F0A7B">
              <w:rPr>
                <w:rFonts w:ascii="Times New Roman" w:hAnsi="Times New Roman"/>
              </w:rPr>
              <w:t>Соцкультбыт, МВт</w:t>
            </w:r>
          </w:p>
        </w:tc>
        <w:tc>
          <w:tcPr>
            <w:tcW w:w="1596" w:type="dxa"/>
            <w:tcBorders>
              <w:top w:val="nil"/>
              <w:left w:val="nil"/>
              <w:bottom w:val="single" w:sz="4" w:space="0" w:color="auto"/>
              <w:right w:val="single" w:sz="4" w:space="0" w:color="auto"/>
            </w:tcBorders>
            <w:shd w:val="clear" w:color="auto" w:fill="auto"/>
            <w:vAlign w:val="center"/>
          </w:tcPr>
          <w:p w:rsidR="005A0552" w:rsidRPr="004F0A7B" w:rsidRDefault="005A0552" w:rsidP="004F0A7B">
            <w:pPr>
              <w:spacing w:line="240" w:lineRule="auto"/>
              <w:jc w:val="center"/>
              <w:rPr>
                <w:rFonts w:ascii="Times New Roman" w:hAnsi="Times New Roman"/>
              </w:rPr>
            </w:pPr>
            <w:r w:rsidRPr="004F0A7B">
              <w:rPr>
                <w:rFonts w:ascii="Times New Roman" w:hAnsi="Times New Roman"/>
              </w:rPr>
              <w:t>Соцкультбыт, Гкал/час</w:t>
            </w:r>
          </w:p>
        </w:tc>
        <w:tc>
          <w:tcPr>
            <w:tcW w:w="1028" w:type="dxa"/>
            <w:tcBorders>
              <w:top w:val="nil"/>
              <w:left w:val="nil"/>
              <w:bottom w:val="single" w:sz="4" w:space="0" w:color="auto"/>
              <w:right w:val="single" w:sz="4" w:space="0" w:color="auto"/>
            </w:tcBorders>
            <w:shd w:val="clear" w:color="auto" w:fill="auto"/>
            <w:vAlign w:val="center"/>
          </w:tcPr>
          <w:p w:rsidR="005A0552" w:rsidRPr="004F0A7B" w:rsidRDefault="005A0552" w:rsidP="004F0A7B">
            <w:pPr>
              <w:spacing w:line="240" w:lineRule="auto"/>
              <w:jc w:val="center"/>
              <w:rPr>
                <w:rFonts w:ascii="Times New Roman" w:hAnsi="Times New Roman"/>
              </w:rPr>
            </w:pPr>
            <w:r w:rsidRPr="004F0A7B">
              <w:rPr>
                <w:rFonts w:ascii="Times New Roman" w:hAnsi="Times New Roman"/>
              </w:rPr>
              <w:t>Всего, МВт</w:t>
            </w:r>
          </w:p>
        </w:tc>
        <w:tc>
          <w:tcPr>
            <w:tcW w:w="1069" w:type="dxa"/>
            <w:tcBorders>
              <w:top w:val="nil"/>
              <w:left w:val="nil"/>
              <w:bottom w:val="single" w:sz="4" w:space="0" w:color="auto"/>
              <w:right w:val="single" w:sz="4" w:space="0" w:color="auto"/>
            </w:tcBorders>
            <w:shd w:val="clear" w:color="auto" w:fill="auto"/>
            <w:vAlign w:val="center"/>
          </w:tcPr>
          <w:p w:rsidR="005A0552" w:rsidRPr="004F0A7B" w:rsidRDefault="005A0552" w:rsidP="004F0A7B">
            <w:pPr>
              <w:spacing w:line="240" w:lineRule="auto"/>
              <w:jc w:val="center"/>
              <w:rPr>
                <w:rFonts w:ascii="Times New Roman" w:hAnsi="Times New Roman"/>
              </w:rPr>
            </w:pPr>
            <w:r w:rsidRPr="004F0A7B">
              <w:rPr>
                <w:rFonts w:ascii="Times New Roman" w:hAnsi="Times New Roman"/>
              </w:rPr>
              <w:t>Всего, Гкал/час</w:t>
            </w:r>
          </w:p>
        </w:tc>
        <w:tc>
          <w:tcPr>
            <w:tcW w:w="1036" w:type="dxa"/>
            <w:tcBorders>
              <w:top w:val="nil"/>
              <w:left w:val="nil"/>
              <w:bottom w:val="single" w:sz="4" w:space="0" w:color="auto"/>
              <w:right w:val="single" w:sz="4" w:space="0" w:color="auto"/>
            </w:tcBorders>
            <w:shd w:val="clear" w:color="auto" w:fill="auto"/>
            <w:vAlign w:val="center"/>
          </w:tcPr>
          <w:p w:rsidR="005A0552" w:rsidRPr="004F0A7B" w:rsidRDefault="005A0552" w:rsidP="004F0A7B">
            <w:pPr>
              <w:spacing w:line="240" w:lineRule="auto"/>
              <w:jc w:val="center"/>
              <w:rPr>
                <w:rFonts w:ascii="Times New Roman" w:hAnsi="Times New Roman"/>
              </w:rPr>
            </w:pPr>
            <w:r w:rsidRPr="004F0A7B">
              <w:rPr>
                <w:rFonts w:ascii="Times New Roman" w:hAnsi="Times New Roman"/>
              </w:rPr>
              <w:t>Жилье, МВт</w:t>
            </w:r>
          </w:p>
        </w:tc>
        <w:tc>
          <w:tcPr>
            <w:tcW w:w="1069" w:type="dxa"/>
            <w:tcBorders>
              <w:top w:val="nil"/>
              <w:left w:val="nil"/>
              <w:bottom w:val="single" w:sz="4" w:space="0" w:color="auto"/>
              <w:right w:val="single" w:sz="4" w:space="0" w:color="auto"/>
            </w:tcBorders>
            <w:shd w:val="clear" w:color="auto" w:fill="auto"/>
            <w:vAlign w:val="center"/>
          </w:tcPr>
          <w:p w:rsidR="005A0552" w:rsidRPr="004F0A7B" w:rsidRDefault="005A0552" w:rsidP="004F0A7B">
            <w:pPr>
              <w:spacing w:line="240" w:lineRule="auto"/>
              <w:jc w:val="center"/>
              <w:rPr>
                <w:rFonts w:ascii="Times New Roman" w:hAnsi="Times New Roman"/>
              </w:rPr>
            </w:pPr>
            <w:r w:rsidRPr="004F0A7B">
              <w:rPr>
                <w:rFonts w:ascii="Times New Roman" w:hAnsi="Times New Roman"/>
              </w:rPr>
              <w:t>Жилье, Гкал/час</w:t>
            </w:r>
          </w:p>
        </w:tc>
        <w:tc>
          <w:tcPr>
            <w:tcW w:w="1596" w:type="dxa"/>
            <w:tcBorders>
              <w:top w:val="nil"/>
              <w:left w:val="nil"/>
              <w:bottom w:val="single" w:sz="4" w:space="0" w:color="auto"/>
              <w:right w:val="single" w:sz="4" w:space="0" w:color="auto"/>
            </w:tcBorders>
            <w:shd w:val="clear" w:color="auto" w:fill="auto"/>
            <w:vAlign w:val="center"/>
          </w:tcPr>
          <w:p w:rsidR="005A0552" w:rsidRPr="004F0A7B" w:rsidRDefault="005A0552" w:rsidP="004F0A7B">
            <w:pPr>
              <w:spacing w:line="240" w:lineRule="auto"/>
              <w:jc w:val="center"/>
              <w:rPr>
                <w:rFonts w:ascii="Times New Roman" w:hAnsi="Times New Roman"/>
              </w:rPr>
            </w:pPr>
            <w:r w:rsidRPr="004F0A7B">
              <w:rPr>
                <w:rFonts w:ascii="Times New Roman" w:hAnsi="Times New Roman"/>
              </w:rPr>
              <w:t>Соцкультбыт, МВт</w:t>
            </w:r>
          </w:p>
        </w:tc>
        <w:tc>
          <w:tcPr>
            <w:tcW w:w="1596" w:type="dxa"/>
            <w:tcBorders>
              <w:top w:val="nil"/>
              <w:left w:val="nil"/>
              <w:bottom w:val="single" w:sz="4" w:space="0" w:color="auto"/>
              <w:right w:val="single" w:sz="4" w:space="0" w:color="auto"/>
            </w:tcBorders>
            <w:shd w:val="clear" w:color="auto" w:fill="auto"/>
            <w:vAlign w:val="center"/>
          </w:tcPr>
          <w:p w:rsidR="005A0552" w:rsidRPr="004F0A7B" w:rsidRDefault="005A0552" w:rsidP="004F0A7B">
            <w:pPr>
              <w:spacing w:line="240" w:lineRule="auto"/>
              <w:jc w:val="center"/>
              <w:rPr>
                <w:rFonts w:ascii="Times New Roman" w:hAnsi="Times New Roman"/>
              </w:rPr>
            </w:pPr>
            <w:r w:rsidRPr="004F0A7B">
              <w:rPr>
                <w:rFonts w:ascii="Times New Roman" w:hAnsi="Times New Roman"/>
              </w:rPr>
              <w:t>Соцкультбыт, Гкал/час</w:t>
            </w:r>
          </w:p>
        </w:tc>
        <w:tc>
          <w:tcPr>
            <w:tcW w:w="1028" w:type="dxa"/>
            <w:tcBorders>
              <w:top w:val="nil"/>
              <w:left w:val="nil"/>
              <w:bottom w:val="single" w:sz="4" w:space="0" w:color="auto"/>
              <w:right w:val="single" w:sz="4" w:space="0" w:color="auto"/>
            </w:tcBorders>
            <w:shd w:val="clear" w:color="auto" w:fill="auto"/>
            <w:vAlign w:val="center"/>
          </w:tcPr>
          <w:p w:rsidR="005A0552" w:rsidRPr="004F0A7B" w:rsidRDefault="005A0552" w:rsidP="004F0A7B">
            <w:pPr>
              <w:spacing w:line="240" w:lineRule="auto"/>
              <w:jc w:val="center"/>
              <w:rPr>
                <w:rFonts w:ascii="Times New Roman" w:hAnsi="Times New Roman"/>
              </w:rPr>
            </w:pPr>
            <w:r w:rsidRPr="004F0A7B">
              <w:rPr>
                <w:rFonts w:ascii="Times New Roman" w:hAnsi="Times New Roman"/>
              </w:rPr>
              <w:t>Всего, МВт</w:t>
            </w:r>
          </w:p>
        </w:tc>
        <w:tc>
          <w:tcPr>
            <w:tcW w:w="1069" w:type="dxa"/>
            <w:tcBorders>
              <w:top w:val="nil"/>
              <w:left w:val="nil"/>
              <w:bottom w:val="single" w:sz="4" w:space="0" w:color="auto"/>
              <w:right w:val="single" w:sz="4" w:space="0" w:color="auto"/>
            </w:tcBorders>
            <w:shd w:val="clear" w:color="auto" w:fill="auto"/>
            <w:vAlign w:val="center"/>
          </w:tcPr>
          <w:p w:rsidR="005A0552" w:rsidRPr="004F0A7B" w:rsidRDefault="005A0552" w:rsidP="004F0A7B">
            <w:pPr>
              <w:spacing w:line="240" w:lineRule="auto"/>
              <w:jc w:val="center"/>
              <w:rPr>
                <w:rFonts w:ascii="Times New Roman" w:hAnsi="Times New Roman"/>
              </w:rPr>
            </w:pPr>
            <w:r w:rsidRPr="004F0A7B">
              <w:rPr>
                <w:rFonts w:ascii="Times New Roman" w:hAnsi="Times New Roman"/>
              </w:rPr>
              <w:t>Всего, Гкал/час</w:t>
            </w:r>
          </w:p>
        </w:tc>
      </w:tr>
      <w:tr w:rsidR="005A0552" w:rsidRPr="005A0552" w:rsidTr="0090029E">
        <w:trPr>
          <w:trHeight w:val="298"/>
        </w:trPr>
        <w:tc>
          <w:tcPr>
            <w:tcW w:w="1036" w:type="dxa"/>
            <w:tcBorders>
              <w:top w:val="nil"/>
              <w:left w:val="single" w:sz="4" w:space="0" w:color="auto"/>
              <w:bottom w:val="single" w:sz="4" w:space="0" w:color="auto"/>
              <w:right w:val="single" w:sz="4" w:space="0" w:color="auto"/>
            </w:tcBorders>
            <w:shd w:val="clear" w:color="auto" w:fill="auto"/>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1</w:t>
            </w:r>
          </w:p>
        </w:tc>
        <w:tc>
          <w:tcPr>
            <w:tcW w:w="1069" w:type="dxa"/>
            <w:tcBorders>
              <w:top w:val="nil"/>
              <w:left w:val="nil"/>
              <w:bottom w:val="single" w:sz="4" w:space="0" w:color="auto"/>
              <w:right w:val="single" w:sz="4" w:space="0" w:color="auto"/>
            </w:tcBorders>
            <w:shd w:val="clear" w:color="auto" w:fill="auto"/>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2</w:t>
            </w:r>
          </w:p>
        </w:tc>
        <w:tc>
          <w:tcPr>
            <w:tcW w:w="1596" w:type="dxa"/>
            <w:tcBorders>
              <w:top w:val="nil"/>
              <w:left w:val="nil"/>
              <w:bottom w:val="single" w:sz="4" w:space="0" w:color="auto"/>
              <w:right w:val="single" w:sz="4" w:space="0" w:color="auto"/>
            </w:tcBorders>
            <w:shd w:val="clear" w:color="auto" w:fill="auto"/>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3</w:t>
            </w:r>
          </w:p>
        </w:tc>
        <w:tc>
          <w:tcPr>
            <w:tcW w:w="1596" w:type="dxa"/>
            <w:tcBorders>
              <w:top w:val="nil"/>
              <w:left w:val="nil"/>
              <w:bottom w:val="single" w:sz="4" w:space="0" w:color="auto"/>
              <w:right w:val="single" w:sz="4" w:space="0" w:color="auto"/>
            </w:tcBorders>
            <w:shd w:val="clear" w:color="auto" w:fill="auto"/>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4</w:t>
            </w:r>
          </w:p>
        </w:tc>
        <w:tc>
          <w:tcPr>
            <w:tcW w:w="1028" w:type="dxa"/>
            <w:tcBorders>
              <w:top w:val="nil"/>
              <w:left w:val="nil"/>
              <w:bottom w:val="single" w:sz="4" w:space="0" w:color="auto"/>
              <w:right w:val="single" w:sz="4" w:space="0" w:color="auto"/>
            </w:tcBorders>
            <w:shd w:val="clear" w:color="auto" w:fill="auto"/>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5</w:t>
            </w:r>
          </w:p>
        </w:tc>
        <w:tc>
          <w:tcPr>
            <w:tcW w:w="1069" w:type="dxa"/>
            <w:tcBorders>
              <w:top w:val="nil"/>
              <w:left w:val="nil"/>
              <w:bottom w:val="single" w:sz="4" w:space="0" w:color="auto"/>
              <w:right w:val="single" w:sz="4" w:space="0" w:color="auto"/>
            </w:tcBorders>
            <w:shd w:val="clear" w:color="auto" w:fill="auto"/>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6</w:t>
            </w:r>
          </w:p>
        </w:tc>
        <w:tc>
          <w:tcPr>
            <w:tcW w:w="1036" w:type="dxa"/>
            <w:tcBorders>
              <w:top w:val="nil"/>
              <w:left w:val="nil"/>
              <w:bottom w:val="single" w:sz="4" w:space="0" w:color="auto"/>
              <w:right w:val="single" w:sz="4" w:space="0" w:color="auto"/>
            </w:tcBorders>
            <w:shd w:val="clear" w:color="auto" w:fill="auto"/>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7</w:t>
            </w:r>
          </w:p>
        </w:tc>
        <w:tc>
          <w:tcPr>
            <w:tcW w:w="1069" w:type="dxa"/>
            <w:tcBorders>
              <w:top w:val="nil"/>
              <w:left w:val="nil"/>
              <w:bottom w:val="single" w:sz="4" w:space="0" w:color="auto"/>
              <w:right w:val="single" w:sz="4" w:space="0" w:color="auto"/>
            </w:tcBorders>
            <w:shd w:val="clear" w:color="auto" w:fill="auto"/>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8</w:t>
            </w:r>
          </w:p>
        </w:tc>
        <w:tc>
          <w:tcPr>
            <w:tcW w:w="1596" w:type="dxa"/>
            <w:tcBorders>
              <w:top w:val="nil"/>
              <w:left w:val="nil"/>
              <w:bottom w:val="single" w:sz="4" w:space="0" w:color="auto"/>
              <w:right w:val="single" w:sz="4" w:space="0" w:color="auto"/>
            </w:tcBorders>
            <w:shd w:val="clear" w:color="auto" w:fill="auto"/>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9</w:t>
            </w:r>
          </w:p>
        </w:tc>
        <w:tc>
          <w:tcPr>
            <w:tcW w:w="1596" w:type="dxa"/>
            <w:tcBorders>
              <w:top w:val="nil"/>
              <w:left w:val="nil"/>
              <w:bottom w:val="single" w:sz="4" w:space="0" w:color="auto"/>
              <w:right w:val="single" w:sz="4" w:space="0" w:color="auto"/>
            </w:tcBorders>
            <w:shd w:val="clear" w:color="auto" w:fill="auto"/>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10</w:t>
            </w:r>
          </w:p>
        </w:tc>
        <w:tc>
          <w:tcPr>
            <w:tcW w:w="1028" w:type="dxa"/>
            <w:tcBorders>
              <w:top w:val="nil"/>
              <w:left w:val="nil"/>
              <w:bottom w:val="single" w:sz="4" w:space="0" w:color="auto"/>
              <w:right w:val="single" w:sz="4" w:space="0" w:color="auto"/>
            </w:tcBorders>
            <w:shd w:val="clear" w:color="auto" w:fill="auto"/>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11</w:t>
            </w:r>
          </w:p>
        </w:tc>
        <w:tc>
          <w:tcPr>
            <w:tcW w:w="1069" w:type="dxa"/>
            <w:tcBorders>
              <w:top w:val="nil"/>
              <w:left w:val="nil"/>
              <w:bottom w:val="single" w:sz="4" w:space="0" w:color="auto"/>
              <w:right w:val="single" w:sz="4" w:space="0" w:color="auto"/>
            </w:tcBorders>
            <w:shd w:val="clear" w:color="auto" w:fill="auto"/>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12</w:t>
            </w:r>
          </w:p>
        </w:tc>
      </w:tr>
      <w:tr w:rsidR="005A0552" w:rsidRPr="005A0552" w:rsidTr="0090029E">
        <w:trPr>
          <w:trHeight w:val="543"/>
        </w:trPr>
        <w:tc>
          <w:tcPr>
            <w:tcW w:w="1036" w:type="dxa"/>
            <w:tcBorders>
              <w:top w:val="nil"/>
              <w:left w:val="single" w:sz="4" w:space="0" w:color="auto"/>
              <w:bottom w:val="single" w:sz="4" w:space="0" w:color="auto"/>
              <w:right w:val="single" w:sz="4" w:space="0" w:color="auto"/>
            </w:tcBorders>
            <w:shd w:val="clear" w:color="auto" w:fill="auto"/>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2,997</w:t>
            </w:r>
          </w:p>
        </w:tc>
        <w:tc>
          <w:tcPr>
            <w:tcW w:w="1069" w:type="dxa"/>
            <w:tcBorders>
              <w:top w:val="nil"/>
              <w:left w:val="nil"/>
              <w:bottom w:val="single" w:sz="4" w:space="0" w:color="auto"/>
              <w:right w:val="single" w:sz="4" w:space="0" w:color="auto"/>
            </w:tcBorders>
            <w:shd w:val="clear" w:color="auto" w:fill="auto"/>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2,577</w:t>
            </w:r>
          </w:p>
        </w:tc>
        <w:tc>
          <w:tcPr>
            <w:tcW w:w="1596" w:type="dxa"/>
            <w:tcBorders>
              <w:top w:val="nil"/>
              <w:left w:val="nil"/>
              <w:bottom w:val="single" w:sz="4" w:space="0" w:color="auto"/>
              <w:right w:val="single" w:sz="4" w:space="0" w:color="auto"/>
            </w:tcBorders>
            <w:shd w:val="clear" w:color="auto" w:fill="auto"/>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7,267</w:t>
            </w:r>
          </w:p>
        </w:tc>
        <w:tc>
          <w:tcPr>
            <w:tcW w:w="1596" w:type="dxa"/>
            <w:tcBorders>
              <w:top w:val="nil"/>
              <w:left w:val="nil"/>
              <w:bottom w:val="single" w:sz="4" w:space="0" w:color="auto"/>
              <w:right w:val="single" w:sz="4" w:space="0" w:color="auto"/>
            </w:tcBorders>
            <w:shd w:val="clear" w:color="auto" w:fill="auto"/>
            <w:noWrap/>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6,248</w:t>
            </w:r>
          </w:p>
        </w:tc>
        <w:tc>
          <w:tcPr>
            <w:tcW w:w="1028" w:type="dxa"/>
            <w:tcBorders>
              <w:top w:val="nil"/>
              <w:left w:val="nil"/>
              <w:bottom w:val="single" w:sz="4" w:space="0" w:color="auto"/>
              <w:right w:val="single" w:sz="4" w:space="0" w:color="auto"/>
            </w:tcBorders>
            <w:shd w:val="clear" w:color="auto" w:fill="auto"/>
            <w:noWrap/>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10,264</w:t>
            </w:r>
          </w:p>
        </w:tc>
        <w:tc>
          <w:tcPr>
            <w:tcW w:w="1069" w:type="dxa"/>
            <w:tcBorders>
              <w:top w:val="nil"/>
              <w:left w:val="nil"/>
              <w:bottom w:val="single" w:sz="4" w:space="0" w:color="auto"/>
              <w:right w:val="single" w:sz="4" w:space="0" w:color="auto"/>
            </w:tcBorders>
            <w:shd w:val="clear" w:color="auto" w:fill="auto"/>
            <w:noWrap/>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8,825</w:t>
            </w:r>
          </w:p>
        </w:tc>
        <w:tc>
          <w:tcPr>
            <w:tcW w:w="1036" w:type="dxa"/>
            <w:tcBorders>
              <w:top w:val="nil"/>
              <w:left w:val="nil"/>
              <w:bottom w:val="single" w:sz="4" w:space="0" w:color="auto"/>
              <w:right w:val="single" w:sz="4" w:space="0" w:color="auto"/>
            </w:tcBorders>
            <w:shd w:val="clear" w:color="auto" w:fill="auto"/>
            <w:noWrap/>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5,710</w:t>
            </w:r>
          </w:p>
        </w:tc>
        <w:tc>
          <w:tcPr>
            <w:tcW w:w="1069" w:type="dxa"/>
            <w:tcBorders>
              <w:top w:val="nil"/>
              <w:left w:val="nil"/>
              <w:bottom w:val="single" w:sz="4" w:space="0" w:color="auto"/>
              <w:right w:val="single" w:sz="4" w:space="0" w:color="auto"/>
            </w:tcBorders>
            <w:shd w:val="clear" w:color="auto" w:fill="auto"/>
            <w:noWrap/>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4,910</w:t>
            </w:r>
          </w:p>
        </w:tc>
        <w:tc>
          <w:tcPr>
            <w:tcW w:w="1596" w:type="dxa"/>
            <w:tcBorders>
              <w:top w:val="nil"/>
              <w:left w:val="nil"/>
              <w:bottom w:val="single" w:sz="4" w:space="0" w:color="auto"/>
              <w:right w:val="single" w:sz="4" w:space="0" w:color="auto"/>
            </w:tcBorders>
            <w:shd w:val="clear" w:color="auto" w:fill="auto"/>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8,521</w:t>
            </w:r>
          </w:p>
        </w:tc>
        <w:tc>
          <w:tcPr>
            <w:tcW w:w="1596" w:type="dxa"/>
            <w:tcBorders>
              <w:top w:val="nil"/>
              <w:left w:val="nil"/>
              <w:bottom w:val="single" w:sz="4" w:space="0" w:color="auto"/>
              <w:right w:val="single" w:sz="4" w:space="0" w:color="auto"/>
            </w:tcBorders>
            <w:shd w:val="clear" w:color="auto" w:fill="auto"/>
            <w:noWrap/>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7,327</w:t>
            </w:r>
          </w:p>
        </w:tc>
        <w:tc>
          <w:tcPr>
            <w:tcW w:w="1028" w:type="dxa"/>
            <w:tcBorders>
              <w:top w:val="nil"/>
              <w:left w:val="nil"/>
              <w:bottom w:val="single" w:sz="4" w:space="0" w:color="auto"/>
              <w:right w:val="single" w:sz="4" w:space="0" w:color="auto"/>
            </w:tcBorders>
            <w:shd w:val="clear" w:color="auto" w:fill="auto"/>
            <w:noWrap/>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14,231</w:t>
            </w:r>
          </w:p>
        </w:tc>
        <w:tc>
          <w:tcPr>
            <w:tcW w:w="1069" w:type="dxa"/>
            <w:tcBorders>
              <w:top w:val="nil"/>
              <w:left w:val="nil"/>
              <w:bottom w:val="single" w:sz="4" w:space="0" w:color="auto"/>
              <w:right w:val="single" w:sz="4" w:space="0" w:color="auto"/>
            </w:tcBorders>
            <w:shd w:val="clear" w:color="auto" w:fill="auto"/>
            <w:noWrap/>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12,237</w:t>
            </w:r>
          </w:p>
        </w:tc>
      </w:tr>
      <w:tr w:rsidR="005A0552" w:rsidRPr="005A0552" w:rsidTr="004F0A7B">
        <w:trPr>
          <w:trHeight w:val="315"/>
        </w:trPr>
        <w:tc>
          <w:tcPr>
            <w:tcW w:w="1036" w:type="dxa"/>
            <w:tcBorders>
              <w:top w:val="nil"/>
              <w:left w:val="nil"/>
              <w:bottom w:val="nil"/>
              <w:right w:val="nil"/>
            </w:tcBorders>
            <w:shd w:val="clear" w:color="auto" w:fill="auto"/>
            <w:noWrap/>
            <w:vAlign w:val="center"/>
          </w:tcPr>
          <w:p w:rsidR="005A0552" w:rsidRPr="004F0A7B" w:rsidRDefault="005A0552" w:rsidP="005A0552">
            <w:pPr>
              <w:spacing w:line="240" w:lineRule="auto"/>
              <w:rPr>
                <w:rFonts w:ascii="Times New Roman" w:hAnsi="Times New Roman"/>
              </w:rPr>
            </w:pPr>
          </w:p>
        </w:tc>
        <w:tc>
          <w:tcPr>
            <w:tcW w:w="1069" w:type="dxa"/>
            <w:tcBorders>
              <w:top w:val="nil"/>
              <w:left w:val="nil"/>
              <w:bottom w:val="nil"/>
              <w:right w:val="nil"/>
            </w:tcBorders>
            <w:shd w:val="clear" w:color="auto" w:fill="auto"/>
            <w:noWrap/>
            <w:vAlign w:val="center"/>
          </w:tcPr>
          <w:p w:rsidR="005A0552" w:rsidRPr="004F0A7B" w:rsidRDefault="005A0552" w:rsidP="004F0A7B">
            <w:pPr>
              <w:spacing w:line="240" w:lineRule="auto"/>
              <w:jc w:val="center"/>
              <w:rPr>
                <w:rFonts w:ascii="Times New Roman" w:hAnsi="Times New Roman"/>
              </w:rPr>
            </w:pPr>
          </w:p>
        </w:tc>
        <w:tc>
          <w:tcPr>
            <w:tcW w:w="1596" w:type="dxa"/>
            <w:tcBorders>
              <w:top w:val="nil"/>
              <w:left w:val="nil"/>
              <w:bottom w:val="nil"/>
              <w:right w:val="nil"/>
            </w:tcBorders>
            <w:shd w:val="clear" w:color="auto" w:fill="auto"/>
            <w:noWrap/>
            <w:vAlign w:val="center"/>
          </w:tcPr>
          <w:p w:rsidR="005A0552" w:rsidRPr="004F0A7B" w:rsidRDefault="005A0552" w:rsidP="004F0A7B">
            <w:pPr>
              <w:spacing w:line="240" w:lineRule="auto"/>
              <w:jc w:val="center"/>
              <w:rPr>
                <w:rFonts w:ascii="Times New Roman" w:hAnsi="Times New Roman"/>
              </w:rPr>
            </w:pPr>
          </w:p>
        </w:tc>
        <w:tc>
          <w:tcPr>
            <w:tcW w:w="1596" w:type="dxa"/>
            <w:tcBorders>
              <w:top w:val="nil"/>
              <w:left w:val="nil"/>
              <w:bottom w:val="nil"/>
              <w:right w:val="nil"/>
            </w:tcBorders>
            <w:shd w:val="clear" w:color="auto" w:fill="auto"/>
            <w:noWrap/>
            <w:vAlign w:val="center"/>
          </w:tcPr>
          <w:p w:rsidR="005A0552" w:rsidRPr="004F0A7B" w:rsidRDefault="005A0552" w:rsidP="004F0A7B">
            <w:pPr>
              <w:spacing w:line="240" w:lineRule="auto"/>
              <w:jc w:val="center"/>
              <w:rPr>
                <w:rFonts w:ascii="Times New Roman" w:hAnsi="Times New Roman"/>
              </w:rPr>
            </w:pPr>
          </w:p>
        </w:tc>
        <w:tc>
          <w:tcPr>
            <w:tcW w:w="1028" w:type="dxa"/>
            <w:tcBorders>
              <w:top w:val="nil"/>
              <w:left w:val="nil"/>
              <w:bottom w:val="nil"/>
              <w:right w:val="nil"/>
            </w:tcBorders>
            <w:shd w:val="clear" w:color="auto" w:fill="auto"/>
            <w:noWrap/>
            <w:vAlign w:val="center"/>
          </w:tcPr>
          <w:p w:rsidR="005A0552" w:rsidRPr="004F0A7B" w:rsidRDefault="005A0552" w:rsidP="004F0A7B">
            <w:pPr>
              <w:spacing w:line="240" w:lineRule="auto"/>
              <w:jc w:val="center"/>
              <w:rPr>
                <w:rFonts w:ascii="Times New Roman" w:hAnsi="Times New Roman"/>
              </w:rPr>
            </w:pPr>
          </w:p>
        </w:tc>
        <w:tc>
          <w:tcPr>
            <w:tcW w:w="1069" w:type="dxa"/>
            <w:tcBorders>
              <w:top w:val="nil"/>
              <w:left w:val="nil"/>
              <w:bottom w:val="nil"/>
              <w:right w:val="nil"/>
            </w:tcBorders>
            <w:shd w:val="clear" w:color="auto" w:fill="auto"/>
            <w:noWrap/>
            <w:vAlign w:val="center"/>
          </w:tcPr>
          <w:p w:rsidR="005A0552" w:rsidRPr="004F0A7B" w:rsidRDefault="005A0552" w:rsidP="004F0A7B">
            <w:pPr>
              <w:spacing w:line="240" w:lineRule="auto"/>
              <w:jc w:val="center"/>
              <w:rPr>
                <w:rFonts w:ascii="Times New Roman" w:hAnsi="Times New Roman"/>
              </w:rPr>
            </w:pPr>
          </w:p>
        </w:tc>
        <w:tc>
          <w:tcPr>
            <w:tcW w:w="1036" w:type="dxa"/>
            <w:tcBorders>
              <w:top w:val="nil"/>
              <w:left w:val="nil"/>
              <w:bottom w:val="nil"/>
              <w:right w:val="nil"/>
            </w:tcBorders>
            <w:shd w:val="clear" w:color="auto" w:fill="auto"/>
            <w:noWrap/>
            <w:vAlign w:val="center"/>
          </w:tcPr>
          <w:p w:rsidR="005A0552" w:rsidRPr="004F0A7B" w:rsidRDefault="005A0552" w:rsidP="004F0A7B">
            <w:pPr>
              <w:spacing w:line="240" w:lineRule="auto"/>
              <w:jc w:val="center"/>
              <w:rPr>
                <w:rFonts w:ascii="Times New Roman" w:hAnsi="Times New Roman"/>
              </w:rPr>
            </w:pPr>
          </w:p>
        </w:tc>
        <w:tc>
          <w:tcPr>
            <w:tcW w:w="1069" w:type="dxa"/>
            <w:tcBorders>
              <w:top w:val="nil"/>
              <w:left w:val="nil"/>
              <w:bottom w:val="nil"/>
              <w:right w:val="nil"/>
            </w:tcBorders>
            <w:shd w:val="clear" w:color="auto" w:fill="auto"/>
            <w:noWrap/>
            <w:vAlign w:val="center"/>
          </w:tcPr>
          <w:p w:rsidR="005A0552" w:rsidRPr="004F0A7B" w:rsidRDefault="005A0552" w:rsidP="004F0A7B">
            <w:pPr>
              <w:spacing w:line="240" w:lineRule="auto"/>
              <w:jc w:val="center"/>
              <w:rPr>
                <w:rFonts w:ascii="Times New Roman" w:hAnsi="Times New Roman"/>
              </w:rPr>
            </w:pPr>
          </w:p>
        </w:tc>
        <w:tc>
          <w:tcPr>
            <w:tcW w:w="1596" w:type="dxa"/>
            <w:tcBorders>
              <w:top w:val="nil"/>
              <w:left w:val="nil"/>
              <w:bottom w:val="nil"/>
              <w:right w:val="nil"/>
            </w:tcBorders>
            <w:shd w:val="clear" w:color="auto" w:fill="auto"/>
            <w:noWrap/>
            <w:vAlign w:val="center"/>
          </w:tcPr>
          <w:p w:rsidR="005A0552" w:rsidRPr="004F0A7B" w:rsidRDefault="005A0552" w:rsidP="004F0A7B">
            <w:pPr>
              <w:spacing w:line="240" w:lineRule="auto"/>
              <w:jc w:val="center"/>
              <w:rPr>
                <w:rFonts w:ascii="Times New Roman" w:hAnsi="Times New Roman"/>
              </w:rPr>
            </w:pPr>
          </w:p>
        </w:tc>
        <w:tc>
          <w:tcPr>
            <w:tcW w:w="1596" w:type="dxa"/>
            <w:tcBorders>
              <w:top w:val="nil"/>
              <w:left w:val="nil"/>
              <w:bottom w:val="nil"/>
              <w:right w:val="nil"/>
            </w:tcBorders>
            <w:shd w:val="clear" w:color="auto" w:fill="auto"/>
            <w:noWrap/>
            <w:vAlign w:val="center"/>
          </w:tcPr>
          <w:p w:rsidR="005A0552" w:rsidRPr="004F0A7B" w:rsidRDefault="005A0552" w:rsidP="004F0A7B">
            <w:pPr>
              <w:spacing w:line="240" w:lineRule="auto"/>
              <w:jc w:val="center"/>
              <w:rPr>
                <w:rFonts w:ascii="Times New Roman" w:hAnsi="Times New Roman"/>
              </w:rPr>
            </w:pPr>
          </w:p>
        </w:tc>
        <w:tc>
          <w:tcPr>
            <w:tcW w:w="1028" w:type="dxa"/>
            <w:tcBorders>
              <w:top w:val="nil"/>
              <w:left w:val="nil"/>
              <w:bottom w:val="nil"/>
              <w:right w:val="nil"/>
            </w:tcBorders>
            <w:shd w:val="clear" w:color="auto" w:fill="auto"/>
            <w:noWrap/>
            <w:vAlign w:val="center"/>
          </w:tcPr>
          <w:p w:rsidR="005A0552" w:rsidRPr="004F0A7B" w:rsidRDefault="005A0552" w:rsidP="004F0A7B">
            <w:pPr>
              <w:spacing w:line="240" w:lineRule="auto"/>
              <w:jc w:val="center"/>
              <w:rPr>
                <w:rFonts w:ascii="Times New Roman" w:hAnsi="Times New Roman"/>
              </w:rPr>
            </w:pPr>
          </w:p>
        </w:tc>
        <w:tc>
          <w:tcPr>
            <w:tcW w:w="1069" w:type="dxa"/>
            <w:tcBorders>
              <w:top w:val="nil"/>
              <w:left w:val="nil"/>
              <w:bottom w:val="nil"/>
              <w:right w:val="nil"/>
            </w:tcBorders>
            <w:shd w:val="clear" w:color="auto" w:fill="auto"/>
            <w:noWrap/>
            <w:vAlign w:val="center"/>
          </w:tcPr>
          <w:p w:rsidR="005A0552" w:rsidRPr="004F0A7B" w:rsidRDefault="005A0552" w:rsidP="004F0A7B">
            <w:pPr>
              <w:spacing w:line="240" w:lineRule="auto"/>
              <w:jc w:val="center"/>
              <w:rPr>
                <w:rFonts w:ascii="Times New Roman" w:hAnsi="Times New Roman"/>
              </w:rPr>
            </w:pPr>
          </w:p>
        </w:tc>
      </w:tr>
      <w:tr w:rsidR="005A0552" w:rsidRPr="005A0552" w:rsidTr="004F0A7B">
        <w:trPr>
          <w:trHeight w:val="315"/>
        </w:trPr>
        <w:tc>
          <w:tcPr>
            <w:tcW w:w="14788" w:type="dxa"/>
            <w:gridSpan w:val="12"/>
            <w:tcBorders>
              <w:top w:val="nil"/>
              <w:left w:val="nil"/>
              <w:bottom w:val="nil"/>
              <w:right w:val="nil"/>
            </w:tcBorders>
            <w:shd w:val="clear" w:color="auto" w:fill="auto"/>
            <w:noWrap/>
            <w:vAlign w:val="bottom"/>
          </w:tcPr>
          <w:p w:rsidR="005A0552" w:rsidRPr="004F0A7B" w:rsidRDefault="005A0552" w:rsidP="005A0552">
            <w:pPr>
              <w:spacing w:line="240" w:lineRule="auto"/>
              <w:jc w:val="center"/>
              <w:rPr>
                <w:rFonts w:ascii="Times New Roman" w:hAnsi="Times New Roman"/>
                <w:sz w:val="24"/>
                <w:szCs w:val="24"/>
              </w:rPr>
            </w:pPr>
            <w:r w:rsidRPr="004F0A7B">
              <w:rPr>
                <w:rFonts w:ascii="Times New Roman" w:hAnsi="Times New Roman"/>
                <w:sz w:val="24"/>
                <w:szCs w:val="24"/>
              </w:rPr>
              <w:t>Расход тепла на расчетный срок строительства, включая сущ. застройку</w:t>
            </w:r>
          </w:p>
        </w:tc>
      </w:tr>
      <w:tr w:rsidR="005A0552" w:rsidRPr="005A0552" w:rsidTr="004F0A7B">
        <w:trPr>
          <w:trHeight w:val="315"/>
        </w:trPr>
        <w:tc>
          <w:tcPr>
            <w:tcW w:w="1036" w:type="dxa"/>
            <w:tcBorders>
              <w:top w:val="nil"/>
              <w:left w:val="nil"/>
              <w:bottom w:val="nil"/>
              <w:right w:val="nil"/>
            </w:tcBorders>
            <w:shd w:val="clear" w:color="auto" w:fill="auto"/>
            <w:noWrap/>
            <w:vAlign w:val="bottom"/>
          </w:tcPr>
          <w:p w:rsidR="005A0552" w:rsidRPr="004F0A7B" w:rsidRDefault="005A0552" w:rsidP="005A0552">
            <w:pPr>
              <w:spacing w:line="240" w:lineRule="auto"/>
              <w:jc w:val="right"/>
              <w:rPr>
                <w:rFonts w:ascii="Times New Roman" w:hAnsi="Times New Roman"/>
              </w:rPr>
            </w:pPr>
          </w:p>
        </w:tc>
        <w:tc>
          <w:tcPr>
            <w:tcW w:w="1069" w:type="dxa"/>
            <w:tcBorders>
              <w:top w:val="nil"/>
              <w:left w:val="nil"/>
              <w:bottom w:val="nil"/>
              <w:right w:val="nil"/>
            </w:tcBorders>
            <w:shd w:val="clear" w:color="auto" w:fill="auto"/>
            <w:noWrap/>
            <w:vAlign w:val="bottom"/>
          </w:tcPr>
          <w:p w:rsidR="005A0552" w:rsidRPr="004F0A7B" w:rsidRDefault="005A0552" w:rsidP="005A0552">
            <w:pPr>
              <w:spacing w:line="240" w:lineRule="auto"/>
              <w:jc w:val="right"/>
              <w:rPr>
                <w:rFonts w:ascii="Times New Roman" w:hAnsi="Times New Roman"/>
              </w:rPr>
            </w:pPr>
          </w:p>
        </w:tc>
        <w:tc>
          <w:tcPr>
            <w:tcW w:w="1596" w:type="dxa"/>
            <w:tcBorders>
              <w:top w:val="nil"/>
              <w:left w:val="nil"/>
              <w:bottom w:val="nil"/>
              <w:right w:val="nil"/>
            </w:tcBorders>
            <w:shd w:val="clear" w:color="auto" w:fill="auto"/>
            <w:noWrap/>
            <w:vAlign w:val="bottom"/>
          </w:tcPr>
          <w:p w:rsidR="005A0552" w:rsidRPr="004F0A7B" w:rsidRDefault="005A0552" w:rsidP="005A0552">
            <w:pPr>
              <w:spacing w:line="240" w:lineRule="auto"/>
              <w:jc w:val="right"/>
              <w:rPr>
                <w:rFonts w:ascii="Times New Roman" w:hAnsi="Times New Roman"/>
              </w:rPr>
            </w:pPr>
          </w:p>
        </w:tc>
        <w:tc>
          <w:tcPr>
            <w:tcW w:w="1596" w:type="dxa"/>
            <w:tcBorders>
              <w:top w:val="nil"/>
              <w:left w:val="nil"/>
              <w:bottom w:val="nil"/>
              <w:right w:val="nil"/>
            </w:tcBorders>
            <w:shd w:val="clear" w:color="auto" w:fill="auto"/>
            <w:noWrap/>
            <w:vAlign w:val="bottom"/>
          </w:tcPr>
          <w:p w:rsidR="005A0552" w:rsidRPr="004F0A7B" w:rsidRDefault="005A0552" w:rsidP="005A0552">
            <w:pPr>
              <w:spacing w:line="240" w:lineRule="auto"/>
              <w:jc w:val="right"/>
              <w:rPr>
                <w:rFonts w:ascii="Times New Roman" w:hAnsi="Times New Roman"/>
              </w:rPr>
            </w:pPr>
          </w:p>
        </w:tc>
        <w:tc>
          <w:tcPr>
            <w:tcW w:w="1028" w:type="dxa"/>
            <w:tcBorders>
              <w:top w:val="nil"/>
              <w:left w:val="nil"/>
              <w:bottom w:val="nil"/>
              <w:right w:val="nil"/>
            </w:tcBorders>
            <w:shd w:val="clear" w:color="auto" w:fill="auto"/>
            <w:noWrap/>
            <w:vAlign w:val="bottom"/>
          </w:tcPr>
          <w:p w:rsidR="005A0552" w:rsidRPr="004F0A7B" w:rsidRDefault="005A0552" w:rsidP="005A0552">
            <w:pPr>
              <w:spacing w:line="240" w:lineRule="auto"/>
              <w:jc w:val="right"/>
              <w:rPr>
                <w:rFonts w:ascii="Times New Roman" w:hAnsi="Times New Roman"/>
              </w:rPr>
            </w:pPr>
          </w:p>
        </w:tc>
        <w:tc>
          <w:tcPr>
            <w:tcW w:w="1069" w:type="dxa"/>
            <w:tcBorders>
              <w:top w:val="nil"/>
              <w:left w:val="nil"/>
              <w:bottom w:val="nil"/>
              <w:right w:val="nil"/>
            </w:tcBorders>
            <w:shd w:val="clear" w:color="auto" w:fill="auto"/>
            <w:noWrap/>
            <w:vAlign w:val="bottom"/>
          </w:tcPr>
          <w:p w:rsidR="005A0552" w:rsidRPr="004F0A7B" w:rsidRDefault="005A0552" w:rsidP="005A0552">
            <w:pPr>
              <w:spacing w:line="240" w:lineRule="auto"/>
              <w:jc w:val="right"/>
              <w:rPr>
                <w:rFonts w:ascii="Times New Roman" w:hAnsi="Times New Roman"/>
              </w:rPr>
            </w:pPr>
          </w:p>
        </w:tc>
        <w:tc>
          <w:tcPr>
            <w:tcW w:w="1036" w:type="dxa"/>
            <w:tcBorders>
              <w:top w:val="nil"/>
              <w:left w:val="nil"/>
              <w:bottom w:val="nil"/>
              <w:right w:val="nil"/>
            </w:tcBorders>
            <w:shd w:val="clear" w:color="auto" w:fill="auto"/>
            <w:noWrap/>
            <w:vAlign w:val="bottom"/>
          </w:tcPr>
          <w:p w:rsidR="005A0552" w:rsidRPr="004F0A7B" w:rsidRDefault="005A0552" w:rsidP="005A0552">
            <w:pPr>
              <w:spacing w:line="240" w:lineRule="auto"/>
              <w:jc w:val="right"/>
              <w:rPr>
                <w:rFonts w:ascii="Times New Roman" w:hAnsi="Times New Roman"/>
              </w:rPr>
            </w:pPr>
          </w:p>
        </w:tc>
        <w:tc>
          <w:tcPr>
            <w:tcW w:w="1069" w:type="dxa"/>
            <w:tcBorders>
              <w:top w:val="nil"/>
              <w:left w:val="nil"/>
              <w:bottom w:val="nil"/>
              <w:right w:val="nil"/>
            </w:tcBorders>
            <w:shd w:val="clear" w:color="auto" w:fill="auto"/>
            <w:noWrap/>
            <w:vAlign w:val="bottom"/>
          </w:tcPr>
          <w:p w:rsidR="005A0552" w:rsidRPr="004F0A7B" w:rsidRDefault="005A0552" w:rsidP="005A0552">
            <w:pPr>
              <w:spacing w:line="240" w:lineRule="auto"/>
              <w:jc w:val="right"/>
              <w:rPr>
                <w:rFonts w:ascii="Times New Roman" w:hAnsi="Times New Roman"/>
              </w:rPr>
            </w:pPr>
          </w:p>
        </w:tc>
        <w:tc>
          <w:tcPr>
            <w:tcW w:w="1596" w:type="dxa"/>
            <w:tcBorders>
              <w:top w:val="nil"/>
              <w:left w:val="nil"/>
              <w:bottom w:val="nil"/>
              <w:right w:val="nil"/>
            </w:tcBorders>
            <w:shd w:val="clear" w:color="auto" w:fill="auto"/>
            <w:noWrap/>
            <w:vAlign w:val="bottom"/>
          </w:tcPr>
          <w:p w:rsidR="005A0552" w:rsidRPr="004F0A7B" w:rsidRDefault="005A0552" w:rsidP="005A0552">
            <w:pPr>
              <w:spacing w:line="240" w:lineRule="auto"/>
              <w:jc w:val="right"/>
              <w:rPr>
                <w:rFonts w:ascii="Times New Roman" w:hAnsi="Times New Roman"/>
              </w:rPr>
            </w:pPr>
          </w:p>
        </w:tc>
        <w:tc>
          <w:tcPr>
            <w:tcW w:w="1596" w:type="dxa"/>
            <w:tcBorders>
              <w:top w:val="nil"/>
              <w:left w:val="nil"/>
              <w:bottom w:val="nil"/>
              <w:right w:val="nil"/>
            </w:tcBorders>
            <w:shd w:val="clear" w:color="auto" w:fill="auto"/>
            <w:noWrap/>
            <w:vAlign w:val="bottom"/>
          </w:tcPr>
          <w:p w:rsidR="005A0552" w:rsidRPr="004F0A7B" w:rsidRDefault="005A0552" w:rsidP="005A0552">
            <w:pPr>
              <w:spacing w:line="240" w:lineRule="auto"/>
              <w:jc w:val="right"/>
              <w:rPr>
                <w:rFonts w:ascii="Times New Roman" w:hAnsi="Times New Roman"/>
              </w:rPr>
            </w:pPr>
          </w:p>
        </w:tc>
        <w:tc>
          <w:tcPr>
            <w:tcW w:w="2097" w:type="dxa"/>
            <w:gridSpan w:val="2"/>
            <w:tcBorders>
              <w:top w:val="nil"/>
              <w:left w:val="nil"/>
              <w:bottom w:val="single" w:sz="4" w:space="0" w:color="auto"/>
              <w:right w:val="nil"/>
            </w:tcBorders>
            <w:shd w:val="clear" w:color="auto" w:fill="auto"/>
            <w:noWrap/>
            <w:vAlign w:val="center"/>
          </w:tcPr>
          <w:p w:rsidR="005A0552" w:rsidRPr="004F0A7B" w:rsidRDefault="005A0552" w:rsidP="005A0552">
            <w:pPr>
              <w:spacing w:line="240" w:lineRule="auto"/>
              <w:jc w:val="right"/>
              <w:rPr>
                <w:rFonts w:ascii="Times New Roman" w:hAnsi="Times New Roman"/>
              </w:rPr>
            </w:pPr>
            <w:r w:rsidRPr="004F0A7B">
              <w:rPr>
                <w:rFonts w:ascii="Times New Roman" w:hAnsi="Times New Roman"/>
              </w:rPr>
              <w:t>Таблица №</w:t>
            </w:r>
            <w:r w:rsidR="004F0A7B" w:rsidRPr="004F0A7B">
              <w:rPr>
                <w:rFonts w:ascii="Times New Roman" w:hAnsi="Times New Roman"/>
              </w:rPr>
              <w:t xml:space="preserve"> 7.4-</w:t>
            </w:r>
            <w:r w:rsidRPr="004F0A7B">
              <w:rPr>
                <w:rFonts w:ascii="Times New Roman" w:hAnsi="Times New Roman"/>
              </w:rPr>
              <w:t>5</w:t>
            </w:r>
          </w:p>
        </w:tc>
      </w:tr>
      <w:tr w:rsidR="005A0552" w:rsidRPr="005A0552" w:rsidTr="004F0A7B">
        <w:trPr>
          <w:trHeight w:val="690"/>
        </w:trPr>
        <w:tc>
          <w:tcPr>
            <w:tcW w:w="73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A0552" w:rsidRPr="004F0A7B" w:rsidRDefault="005A0552" w:rsidP="005A0552">
            <w:pPr>
              <w:spacing w:line="240" w:lineRule="auto"/>
              <w:jc w:val="center"/>
              <w:rPr>
                <w:rFonts w:ascii="Times New Roman" w:hAnsi="Times New Roman"/>
              </w:rPr>
            </w:pPr>
            <w:r w:rsidRPr="004F0A7B">
              <w:rPr>
                <w:rFonts w:ascii="Times New Roman" w:hAnsi="Times New Roman"/>
              </w:rPr>
              <w:t>Расход тепла по существующей застройке</w:t>
            </w:r>
          </w:p>
        </w:tc>
        <w:tc>
          <w:tcPr>
            <w:tcW w:w="7394" w:type="dxa"/>
            <w:gridSpan w:val="6"/>
            <w:tcBorders>
              <w:top w:val="single" w:sz="4" w:space="0" w:color="auto"/>
              <w:left w:val="nil"/>
              <w:bottom w:val="single" w:sz="4" w:space="0" w:color="auto"/>
              <w:right w:val="single" w:sz="4" w:space="0" w:color="auto"/>
            </w:tcBorders>
            <w:shd w:val="clear" w:color="auto" w:fill="auto"/>
            <w:vAlign w:val="center"/>
          </w:tcPr>
          <w:p w:rsidR="005A0552" w:rsidRPr="004F0A7B" w:rsidRDefault="005A0552" w:rsidP="005A0552">
            <w:pPr>
              <w:spacing w:line="240" w:lineRule="auto"/>
              <w:jc w:val="center"/>
              <w:rPr>
                <w:rFonts w:ascii="Times New Roman" w:hAnsi="Times New Roman"/>
              </w:rPr>
            </w:pPr>
            <w:r w:rsidRPr="004F0A7B">
              <w:rPr>
                <w:rFonts w:ascii="Times New Roman" w:hAnsi="Times New Roman"/>
              </w:rPr>
              <w:t>Расход тепла на расчетный срок строительства, включая сущ. застройку</w:t>
            </w:r>
          </w:p>
        </w:tc>
      </w:tr>
      <w:tr w:rsidR="005A0552" w:rsidRPr="005A0552" w:rsidTr="004F0A7B">
        <w:trPr>
          <w:trHeight w:val="795"/>
        </w:trPr>
        <w:tc>
          <w:tcPr>
            <w:tcW w:w="1036" w:type="dxa"/>
            <w:tcBorders>
              <w:top w:val="nil"/>
              <w:left w:val="single" w:sz="4" w:space="0" w:color="auto"/>
              <w:bottom w:val="single" w:sz="4" w:space="0" w:color="auto"/>
              <w:right w:val="single" w:sz="4" w:space="0" w:color="auto"/>
            </w:tcBorders>
            <w:shd w:val="clear" w:color="auto" w:fill="auto"/>
            <w:vAlign w:val="center"/>
          </w:tcPr>
          <w:p w:rsidR="005A0552" w:rsidRPr="004F0A7B" w:rsidRDefault="005A0552" w:rsidP="005A0552">
            <w:pPr>
              <w:spacing w:line="240" w:lineRule="auto"/>
              <w:jc w:val="center"/>
              <w:rPr>
                <w:rFonts w:ascii="Times New Roman" w:hAnsi="Times New Roman"/>
              </w:rPr>
            </w:pPr>
            <w:r w:rsidRPr="004F0A7B">
              <w:rPr>
                <w:rFonts w:ascii="Times New Roman" w:hAnsi="Times New Roman"/>
              </w:rPr>
              <w:t>Жилье, МВт</w:t>
            </w:r>
          </w:p>
        </w:tc>
        <w:tc>
          <w:tcPr>
            <w:tcW w:w="1069" w:type="dxa"/>
            <w:tcBorders>
              <w:top w:val="nil"/>
              <w:left w:val="nil"/>
              <w:bottom w:val="single" w:sz="4" w:space="0" w:color="auto"/>
              <w:right w:val="single" w:sz="4" w:space="0" w:color="auto"/>
            </w:tcBorders>
            <w:shd w:val="clear" w:color="auto" w:fill="auto"/>
            <w:vAlign w:val="center"/>
          </w:tcPr>
          <w:p w:rsidR="005A0552" w:rsidRPr="004F0A7B" w:rsidRDefault="005A0552" w:rsidP="005A0552">
            <w:pPr>
              <w:spacing w:line="240" w:lineRule="auto"/>
              <w:jc w:val="center"/>
              <w:rPr>
                <w:rFonts w:ascii="Times New Roman" w:hAnsi="Times New Roman"/>
              </w:rPr>
            </w:pPr>
            <w:r w:rsidRPr="004F0A7B">
              <w:rPr>
                <w:rFonts w:ascii="Times New Roman" w:hAnsi="Times New Roman"/>
              </w:rPr>
              <w:t>Жилье, Гкал/час</w:t>
            </w:r>
          </w:p>
        </w:tc>
        <w:tc>
          <w:tcPr>
            <w:tcW w:w="1596" w:type="dxa"/>
            <w:tcBorders>
              <w:top w:val="nil"/>
              <w:left w:val="nil"/>
              <w:bottom w:val="single" w:sz="4" w:space="0" w:color="auto"/>
              <w:right w:val="single" w:sz="4" w:space="0" w:color="auto"/>
            </w:tcBorders>
            <w:shd w:val="clear" w:color="auto" w:fill="auto"/>
            <w:vAlign w:val="center"/>
          </w:tcPr>
          <w:p w:rsidR="005A0552" w:rsidRPr="004F0A7B" w:rsidRDefault="005A0552" w:rsidP="005A0552">
            <w:pPr>
              <w:spacing w:line="240" w:lineRule="auto"/>
              <w:jc w:val="center"/>
              <w:rPr>
                <w:rFonts w:ascii="Times New Roman" w:hAnsi="Times New Roman"/>
              </w:rPr>
            </w:pPr>
            <w:r w:rsidRPr="004F0A7B">
              <w:rPr>
                <w:rFonts w:ascii="Times New Roman" w:hAnsi="Times New Roman"/>
              </w:rPr>
              <w:t>Соцкультбыт, МВт</w:t>
            </w:r>
          </w:p>
        </w:tc>
        <w:tc>
          <w:tcPr>
            <w:tcW w:w="1596" w:type="dxa"/>
            <w:tcBorders>
              <w:top w:val="nil"/>
              <w:left w:val="nil"/>
              <w:bottom w:val="single" w:sz="4" w:space="0" w:color="auto"/>
              <w:right w:val="single" w:sz="4" w:space="0" w:color="auto"/>
            </w:tcBorders>
            <w:shd w:val="clear" w:color="auto" w:fill="auto"/>
            <w:vAlign w:val="center"/>
          </w:tcPr>
          <w:p w:rsidR="005A0552" w:rsidRPr="004F0A7B" w:rsidRDefault="005A0552" w:rsidP="005A0552">
            <w:pPr>
              <w:spacing w:line="240" w:lineRule="auto"/>
              <w:jc w:val="center"/>
              <w:rPr>
                <w:rFonts w:ascii="Times New Roman" w:hAnsi="Times New Roman"/>
              </w:rPr>
            </w:pPr>
            <w:r w:rsidRPr="004F0A7B">
              <w:rPr>
                <w:rFonts w:ascii="Times New Roman" w:hAnsi="Times New Roman"/>
              </w:rPr>
              <w:t>Соцкультбыт, Гкал/час</w:t>
            </w:r>
          </w:p>
        </w:tc>
        <w:tc>
          <w:tcPr>
            <w:tcW w:w="1028" w:type="dxa"/>
            <w:tcBorders>
              <w:top w:val="nil"/>
              <w:left w:val="nil"/>
              <w:bottom w:val="single" w:sz="4" w:space="0" w:color="auto"/>
              <w:right w:val="single" w:sz="4" w:space="0" w:color="auto"/>
            </w:tcBorders>
            <w:shd w:val="clear" w:color="auto" w:fill="auto"/>
            <w:vAlign w:val="center"/>
          </w:tcPr>
          <w:p w:rsidR="005A0552" w:rsidRPr="004F0A7B" w:rsidRDefault="005A0552" w:rsidP="005A0552">
            <w:pPr>
              <w:spacing w:line="240" w:lineRule="auto"/>
              <w:jc w:val="center"/>
              <w:rPr>
                <w:rFonts w:ascii="Times New Roman" w:hAnsi="Times New Roman"/>
              </w:rPr>
            </w:pPr>
            <w:r w:rsidRPr="004F0A7B">
              <w:rPr>
                <w:rFonts w:ascii="Times New Roman" w:hAnsi="Times New Roman"/>
              </w:rPr>
              <w:t>Всего, МВт</w:t>
            </w:r>
          </w:p>
        </w:tc>
        <w:tc>
          <w:tcPr>
            <w:tcW w:w="1069" w:type="dxa"/>
            <w:tcBorders>
              <w:top w:val="nil"/>
              <w:left w:val="nil"/>
              <w:bottom w:val="single" w:sz="4" w:space="0" w:color="auto"/>
              <w:right w:val="single" w:sz="4" w:space="0" w:color="auto"/>
            </w:tcBorders>
            <w:shd w:val="clear" w:color="auto" w:fill="auto"/>
            <w:vAlign w:val="center"/>
          </w:tcPr>
          <w:p w:rsidR="005A0552" w:rsidRPr="004F0A7B" w:rsidRDefault="005A0552" w:rsidP="005A0552">
            <w:pPr>
              <w:spacing w:line="240" w:lineRule="auto"/>
              <w:jc w:val="center"/>
              <w:rPr>
                <w:rFonts w:ascii="Times New Roman" w:hAnsi="Times New Roman"/>
              </w:rPr>
            </w:pPr>
            <w:r w:rsidRPr="004F0A7B">
              <w:rPr>
                <w:rFonts w:ascii="Times New Roman" w:hAnsi="Times New Roman"/>
              </w:rPr>
              <w:t>Всего, Гкал/час</w:t>
            </w:r>
          </w:p>
        </w:tc>
        <w:tc>
          <w:tcPr>
            <w:tcW w:w="1036" w:type="dxa"/>
            <w:tcBorders>
              <w:top w:val="nil"/>
              <w:left w:val="nil"/>
              <w:bottom w:val="single" w:sz="4" w:space="0" w:color="auto"/>
              <w:right w:val="single" w:sz="4" w:space="0" w:color="auto"/>
            </w:tcBorders>
            <w:shd w:val="clear" w:color="auto" w:fill="auto"/>
            <w:vAlign w:val="center"/>
          </w:tcPr>
          <w:p w:rsidR="005A0552" w:rsidRPr="004F0A7B" w:rsidRDefault="005A0552" w:rsidP="005A0552">
            <w:pPr>
              <w:spacing w:line="240" w:lineRule="auto"/>
              <w:jc w:val="center"/>
              <w:rPr>
                <w:rFonts w:ascii="Times New Roman" w:hAnsi="Times New Roman"/>
              </w:rPr>
            </w:pPr>
            <w:r w:rsidRPr="004F0A7B">
              <w:rPr>
                <w:rFonts w:ascii="Times New Roman" w:hAnsi="Times New Roman"/>
              </w:rPr>
              <w:t>Жилье, МВт</w:t>
            </w:r>
          </w:p>
        </w:tc>
        <w:tc>
          <w:tcPr>
            <w:tcW w:w="1069" w:type="dxa"/>
            <w:tcBorders>
              <w:top w:val="nil"/>
              <w:left w:val="nil"/>
              <w:bottom w:val="single" w:sz="4" w:space="0" w:color="auto"/>
              <w:right w:val="single" w:sz="4" w:space="0" w:color="auto"/>
            </w:tcBorders>
            <w:shd w:val="clear" w:color="auto" w:fill="auto"/>
            <w:vAlign w:val="center"/>
          </w:tcPr>
          <w:p w:rsidR="005A0552" w:rsidRPr="004F0A7B" w:rsidRDefault="005A0552" w:rsidP="005A0552">
            <w:pPr>
              <w:spacing w:line="240" w:lineRule="auto"/>
              <w:jc w:val="center"/>
              <w:rPr>
                <w:rFonts w:ascii="Times New Roman" w:hAnsi="Times New Roman"/>
              </w:rPr>
            </w:pPr>
            <w:r w:rsidRPr="004F0A7B">
              <w:rPr>
                <w:rFonts w:ascii="Times New Roman" w:hAnsi="Times New Roman"/>
              </w:rPr>
              <w:t>Жилье, Гкал/час</w:t>
            </w:r>
          </w:p>
        </w:tc>
        <w:tc>
          <w:tcPr>
            <w:tcW w:w="1596" w:type="dxa"/>
            <w:tcBorders>
              <w:top w:val="nil"/>
              <w:left w:val="nil"/>
              <w:bottom w:val="single" w:sz="4" w:space="0" w:color="auto"/>
              <w:right w:val="single" w:sz="4" w:space="0" w:color="auto"/>
            </w:tcBorders>
            <w:shd w:val="clear" w:color="auto" w:fill="auto"/>
            <w:vAlign w:val="center"/>
          </w:tcPr>
          <w:p w:rsidR="005A0552" w:rsidRPr="004F0A7B" w:rsidRDefault="005A0552" w:rsidP="005A0552">
            <w:pPr>
              <w:spacing w:line="240" w:lineRule="auto"/>
              <w:jc w:val="center"/>
              <w:rPr>
                <w:rFonts w:ascii="Times New Roman" w:hAnsi="Times New Roman"/>
              </w:rPr>
            </w:pPr>
            <w:r w:rsidRPr="004F0A7B">
              <w:rPr>
                <w:rFonts w:ascii="Times New Roman" w:hAnsi="Times New Roman"/>
              </w:rPr>
              <w:t>Соцкультбыт, МВт</w:t>
            </w:r>
          </w:p>
        </w:tc>
        <w:tc>
          <w:tcPr>
            <w:tcW w:w="1596" w:type="dxa"/>
            <w:tcBorders>
              <w:top w:val="nil"/>
              <w:left w:val="nil"/>
              <w:bottom w:val="single" w:sz="4" w:space="0" w:color="auto"/>
              <w:right w:val="single" w:sz="4" w:space="0" w:color="auto"/>
            </w:tcBorders>
            <w:shd w:val="clear" w:color="auto" w:fill="auto"/>
            <w:vAlign w:val="center"/>
          </w:tcPr>
          <w:p w:rsidR="005A0552" w:rsidRPr="004F0A7B" w:rsidRDefault="005A0552" w:rsidP="005A0552">
            <w:pPr>
              <w:spacing w:line="240" w:lineRule="auto"/>
              <w:jc w:val="center"/>
              <w:rPr>
                <w:rFonts w:ascii="Times New Roman" w:hAnsi="Times New Roman"/>
              </w:rPr>
            </w:pPr>
            <w:r w:rsidRPr="004F0A7B">
              <w:rPr>
                <w:rFonts w:ascii="Times New Roman" w:hAnsi="Times New Roman"/>
              </w:rPr>
              <w:t>Соцкультбыт, Гкал/час</w:t>
            </w:r>
          </w:p>
        </w:tc>
        <w:tc>
          <w:tcPr>
            <w:tcW w:w="1028" w:type="dxa"/>
            <w:tcBorders>
              <w:top w:val="nil"/>
              <w:left w:val="nil"/>
              <w:bottom w:val="single" w:sz="4" w:space="0" w:color="auto"/>
              <w:right w:val="single" w:sz="4" w:space="0" w:color="auto"/>
            </w:tcBorders>
            <w:shd w:val="clear" w:color="auto" w:fill="auto"/>
            <w:vAlign w:val="center"/>
          </w:tcPr>
          <w:p w:rsidR="005A0552" w:rsidRPr="004F0A7B" w:rsidRDefault="005A0552" w:rsidP="005A0552">
            <w:pPr>
              <w:spacing w:line="240" w:lineRule="auto"/>
              <w:jc w:val="center"/>
              <w:rPr>
                <w:rFonts w:ascii="Times New Roman" w:hAnsi="Times New Roman"/>
              </w:rPr>
            </w:pPr>
            <w:r w:rsidRPr="004F0A7B">
              <w:rPr>
                <w:rFonts w:ascii="Times New Roman" w:hAnsi="Times New Roman"/>
              </w:rPr>
              <w:t>Всего, МВт</w:t>
            </w:r>
          </w:p>
        </w:tc>
        <w:tc>
          <w:tcPr>
            <w:tcW w:w="1069" w:type="dxa"/>
            <w:tcBorders>
              <w:top w:val="nil"/>
              <w:left w:val="nil"/>
              <w:bottom w:val="single" w:sz="4" w:space="0" w:color="auto"/>
              <w:right w:val="single" w:sz="4" w:space="0" w:color="auto"/>
            </w:tcBorders>
            <w:shd w:val="clear" w:color="auto" w:fill="auto"/>
            <w:vAlign w:val="center"/>
          </w:tcPr>
          <w:p w:rsidR="005A0552" w:rsidRPr="004F0A7B" w:rsidRDefault="005A0552" w:rsidP="005A0552">
            <w:pPr>
              <w:spacing w:line="240" w:lineRule="auto"/>
              <w:jc w:val="center"/>
              <w:rPr>
                <w:rFonts w:ascii="Times New Roman" w:hAnsi="Times New Roman"/>
              </w:rPr>
            </w:pPr>
            <w:r w:rsidRPr="004F0A7B">
              <w:rPr>
                <w:rFonts w:ascii="Times New Roman" w:hAnsi="Times New Roman"/>
              </w:rPr>
              <w:t>Всего, Гкал/час</w:t>
            </w:r>
          </w:p>
        </w:tc>
      </w:tr>
      <w:tr w:rsidR="005A0552" w:rsidRPr="005A0552" w:rsidTr="004F0A7B">
        <w:trPr>
          <w:trHeight w:val="315"/>
        </w:trPr>
        <w:tc>
          <w:tcPr>
            <w:tcW w:w="1036" w:type="dxa"/>
            <w:tcBorders>
              <w:top w:val="nil"/>
              <w:left w:val="single" w:sz="4" w:space="0" w:color="auto"/>
              <w:bottom w:val="single" w:sz="4" w:space="0" w:color="auto"/>
              <w:right w:val="single" w:sz="4" w:space="0" w:color="auto"/>
            </w:tcBorders>
            <w:shd w:val="clear" w:color="auto" w:fill="auto"/>
            <w:vAlign w:val="bottom"/>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1</w:t>
            </w:r>
          </w:p>
        </w:tc>
        <w:tc>
          <w:tcPr>
            <w:tcW w:w="1069" w:type="dxa"/>
            <w:tcBorders>
              <w:top w:val="nil"/>
              <w:left w:val="nil"/>
              <w:bottom w:val="single" w:sz="4" w:space="0" w:color="auto"/>
              <w:right w:val="single" w:sz="4" w:space="0" w:color="auto"/>
            </w:tcBorders>
            <w:shd w:val="clear" w:color="auto" w:fill="auto"/>
            <w:vAlign w:val="bottom"/>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2</w:t>
            </w:r>
          </w:p>
        </w:tc>
        <w:tc>
          <w:tcPr>
            <w:tcW w:w="1596" w:type="dxa"/>
            <w:tcBorders>
              <w:top w:val="nil"/>
              <w:left w:val="nil"/>
              <w:bottom w:val="single" w:sz="4" w:space="0" w:color="auto"/>
              <w:right w:val="single" w:sz="4" w:space="0" w:color="auto"/>
            </w:tcBorders>
            <w:shd w:val="clear" w:color="auto" w:fill="auto"/>
            <w:vAlign w:val="bottom"/>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3</w:t>
            </w:r>
          </w:p>
        </w:tc>
        <w:tc>
          <w:tcPr>
            <w:tcW w:w="1596" w:type="dxa"/>
            <w:tcBorders>
              <w:top w:val="nil"/>
              <w:left w:val="nil"/>
              <w:bottom w:val="single" w:sz="4" w:space="0" w:color="auto"/>
              <w:right w:val="single" w:sz="4" w:space="0" w:color="auto"/>
            </w:tcBorders>
            <w:shd w:val="clear" w:color="auto" w:fill="auto"/>
            <w:vAlign w:val="bottom"/>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4</w:t>
            </w:r>
          </w:p>
        </w:tc>
        <w:tc>
          <w:tcPr>
            <w:tcW w:w="1028" w:type="dxa"/>
            <w:tcBorders>
              <w:top w:val="nil"/>
              <w:left w:val="nil"/>
              <w:bottom w:val="single" w:sz="4" w:space="0" w:color="auto"/>
              <w:right w:val="single" w:sz="4" w:space="0" w:color="auto"/>
            </w:tcBorders>
            <w:shd w:val="clear" w:color="auto" w:fill="auto"/>
            <w:vAlign w:val="bottom"/>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5</w:t>
            </w:r>
          </w:p>
        </w:tc>
        <w:tc>
          <w:tcPr>
            <w:tcW w:w="1069" w:type="dxa"/>
            <w:tcBorders>
              <w:top w:val="nil"/>
              <w:left w:val="nil"/>
              <w:bottom w:val="single" w:sz="4" w:space="0" w:color="auto"/>
              <w:right w:val="single" w:sz="4" w:space="0" w:color="auto"/>
            </w:tcBorders>
            <w:shd w:val="clear" w:color="auto" w:fill="auto"/>
            <w:vAlign w:val="bottom"/>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6</w:t>
            </w:r>
          </w:p>
        </w:tc>
        <w:tc>
          <w:tcPr>
            <w:tcW w:w="1036" w:type="dxa"/>
            <w:tcBorders>
              <w:top w:val="nil"/>
              <w:left w:val="nil"/>
              <w:bottom w:val="single" w:sz="4" w:space="0" w:color="auto"/>
              <w:right w:val="single" w:sz="4" w:space="0" w:color="auto"/>
            </w:tcBorders>
            <w:shd w:val="clear" w:color="auto" w:fill="auto"/>
            <w:vAlign w:val="bottom"/>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7</w:t>
            </w:r>
          </w:p>
        </w:tc>
        <w:tc>
          <w:tcPr>
            <w:tcW w:w="1069" w:type="dxa"/>
            <w:tcBorders>
              <w:top w:val="nil"/>
              <w:left w:val="nil"/>
              <w:bottom w:val="single" w:sz="4" w:space="0" w:color="auto"/>
              <w:right w:val="single" w:sz="4" w:space="0" w:color="auto"/>
            </w:tcBorders>
            <w:shd w:val="clear" w:color="auto" w:fill="auto"/>
            <w:vAlign w:val="bottom"/>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8</w:t>
            </w:r>
          </w:p>
        </w:tc>
        <w:tc>
          <w:tcPr>
            <w:tcW w:w="1596" w:type="dxa"/>
            <w:tcBorders>
              <w:top w:val="nil"/>
              <w:left w:val="nil"/>
              <w:bottom w:val="single" w:sz="4" w:space="0" w:color="auto"/>
              <w:right w:val="single" w:sz="4" w:space="0" w:color="auto"/>
            </w:tcBorders>
            <w:shd w:val="clear" w:color="auto" w:fill="auto"/>
            <w:vAlign w:val="bottom"/>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9</w:t>
            </w:r>
          </w:p>
        </w:tc>
        <w:tc>
          <w:tcPr>
            <w:tcW w:w="1596" w:type="dxa"/>
            <w:tcBorders>
              <w:top w:val="nil"/>
              <w:left w:val="nil"/>
              <w:bottom w:val="single" w:sz="4" w:space="0" w:color="auto"/>
              <w:right w:val="single" w:sz="4" w:space="0" w:color="auto"/>
            </w:tcBorders>
            <w:shd w:val="clear" w:color="auto" w:fill="auto"/>
            <w:vAlign w:val="bottom"/>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10</w:t>
            </w:r>
          </w:p>
        </w:tc>
        <w:tc>
          <w:tcPr>
            <w:tcW w:w="1028" w:type="dxa"/>
            <w:tcBorders>
              <w:top w:val="nil"/>
              <w:left w:val="nil"/>
              <w:bottom w:val="single" w:sz="4" w:space="0" w:color="auto"/>
              <w:right w:val="single" w:sz="4" w:space="0" w:color="auto"/>
            </w:tcBorders>
            <w:shd w:val="clear" w:color="auto" w:fill="auto"/>
            <w:vAlign w:val="bottom"/>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11</w:t>
            </w:r>
          </w:p>
        </w:tc>
        <w:tc>
          <w:tcPr>
            <w:tcW w:w="1069" w:type="dxa"/>
            <w:tcBorders>
              <w:top w:val="nil"/>
              <w:left w:val="nil"/>
              <w:bottom w:val="single" w:sz="4" w:space="0" w:color="auto"/>
              <w:right w:val="single" w:sz="4" w:space="0" w:color="auto"/>
            </w:tcBorders>
            <w:shd w:val="clear" w:color="auto" w:fill="auto"/>
            <w:vAlign w:val="bottom"/>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12</w:t>
            </w:r>
          </w:p>
        </w:tc>
      </w:tr>
      <w:tr w:rsidR="005A0552" w:rsidRPr="005A0552" w:rsidTr="0090029E">
        <w:trPr>
          <w:trHeight w:val="469"/>
        </w:trPr>
        <w:tc>
          <w:tcPr>
            <w:tcW w:w="1036" w:type="dxa"/>
            <w:tcBorders>
              <w:top w:val="nil"/>
              <w:left w:val="single" w:sz="4" w:space="0" w:color="auto"/>
              <w:bottom w:val="single" w:sz="4" w:space="0" w:color="auto"/>
              <w:right w:val="single" w:sz="4" w:space="0" w:color="auto"/>
            </w:tcBorders>
            <w:shd w:val="clear" w:color="auto" w:fill="auto"/>
            <w:noWrap/>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2,997</w:t>
            </w:r>
          </w:p>
        </w:tc>
        <w:tc>
          <w:tcPr>
            <w:tcW w:w="1069" w:type="dxa"/>
            <w:tcBorders>
              <w:top w:val="nil"/>
              <w:left w:val="nil"/>
              <w:bottom w:val="single" w:sz="4" w:space="0" w:color="auto"/>
              <w:right w:val="single" w:sz="4" w:space="0" w:color="auto"/>
            </w:tcBorders>
            <w:shd w:val="clear" w:color="auto" w:fill="auto"/>
            <w:noWrap/>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2,577</w:t>
            </w:r>
          </w:p>
        </w:tc>
        <w:tc>
          <w:tcPr>
            <w:tcW w:w="1596" w:type="dxa"/>
            <w:tcBorders>
              <w:top w:val="nil"/>
              <w:left w:val="nil"/>
              <w:bottom w:val="single" w:sz="4" w:space="0" w:color="auto"/>
              <w:right w:val="single" w:sz="4" w:space="0" w:color="auto"/>
            </w:tcBorders>
            <w:shd w:val="clear" w:color="auto" w:fill="auto"/>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7,267</w:t>
            </w:r>
          </w:p>
        </w:tc>
        <w:tc>
          <w:tcPr>
            <w:tcW w:w="1596" w:type="dxa"/>
            <w:tcBorders>
              <w:top w:val="nil"/>
              <w:left w:val="nil"/>
              <w:bottom w:val="single" w:sz="4" w:space="0" w:color="auto"/>
              <w:right w:val="single" w:sz="4" w:space="0" w:color="auto"/>
            </w:tcBorders>
            <w:shd w:val="clear" w:color="auto" w:fill="auto"/>
            <w:noWrap/>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6,248</w:t>
            </w:r>
          </w:p>
        </w:tc>
        <w:tc>
          <w:tcPr>
            <w:tcW w:w="1028" w:type="dxa"/>
            <w:tcBorders>
              <w:top w:val="nil"/>
              <w:left w:val="nil"/>
              <w:bottom w:val="single" w:sz="4" w:space="0" w:color="auto"/>
              <w:right w:val="single" w:sz="4" w:space="0" w:color="auto"/>
            </w:tcBorders>
            <w:shd w:val="clear" w:color="auto" w:fill="auto"/>
            <w:noWrap/>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10,264</w:t>
            </w:r>
          </w:p>
        </w:tc>
        <w:tc>
          <w:tcPr>
            <w:tcW w:w="1069" w:type="dxa"/>
            <w:tcBorders>
              <w:top w:val="nil"/>
              <w:left w:val="nil"/>
              <w:bottom w:val="single" w:sz="4" w:space="0" w:color="auto"/>
              <w:right w:val="single" w:sz="4" w:space="0" w:color="auto"/>
            </w:tcBorders>
            <w:shd w:val="clear" w:color="auto" w:fill="auto"/>
            <w:noWrap/>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8,825</w:t>
            </w:r>
          </w:p>
        </w:tc>
        <w:tc>
          <w:tcPr>
            <w:tcW w:w="1036" w:type="dxa"/>
            <w:tcBorders>
              <w:top w:val="nil"/>
              <w:left w:val="nil"/>
              <w:bottom w:val="single" w:sz="4" w:space="0" w:color="auto"/>
              <w:right w:val="single" w:sz="4" w:space="0" w:color="auto"/>
            </w:tcBorders>
            <w:shd w:val="clear" w:color="auto" w:fill="auto"/>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8,828</w:t>
            </w:r>
          </w:p>
        </w:tc>
        <w:tc>
          <w:tcPr>
            <w:tcW w:w="1069" w:type="dxa"/>
            <w:tcBorders>
              <w:top w:val="nil"/>
              <w:left w:val="nil"/>
              <w:bottom w:val="single" w:sz="4" w:space="0" w:color="auto"/>
              <w:right w:val="single" w:sz="4" w:space="0" w:color="auto"/>
            </w:tcBorders>
            <w:shd w:val="clear" w:color="auto" w:fill="auto"/>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7,591</w:t>
            </w:r>
          </w:p>
        </w:tc>
        <w:tc>
          <w:tcPr>
            <w:tcW w:w="1596" w:type="dxa"/>
            <w:tcBorders>
              <w:top w:val="nil"/>
              <w:left w:val="nil"/>
              <w:bottom w:val="single" w:sz="4" w:space="0" w:color="auto"/>
              <w:right w:val="single" w:sz="4" w:space="0" w:color="auto"/>
            </w:tcBorders>
            <w:shd w:val="clear" w:color="auto" w:fill="auto"/>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9,717</w:t>
            </w:r>
          </w:p>
        </w:tc>
        <w:tc>
          <w:tcPr>
            <w:tcW w:w="1596" w:type="dxa"/>
            <w:tcBorders>
              <w:top w:val="nil"/>
              <w:left w:val="nil"/>
              <w:bottom w:val="single" w:sz="4" w:space="0" w:color="auto"/>
              <w:right w:val="single" w:sz="4" w:space="0" w:color="auto"/>
            </w:tcBorders>
            <w:shd w:val="clear" w:color="auto" w:fill="auto"/>
            <w:noWrap/>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8,355</w:t>
            </w:r>
          </w:p>
        </w:tc>
        <w:tc>
          <w:tcPr>
            <w:tcW w:w="1028" w:type="dxa"/>
            <w:tcBorders>
              <w:top w:val="nil"/>
              <w:left w:val="nil"/>
              <w:bottom w:val="single" w:sz="4" w:space="0" w:color="auto"/>
              <w:right w:val="single" w:sz="4" w:space="0" w:color="auto"/>
            </w:tcBorders>
            <w:shd w:val="clear" w:color="auto" w:fill="auto"/>
            <w:noWrap/>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18,545</w:t>
            </w:r>
          </w:p>
        </w:tc>
        <w:tc>
          <w:tcPr>
            <w:tcW w:w="1069" w:type="dxa"/>
            <w:tcBorders>
              <w:top w:val="nil"/>
              <w:left w:val="nil"/>
              <w:bottom w:val="single" w:sz="4" w:space="0" w:color="auto"/>
              <w:right w:val="single" w:sz="4" w:space="0" w:color="auto"/>
            </w:tcBorders>
            <w:shd w:val="clear" w:color="auto" w:fill="auto"/>
            <w:noWrap/>
            <w:vAlign w:val="center"/>
          </w:tcPr>
          <w:p w:rsidR="005A0552" w:rsidRPr="004F0A7B" w:rsidRDefault="005A0552" w:rsidP="0090029E">
            <w:pPr>
              <w:spacing w:after="0" w:line="240" w:lineRule="auto"/>
              <w:jc w:val="center"/>
              <w:rPr>
                <w:rFonts w:ascii="Times New Roman" w:hAnsi="Times New Roman"/>
              </w:rPr>
            </w:pPr>
            <w:r w:rsidRPr="004F0A7B">
              <w:rPr>
                <w:rFonts w:ascii="Times New Roman" w:hAnsi="Times New Roman"/>
              </w:rPr>
              <w:t>15,946</w:t>
            </w:r>
          </w:p>
        </w:tc>
      </w:tr>
    </w:tbl>
    <w:p w:rsidR="005A0552" w:rsidRDefault="005A0552" w:rsidP="00015CC1">
      <w:pPr>
        <w:tabs>
          <w:tab w:val="left" w:pos="9158"/>
        </w:tabs>
        <w:spacing w:after="0" w:line="240" w:lineRule="auto"/>
        <w:rPr>
          <w:rFonts w:ascii="Times New Roman" w:hAnsi="Times New Roman"/>
          <w:bCs/>
          <w:sz w:val="24"/>
          <w:szCs w:val="24"/>
        </w:rPr>
      </w:pPr>
    </w:p>
    <w:p w:rsidR="005A0552" w:rsidRDefault="005A0552" w:rsidP="00B46612">
      <w:pPr>
        <w:tabs>
          <w:tab w:val="left" w:pos="9158"/>
        </w:tabs>
        <w:spacing w:after="0" w:line="240" w:lineRule="auto"/>
        <w:ind w:firstLine="511"/>
        <w:jc w:val="center"/>
        <w:rPr>
          <w:rFonts w:ascii="Times New Roman" w:hAnsi="Times New Roman"/>
          <w:bCs/>
          <w:sz w:val="24"/>
          <w:szCs w:val="24"/>
        </w:rPr>
      </w:pPr>
    </w:p>
    <w:p w:rsidR="005A0552" w:rsidRDefault="005A0552" w:rsidP="00015CC1">
      <w:pPr>
        <w:tabs>
          <w:tab w:val="left" w:pos="9158"/>
        </w:tabs>
        <w:spacing w:after="0" w:line="240" w:lineRule="auto"/>
        <w:ind w:firstLine="511"/>
        <w:rPr>
          <w:rFonts w:ascii="Times New Roman" w:hAnsi="Times New Roman"/>
          <w:bCs/>
          <w:sz w:val="24"/>
          <w:szCs w:val="24"/>
        </w:rPr>
        <w:sectPr w:rsidR="005A0552" w:rsidSect="005A0552">
          <w:pgSz w:w="16838" w:h="11906" w:orient="landscape"/>
          <w:pgMar w:top="1701" w:right="1134" w:bottom="851" w:left="1134" w:header="709" w:footer="709" w:gutter="0"/>
          <w:cols w:space="708"/>
          <w:docGrid w:linePitch="360"/>
        </w:sectPr>
      </w:pPr>
    </w:p>
    <w:p w:rsidR="005A0552" w:rsidRDefault="005A0552" w:rsidP="0090029E">
      <w:pPr>
        <w:tabs>
          <w:tab w:val="left" w:pos="9158"/>
        </w:tabs>
        <w:spacing w:after="0" w:line="240" w:lineRule="auto"/>
        <w:rPr>
          <w:rFonts w:ascii="Times New Roman" w:hAnsi="Times New Roman"/>
          <w:bCs/>
          <w:sz w:val="24"/>
          <w:szCs w:val="24"/>
        </w:rPr>
      </w:pPr>
    </w:p>
    <w:p w:rsidR="00B46612" w:rsidRPr="00015CC1" w:rsidRDefault="00B46612" w:rsidP="0090029E">
      <w:pPr>
        <w:tabs>
          <w:tab w:val="left" w:pos="9158"/>
        </w:tabs>
        <w:spacing w:after="0" w:line="240" w:lineRule="auto"/>
        <w:jc w:val="center"/>
        <w:rPr>
          <w:rFonts w:ascii="Times New Roman" w:hAnsi="Times New Roman"/>
          <w:b/>
          <w:bCs/>
          <w:sz w:val="24"/>
          <w:szCs w:val="24"/>
        </w:rPr>
      </w:pPr>
      <w:r w:rsidRPr="00015CC1">
        <w:rPr>
          <w:rFonts w:ascii="Times New Roman" w:hAnsi="Times New Roman"/>
          <w:b/>
          <w:bCs/>
          <w:sz w:val="24"/>
          <w:szCs w:val="24"/>
        </w:rPr>
        <w:t>7.5  Газоснабжение</w:t>
      </w:r>
    </w:p>
    <w:p w:rsidR="00015CC1" w:rsidRPr="00015CC1" w:rsidRDefault="00015CC1" w:rsidP="0090029E">
      <w:pPr>
        <w:tabs>
          <w:tab w:val="left" w:pos="9158"/>
        </w:tabs>
        <w:spacing w:after="0" w:line="240" w:lineRule="auto"/>
        <w:jc w:val="center"/>
        <w:rPr>
          <w:rFonts w:ascii="Times New Roman" w:hAnsi="Times New Roman"/>
          <w:bCs/>
          <w:sz w:val="24"/>
          <w:szCs w:val="24"/>
        </w:rPr>
      </w:pPr>
    </w:p>
    <w:p w:rsidR="00E025A3" w:rsidRPr="0090029E" w:rsidRDefault="00E025A3" w:rsidP="00E025A3">
      <w:pPr>
        <w:spacing w:after="0" w:line="240" w:lineRule="auto"/>
        <w:jc w:val="center"/>
        <w:rPr>
          <w:rFonts w:ascii="Times New Roman" w:hAnsi="Times New Roman"/>
          <w:b/>
          <w:sz w:val="24"/>
          <w:szCs w:val="24"/>
        </w:rPr>
      </w:pPr>
      <w:r w:rsidRPr="0090029E">
        <w:rPr>
          <w:rFonts w:ascii="Times New Roman" w:hAnsi="Times New Roman"/>
          <w:b/>
          <w:sz w:val="24"/>
          <w:szCs w:val="24"/>
        </w:rPr>
        <w:t>Существующее положение.</w:t>
      </w:r>
    </w:p>
    <w:p w:rsidR="00E025A3" w:rsidRPr="00E025A3" w:rsidRDefault="00E025A3" w:rsidP="00E025A3">
      <w:pPr>
        <w:spacing w:after="0" w:line="240" w:lineRule="auto"/>
        <w:jc w:val="center"/>
        <w:rPr>
          <w:rFonts w:ascii="Times New Roman" w:hAnsi="Times New Roman"/>
          <w:sz w:val="24"/>
          <w:szCs w:val="24"/>
        </w:rPr>
      </w:pPr>
    </w:p>
    <w:p w:rsidR="00E025A3" w:rsidRPr="00E025A3" w:rsidRDefault="00E025A3" w:rsidP="00E025A3">
      <w:pPr>
        <w:spacing w:after="0" w:line="240" w:lineRule="auto"/>
        <w:ind w:firstLine="480"/>
        <w:jc w:val="both"/>
        <w:rPr>
          <w:rFonts w:ascii="Times New Roman" w:hAnsi="Times New Roman"/>
          <w:sz w:val="24"/>
          <w:szCs w:val="24"/>
        </w:rPr>
      </w:pPr>
      <w:r w:rsidRPr="00E025A3">
        <w:rPr>
          <w:rFonts w:ascii="Times New Roman" w:hAnsi="Times New Roman"/>
          <w:sz w:val="24"/>
          <w:szCs w:val="24"/>
        </w:rPr>
        <w:t xml:space="preserve">Существующий жилой фонд </w:t>
      </w:r>
      <w:r>
        <w:rPr>
          <w:rFonts w:ascii="Times New Roman" w:hAnsi="Times New Roman"/>
          <w:sz w:val="24"/>
          <w:szCs w:val="24"/>
        </w:rPr>
        <w:t>пгт</w:t>
      </w:r>
      <w:r w:rsidRPr="00E025A3">
        <w:rPr>
          <w:rFonts w:ascii="Times New Roman" w:hAnsi="Times New Roman"/>
          <w:sz w:val="24"/>
          <w:szCs w:val="24"/>
        </w:rPr>
        <w:t>.</w:t>
      </w:r>
      <w:r>
        <w:rPr>
          <w:rFonts w:ascii="Times New Roman" w:hAnsi="Times New Roman"/>
          <w:sz w:val="24"/>
          <w:szCs w:val="24"/>
        </w:rPr>
        <w:t xml:space="preserve"> Крапив</w:t>
      </w:r>
      <w:r w:rsidRPr="00E025A3">
        <w:rPr>
          <w:rFonts w:ascii="Times New Roman" w:hAnsi="Times New Roman"/>
          <w:sz w:val="24"/>
          <w:szCs w:val="24"/>
        </w:rPr>
        <w:t>инский газифицируется сжиженным пропан бутановым газом по ГОСТ 20448-90* «Газы углеводные сжиженные топливные для коммунально-бытового потребления. Технические условия». Низшая теплота сгорания газа – 22000 ккал/м</w:t>
      </w:r>
      <w:r w:rsidRPr="00E025A3">
        <w:rPr>
          <w:rFonts w:ascii="Times New Roman" w:hAnsi="Times New Roman"/>
          <w:sz w:val="24"/>
          <w:szCs w:val="24"/>
          <w:vertAlign w:val="superscript"/>
        </w:rPr>
        <w:t>3</w:t>
      </w:r>
      <w:r w:rsidRPr="00E025A3">
        <w:rPr>
          <w:rFonts w:ascii="Times New Roman" w:hAnsi="Times New Roman"/>
          <w:sz w:val="24"/>
          <w:szCs w:val="24"/>
        </w:rPr>
        <w:t>.</w:t>
      </w:r>
    </w:p>
    <w:p w:rsidR="00E025A3" w:rsidRPr="00E025A3" w:rsidRDefault="00E025A3" w:rsidP="00E025A3">
      <w:pPr>
        <w:spacing w:after="0" w:line="240" w:lineRule="auto"/>
        <w:ind w:firstLine="480"/>
        <w:jc w:val="both"/>
        <w:rPr>
          <w:rFonts w:ascii="Times New Roman" w:hAnsi="Times New Roman"/>
          <w:sz w:val="24"/>
          <w:szCs w:val="24"/>
        </w:rPr>
      </w:pPr>
      <w:r w:rsidRPr="00E025A3">
        <w:rPr>
          <w:rFonts w:ascii="Times New Roman" w:hAnsi="Times New Roman"/>
          <w:sz w:val="24"/>
          <w:szCs w:val="24"/>
        </w:rPr>
        <w:t>В настоящее время газоснабжением охвачено ориентировочно 15,8% жилого фонда. Мелкие потребители получают газ в баллонах. Сжиженный газ подвозится с газонаполнительной станции г. Кемерово.</w:t>
      </w:r>
    </w:p>
    <w:p w:rsidR="00E025A3" w:rsidRPr="00E025A3" w:rsidRDefault="00E025A3" w:rsidP="00E025A3">
      <w:pPr>
        <w:spacing w:after="0" w:line="240" w:lineRule="auto"/>
        <w:ind w:firstLine="480"/>
        <w:jc w:val="both"/>
        <w:rPr>
          <w:rFonts w:ascii="Times New Roman" w:hAnsi="Times New Roman"/>
          <w:sz w:val="24"/>
          <w:szCs w:val="24"/>
        </w:rPr>
      </w:pPr>
      <w:r w:rsidRPr="00E025A3">
        <w:rPr>
          <w:rFonts w:ascii="Times New Roman" w:hAnsi="Times New Roman"/>
          <w:sz w:val="24"/>
          <w:szCs w:val="24"/>
        </w:rPr>
        <w:t>Использование сжиженного газа - пищеприготовление и приготовление горячей воды для хозяйственно-бытовых нужд в жилых домах.</w:t>
      </w:r>
    </w:p>
    <w:p w:rsidR="00E025A3" w:rsidRPr="00E025A3" w:rsidRDefault="00E025A3" w:rsidP="00E025A3">
      <w:pPr>
        <w:spacing w:after="0" w:line="240" w:lineRule="auto"/>
        <w:ind w:firstLine="480"/>
        <w:jc w:val="both"/>
        <w:rPr>
          <w:rFonts w:ascii="Times New Roman" w:hAnsi="Times New Roman"/>
          <w:sz w:val="24"/>
          <w:szCs w:val="24"/>
        </w:rPr>
      </w:pPr>
      <w:r w:rsidRPr="00E025A3">
        <w:rPr>
          <w:rFonts w:ascii="Times New Roman" w:hAnsi="Times New Roman"/>
          <w:sz w:val="24"/>
          <w:szCs w:val="24"/>
        </w:rPr>
        <w:t>Природный газ в настоящее время не используется.</w:t>
      </w:r>
    </w:p>
    <w:p w:rsidR="00E025A3" w:rsidRPr="00E025A3" w:rsidRDefault="00E025A3" w:rsidP="00E025A3">
      <w:pPr>
        <w:spacing w:after="0" w:line="240" w:lineRule="auto"/>
        <w:ind w:firstLine="480"/>
        <w:rPr>
          <w:rFonts w:ascii="Times New Roman" w:hAnsi="Times New Roman"/>
          <w:sz w:val="24"/>
          <w:szCs w:val="24"/>
        </w:rPr>
      </w:pPr>
    </w:p>
    <w:p w:rsidR="00E025A3" w:rsidRPr="0090029E" w:rsidRDefault="0090029E" w:rsidP="00E025A3">
      <w:pPr>
        <w:spacing w:after="0" w:line="240" w:lineRule="auto"/>
        <w:jc w:val="center"/>
        <w:rPr>
          <w:rFonts w:ascii="Times New Roman" w:hAnsi="Times New Roman"/>
          <w:b/>
          <w:sz w:val="24"/>
          <w:szCs w:val="24"/>
        </w:rPr>
      </w:pPr>
      <w:r>
        <w:rPr>
          <w:rFonts w:ascii="Times New Roman" w:hAnsi="Times New Roman"/>
          <w:b/>
          <w:sz w:val="24"/>
          <w:szCs w:val="24"/>
        </w:rPr>
        <w:t>Проектное решение</w:t>
      </w:r>
    </w:p>
    <w:p w:rsidR="00E025A3" w:rsidRPr="00E025A3" w:rsidRDefault="00E025A3" w:rsidP="00E025A3">
      <w:pPr>
        <w:spacing w:after="0" w:line="240" w:lineRule="auto"/>
        <w:jc w:val="center"/>
        <w:rPr>
          <w:rFonts w:ascii="Times New Roman" w:hAnsi="Times New Roman"/>
          <w:sz w:val="24"/>
          <w:szCs w:val="24"/>
        </w:rPr>
      </w:pPr>
    </w:p>
    <w:p w:rsidR="00E025A3" w:rsidRPr="00E025A3" w:rsidRDefault="00E025A3" w:rsidP="00E025A3">
      <w:pPr>
        <w:spacing w:after="0" w:line="240" w:lineRule="auto"/>
        <w:ind w:firstLine="480"/>
        <w:jc w:val="both"/>
        <w:rPr>
          <w:rFonts w:ascii="Times New Roman" w:hAnsi="Times New Roman"/>
          <w:sz w:val="24"/>
          <w:szCs w:val="24"/>
        </w:rPr>
      </w:pPr>
      <w:r w:rsidRPr="00E025A3">
        <w:rPr>
          <w:rFonts w:ascii="Times New Roman" w:hAnsi="Times New Roman"/>
          <w:sz w:val="24"/>
          <w:szCs w:val="24"/>
        </w:rPr>
        <w:t xml:space="preserve">На </w:t>
      </w:r>
      <w:r w:rsidRPr="00E025A3">
        <w:rPr>
          <w:rFonts w:ascii="Times New Roman" w:hAnsi="Times New Roman"/>
          <w:sz w:val="24"/>
          <w:szCs w:val="24"/>
          <w:lang w:val="en-US"/>
        </w:rPr>
        <w:t>I</w:t>
      </w:r>
      <w:r w:rsidRPr="00E025A3">
        <w:rPr>
          <w:rFonts w:ascii="Times New Roman" w:hAnsi="Times New Roman"/>
          <w:sz w:val="24"/>
          <w:szCs w:val="24"/>
        </w:rPr>
        <w:t xml:space="preserve"> очередь строительства строящийся жилой фонд будет газифицироваться сжиженным газом по ГОСТ 22448-90* «Газы углеводородные сжиженные топливные коммунально-бытового потребления. Технические условия»: одноэтажные дома и двухэтажные дома с численностью квартир не более 4-х – от газобаллонных установок с установкой их в кухнях, двухэтажные дома с численностью квартир более 4-х – от групповых резервуарных установок.</w:t>
      </w:r>
    </w:p>
    <w:p w:rsidR="00E025A3" w:rsidRPr="00E025A3" w:rsidRDefault="00E025A3" w:rsidP="00E025A3">
      <w:pPr>
        <w:spacing w:after="0" w:line="240" w:lineRule="auto"/>
        <w:ind w:firstLine="480"/>
        <w:jc w:val="both"/>
        <w:rPr>
          <w:rFonts w:ascii="Times New Roman" w:hAnsi="Times New Roman"/>
          <w:sz w:val="24"/>
          <w:szCs w:val="24"/>
        </w:rPr>
      </w:pPr>
      <w:r w:rsidRPr="00E025A3">
        <w:rPr>
          <w:rFonts w:ascii="Times New Roman" w:hAnsi="Times New Roman"/>
          <w:sz w:val="24"/>
          <w:szCs w:val="24"/>
        </w:rPr>
        <w:t>Расчетные показатели потребления сжиженного газа приняты в соответствии со СП 42-101-2003 «Общие положения по проектированию и строительству газораспределительных систем из металлических и полиэтиленовых труб». Расход теплоты при наличии в квартире газовой плиты и при отсутствии централизованного горячего водоснабжения и газового водонагревателя на 1 человека в год составит 1050 тыс. ккал (существующий индивидуальный жилой сектор). Расход теплоты при наличии в квартире газовой плиты и газового водонагревателя (при отсутствии централизованного горячего водоснабжения) на 1 человека в год составит 1750 тыс. ккал (проектируемый жилой сектор).</w:t>
      </w:r>
    </w:p>
    <w:p w:rsidR="00E025A3" w:rsidRPr="00E025A3" w:rsidRDefault="00E025A3" w:rsidP="00E025A3">
      <w:pPr>
        <w:spacing w:after="0" w:line="240" w:lineRule="auto"/>
        <w:ind w:firstLine="480"/>
        <w:jc w:val="both"/>
        <w:rPr>
          <w:rFonts w:ascii="Times New Roman" w:hAnsi="Times New Roman"/>
          <w:sz w:val="24"/>
          <w:szCs w:val="24"/>
        </w:rPr>
      </w:pPr>
      <w:r w:rsidRPr="00E025A3">
        <w:rPr>
          <w:rFonts w:ascii="Times New Roman" w:hAnsi="Times New Roman"/>
          <w:sz w:val="24"/>
          <w:szCs w:val="24"/>
        </w:rPr>
        <w:t xml:space="preserve">Ориентировочный годовой расход сжиженного газа на индивидуально-бытовые нужды при 50% газоснабжении жилого фонда на </w:t>
      </w:r>
      <w:r w:rsidRPr="00E025A3">
        <w:rPr>
          <w:rFonts w:ascii="Times New Roman" w:hAnsi="Times New Roman"/>
          <w:sz w:val="24"/>
          <w:szCs w:val="24"/>
          <w:lang w:val="en-US"/>
        </w:rPr>
        <w:t>I</w:t>
      </w:r>
      <w:r w:rsidRPr="00E025A3">
        <w:rPr>
          <w:rFonts w:ascii="Times New Roman" w:hAnsi="Times New Roman"/>
          <w:sz w:val="24"/>
          <w:szCs w:val="24"/>
        </w:rPr>
        <w:t xml:space="preserve"> очередь строительства составит 620 тыс. м</w:t>
      </w:r>
      <w:r w:rsidRPr="00E025A3">
        <w:rPr>
          <w:rFonts w:ascii="Times New Roman" w:hAnsi="Times New Roman"/>
          <w:sz w:val="24"/>
          <w:szCs w:val="24"/>
          <w:vertAlign w:val="superscript"/>
        </w:rPr>
        <w:t>3</w:t>
      </w:r>
      <w:r w:rsidRPr="00E025A3">
        <w:rPr>
          <w:rFonts w:ascii="Times New Roman" w:hAnsi="Times New Roman"/>
          <w:sz w:val="24"/>
          <w:szCs w:val="24"/>
        </w:rPr>
        <w:t>. Максимально-часовой расход газа составит 282 м3/час.</w:t>
      </w:r>
    </w:p>
    <w:p w:rsidR="00E025A3" w:rsidRPr="00E025A3" w:rsidRDefault="00E025A3" w:rsidP="00E025A3">
      <w:pPr>
        <w:spacing w:after="0" w:line="240" w:lineRule="auto"/>
        <w:ind w:firstLine="480"/>
        <w:jc w:val="both"/>
        <w:rPr>
          <w:rFonts w:ascii="Times New Roman" w:hAnsi="Times New Roman"/>
          <w:sz w:val="24"/>
          <w:szCs w:val="24"/>
        </w:rPr>
      </w:pPr>
      <w:r w:rsidRPr="00E025A3">
        <w:rPr>
          <w:rFonts w:ascii="Times New Roman" w:hAnsi="Times New Roman"/>
          <w:sz w:val="24"/>
          <w:szCs w:val="24"/>
        </w:rPr>
        <w:t>Ориентировочный годовой расход сжиженного газа на индивидуально-бытовые нужды при 100% газоснабжении жилого фонда на расчетный срок строительства составит 600 тыс. м</w:t>
      </w:r>
      <w:r w:rsidRPr="00E025A3">
        <w:rPr>
          <w:rFonts w:ascii="Times New Roman" w:hAnsi="Times New Roman"/>
          <w:sz w:val="24"/>
          <w:szCs w:val="24"/>
          <w:vertAlign w:val="superscript"/>
        </w:rPr>
        <w:t>3</w:t>
      </w:r>
      <w:r w:rsidRPr="00E025A3">
        <w:rPr>
          <w:rFonts w:ascii="Times New Roman" w:hAnsi="Times New Roman"/>
          <w:sz w:val="24"/>
          <w:szCs w:val="24"/>
        </w:rPr>
        <w:t>. Максимально-часовой расход газа на расчетный срок строительства составит 273 м3/час.</w:t>
      </w:r>
    </w:p>
    <w:p w:rsidR="00E025A3" w:rsidRPr="00E025A3" w:rsidRDefault="00E025A3" w:rsidP="00E025A3">
      <w:pPr>
        <w:spacing w:after="0" w:line="240" w:lineRule="auto"/>
        <w:ind w:firstLine="480"/>
        <w:jc w:val="both"/>
        <w:rPr>
          <w:rFonts w:ascii="Times New Roman" w:hAnsi="Times New Roman"/>
          <w:sz w:val="24"/>
          <w:szCs w:val="24"/>
        </w:rPr>
      </w:pPr>
      <w:r w:rsidRPr="00E025A3">
        <w:rPr>
          <w:rFonts w:ascii="Times New Roman" w:hAnsi="Times New Roman"/>
          <w:sz w:val="24"/>
          <w:szCs w:val="24"/>
        </w:rPr>
        <w:t>Затраты на газоснабжение жилого фонда (строительство групповых резервных установок) входят в среднюю стоимость строительства 1 м</w:t>
      </w:r>
      <w:r w:rsidRPr="00E025A3">
        <w:rPr>
          <w:rFonts w:ascii="Times New Roman" w:hAnsi="Times New Roman"/>
          <w:sz w:val="24"/>
          <w:szCs w:val="24"/>
          <w:vertAlign w:val="superscript"/>
        </w:rPr>
        <w:t>2</w:t>
      </w:r>
      <w:r w:rsidRPr="00E025A3">
        <w:rPr>
          <w:rFonts w:ascii="Times New Roman" w:hAnsi="Times New Roman"/>
          <w:sz w:val="24"/>
          <w:szCs w:val="24"/>
        </w:rPr>
        <w:t>общей площади.</w:t>
      </w:r>
    </w:p>
    <w:p w:rsidR="00015CC1" w:rsidRDefault="00015CC1" w:rsidP="0090029E">
      <w:pPr>
        <w:tabs>
          <w:tab w:val="left" w:pos="9158"/>
        </w:tabs>
        <w:spacing w:after="0" w:line="240" w:lineRule="auto"/>
        <w:jc w:val="center"/>
        <w:rPr>
          <w:rFonts w:ascii="Times New Roman" w:hAnsi="Times New Roman"/>
          <w:bCs/>
          <w:sz w:val="24"/>
          <w:szCs w:val="24"/>
        </w:rPr>
      </w:pPr>
    </w:p>
    <w:p w:rsidR="0090029E" w:rsidRPr="00015CC1" w:rsidRDefault="0090029E" w:rsidP="0090029E">
      <w:pPr>
        <w:tabs>
          <w:tab w:val="left" w:pos="9158"/>
        </w:tabs>
        <w:spacing w:after="0" w:line="240" w:lineRule="auto"/>
        <w:jc w:val="center"/>
        <w:rPr>
          <w:rFonts w:ascii="Times New Roman" w:hAnsi="Times New Roman"/>
          <w:bCs/>
          <w:sz w:val="24"/>
          <w:szCs w:val="24"/>
        </w:rPr>
      </w:pPr>
    </w:p>
    <w:p w:rsidR="003A762E" w:rsidRDefault="00B46612" w:rsidP="0090029E">
      <w:pPr>
        <w:spacing w:after="0" w:line="240" w:lineRule="auto"/>
        <w:jc w:val="center"/>
        <w:rPr>
          <w:rFonts w:ascii="Times New Roman" w:hAnsi="Times New Roman"/>
          <w:b/>
          <w:color w:val="000000"/>
          <w:sz w:val="24"/>
          <w:szCs w:val="24"/>
        </w:rPr>
      </w:pPr>
      <w:r w:rsidRPr="00E118B5">
        <w:rPr>
          <w:rFonts w:ascii="Times New Roman" w:hAnsi="Times New Roman"/>
          <w:b/>
          <w:color w:val="000000"/>
          <w:sz w:val="24"/>
          <w:szCs w:val="24"/>
        </w:rPr>
        <w:t>7.6  Электроснабжение</w:t>
      </w:r>
    </w:p>
    <w:p w:rsidR="00E118B5" w:rsidRPr="00E118B5" w:rsidRDefault="00E118B5" w:rsidP="0090029E">
      <w:pPr>
        <w:spacing w:after="0" w:line="240" w:lineRule="auto"/>
        <w:jc w:val="center"/>
        <w:rPr>
          <w:rFonts w:ascii="Times New Roman" w:hAnsi="Times New Roman"/>
          <w:color w:val="000000"/>
          <w:sz w:val="24"/>
          <w:szCs w:val="24"/>
        </w:rPr>
      </w:pPr>
    </w:p>
    <w:p w:rsidR="00E118B5" w:rsidRPr="00E118B5" w:rsidRDefault="00E118B5" w:rsidP="00E118B5">
      <w:pPr>
        <w:spacing w:after="0" w:line="240" w:lineRule="auto"/>
        <w:ind w:firstLine="567"/>
        <w:jc w:val="both"/>
        <w:rPr>
          <w:rFonts w:ascii="Times New Roman" w:hAnsi="Times New Roman"/>
          <w:sz w:val="24"/>
          <w:szCs w:val="24"/>
        </w:rPr>
      </w:pPr>
      <w:r w:rsidRPr="00E118B5">
        <w:rPr>
          <w:rFonts w:ascii="Times New Roman" w:hAnsi="Times New Roman"/>
          <w:sz w:val="24"/>
          <w:szCs w:val="24"/>
        </w:rPr>
        <w:t xml:space="preserve">Электроснабжение посёлка городского типа </w:t>
      </w:r>
      <w:r w:rsidRPr="00E118B5">
        <w:rPr>
          <w:rFonts w:ascii="Times New Roman" w:hAnsi="Times New Roman"/>
          <w:bCs/>
          <w:sz w:val="24"/>
          <w:szCs w:val="24"/>
        </w:rPr>
        <w:t>Крапивинский</w:t>
      </w:r>
      <w:r w:rsidRPr="00E118B5">
        <w:rPr>
          <w:rFonts w:ascii="Times New Roman" w:hAnsi="Times New Roman"/>
          <w:sz w:val="24"/>
          <w:szCs w:val="24"/>
        </w:rPr>
        <w:t xml:space="preserve"> в составе Генерального плана </w:t>
      </w:r>
      <w:r w:rsidR="00494620">
        <w:rPr>
          <w:rFonts w:ascii="Times New Roman" w:hAnsi="Times New Roman"/>
          <w:sz w:val="24"/>
          <w:szCs w:val="24"/>
        </w:rPr>
        <w:t xml:space="preserve">Крапивинского городского поселения </w:t>
      </w:r>
      <w:r w:rsidRPr="00E118B5">
        <w:rPr>
          <w:rFonts w:ascii="Times New Roman" w:hAnsi="Times New Roman"/>
          <w:sz w:val="24"/>
          <w:szCs w:val="24"/>
        </w:rPr>
        <w:t>выполнено на период до 202</w:t>
      </w:r>
      <w:r>
        <w:rPr>
          <w:rFonts w:ascii="Times New Roman" w:hAnsi="Times New Roman"/>
          <w:sz w:val="24"/>
          <w:szCs w:val="24"/>
        </w:rPr>
        <w:t>8</w:t>
      </w:r>
      <w:r w:rsidRPr="00E118B5">
        <w:rPr>
          <w:rFonts w:ascii="Times New Roman" w:hAnsi="Times New Roman"/>
          <w:sz w:val="24"/>
          <w:szCs w:val="24"/>
        </w:rPr>
        <w:t xml:space="preserve">г. – расчетный срок, с выделением </w:t>
      </w:r>
      <w:r w:rsidRPr="00E118B5">
        <w:rPr>
          <w:rFonts w:ascii="Times New Roman" w:hAnsi="Times New Roman"/>
          <w:sz w:val="24"/>
          <w:szCs w:val="24"/>
          <w:lang w:val="en-US"/>
        </w:rPr>
        <w:t>I</w:t>
      </w:r>
      <w:r w:rsidRPr="00E118B5">
        <w:rPr>
          <w:rFonts w:ascii="Times New Roman" w:hAnsi="Times New Roman"/>
          <w:sz w:val="24"/>
          <w:szCs w:val="24"/>
        </w:rPr>
        <w:t xml:space="preserve"> очереди строительства – 201</w:t>
      </w:r>
      <w:r>
        <w:rPr>
          <w:rFonts w:ascii="Times New Roman" w:hAnsi="Times New Roman"/>
          <w:sz w:val="24"/>
          <w:szCs w:val="24"/>
        </w:rPr>
        <w:t>8</w:t>
      </w:r>
      <w:r w:rsidRPr="00E118B5">
        <w:rPr>
          <w:rFonts w:ascii="Times New Roman" w:hAnsi="Times New Roman"/>
          <w:sz w:val="24"/>
          <w:szCs w:val="24"/>
        </w:rPr>
        <w:t>г. Исходный год принят на момент обследования электросетей – 200</w:t>
      </w:r>
      <w:r>
        <w:rPr>
          <w:rFonts w:ascii="Times New Roman" w:hAnsi="Times New Roman"/>
          <w:sz w:val="24"/>
          <w:szCs w:val="24"/>
        </w:rPr>
        <w:t>8</w:t>
      </w:r>
      <w:r w:rsidRPr="00E118B5">
        <w:rPr>
          <w:rFonts w:ascii="Times New Roman" w:hAnsi="Times New Roman"/>
          <w:sz w:val="24"/>
          <w:szCs w:val="24"/>
        </w:rPr>
        <w:t>г.</w:t>
      </w:r>
    </w:p>
    <w:p w:rsidR="00E118B5" w:rsidRPr="00E118B5" w:rsidRDefault="00E118B5" w:rsidP="00E118B5">
      <w:pPr>
        <w:spacing w:after="0" w:line="240" w:lineRule="auto"/>
        <w:ind w:firstLine="567"/>
        <w:jc w:val="both"/>
        <w:rPr>
          <w:rFonts w:ascii="Times New Roman" w:hAnsi="Times New Roman"/>
          <w:sz w:val="24"/>
          <w:szCs w:val="24"/>
        </w:rPr>
      </w:pPr>
      <w:r w:rsidRPr="00E118B5">
        <w:rPr>
          <w:rFonts w:ascii="Times New Roman" w:hAnsi="Times New Roman"/>
          <w:sz w:val="24"/>
          <w:szCs w:val="24"/>
        </w:rPr>
        <w:t>Схема электроснабжения разработана по материалам архитектурно планировочного раздела на основании существующей схемы электроснабжения посёлка.</w:t>
      </w:r>
    </w:p>
    <w:p w:rsidR="00E118B5" w:rsidRPr="00E118B5" w:rsidRDefault="00E118B5" w:rsidP="00E118B5">
      <w:pPr>
        <w:spacing w:after="0" w:line="240" w:lineRule="auto"/>
        <w:ind w:firstLine="567"/>
        <w:jc w:val="both"/>
        <w:rPr>
          <w:rFonts w:ascii="Times New Roman" w:hAnsi="Times New Roman"/>
          <w:sz w:val="20"/>
          <w:szCs w:val="20"/>
        </w:rPr>
      </w:pPr>
    </w:p>
    <w:p w:rsidR="00E118B5" w:rsidRPr="0090029E" w:rsidRDefault="00E118B5" w:rsidP="0090029E">
      <w:pPr>
        <w:pStyle w:val="22"/>
        <w:tabs>
          <w:tab w:val="left" w:pos="567"/>
        </w:tabs>
        <w:spacing w:after="0" w:line="240" w:lineRule="auto"/>
        <w:jc w:val="center"/>
        <w:rPr>
          <w:b/>
        </w:rPr>
      </w:pPr>
      <w:r w:rsidRPr="0090029E">
        <w:rPr>
          <w:b/>
        </w:rPr>
        <w:t>Существующая схема электроснабжения</w:t>
      </w:r>
    </w:p>
    <w:p w:rsidR="00E118B5" w:rsidRPr="00E118B5" w:rsidRDefault="00E118B5" w:rsidP="00E118B5">
      <w:pPr>
        <w:pStyle w:val="22"/>
        <w:tabs>
          <w:tab w:val="left" w:pos="567"/>
        </w:tabs>
        <w:spacing w:after="0" w:line="240" w:lineRule="auto"/>
        <w:ind w:firstLine="567"/>
        <w:jc w:val="both"/>
      </w:pPr>
    </w:p>
    <w:p w:rsidR="00E118B5" w:rsidRPr="00E118B5" w:rsidRDefault="00E118B5" w:rsidP="002327DD">
      <w:pPr>
        <w:pStyle w:val="22"/>
        <w:tabs>
          <w:tab w:val="left" w:pos="567"/>
        </w:tabs>
        <w:spacing w:after="0" w:line="240" w:lineRule="auto"/>
        <w:ind w:firstLine="567"/>
        <w:jc w:val="both"/>
      </w:pPr>
      <w:r w:rsidRPr="00E118B5">
        <w:t>Электроснабжение п</w:t>
      </w:r>
      <w:r w:rsidR="00CB2365">
        <w:t>гт</w:t>
      </w:r>
      <w:r w:rsidRPr="00E118B5">
        <w:t xml:space="preserve"> </w:t>
      </w:r>
      <w:r w:rsidRPr="00E118B5">
        <w:rPr>
          <w:bCs/>
        </w:rPr>
        <w:t>Крапивинский</w:t>
      </w:r>
      <w:r w:rsidRPr="00E118B5">
        <w:t xml:space="preserve"> осуществляется от Кузбасской энергосистемы </w:t>
      </w:r>
      <w:r w:rsidR="007F3252">
        <w:t>–</w:t>
      </w:r>
      <w:r w:rsidRPr="00E118B5">
        <w:t xml:space="preserve"> системной ПС 220 кВ «Краснополянская». Опорными центром питания являются ПС 35 кВ «Крапивинская», </w:t>
      </w:r>
      <w:proofErr w:type="gramStart"/>
      <w:r w:rsidRPr="00E118B5">
        <w:t>расположенная</w:t>
      </w:r>
      <w:proofErr w:type="gramEnd"/>
      <w:r w:rsidRPr="00E118B5">
        <w:t xml:space="preserve"> в</w:t>
      </w:r>
      <w:r w:rsidR="00CB2365">
        <w:rPr>
          <w:bCs/>
        </w:rPr>
        <w:t xml:space="preserve"> пгт</w:t>
      </w:r>
      <w:r w:rsidRPr="00E118B5">
        <w:rPr>
          <w:bCs/>
        </w:rPr>
        <w:t xml:space="preserve"> Крапивинский</w:t>
      </w:r>
      <w:r w:rsidRPr="00E118B5">
        <w:t xml:space="preserve"> и ПС 110 «Пионерная»,</w:t>
      </w:r>
      <w:r w:rsidR="00CB2365">
        <w:t xml:space="preserve"> расположенная в пгт</w:t>
      </w:r>
      <w:r w:rsidRPr="00E118B5">
        <w:t xml:space="preserve"> Зеленогорск</w:t>
      </w:r>
      <w:r w:rsidR="00CB2365">
        <w:t>ий.</w:t>
      </w:r>
      <w:r w:rsidR="002327DD">
        <w:t xml:space="preserve"> </w:t>
      </w:r>
      <w:r w:rsidRPr="00E118B5">
        <w:t xml:space="preserve">Основные данные по центру питания приведены в таблице </w:t>
      </w:r>
      <w:r w:rsidR="00CB2365">
        <w:t>№ 7.6-1.</w:t>
      </w:r>
    </w:p>
    <w:p w:rsidR="00E118B5" w:rsidRPr="00E118B5" w:rsidRDefault="002327DD" w:rsidP="00CB2365">
      <w:pPr>
        <w:pStyle w:val="22"/>
        <w:tabs>
          <w:tab w:val="left" w:pos="567"/>
        </w:tabs>
        <w:spacing w:after="0" w:line="240" w:lineRule="auto"/>
        <w:ind w:firstLine="709"/>
        <w:jc w:val="center"/>
      </w:pPr>
      <w:r>
        <w:t xml:space="preserve">                                                                                       </w:t>
      </w:r>
      <w:r w:rsidR="0090029E">
        <w:t xml:space="preserve">              </w:t>
      </w:r>
      <w:r>
        <w:t xml:space="preserve">            </w:t>
      </w:r>
      <w:r w:rsidR="00E118B5" w:rsidRPr="00E118B5">
        <w:t xml:space="preserve">Таблица </w:t>
      </w:r>
      <w:r w:rsidR="00CB2365">
        <w:t>№ 7.6-1</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09"/>
        <w:gridCol w:w="2537"/>
        <w:gridCol w:w="6"/>
        <w:gridCol w:w="1553"/>
        <w:gridCol w:w="6"/>
        <w:gridCol w:w="2120"/>
        <w:gridCol w:w="6"/>
        <w:gridCol w:w="1128"/>
        <w:gridCol w:w="6"/>
        <w:gridCol w:w="1614"/>
      </w:tblGrid>
      <w:tr w:rsidR="00E118B5" w:rsidRPr="00E118B5" w:rsidTr="002327DD">
        <w:trPr>
          <w:cantSplit/>
          <w:trHeight w:val="1028"/>
          <w:jc w:val="center"/>
        </w:trPr>
        <w:tc>
          <w:tcPr>
            <w:tcW w:w="609" w:type="dxa"/>
            <w:vMerge w:val="restart"/>
            <w:vAlign w:val="center"/>
          </w:tcPr>
          <w:p w:rsidR="00E118B5" w:rsidRPr="00E118B5" w:rsidRDefault="00CB2365" w:rsidP="00CB2365">
            <w:pPr>
              <w:tabs>
                <w:tab w:val="left" w:pos="-1701"/>
              </w:tabs>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sidR="00E118B5" w:rsidRPr="00E118B5">
              <w:rPr>
                <w:rFonts w:ascii="Times New Roman" w:hAnsi="Times New Roman"/>
                <w:sz w:val="24"/>
                <w:szCs w:val="24"/>
              </w:rPr>
              <w:t>п</w:t>
            </w:r>
            <w:proofErr w:type="gramEnd"/>
            <w:r>
              <w:rPr>
                <w:rFonts w:ascii="Times New Roman" w:hAnsi="Times New Roman"/>
                <w:sz w:val="24"/>
                <w:szCs w:val="24"/>
              </w:rPr>
              <w:t>/</w:t>
            </w:r>
            <w:r w:rsidR="00E118B5" w:rsidRPr="00E118B5">
              <w:rPr>
                <w:rFonts w:ascii="Times New Roman" w:hAnsi="Times New Roman"/>
                <w:sz w:val="24"/>
                <w:szCs w:val="24"/>
              </w:rPr>
              <w:t>п.</w:t>
            </w:r>
          </w:p>
        </w:tc>
        <w:tc>
          <w:tcPr>
            <w:tcW w:w="2543" w:type="dxa"/>
            <w:gridSpan w:val="2"/>
            <w:vMerge w:val="restart"/>
            <w:vAlign w:val="center"/>
          </w:tcPr>
          <w:p w:rsidR="00E118B5" w:rsidRPr="00E118B5" w:rsidRDefault="00E118B5" w:rsidP="00CB2365">
            <w:pPr>
              <w:tabs>
                <w:tab w:val="left" w:pos="-1701"/>
              </w:tabs>
              <w:spacing w:after="0" w:line="240" w:lineRule="auto"/>
              <w:jc w:val="center"/>
              <w:rPr>
                <w:rFonts w:ascii="Times New Roman" w:hAnsi="Times New Roman"/>
                <w:sz w:val="24"/>
                <w:szCs w:val="24"/>
              </w:rPr>
            </w:pPr>
            <w:r w:rsidRPr="00E118B5">
              <w:rPr>
                <w:rFonts w:ascii="Times New Roman" w:hAnsi="Times New Roman"/>
                <w:sz w:val="24"/>
                <w:szCs w:val="24"/>
              </w:rPr>
              <w:t>Наименование ПС</w:t>
            </w:r>
          </w:p>
        </w:tc>
        <w:tc>
          <w:tcPr>
            <w:tcW w:w="1559" w:type="dxa"/>
            <w:gridSpan w:val="2"/>
            <w:vMerge w:val="restart"/>
            <w:vAlign w:val="center"/>
          </w:tcPr>
          <w:p w:rsidR="00E118B5" w:rsidRPr="00E118B5" w:rsidRDefault="00E118B5" w:rsidP="00CB2365">
            <w:pPr>
              <w:tabs>
                <w:tab w:val="left" w:pos="-1701"/>
              </w:tabs>
              <w:spacing w:after="0" w:line="240" w:lineRule="auto"/>
              <w:jc w:val="center"/>
              <w:rPr>
                <w:rFonts w:ascii="Times New Roman" w:hAnsi="Times New Roman"/>
                <w:sz w:val="24"/>
                <w:szCs w:val="24"/>
              </w:rPr>
            </w:pPr>
            <w:r w:rsidRPr="00E118B5">
              <w:rPr>
                <w:rFonts w:ascii="Times New Roman" w:hAnsi="Times New Roman"/>
                <w:sz w:val="24"/>
                <w:szCs w:val="24"/>
              </w:rPr>
              <w:t>Система</w:t>
            </w:r>
          </w:p>
          <w:p w:rsidR="00E118B5" w:rsidRPr="00E118B5" w:rsidRDefault="00E118B5" w:rsidP="00CB2365">
            <w:pPr>
              <w:tabs>
                <w:tab w:val="left" w:pos="-1701"/>
              </w:tabs>
              <w:spacing w:after="0" w:line="240" w:lineRule="auto"/>
              <w:jc w:val="center"/>
              <w:rPr>
                <w:rFonts w:ascii="Times New Roman" w:hAnsi="Times New Roman"/>
                <w:sz w:val="24"/>
                <w:szCs w:val="24"/>
              </w:rPr>
            </w:pPr>
            <w:r w:rsidRPr="00E118B5">
              <w:rPr>
                <w:rFonts w:ascii="Times New Roman" w:hAnsi="Times New Roman"/>
                <w:sz w:val="24"/>
                <w:szCs w:val="24"/>
              </w:rPr>
              <w:t>напряжений,</w:t>
            </w:r>
          </w:p>
          <w:p w:rsidR="00E118B5" w:rsidRPr="00E118B5" w:rsidRDefault="00E118B5" w:rsidP="00CB2365">
            <w:pPr>
              <w:tabs>
                <w:tab w:val="left" w:pos="-1701"/>
              </w:tabs>
              <w:spacing w:after="0" w:line="240" w:lineRule="auto"/>
              <w:jc w:val="center"/>
              <w:rPr>
                <w:rFonts w:ascii="Times New Roman" w:hAnsi="Times New Roman"/>
                <w:sz w:val="24"/>
                <w:szCs w:val="24"/>
              </w:rPr>
            </w:pPr>
            <w:r w:rsidRPr="00E118B5">
              <w:rPr>
                <w:rFonts w:ascii="Times New Roman" w:hAnsi="Times New Roman"/>
                <w:sz w:val="24"/>
                <w:szCs w:val="24"/>
              </w:rPr>
              <w:t>кВ</w:t>
            </w:r>
          </w:p>
        </w:tc>
        <w:tc>
          <w:tcPr>
            <w:tcW w:w="2126" w:type="dxa"/>
            <w:gridSpan w:val="2"/>
            <w:vMerge w:val="restart"/>
            <w:vAlign w:val="center"/>
          </w:tcPr>
          <w:p w:rsidR="00E118B5" w:rsidRPr="00E118B5" w:rsidRDefault="00E118B5" w:rsidP="00CB2365">
            <w:pPr>
              <w:tabs>
                <w:tab w:val="left" w:pos="-1701"/>
              </w:tabs>
              <w:spacing w:after="0" w:line="240" w:lineRule="auto"/>
              <w:jc w:val="center"/>
              <w:rPr>
                <w:rFonts w:ascii="Times New Roman" w:hAnsi="Times New Roman"/>
                <w:sz w:val="24"/>
                <w:szCs w:val="24"/>
              </w:rPr>
            </w:pPr>
            <w:r w:rsidRPr="00E118B5">
              <w:rPr>
                <w:rFonts w:ascii="Times New Roman" w:hAnsi="Times New Roman"/>
                <w:sz w:val="24"/>
                <w:szCs w:val="24"/>
              </w:rPr>
              <w:t>Количество и</w:t>
            </w:r>
          </w:p>
          <w:p w:rsidR="00E118B5" w:rsidRPr="00E118B5" w:rsidRDefault="00E118B5" w:rsidP="00CB2365">
            <w:pPr>
              <w:tabs>
                <w:tab w:val="left" w:pos="-1701"/>
              </w:tabs>
              <w:spacing w:after="0" w:line="240" w:lineRule="auto"/>
              <w:jc w:val="center"/>
              <w:rPr>
                <w:rFonts w:ascii="Times New Roman" w:hAnsi="Times New Roman"/>
                <w:sz w:val="24"/>
                <w:szCs w:val="24"/>
              </w:rPr>
            </w:pPr>
            <w:proofErr w:type="gramStart"/>
            <w:r w:rsidRPr="00E118B5">
              <w:rPr>
                <w:rFonts w:ascii="Times New Roman" w:hAnsi="Times New Roman"/>
                <w:sz w:val="24"/>
                <w:szCs w:val="24"/>
              </w:rPr>
              <w:t>установленная</w:t>
            </w:r>
            <w:proofErr w:type="gramEnd"/>
          </w:p>
          <w:p w:rsidR="00E118B5" w:rsidRPr="00E118B5" w:rsidRDefault="00E118B5" w:rsidP="00CB2365">
            <w:pPr>
              <w:tabs>
                <w:tab w:val="left" w:pos="-1701"/>
              </w:tabs>
              <w:spacing w:after="0" w:line="240" w:lineRule="auto"/>
              <w:jc w:val="center"/>
              <w:rPr>
                <w:rFonts w:ascii="Times New Roman" w:hAnsi="Times New Roman"/>
                <w:sz w:val="24"/>
                <w:szCs w:val="24"/>
              </w:rPr>
            </w:pPr>
            <w:r w:rsidRPr="00E118B5">
              <w:rPr>
                <w:rFonts w:ascii="Times New Roman" w:hAnsi="Times New Roman"/>
                <w:sz w:val="24"/>
                <w:szCs w:val="24"/>
              </w:rPr>
              <w:t>мощность транс-</w:t>
            </w:r>
          </w:p>
          <w:p w:rsidR="00E118B5" w:rsidRPr="00E118B5" w:rsidRDefault="00E118B5" w:rsidP="00CB2365">
            <w:pPr>
              <w:tabs>
                <w:tab w:val="left" w:pos="-1701"/>
              </w:tabs>
              <w:spacing w:after="0" w:line="240" w:lineRule="auto"/>
              <w:jc w:val="center"/>
              <w:rPr>
                <w:rFonts w:ascii="Times New Roman" w:hAnsi="Times New Roman"/>
                <w:sz w:val="24"/>
                <w:szCs w:val="24"/>
              </w:rPr>
            </w:pPr>
            <w:r w:rsidRPr="00E118B5">
              <w:rPr>
                <w:rFonts w:ascii="Times New Roman" w:hAnsi="Times New Roman"/>
                <w:sz w:val="24"/>
                <w:szCs w:val="24"/>
              </w:rPr>
              <w:t>форматоров, МВА</w:t>
            </w:r>
          </w:p>
        </w:tc>
        <w:tc>
          <w:tcPr>
            <w:tcW w:w="2748" w:type="dxa"/>
            <w:gridSpan w:val="3"/>
            <w:vAlign w:val="center"/>
          </w:tcPr>
          <w:p w:rsidR="00E118B5" w:rsidRPr="00E118B5" w:rsidRDefault="00E118B5" w:rsidP="00CB2365">
            <w:pPr>
              <w:tabs>
                <w:tab w:val="left" w:pos="-1701"/>
              </w:tabs>
              <w:spacing w:after="0" w:line="240" w:lineRule="auto"/>
              <w:jc w:val="center"/>
              <w:rPr>
                <w:rFonts w:ascii="Times New Roman" w:hAnsi="Times New Roman"/>
                <w:sz w:val="24"/>
                <w:szCs w:val="24"/>
              </w:rPr>
            </w:pPr>
            <w:r w:rsidRPr="00E118B5">
              <w:rPr>
                <w:rFonts w:ascii="Times New Roman" w:hAnsi="Times New Roman"/>
                <w:sz w:val="24"/>
                <w:szCs w:val="24"/>
              </w:rPr>
              <w:t>Максимальная нагрузка</w:t>
            </w:r>
          </w:p>
          <w:p w:rsidR="00CB2365" w:rsidRDefault="00E118B5" w:rsidP="00CB2365">
            <w:pPr>
              <w:tabs>
                <w:tab w:val="left" w:pos="-1701"/>
              </w:tabs>
              <w:spacing w:after="0" w:line="240" w:lineRule="auto"/>
              <w:jc w:val="center"/>
              <w:rPr>
                <w:rFonts w:ascii="Times New Roman" w:hAnsi="Times New Roman"/>
                <w:sz w:val="24"/>
                <w:szCs w:val="24"/>
              </w:rPr>
            </w:pPr>
            <w:r w:rsidRPr="00E118B5">
              <w:rPr>
                <w:rFonts w:ascii="Times New Roman" w:hAnsi="Times New Roman"/>
                <w:sz w:val="24"/>
                <w:szCs w:val="24"/>
              </w:rPr>
              <w:t>на шинах 10 кВ ПС</w:t>
            </w:r>
          </w:p>
          <w:p w:rsidR="00E118B5" w:rsidRPr="00E118B5" w:rsidRDefault="00E118B5" w:rsidP="00CB2365">
            <w:pPr>
              <w:tabs>
                <w:tab w:val="left" w:pos="-1701"/>
              </w:tabs>
              <w:spacing w:after="0" w:line="240" w:lineRule="auto"/>
              <w:jc w:val="center"/>
              <w:rPr>
                <w:rFonts w:ascii="Times New Roman" w:hAnsi="Times New Roman"/>
                <w:sz w:val="24"/>
                <w:szCs w:val="24"/>
              </w:rPr>
            </w:pPr>
            <w:r w:rsidRPr="00E118B5">
              <w:rPr>
                <w:rFonts w:ascii="Times New Roman" w:hAnsi="Times New Roman"/>
                <w:sz w:val="24"/>
                <w:szCs w:val="24"/>
              </w:rPr>
              <w:t>МВт</w:t>
            </w:r>
          </w:p>
        </w:tc>
      </w:tr>
      <w:tr w:rsidR="00E118B5" w:rsidRPr="00E118B5" w:rsidTr="002327DD">
        <w:trPr>
          <w:cantSplit/>
          <w:trHeight w:val="476"/>
          <w:jc w:val="center"/>
        </w:trPr>
        <w:tc>
          <w:tcPr>
            <w:tcW w:w="609" w:type="dxa"/>
            <w:vMerge/>
            <w:vAlign w:val="center"/>
          </w:tcPr>
          <w:p w:rsidR="00E118B5" w:rsidRPr="00E118B5" w:rsidRDefault="00E118B5" w:rsidP="00CB2365">
            <w:pPr>
              <w:tabs>
                <w:tab w:val="left" w:pos="-1701"/>
              </w:tabs>
              <w:spacing w:after="0" w:line="240" w:lineRule="auto"/>
              <w:jc w:val="both"/>
              <w:rPr>
                <w:rFonts w:ascii="Times New Roman" w:hAnsi="Times New Roman"/>
                <w:sz w:val="24"/>
                <w:szCs w:val="24"/>
              </w:rPr>
            </w:pPr>
          </w:p>
        </w:tc>
        <w:tc>
          <w:tcPr>
            <w:tcW w:w="2543" w:type="dxa"/>
            <w:gridSpan w:val="2"/>
            <w:vMerge/>
            <w:vAlign w:val="center"/>
          </w:tcPr>
          <w:p w:rsidR="00E118B5" w:rsidRPr="00E118B5" w:rsidRDefault="00E118B5" w:rsidP="00CB2365">
            <w:pPr>
              <w:tabs>
                <w:tab w:val="left" w:pos="-1701"/>
              </w:tabs>
              <w:spacing w:after="0" w:line="240" w:lineRule="auto"/>
              <w:jc w:val="both"/>
              <w:rPr>
                <w:rFonts w:ascii="Times New Roman" w:hAnsi="Times New Roman"/>
                <w:sz w:val="24"/>
                <w:szCs w:val="24"/>
              </w:rPr>
            </w:pPr>
          </w:p>
        </w:tc>
        <w:tc>
          <w:tcPr>
            <w:tcW w:w="1559" w:type="dxa"/>
            <w:gridSpan w:val="2"/>
            <w:vMerge/>
            <w:vAlign w:val="center"/>
          </w:tcPr>
          <w:p w:rsidR="00E118B5" w:rsidRPr="00E118B5" w:rsidRDefault="00E118B5" w:rsidP="00CB2365">
            <w:pPr>
              <w:tabs>
                <w:tab w:val="left" w:pos="-1701"/>
              </w:tabs>
              <w:spacing w:after="0" w:line="240" w:lineRule="auto"/>
              <w:jc w:val="both"/>
              <w:rPr>
                <w:rFonts w:ascii="Times New Roman" w:hAnsi="Times New Roman"/>
                <w:sz w:val="24"/>
                <w:szCs w:val="24"/>
              </w:rPr>
            </w:pPr>
          </w:p>
        </w:tc>
        <w:tc>
          <w:tcPr>
            <w:tcW w:w="2126" w:type="dxa"/>
            <w:gridSpan w:val="2"/>
            <w:vMerge/>
            <w:vAlign w:val="center"/>
          </w:tcPr>
          <w:p w:rsidR="00E118B5" w:rsidRPr="00E118B5" w:rsidRDefault="00E118B5" w:rsidP="00CB2365">
            <w:pPr>
              <w:tabs>
                <w:tab w:val="left" w:pos="-1701"/>
              </w:tabs>
              <w:spacing w:after="0" w:line="240" w:lineRule="auto"/>
              <w:jc w:val="both"/>
              <w:rPr>
                <w:rFonts w:ascii="Times New Roman" w:hAnsi="Times New Roman"/>
                <w:sz w:val="24"/>
                <w:szCs w:val="24"/>
              </w:rPr>
            </w:pPr>
          </w:p>
        </w:tc>
        <w:tc>
          <w:tcPr>
            <w:tcW w:w="1134" w:type="dxa"/>
            <w:gridSpan w:val="2"/>
            <w:vAlign w:val="center"/>
          </w:tcPr>
          <w:p w:rsidR="00E118B5" w:rsidRPr="00E118B5" w:rsidRDefault="00E118B5" w:rsidP="002327DD">
            <w:pPr>
              <w:tabs>
                <w:tab w:val="left" w:pos="-1701"/>
              </w:tabs>
              <w:spacing w:after="0" w:line="240" w:lineRule="auto"/>
              <w:jc w:val="center"/>
              <w:rPr>
                <w:rFonts w:ascii="Times New Roman" w:hAnsi="Times New Roman"/>
                <w:sz w:val="24"/>
                <w:szCs w:val="24"/>
              </w:rPr>
            </w:pPr>
            <w:r w:rsidRPr="00E118B5">
              <w:rPr>
                <w:rFonts w:ascii="Times New Roman" w:hAnsi="Times New Roman"/>
                <w:sz w:val="24"/>
                <w:szCs w:val="24"/>
              </w:rPr>
              <w:t>Всего</w:t>
            </w:r>
          </w:p>
        </w:tc>
        <w:tc>
          <w:tcPr>
            <w:tcW w:w="1614" w:type="dxa"/>
            <w:vAlign w:val="center"/>
          </w:tcPr>
          <w:p w:rsidR="00E118B5" w:rsidRPr="00E118B5" w:rsidRDefault="00E118B5" w:rsidP="002327DD">
            <w:pPr>
              <w:pStyle w:val="a0"/>
              <w:spacing w:after="0" w:line="240" w:lineRule="auto"/>
              <w:jc w:val="center"/>
              <w:rPr>
                <w:rFonts w:ascii="Times New Roman" w:hAnsi="Times New Roman"/>
                <w:sz w:val="24"/>
                <w:szCs w:val="24"/>
              </w:rPr>
            </w:pPr>
            <w:r w:rsidRPr="00E118B5">
              <w:rPr>
                <w:rFonts w:ascii="Times New Roman" w:hAnsi="Times New Roman"/>
                <w:sz w:val="24"/>
                <w:szCs w:val="24"/>
              </w:rPr>
              <w:t>В т.ч. по п</w:t>
            </w:r>
            <w:r w:rsidR="00CB2365">
              <w:rPr>
                <w:rFonts w:ascii="Times New Roman" w:hAnsi="Times New Roman"/>
                <w:sz w:val="24"/>
                <w:szCs w:val="24"/>
              </w:rPr>
              <w:t xml:space="preserve">гт </w:t>
            </w:r>
            <w:r w:rsidRPr="00E118B5">
              <w:rPr>
                <w:rFonts w:ascii="Times New Roman" w:hAnsi="Times New Roman"/>
                <w:sz w:val="24"/>
                <w:szCs w:val="24"/>
              </w:rPr>
              <w:t xml:space="preserve"> Крапивино</w:t>
            </w:r>
          </w:p>
        </w:tc>
      </w:tr>
      <w:tr w:rsidR="00E118B5" w:rsidRPr="002327DD" w:rsidTr="002327DD">
        <w:trPr>
          <w:trHeight w:hRule="exact" w:val="280"/>
          <w:jc w:val="center"/>
        </w:trPr>
        <w:tc>
          <w:tcPr>
            <w:tcW w:w="609" w:type="dxa"/>
            <w:vAlign w:val="center"/>
          </w:tcPr>
          <w:p w:rsidR="00E118B5" w:rsidRPr="002327DD" w:rsidRDefault="00E118B5" w:rsidP="002327DD">
            <w:pPr>
              <w:tabs>
                <w:tab w:val="left" w:pos="-1701"/>
              </w:tabs>
              <w:spacing w:after="0" w:line="240" w:lineRule="auto"/>
              <w:jc w:val="center"/>
              <w:rPr>
                <w:rFonts w:ascii="Times New Roman" w:hAnsi="Times New Roman"/>
                <w:sz w:val="20"/>
                <w:szCs w:val="20"/>
              </w:rPr>
            </w:pPr>
            <w:r w:rsidRPr="002327DD">
              <w:rPr>
                <w:rFonts w:ascii="Times New Roman" w:hAnsi="Times New Roman"/>
                <w:sz w:val="20"/>
                <w:szCs w:val="20"/>
              </w:rPr>
              <w:t>1</w:t>
            </w:r>
          </w:p>
        </w:tc>
        <w:tc>
          <w:tcPr>
            <w:tcW w:w="2537" w:type="dxa"/>
            <w:vAlign w:val="center"/>
          </w:tcPr>
          <w:p w:rsidR="00E118B5" w:rsidRPr="002327DD" w:rsidRDefault="00E118B5" w:rsidP="002327DD">
            <w:pPr>
              <w:tabs>
                <w:tab w:val="left" w:pos="-1701"/>
              </w:tabs>
              <w:spacing w:after="0" w:line="240" w:lineRule="auto"/>
              <w:jc w:val="center"/>
              <w:rPr>
                <w:rFonts w:ascii="Times New Roman" w:hAnsi="Times New Roman"/>
                <w:sz w:val="20"/>
                <w:szCs w:val="20"/>
              </w:rPr>
            </w:pPr>
            <w:r w:rsidRPr="002327DD">
              <w:rPr>
                <w:rFonts w:ascii="Times New Roman" w:hAnsi="Times New Roman"/>
                <w:sz w:val="20"/>
                <w:szCs w:val="20"/>
              </w:rPr>
              <w:t>2</w:t>
            </w:r>
          </w:p>
        </w:tc>
        <w:tc>
          <w:tcPr>
            <w:tcW w:w="1559" w:type="dxa"/>
            <w:gridSpan w:val="2"/>
            <w:vAlign w:val="center"/>
          </w:tcPr>
          <w:p w:rsidR="00E118B5" w:rsidRPr="002327DD" w:rsidRDefault="00E118B5" w:rsidP="002327DD">
            <w:pPr>
              <w:tabs>
                <w:tab w:val="left" w:pos="-1701"/>
              </w:tabs>
              <w:spacing w:after="0" w:line="240" w:lineRule="auto"/>
              <w:jc w:val="center"/>
              <w:rPr>
                <w:rFonts w:ascii="Times New Roman" w:hAnsi="Times New Roman"/>
                <w:sz w:val="20"/>
                <w:szCs w:val="20"/>
              </w:rPr>
            </w:pPr>
            <w:r w:rsidRPr="002327DD">
              <w:rPr>
                <w:rFonts w:ascii="Times New Roman" w:hAnsi="Times New Roman"/>
                <w:sz w:val="20"/>
                <w:szCs w:val="20"/>
              </w:rPr>
              <w:t>3</w:t>
            </w:r>
          </w:p>
        </w:tc>
        <w:tc>
          <w:tcPr>
            <w:tcW w:w="2126" w:type="dxa"/>
            <w:gridSpan w:val="2"/>
            <w:vAlign w:val="center"/>
          </w:tcPr>
          <w:p w:rsidR="00E118B5" w:rsidRPr="002327DD" w:rsidRDefault="00E118B5" w:rsidP="002327DD">
            <w:pPr>
              <w:tabs>
                <w:tab w:val="left" w:pos="-1701"/>
              </w:tabs>
              <w:spacing w:after="0" w:line="240" w:lineRule="auto"/>
              <w:jc w:val="center"/>
              <w:rPr>
                <w:rFonts w:ascii="Times New Roman" w:hAnsi="Times New Roman"/>
                <w:sz w:val="20"/>
                <w:szCs w:val="20"/>
              </w:rPr>
            </w:pPr>
            <w:r w:rsidRPr="002327DD">
              <w:rPr>
                <w:rFonts w:ascii="Times New Roman" w:hAnsi="Times New Roman"/>
                <w:sz w:val="20"/>
                <w:szCs w:val="20"/>
              </w:rPr>
              <w:t>4</w:t>
            </w:r>
          </w:p>
        </w:tc>
        <w:tc>
          <w:tcPr>
            <w:tcW w:w="1134" w:type="dxa"/>
            <w:gridSpan w:val="2"/>
            <w:vAlign w:val="center"/>
          </w:tcPr>
          <w:p w:rsidR="00E118B5" w:rsidRPr="002327DD" w:rsidRDefault="00E118B5" w:rsidP="002327DD">
            <w:pPr>
              <w:tabs>
                <w:tab w:val="left" w:pos="-1701"/>
              </w:tabs>
              <w:spacing w:after="0" w:line="240" w:lineRule="auto"/>
              <w:jc w:val="center"/>
              <w:rPr>
                <w:rFonts w:ascii="Times New Roman" w:hAnsi="Times New Roman"/>
                <w:sz w:val="20"/>
                <w:szCs w:val="20"/>
              </w:rPr>
            </w:pPr>
            <w:r w:rsidRPr="002327DD">
              <w:rPr>
                <w:rFonts w:ascii="Times New Roman" w:hAnsi="Times New Roman"/>
                <w:sz w:val="20"/>
                <w:szCs w:val="20"/>
              </w:rPr>
              <w:t>5</w:t>
            </w:r>
          </w:p>
        </w:tc>
        <w:tc>
          <w:tcPr>
            <w:tcW w:w="1620" w:type="dxa"/>
            <w:gridSpan w:val="2"/>
            <w:vAlign w:val="center"/>
          </w:tcPr>
          <w:p w:rsidR="00E118B5" w:rsidRPr="002327DD" w:rsidRDefault="00E118B5" w:rsidP="002327DD">
            <w:pPr>
              <w:tabs>
                <w:tab w:val="left" w:pos="-1701"/>
              </w:tabs>
              <w:spacing w:after="0" w:line="240" w:lineRule="auto"/>
              <w:jc w:val="center"/>
              <w:rPr>
                <w:rFonts w:ascii="Times New Roman" w:hAnsi="Times New Roman"/>
                <w:sz w:val="20"/>
                <w:szCs w:val="20"/>
              </w:rPr>
            </w:pPr>
            <w:r w:rsidRPr="002327DD">
              <w:rPr>
                <w:rFonts w:ascii="Times New Roman" w:hAnsi="Times New Roman"/>
                <w:sz w:val="20"/>
                <w:szCs w:val="20"/>
              </w:rPr>
              <w:t>6</w:t>
            </w:r>
          </w:p>
        </w:tc>
      </w:tr>
      <w:tr w:rsidR="00E118B5" w:rsidRPr="00E118B5" w:rsidTr="002327DD">
        <w:trPr>
          <w:jc w:val="center"/>
        </w:trPr>
        <w:tc>
          <w:tcPr>
            <w:tcW w:w="609" w:type="dxa"/>
          </w:tcPr>
          <w:p w:rsidR="00E118B5" w:rsidRPr="00E118B5" w:rsidRDefault="002327DD" w:rsidP="002327DD">
            <w:pPr>
              <w:tabs>
                <w:tab w:val="left" w:pos="-1701"/>
              </w:tabs>
              <w:spacing w:after="0" w:line="240" w:lineRule="auto"/>
              <w:jc w:val="center"/>
              <w:rPr>
                <w:rFonts w:ascii="Times New Roman" w:hAnsi="Times New Roman"/>
                <w:sz w:val="24"/>
                <w:szCs w:val="24"/>
              </w:rPr>
            </w:pPr>
            <w:r>
              <w:rPr>
                <w:rFonts w:ascii="Times New Roman" w:hAnsi="Times New Roman"/>
                <w:sz w:val="24"/>
                <w:szCs w:val="24"/>
              </w:rPr>
              <w:t>1</w:t>
            </w:r>
          </w:p>
        </w:tc>
        <w:tc>
          <w:tcPr>
            <w:tcW w:w="2537" w:type="dxa"/>
          </w:tcPr>
          <w:p w:rsidR="00E118B5" w:rsidRPr="00E118B5" w:rsidRDefault="00E118B5" w:rsidP="00CB2365">
            <w:pPr>
              <w:tabs>
                <w:tab w:val="left" w:pos="-1701"/>
              </w:tabs>
              <w:spacing w:after="0" w:line="240" w:lineRule="auto"/>
              <w:jc w:val="both"/>
              <w:rPr>
                <w:rFonts w:ascii="Times New Roman" w:hAnsi="Times New Roman"/>
                <w:sz w:val="24"/>
                <w:szCs w:val="24"/>
              </w:rPr>
            </w:pPr>
            <w:r w:rsidRPr="00E118B5">
              <w:rPr>
                <w:rFonts w:ascii="Times New Roman" w:hAnsi="Times New Roman"/>
                <w:sz w:val="24"/>
                <w:szCs w:val="24"/>
              </w:rPr>
              <w:t>Крапивинская</w:t>
            </w:r>
          </w:p>
        </w:tc>
        <w:tc>
          <w:tcPr>
            <w:tcW w:w="1559" w:type="dxa"/>
            <w:gridSpan w:val="2"/>
            <w:vAlign w:val="center"/>
          </w:tcPr>
          <w:p w:rsidR="00E118B5" w:rsidRPr="00E118B5" w:rsidRDefault="00E118B5" w:rsidP="002327DD">
            <w:pPr>
              <w:tabs>
                <w:tab w:val="left" w:pos="-1701"/>
              </w:tabs>
              <w:spacing w:after="0" w:line="240" w:lineRule="auto"/>
              <w:jc w:val="center"/>
              <w:rPr>
                <w:rFonts w:ascii="Times New Roman" w:hAnsi="Times New Roman"/>
                <w:sz w:val="24"/>
                <w:szCs w:val="24"/>
              </w:rPr>
            </w:pPr>
            <w:r w:rsidRPr="00E118B5">
              <w:rPr>
                <w:rFonts w:ascii="Times New Roman" w:hAnsi="Times New Roman"/>
                <w:sz w:val="24"/>
                <w:szCs w:val="24"/>
              </w:rPr>
              <w:t>35/10</w:t>
            </w:r>
          </w:p>
        </w:tc>
        <w:tc>
          <w:tcPr>
            <w:tcW w:w="2126" w:type="dxa"/>
            <w:gridSpan w:val="2"/>
          </w:tcPr>
          <w:p w:rsidR="00E118B5" w:rsidRPr="00E118B5" w:rsidRDefault="00E118B5" w:rsidP="002327DD">
            <w:pPr>
              <w:tabs>
                <w:tab w:val="left" w:pos="-1701"/>
              </w:tabs>
              <w:spacing w:after="0" w:line="240" w:lineRule="auto"/>
              <w:jc w:val="center"/>
              <w:rPr>
                <w:rFonts w:ascii="Times New Roman" w:hAnsi="Times New Roman"/>
                <w:sz w:val="24"/>
                <w:szCs w:val="24"/>
              </w:rPr>
            </w:pPr>
            <w:r w:rsidRPr="00E118B5">
              <w:rPr>
                <w:rFonts w:ascii="Times New Roman" w:hAnsi="Times New Roman"/>
                <w:sz w:val="24"/>
                <w:szCs w:val="24"/>
              </w:rPr>
              <w:t>2х6,3</w:t>
            </w:r>
          </w:p>
        </w:tc>
        <w:tc>
          <w:tcPr>
            <w:tcW w:w="1134" w:type="dxa"/>
            <w:gridSpan w:val="2"/>
          </w:tcPr>
          <w:p w:rsidR="00E118B5" w:rsidRPr="00E118B5" w:rsidRDefault="00E118B5" w:rsidP="002327DD">
            <w:pPr>
              <w:tabs>
                <w:tab w:val="left" w:pos="-1701"/>
              </w:tabs>
              <w:spacing w:after="0" w:line="240" w:lineRule="auto"/>
              <w:jc w:val="center"/>
              <w:rPr>
                <w:rFonts w:ascii="Times New Roman" w:hAnsi="Times New Roman"/>
                <w:sz w:val="24"/>
                <w:szCs w:val="24"/>
              </w:rPr>
            </w:pPr>
            <w:r w:rsidRPr="00E118B5">
              <w:rPr>
                <w:rFonts w:ascii="Times New Roman" w:hAnsi="Times New Roman"/>
                <w:sz w:val="24"/>
                <w:szCs w:val="24"/>
              </w:rPr>
              <w:t>10,7</w:t>
            </w:r>
          </w:p>
        </w:tc>
        <w:tc>
          <w:tcPr>
            <w:tcW w:w="1620" w:type="dxa"/>
            <w:gridSpan w:val="2"/>
          </w:tcPr>
          <w:p w:rsidR="00E118B5" w:rsidRPr="00E118B5" w:rsidRDefault="00E118B5" w:rsidP="002327DD">
            <w:pPr>
              <w:tabs>
                <w:tab w:val="left" w:pos="-1701"/>
              </w:tabs>
              <w:spacing w:after="0" w:line="240" w:lineRule="auto"/>
              <w:jc w:val="center"/>
              <w:rPr>
                <w:rFonts w:ascii="Times New Roman" w:hAnsi="Times New Roman"/>
                <w:sz w:val="24"/>
                <w:szCs w:val="24"/>
              </w:rPr>
            </w:pPr>
            <w:r w:rsidRPr="00E118B5">
              <w:rPr>
                <w:rFonts w:ascii="Times New Roman" w:hAnsi="Times New Roman"/>
                <w:sz w:val="24"/>
                <w:szCs w:val="24"/>
              </w:rPr>
              <w:t>4,09</w:t>
            </w:r>
          </w:p>
        </w:tc>
      </w:tr>
      <w:tr w:rsidR="00E118B5" w:rsidRPr="00E118B5" w:rsidTr="002327DD">
        <w:trPr>
          <w:jc w:val="center"/>
        </w:trPr>
        <w:tc>
          <w:tcPr>
            <w:tcW w:w="609" w:type="dxa"/>
          </w:tcPr>
          <w:p w:rsidR="00E118B5" w:rsidRPr="00E118B5" w:rsidRDefault="002327DD" w:rsidP="002327DD">
            <w:pPr>
              <w:tabs>
                <w:tab w:val="left" w:pos="-1701"/>
              </w:tabs>
              <w:spacing w:after="0" w:line="240" w:lineRule="auto"/>
              <w:jc w:val="center"/>
              <w:rPr>
                <w:rFonts w:ascii="Times New Roman" w:hAnsi="Times New Roman"/>
                <w:sz w:val="24"/>
                <w:szCs w:val="24"/>
              </w:rPr>
            </w:pPr>
            <w:r>
              <w:rPr>
                <w:rFonts w:ascii="Times New Roman" w:hAnsi="Times New Roman"/>
                <w:sz w:val="24"/>
                <w:szCs w:val="24"/>
              </w:rPr>
              <w:t>2</w:t>
            </w:r>
          </w:p>
        </w:tc>
        <w:tc>
          <w:tcPr>
            <w:tcW w:w="2537" w:type="dxa"/>
          </w:tcPr>
          <w:p w:rsidR="00E118B5" w:rsidRPr="00E118B5" w:rsidRDefault="00E118B5" w:rsidP="00CB2365">
            <w:pPr>
              <w:tabs>
                <w:tab w:val="left" w:pos="-1701"/>
              </w:tabs>
              <w:spacing w:after="0" w:line="240" w:lineRule="auto"/>
              <w:jc w:val="both"/>
              <w:rPr>
                <w:rFonts w:ascii="Times New Roman" w:hAnsi="Times New Roman"/>
                <w:sz w:val="24"/>
                <w:szCs w:val="24"/>
              </w:rPr>
            </w:pPr>
            <w:r w:rsidRPr="00E118B5">
              <w:rPr>
                <w:rFonts w:ascii="Times New Roman" w:hAnsi="Times New Roman"/>
                <w:sz w:val="24"/>
                <w:szCs w:val="24"/>
              </w:rPr>
              <w:t>Пионерная</w:t>
            </w:r>
          </w:p>
        </w:tc>
        <w:tc>
          <w:tcPr>
            <w:tcW w:w="1559" w:type="dxa"/>
            <w:gridSpan w:val="2"/>
            <w:vAlign w:val="center"/>
          </w:tcPr>
          <w:p w:rsidR="00E118B5" w:rsidRPr="00E118B5" w:rsidRDefault="00E118B5" w:rsidP="002327DD">
            <w:pPr>
              <w:tabs>
                <w:tab w:val="left" w:pos="-1701"/>
              </w:tabs>
              <w:spacing w:after="0" w:line="240" w:lineRule="auto"/>
              <w:jc w:val="center"/>
              <w:rPr>
                <w:rFonts w:ascii="Times New Roman" w:hAnsi="Times New Roman"/>
                <w:sz w:val="24"/>
                <w:szCs w:val="24"/>
              </w:rPr>
            </w:pPr>
            <w:r w:rsidRPr="00E118B5">
              <w:rPr>
                <w:rFonts w:ascii="Times New Roman" w:hAnsi="Times New Roman"/>
                <w:sz w:val="24"/>
                <w:szCs w:val="24"/>
              </w:rPr>
              <w:t>110/10</w:t>
            </w:r>
          </w:p>
        </w:tc>
        <w:tc>
          <w:tcPr>
            <w:tcW w:w="2126" w:type="dxa"/>
            <w:gridSpan w:val="2"/>
          </w:tcPr>
          <w:p w:rsidR="00E118B5" w:rsidRPr="00E118B5" w:rsidRDefault="00E118B5" w:rsidP="002327DD">
            <w:pPr>
              <w:tabs>
                <w:tab w:val="left" w:pos="-1701"/>
              </w:tabs>
              <w:spacing w:after="0" w:line="240" w:lineRule="auto"/>
              <w:jc w:val="center"/>
              <w:rPr>
                <w:rFonts w:ascii="Times New Roman" w:hAnsi="Times New Roman"/>
                <w:sz w:val="24"/>
                <w:szCs w:val="24"/>
              </w:rPr>
            </w:pPr>
            <w:r w:rsidRPr="00E118B5">
              <w:rPr>
                <w:rFonts w:ascii="Times New Roman" w:hAnsi="Times New Roman"/>
                <w:sz w:val="24"/>
                <w:szCs w:val="24"/>
              </w:rPr>
              <w:t>6,3+10</w:t>
            </w:r>
          </w:p>
        </w:tc>
        <w:tc>
          <w:tcPr>
            <w:tcW w:w="1134" w:type="dxa"/>
            <w:gridSpan w:val="2"/>
          </w:tcPr>
          <w:p w:rsidR="00E118B5" w:rsidRPr="00E118B5" w:rsidRDefault="00E118B5" w:rsidP="002327DD">
            <w:pPr>
              <w:tabs>
                <w:tab w:val="left" w:pos="-1701"/>
              </w:tabs>
              <w:spacing w:after="0" w:line="240" w:lineRule="auto"/>
              <w:jc w:val="center"/>
              <w:rPr>
                <w:rFonts w:ascii="Times New Roman" w:hAnsi="Times New Roman"/>
                <w:sz w:val="24"/>
                <w:szCs w:val="24"/>
              </w:rPr>
            </w:pPr>
            <w:r w:rsidRPr="00E118B5">
              <w:rPr>
                <w:rFonts w:ascii="Times New Roman" w:hAnsi="Times New Roman"/>
                <w:sz w:val="24"/>
                <w:szCs w:val="24"/>
              </w:rPr>
              <w:t>8,92</w:t>
            </w:r>
          </w:p>
        </w:tc>
        <w:tc>
          <w:tcPr>
            <w:tcW w:w="1620" w:type="dxa"/>
            <w:gridSpan w:val="2"/>
          </w:tcPr>
          <w:p w:rsidR="00E118B5" w:rsidRPr="00E118B5" w:rsidRDefault="00E118B5" w:rsidP="002327DD">
            <w:pPr>
              <w:tabs>
                <w:tab w:val="left" w:pos="-1701"/>
              </w:tabs>
              <w:spacing w:after="0" w:line="240" w:lineRule="auto"/>
              <w:jc w:val="center"/>
              <w:rPr>
                <w:rFonts w:ascii="Times New Roman" w:hAnsi="Times New Roman"/>
                <w:sz w:val="24"/>
                <w:szCs w:val="24"/>
              </w:rPr>
            </w:pPr>
            <w:r w:rsidRPr="00E118B5">
              <w:rPr>
                <w:rFonts w:ascii="Times New Roman" w:hAnsi="Times New Roman"/>
                <w:sz w:val="24"/>
                <w:szCs w:val="24"/>
              </w:rPr>
              <w:t>1,87</w:t>
            </w:r>
          </w:p>
        </w:tc>
      </w:tr>
    </w:tbl>
    <w:p w:rsidR="00E118B5" w:rsidRPr="00E118B5" w:rsidRDefault="00E118B5" w:rsidP="00E118B5">
      <w:pPr>
        <w:tabs>
          <w:tab w:val="left" w:pos="-1701"/>
        </w:tabs>
        <w:spacing w:after="0" w:line="240" w:lineRule="auto"/>
        <w:ind w:firstLine="709"/>
        <w:jc w:val="both"/>
        <w:rPr>
          <w:rFonts w:ascii="Times New Roman" w:hAnsi="Times New Roman"/>
          <w:sz w:val="24"/>
          <w:szCs w:val="24"/>
        </w:rPr>
      </w:pPr>
    </w:p>
    <w:p w:rsidR="002327DD" w:rsidRDefault="00E118B5" w:rsidP="002327DD">
      <w:pPr>
        <w:pStyle w:val="22"/>
        <w:tabs>
          <w:tab w:val="left" w:pos="567"/>
        </w:tabs>
        <w:spacing w:after="0" w:line="240" w:lineRule="auto"/>
        <w:ind w:firstLine="567"/>
        <w:jc w:val="both"/>
      </w:pPr>
      <w:r w:rsidRPr="00E118B5">
        <w:t xml:space="preserve">Электроснабжение выполняется непосредственно с шин 10 кВ ПС по фидерам 10-11-ВП-1, 10-7-ВП-2, 10-15И, 10-16Кр и 10-8КФ. Схема построения распределительных сетей 10 кВ петлевая, двухлучевая и радиальная. </w:t>
      </w:r>
      <w:r w:rsidR="0090029E">
        <w:t xml:space="preserve">Линии – кабельные и воздушные. </w:t>
      </w:r>
      <w:r w:rsidRPr="00E118B5">
        <w:t>Кабели марок ААБ, ААШВ сечени</w:t>
      </w:r>
      <w:r w:rsidR="0090029E">
        <w:t>ем 70÷120 мм</w:t>
      </w:r>
      <w:proofErr w:type="gramStart"/>
      <w:r w:rsidR="0090029E">
        <w:t>2</w:t>
      </w:r>
      <w:proofErr w:type="gramEnd"/>
      <w:r w:rsidR="0090029E">
        <w:t xml:space="preserve">. </w:t>
      </w:r>
      <w:r w:rsidRPr="00E118B5">
        <w:t xml:space="preserve">Опоры в сетях 10 кВ железобетонные </w:t>
      </w:r>
      <w:r w:rsidR="002327DD">
        <w:t xml:space="preserve">и </w:t>
      </w:r>
      <w:r w:rsidRPr="00E118B5">
        <w:t>деревянные с ж/б приставками с проводами</w:t>
      </w:r>
      <w:proofErr w:type="gramStart"/>
      <w:r w:rsidRPr="00E118B5">
        <w:t xml:space="preserve"> А</w:t>
      </w:r>
      <w:proofErr w:type="gramEnd"/>
      <w:r w:rsidRPr="00E118B5">
        <w:t xml:space="preserve"> и АС, сечением</w:t>
      </w:r>
      <w:r w:rsidR="0090029E">
        <w:t xml:space="preserve"> </w:t>
      </w:r>
      <w:r w:rsidRPr="00E118B5">
        <w:t>35÷95 мм2. Трансфор</w:t>
      </w:r>
      <w:r w:rsidR="002327DD">
        <w:t>-</w:t>
      </w:r>
      <w:r w:rsidRPr="00E118B5">
        <w:t>маторные подстанции (ТП) 10/0,4 кВ – одно и двух</w:t>
      </w:r>
      <w:r w:rsidR="002327DD">
        <w:t xml:space="preserve"> </w:t>
      </w:r>
      <w:r w:rsidRPr="00E118B5">
        <w:t xml:space="preserve">трансформаторные, в большинстве случаев закрытые. </w:t>
      </w:r>
    </w:p>
    <w:p w:rsidR="00E118B5" w:rsidRPr="00E118B5" w:rsidRDefault="00E118B5" w:rsidP="002327DD">
      <w:pPr>
        <w:pStyle w:val="22"/>
        <w:tabs>
          <w:tab w:val="left" w:pos="567"/>
        </w:tabs>
        <w:spacing w:after="0" w:line="240" w:lineRule="auto"/>
        <w:ind w:firstLine="567"/>
        <w:jc w:val="both"/>
      </w:pPr>
      <w:r w:rsidRPr="00E118B5">
        <w:t xml:space="preserve">Данные по распределительным сетям 10 кВ приведены в таблице </w:t>
      </w:r>
      <w:r w:rsidR="002327DD">
        <w:t>№ 7.6-2.</w:t>
      </w:r>
    </w:p>
    <w:p w:rsidR="002327DD" w:rsidRDefault="002327DD" w:rsidP="00E118B5">
      <w:pPr>
        <w:pStyle w:val="22"/>
        <w:tabs>
          <w:tab w:val="left" w:pos="567"/>
        </w:tabs>
        <w:spacing w:after="0" w:line="240" w:lineRule="auto"/>
        <w:ind w:firstLine="709"/>
        <w:jc w:val="both"/>
      </w:pPr>
    </w:p>
    <w:p w:rsidR="00E118B5" w:rsidRPr="00E118B5" w:rsidRDefault="002D7663" w:rsidP="002D7663">
      <w:pPr>
        <w:pStyle w:val="22"/>
        <w:tabs>
          <w:tab w:val="left" w:pos="567"/>
        </w:tabs>
        <w:spacing w:after="0" w:line="240" w:lineRule="auto"/>
        <w:ind w:firstLine="709"/>
        <w:jc w:val="center"/>
      </w:pPr>
      <w:r>
        <w:t xml:space="preserve">                                                                                                         </w:t>
      </w:r>
      <w:r w:rsidR="00E118B5" w:rsidRPr="00E118B5">
        <w:t xml:space="preserve">Таблица </w:t>
      </w:r>
      <w:r>
        <w:t>№ 7.6-</w:t>
      </w:r>
      <w:r w:rsidR="00E118B5" w:rsidRPr="00E118B5">
        <w:t>2</w:t>
      </w:r>
    </w:p>
    <w:tbl>
      <w:tblPr>
        <w:tblW w:w="923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1276"/>
        <w:gridCol w:w="1276"/>
        <w:gridCol w:w="850"/>
        <w:gridCol w:w="912"/>
        <w:gridCol w:w="2348"/>
        <w:gridCol w:w="1843"/>
      </w:tblGrid>
      <w:tr w:rsidR="002D7663" w:rsidRPr="002327DD" w:rsidTr="00B022CE">
        <w:trPr>
          <w:trHeight w:val="315"/>
        </w:trPr>
        <w:tc>
          <w:tcPr>
            <w:tcW w:w="728" w:type="dxa"/>
            <w:shd w:val="clear" w:color="auto" w:fill="auto"/>
            <w:noWrap/>
            <w:vAlign w:val="center"/>
          </w:tcPr>
          <w:p w:rsidR="00E118B5" w:rsidRPr="002327DD" w:rsidRDefault="00E118B5" w:rsidP="00B022CE">
            <w:pPr>
              <w:spacing w:after="0" w:line="240" w:lineRule="auto"/>
              <w:jc w:val="center"/>
              <w:rPr>
                <w:rFonts w:ascii="Times New Roman" w:hAnsi="Times New Roman"/>
                <w:sz w:val="24"/>
                <w:szCs w:val="24"/>
              </w:rPr>
            </w:pPr>
            <w:r w:rsidRPr="002327DD">
              <w:rPr>
                <w:rFonts w:ascii="Times New Roman" w:hAnsi="Times New Roman"/>
                <w:sz w:val="24"/>
                <w:szCs w:val="24"/>
              </w:rPr>
              <w:t xml:space="preserve">№ </w:t>
            </w:r>
            <w:proofErr w:type="gramStart"/>
            <w:r w:rsidRPr="002327DD">
              <w:rPr>
                <w:rFonts w:ascii="Times New Roman" w:hAnsi="Times New Roman"/>
                <w:sz w:val="24"/>
                <w:szCs w:val="24"/>
              </w:rPr>
              <w:t>п</w:t>
            </w:r>
            <w:proofErr w:type="gramEnd"/>
            <w:r w:rsidRPr="002327DD">
              <w:rPr>
                <w:rFonts w:ascii="Times New Roman" w:hAnsi="Times New Roman"/>
                <w:sz w:val="24"/>
                <w:szCs w:val="24"/>
              </w:rPr>
              <w:t>/п</w:t>
            </w:r>
          </w:p>
        </w:tc>
        <w:tc>
          <w:tcPr>
            <w:tcW w:w="1276" w:type="dxa"/>
            <w:shd w:val="clear" w:color="auto" w:fill="auto"/>
            <w:noWrap/>
            <w:vAlign w:val="center"/>
          </w:tcPr>
          <w:p w:rsidR="00E118B5" w:rsidRPr="002327DD" w:rsidRDefault="00E118B5" w:rsidP="00B022CE">
            <w:pPr>
              <w:spacing w:after="0" w:line="240" w:lineRule="auto"/>
              <w:jc w:val="center"/>
              <w:rPr>
                <w:rFonts w:ascii="Times New Roman" w:hAnsi="Times New Roman"/>
                <w:sz w:val="24"/>
                <w:szCs w:val="24"/>
              </w:rPr>
            </w:pPr>
            <w:r w:rsidRPr="002327DD">
              <w:rPr>
                <w:rFonts w:ascii="Times New Roman" w:hAnsi="Times New Roman"/>
                <w:sz w:val="24"/>
                <w:szCs w:val="24"/>
              </w:rPr>
              <w:t>№№ ТП</w:t>
            </w:r>
          </w:p>
        </w:tc>
        <w:tc>
          <w:tcPr>
            <w:tcW w:w="1276" w:type="dxa"/>
            <w:shd w:val="clear" w:color="auto" w:fill="auto"/>
            <w:noWrap/>
            <w:vAlign w:val="center"/>
          </w:tcPr>
          <w:p w:rsidR="00E118B5" w:rsidRPr="002327DD" w:rsidRDefault="00E118B5" w:rsidP="00B022CE">
            <w:pPr>
              <w:spacing w:after="0" w:line="240" w:lineRule="auto"/>
              <w:jc w:val="center"/>
              <w:rPr>
                <w:rFonts w:ascii="Times New Roman" w:hAnsi="Times New Roman"/>
                <w:sz w:val="24"/>
                <w:szCs w:val="24"/>
              </w:rPr>
            </w:pPr>
            <w:r w:rsidRPr="002327DD">
              <w:rPr>
                <w:rFonts w:ascii="Times New Roman" w:hAnsi="Times New Roman"/>
                <w:sz w:val="24"/>
                <w:szCs w:val="24"/>
              </w:rPr>
              <w:t>Ртр, кВА</w:t>
            </w:r>
          </w:p>
        </w:tc>
        <w:tc>
          <w:tcPr>
            <w:tcW w:w="850" w:type="dxa"/>
            <w:shd w:val="clear" w:color="auto" w:fill="auto"/>
            <w:noWrap/>
            <w:vAlign w:val="center"/>
          </w:tcPr>
          <w:p w:rsidR="00E118B5" w:rsidRPr="002327DD" w:rsidRDefault="00E118B5" w:rsidP="00B022CE">
            <w:pPr>
              <w:spacing w:after="0" w:line="240" w:lineRule="auto"/>
              <w:jc w:val="center"/>
              <w:rPr>
                <w:rFonts w:ascii="Times New Roman" w:hAnsi="Times New Roman"/>
                <w:sz w:val="24"/>
                <w:szCs w:val="24"/>
              </w:rPr>
            </w:pPr>
            <w:proofErr w:type="spellStart"/>
            <w:proofErr w:type="gramStart"/>
            <w:r w:rsidRPr="002327DD">
              <w:rPr>
                <w:rFonts w:ascii="Times New Roman" w:hAnsi="Times New Roman"/>
                <w:sz w:val="24"/>
                <w:szCs w:val="24"/>
              </w:rPr>
              <w:t>Кз</w:t>
            </w:r>
            <w:proofErr w:type="spellEnd"/>
            <w:proofErr w:type="gramEnd"/>
            <w:r w:rsidRPr="002327DD">
              <w:rPr>
                <w:rFonts w:ascii="Times New Roman" w:hAnsi="Times New Roman"/>
                <w:sz w:val="24"/>
                <w:szCs w:val="24"/>
              </w:rPr>
              <w:t>%</w:t>
            </w:r>
          </w:p>
        </w:tc>
        <w:tc>
          <w:tcPr>
            <w:tcW w:w="912" w:type="dxa"/>
            <w:shd w:val="clear" w:color="auto" w:fill="auto"/>
            <w:noWrap/>
            <w:vAlign w:val="center"/>
          </w:tcPr>
          <w:p w:rsidR="00E118B5" w:rsidRPr="002327DD" w:rsidRDefault="00E118B5" w:rsidP="00B022CE">
            <w:pPr>
              <w:spacing w:after="0" w:line="240" w:lineRule="auto"/>
              <w:jc w:val="center"/>
              <w:rPr>
                <w:rFonts w:ascii="Times New Roman" w:hAnsi="Times New Roman"/>
                <w:sz w:val="24"/>
                <w:szCs w:val="24"/>
              </w:rPr>
            </w:pPr>
            <w:proofErr w:type="spellStart"/>
            <w:r w:rsidRPr="002327DD">
              <w:rPr>
                <w:rFonts w:ascii="Times New Roman" w:hAnsi="Times New Roman"/>
                <w:sz w:val="24"/>
                <w:szCs w:val="24"/>
              </w:rPr>
              <w:t>Рр</w:t>
            </w:r>
            <w:proofErr w:type="gramStart"/>
            <w:r w:rsidRPr="002327DD">
              <w:rPr>
                <w:rFonts w:ascii="Times New Roman" w:hAnsi="Times New Roman"/>
                <w:sz w:val="24"/>
                <w:szCs w:val="24"/>
              </w:rPr>
              <w:t>,к</w:t>
            </w:r>
            <w:proofErr w:type="gramEnd"/>
            <w:r w:rsidRPr="002327DD">
              <w:rPr>
                <w:rFonts w:ascii="Times New Roman" w:hAnsi="Times New Roman"/>
                <w:sz w:val="24"/>
                <w:szCs w:val="24"/>
              </w:rPr>
              <w:t>Вт</w:t>
            </w:r>
            <w:proofErr w:type="spellEnd"/>
          </w:p>
        </w:tc>
        <w:tc>
          <w:tcPr>
            <w:tcW w:w="2348" w:type="dxa"/>
            <w:shd w:val="clear" w:color="auto" w:fill="auto"/>
            <w:vAlign w:val="center"/>
          </w:tcPr>
          <w:p w:rsidR="00E118B5" w:rsidRPr="002327DD" w:rsidRDefault="00E118B5" w:rsidP="00B022CE">
            <w:pPr>
              <w:spacing w:after="0" w:line="240" w:lineRule="auto"/>
              <w:jc w:val="center"/>
              <w:rPr>
                <w:rFonts w:ascii="Times New Roman" w:hAnsi="Times New Roman"/>
                <w:sz w:val="24"/>
                <w:szCs w:val="24"/>
              </w:rPr>
            </w:pPr>
            <w:r w:rsidRPr="002327DD">
              <w:rPr>
                <w:rFonts w:ascii="Times New Roman" w:hAnsi="Times New Roman"/>
                <w:sz w:val="24"/>
                <w:szCs w:val="24"/>
              </w:rPr>
              <w:t>Потребители</w:t>
            </w:r>
          </w:p>
        </w:tc>
        <w:tc>
          <w:tcPr>
            <w:tcW w:w="1843" w:type="dxa"/>
            <w:shd w:val="clear" w:color="auto" w:fill="auto"/>
            <w:noWrap/>
            <w:vAlign w:val="center"/>
          </w:tcPr>
          <w:p w:rsidR="00E118B5" w:rsidRPr="002327DD" w:rsidRDefault="00E118B5" w:rsidP="00B022CE">
            <w:pPr>
              <w:spacing w:after="0" w:line="240" w:lineRule="auto"/>
              <w:jc w:val="center"/>
              <w:rPr>
                <w:rFonts w:ascii="Times New Roman" w:hAnsi="Times New Roman"/>
                <w:sz w:val="24"/>
                <w:szCs w:val="24"/>
              </w:rPr>
            </w:pPr>
            <w:r w:rsidRPr="002327DD">
              <w:rPr>
                <w:rFonts w:ascii="Times New Roman" w:hAnsi="Times New Roman"/>
                <w:sz w:val="24"/>
                <w:szCs w:val="24"/>
              </w:rPr>
              <w:t>Фидер</w:t>
            </w:r>
          </w:p>
        </w:tc>
      </w:tr>
      <w:tr w:rsidR="002D7663" w:rsidRPr="00B022CE" w:rsidTr="00B022CE">
        <w:trPr>
          <w:trHeight w:val="172"/>
        </w:trPr>
        <w:tc>
          <w:tcPr>
            <w:tcW w:w="728" w:type="dxa"/>
            <w:shd w:val="clear" w:color="auto" w:fill="auto"/>
            <w:noWrap/>
            <w:vAlign w:val="center"/>
          </w:tcPr>
          <w:p w:rsidR="00E118B5" w:rsidRPr="00B022CE" w:rsidRDefault="00E118B5" w:rsidP="002D7663">
            <w:pPr>
              <w:spacing w:after="0" w:line="240" w:lineRule="auto"/>
              <w:jc w:val="center"/>
              <w:rPr>
                <w:rFonts w:ascii="Times New Roman" w:hAnsi="Times New Roman"/>
                <w:sz w:val="20"/>
                <w:szCs w:val="20"/>
              </w:rPr>
            </w:pPr>
            <w:r w:rsidRPr="00B022CE">
              <w:rPr>
                <w:rFonts w:ascii="Times New Roman" w:hAnsi="Times New Roman"/>
                <w:sz w:val="20"/>
                <w:szCs w:val="20"/>
              </w:rPr>
              <w:t>1</w:t>
            </w:r>
          </w:p>
        </w:tc>
        <w:tc>
          <w:tcPr>
            <w:tcW w:w="1276" w:type="dxa"/>
            <w:shd w:val="clear" w:color="auto" w:fill="auto"/>
            <w:noWrap/>
            <w:vAlign w:val="center"/>
          </w:tcPr>
          <w:p w:rsidR="00E118B5" w:rsidRPr="00B022CE" w:rsidRDefault="00E118B5" w:rsidP="002D7663">
            <w:pPr>
              <w:spacing w:after="0" w:line="240" w:lineRule="auto"/>
              <w:jc w:val="center"/>
              <w:rPr>
                <w:rFonts w:ascii="Times New Roman" w:hAnsi="Times New Roman"/>
                <w:sz w:val="20"/>
                <w:szCs w:val="20"/>
              </w:rPr>
            </w:pPr>
            <w:r w:rsidRPr="00B022CE">
              <w:rPr>
                <w:rFonts w:ascii="Times New Roman" w:hAnsi="Times New Roman"/>
                <w:sz w:val="20"/>
                <w:szCs w:val="20"/>
              </w:rPr>
              <w:t>2</w:t>
            </w:r>
          </w:p>
        </w:tc>
        <w:tc>
          <w:tcPr>
            <w:tcW w:w="1276" w:type="dxa"/>
            <w:shd w:val="clear" w:color="auto" w:fill="auto"/>
            <w:noWrap/>
            <w:vAlign w:val="center"/>
          </w:tcPr>
          <w:p w:rsidR="00E118B5" w:rsidRPr="00B022CE" w:rsidRDefault="00E118B5" w:rsidP="002D7663">
            <w:pPr>
              <w:spacing w:after="0" w:line="240" w:lineRule="auto"/>
              <w:jc w:val="center"/>
              <w:rPr>
                <w:rFonts w:ascii="Times New Roman" w:hAnsi="Times New Roman"/>
                <w:sz w:val="20"/>
                <w:szCs w:val="20"/>
              </w:rPr>
            </w:pPr>
            <w:r w:rsidRPr="00B022CE">
              <w:rPr>
                <w:rFonts w:ascii="Times New Roman" w:hAnsi="Times New Roman"/>
                <w:sz w:val="20"/>
                <w:szCs w:val="20"/>
              </w:rPr>
              <w:t>3</w:t>
            </w:r>
          </w:p>
        </w:tc>
        <w:tc>
          <w:tcPr>
            <w:tcW w:w="850" w:type="dxa"/>
            <w:shd w:val="clear" w:color="auto" w:fill="auto"/>
            <w:noWrap/>
            <w:vAlign w:val="center"/>
          </w:tcPr>
          <w:p w:rsidR="00E118B5" w:rsidRPr="00B022CE" w:rsidRDefault="00E118B5" w:rsidP="002D7663">
            <w:pPr>
              <w:spacing w:after="0" w:line="240" w:lineRule="auto"/>
              <w:jc w:val="center"/>
              <w:rPr>
                <w:rFonts w:ascii="Times New Roman" w:hAnsi="Times New Roman"/>
                <w:sz w:val="20"/>
                <w:szCs w:val="20"/>
              </w:rPr>
            </w:pPr>
            <w:r w:rsidRPr="00B022CE">
              <w:rPr>
                <w:rFonts w:ascii="Times New Roman" w:hAnsi="Times New Roman"/>
                <w:sz w:val="20"/>
                <w:szCs w:val="20"/>
              </w:rPr>
              <w:t>4</w:t>
            </w:r>
          </w:p>
        </w:tc>
        <w:tc>
          <w:tcPr>
            <w:tcW w:w="912" w:type="dxa"/>
            <w:shd w:val="clear" w:color="auto" w:fill="auto"/>
            <w:noWrap/>
            <w:vAlign w:val="center"/>
          </w:tcPr>
          <w:p w:rsidR="00E118B5" w:rsidRPr="00B022CE" w:rsidRDefault="00E118B5" w:rsidP="002D7663">
            <w:pPr>
              <w:spacing w:after="0" w:line="240" w:lineRule="auto"/>
              <w:jc w:val="center"/>
              <w:rPr>
                <w:rFonts w:ascii="Times New Roman" w:hAnsi="Times New Roman"/>
                <w:sz w:val="20"/>
                <w:szCs w:val="20"/>
              </w:rPr>
            </w:pPr>
            <w:r w:rsidRPr="00B022CE">
              <w:rPr>
                <w:rFonts w:ascii="Times New Roman" w:hAnsi="Times New Roman"/>
                <w:sz w:val="20"/>
                <w:szCs w:val="20"/>
              </w:rPr>
              <w:t>5</w:t>
            </w:r>
          </w:p>
        </w:tc>
        <w:tc>
          <w:tcPr>
            <w:tcW w:w="2348" w:type="dxa"/>
            <w:shd w:val="clear" w:color="auto" w:fill="auto"/>
            <w:vAlign w:val="center"/>
          </w:tcPr>
          <w:p w:rsidR="00E118B5" w:rsidRPr="00B022CE" w:rsidRDefault="00E118B5" w:rsidP="002D7663">
            <w:pPr>
              <w:spacing w:after="0" w:line="240" w:lineRule="auto"/>
              <w:jc w:val="center"/>
              <w:rPr>
                <w:rFonts w:ascii="Times New Roman" w:hAnsi="Times New Roman"/>
                <w:sz w:val="20"/>
                <w:szCs w:val="20"/>
              </w:rPr>
            </w:pPr>
            <w:r w:rsidRPr="00B022CE">
              <w:rPr>
                <w:rFonts w:ascii="Times New Roman" w:hAnsi="Times New Roman"/>
                <w:sz w:val="20"/>
                <w:szCs w:val="20"/>
              </w:rPr>
              <w:t>6</w:t>
            </w:r>
          </w:p>
        </w:tc>
        <w:tc>
          <w:tcPr>
            <w:tcW w:w="1843" w:type="dxa"/>
            <w:shd w:val="clear" w:color="auto" w:fill="auto"/>
            <w:noWrap/>
            <w:vAlign w:val="center"/>
          </w:tcPr>
          <w:p w:rsidR="00E118B5" w:rsidRPr="00B022CE" w:rsidRDefault="00E118B5" w:rsidP="002D7663">
            <w:pPr>
              <w:spacing w:after="0" w:line="240" w:lineRule="auto"/>
              <w:jc w:val="center"/>
              <w:rPr>
                <w:rFonts w:ascii="Times New Roman" w:hAnsi="Times New Roman"/>
                <w:sz w:val="20"/>
                <w:szCs w:val="20"/>
              </w:rPr>
            </w:pPr>
            <w:r w:rsidRPr="00B022CE">
              <w:rPr>
                <w:rFonts w:ascii="Times New Roman" w:hAnsi="Times New Roman"/>
                <w:sz w:val="20"/>
                <w:szCs w:val="20"/>
              </w:rPr>
              <w:t>7</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024</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630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15</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95</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ДРСУ</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10-7-ВП2</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025</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400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38</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150</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школа</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10-11-ВП-1</w:t>
            </w:r>
          </w:p>
        </w:tc>
      </w:tr>
      <w:tr w:rsidR="002D7663" w:rsidRPr="002327DD" w:rsidTr="002D7663">
        <w:trPr>
          <w:trHeight w:val="315"/>
        </w:trPr>
        <w:tc>
          <w:tcPr>
            <w:tcW w:w="728" w:type="dxa"/>
            <w:vMerge w:val="restart"/>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026т1</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250</w:t>
            </w:r>
          </w:p>
        </w:tc>
        <w:tc>
          <w:tcPr>
            <w:tcW w:w="850" w:type="dxa"/>
            <w:vMerge w:val="restart"/>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11</w:t>
            </w:r>
          </w:p>
        </w:tc>
        <w:tc>
          <w:tcPr>
            <w:tcW w:w="912"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35</w:t>
            </w:r>
          </w:p>
        </w:tc>
        <w:tc>
          <w:tcPr>
            <w:tcW w:w="2348" w:type="dxa"/>
            <w:vMerge w:val="restart"/>
            <w:shd w:val="clear" w:color="auto" w:fill="auto"/>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КНС-2</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10-7-ВП2</w:t>
            </w:r>
          </w:p>
        </w:tc>
      </w:tr>
      <w:tr w:rsidR="002D7663" w:rsidRPr="002327DD" w:rsidTr="002D7663">
        <w:trPr>
          <w:trHeight w:val="315"/>
        </w:trPr>
        <w:tc>
          <w:tcPr>
            <w:tcW w:w="728" w:type="dxa"/>
            <w:vMerge/>
            <w:vAlign w:val="center"/>
          </w:tcPr>
          <w:p w:rsidR="00E118B5" w:rsidRPr="002327DD" w:rsidRDefault="00E118B5" w:rsidP="002D7663">
            <w:pPr>
              <w:spacing w:after="0" w:line="240" w:lineRule="auto"/>
              <w:jc w:val="center"/>
              <w:rPr>
                <w:rFonts w:ascii="Times New Roman" w:hAnsi="Times New Roman"/>
                <w:sz w:val="24"/>
                <w:szCs w:val="24"/>
              </w:rPr>
            </w:pP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026т2</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400</w:t>
            </w:r>
          </w:p>
        </w:tc>
        <w:tc>
          <w:tcPr>
            <w:tcW w:w="850" w:type="dxa"/>
            <w:vMerge/>
            <w:vAlign w:val="center"/>
          </w:tcPr>
          <w:p w:rsidR="00E118B5" w:rsidRPr="002327DD" w:rsidRDefault="00E118B5" w:rsidP="002D7663">
            <w:pPr>
              <w:spacing w:after="0" w:line="240" w:lineRule="auto"/>
              <w:jc w:val="center"/>
              <w:rPr>
                <w:rFonts w:ascii="Times New Roman" w:hAnsi="Times New Roman"/>
                <w:sz w:val="24"/>
                <w:szCs w:val="24"/>
              </w:rPr>
            </w:pPr>
          </w:p>
        </w:tc>
        <w:tc>
          <w:tcPr>
            <w:tcW w:w="912"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35</w:t>
            </w:r>
          </w:p>
        </w:tc>
        <w:tc>
          <w:tcPr>
            <w:tcW w:w="2348" w:type="dxa"/>
            <w:vMerge/>
            <w:vAlign w:val="center"/>
          </w:tcPr>
          <w:p w:rsidR="00E118B5" w:rsidRPr="002327DD" w:rsidRDefault="00E118B5" w:rsidP="002D7663">
            <w:pPr>
              <w:spacing w:after="0" w:line="240" w:lineRule="auto"/>
              <w:jc w:val="center"/>
              <w:rPr>
                <w:rFonts w:ascii="Times New Roman" w:hAnsi="Times New Roman"/>
                <w:sz w:val="24"/>
                <w:szCs w:val="24"/>
              </w:rPr>
            </w:pP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10-11-ВП-1</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4</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027</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160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88</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140</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10-7-ВП2</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5</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029</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30</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30</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АЗС</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10-11-ВП-1</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6</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031</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85</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85</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10-11-ВП-1</w:t>
            </w:r>
          </w:p>
        </w:tc>
      </w:tr>
      <w:tr w:rsidR="002D7663" w:rsidRPr="002327DD" w:rsidTr="002D7663">
        <w:trPr>
          <w:trHeight w:val="315"/>
        </w:trPr>
        <w:tc>
          <w:tcPr>
            <w:tcW w:w="728" w:type="dxa"/>
            <w:vMerge w:val="restart"/>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7</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33-т1</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250</w:t>
            </w:r>
          </w:p>
        </w:tc>
        <w:tc>
          <w:tcPr>
            <w:tcW w:w="850" w:type="dxa"/>
            <w:vMerge w:val="restart"/>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35</w:t>
            </w:r>
          </w:p>
        </w:tc>
        <w:tc>
          <w:tcPr>
            <w:tcW w:w="912"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87</w:t>
            </w:r>
          </w:p>
        </w:tc>
        <w:tc>
          <w:tcPr>
            <w:tcW w:w="2348" w:type="dxa"/>
            <w:vMerge w:val="restart"/>
            <w:shd w:val="clear" w:color="auto" w:fill="auto"/>
            <w:vAlign w:val="center"/>
          </w:tcPr>
          <w:p w:rsidR="00E118B5" w:rsidRPr="002327DD" w:rsidRDefault="00B022CE" w:rsidP="002D7663">
            <w:pPr>
              <w:spacing w:after="0" w:line="240" w:lineRule="auto"/>
              <w:jc w:val="center"/>
              <w:rPr>
                <w:rFonts w:ascii="Times New Roman" w:hAnsi="Times New Roman"/>
                <w:sz w:val="24"/>
                <w:szCs w:val="24"/>
              </w:rPr>
            </w:pPr>
            <w:r w:rsidRPr="002327DD">
              <w:rPr>
                <w:rFonts w:ascii="Times New Roman" w:hAnsi="Times New Roman"/>
                <w:sz w:val="24"/>
                <w:szCs w:val="24"/>
              </w:rPr>
              <w:t>О</w:t>
            </w:r>
            <w:r w:rsidR="00E118B5" w:rsidRPr="002327DD">
              <w:rPr>
                <w:rFonts w:ascii="Times New Roman" w:hAnsi="Times New Roman"/>
                <w:sz w:val="24"/>
                <w:szCs w:val="24"/>
              </w:rPr>
              <w:t>ч</w:t>
            </w:r>
            <w:r>
              <w:rPr>
                <w:rFonts w:ascii="Times New Roman" w:hAnsi="Times New Roman"/>
                <w:sz w:val="24"/>
                <w:szCs w:val="24"/>
              </w:rPr>
              <w:t>истные</w:t>
            </w:r>
            <w:r w:rsidR="00E118B5" w:rsidRPr="002327DD">
              <w:rPr>
                <w:rFonts w:ascii="Times New Roman" w:hAnsi="Times New Roman"/>
                <w:sz w:val="24"/>
                <w:szCs w:val="24"/>
              </w:rPr>
              <w:t>.</w:t>
            </w:r>
            <w:r>
              <w:rPr>
                <w:rFonts w:ascii="Times New Roman" w:hAnsi="Times New Roman"/>
                <w:sz w:val="24"/>
                <w:szCs w:val="24"/>
              </w:rPr>
              <w:t xml:space="preserve"> </w:t>
            </w:r>
            <w:r w:rsidR="007F3252">
              <w:rPr>
                <w:rFonts w:ascii="Times New Roman" w:hAnsi="Times New Roman"/>
                <w:sz w:val="24"/>
                <w:szCs w:val="24"/>
              </w:rPr>
              <w:t>С</w:t>
            </w:r>
            <w:r>
              <w:rPr>
                <w:rFonts w:ascii="Times New Roman" w:hAnsi="Times New Roman"/>
                <w:sz w:val="24"/>
                <w:szCs w:val="24"/>
              </w:rPr>
              <w:t>ооружения</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10-7-ВП2</w:t>
            </w:r>
          </w:p>
        </w:tc>
      </w:tr>
      <w:tr w:rsidR="002D7663" w:rsidRPr="002327DD" w:rsidTr="002D7663">
        <w:trPr>
          <w:trHeight w:val="315"/>
        </w:trPr>
        <w:tc>
          <w:tcPr>
            <w:tcW w:w="728" w:type="dxa"/>
            <w:vMerge/>
            <w:vAlign w:val="center"/>
          </w:tcPr>
          <w:p w:rsidR="00E118B5" w:rsidRPr="002327DD" w:rsidRDefault="00E118B5" w:rsidP="002D7663">
            <w:pPr>
              <w:spacing w:after="0" w:line="240" w:lineRule="auto"/>
              <w:jc w:val="center"/>
              <w:rPr>
                <w:rFonts w:ascii="Times New Roman" w:hAnsi="Times New Roman"/>
                <w:sz w:val="24"/>
                <w:szCs w:val="24"/>
              </w:rPr>
            </w:pP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33-т2</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250</w:t>
            </w:r>
          </w:p>
        </w:tc>
        <w:tc>
          <w:tcPr>
            <w:tcW w:w="850" w:type="dxa"/>
            <w:vMerge/>
            <w:vAlign w:val="center"/>
          </w:tcPr>
          <w:p w:rsidR="00E118B5" w:rsidRPr="002327DD" w:rsidRDefault="00E118B5" w:rsidP="002D7663">
            <w:pPr>
              <w:spacing w:after="0" w:line="240" w:lineRule="auto"/>
              <w:jc w:val="center"/>
              <w:rPr>
                <w:rFonts w:ascii="Times New Roman" w:hAnsi="Times New Roman"/>
                <w:sz w:val="24"/>
                <w:szCs w:val="24"/>
              </w:rPr>
            </w:pPr>
          </w:p>
        </w:tc>
        <w:tc>
          <w:tcPr>
            <w:tcW w:w="912"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88</w:t>
            </w:r>
          </w:p>
        </w:tc>
        <w:tc>
          <w:tcPr>
            <w:tcW w:w="2348" w:type="dxa"/>
            <w:vMerge/>
            <w:vAlign w:val="center"/>
          </w:tcPr>
          <w:p w:rsidR="00E118B5" w:rsidRPr="002327DD" w:rsidRDefault="00E118B5" w:rsidP="002D7663">
            <w:pPr>
              <w:spacing w:after="0" w:line="240" w:lineRule="auto"/>
              <w:jc w:val="center"/>
              <w:rPr>
                <w:rFonts w:ascii="Times New Roman" w:hAnsi="Times New Roman"/>
                <w:sz w:val="24"/>
                <w:szCs w:val="24"/>
              </w:rPr>
            </w:pP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10-11-ВП-1</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8</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036</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160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72</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115</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10-16Кр</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9</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046</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160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13</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20</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 скважина</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10-11-ВП-1</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048</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250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66</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165</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10-15И</w:t>
            </w:r>
          </w:p>
        </w:tc>
      </w:tr>
      <w:tr w:rsidR="002D7663" w:rsidRPr="002327DD" w:rsidTr="002D7663">
        <w:trPr>
          <w:trHeight w:val="315"/>
        </w:trPr>
        <w:tc>
          <w:tcPr>
            <w:tcW w:w="728"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11</w:t>
            </w:r>
          </w:p>
        </w:tc>
        <w:tc>
          <w:tcPr>
            <w:tcW w:w="1276"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051</w:t>
            </w:r>
          </w:p>
        </w:tc>
        <w:tc>
          <w:tcPr>
            <w:tcW w:w="1276" w:type="dxa"/>
            <w:shd w:val="clear" w:color="auto" w:fill="auto"/>
            <w:noWrap/>
            <w:vAlign w:val="center"/>
          </w:tcPr>
          <w:p w:rsidR="00E118B5" w:rsidRPr="002327DD" w:rsidRDefault="00E118B5" w:rsidP="002D7663">
            <w:pPr>
              <w:spacing w:after="0" w:line="240" w:lineRule="auto"/>
              <w:jc w:val="center"/>
              <w:rPr>
                <w:rFonts w:ascii="Times New Roman" w:hAnsi="Times New Roman"/>
                <w:color w:val="000000"/>
                <w:sz w:val="24"/>
                <w:szCs w:val="24"/>
              </w:rPr>
            </w:pPr>
            <w:r w:rsidRPr="002327DD">
              <w:rPr>
                <w:rFonts w:ascii="Times New Roman" w:hAnsi="Times New Roman"/>
                <w:color w:val="000000"/>
                <w:sz w:val="24"/>
                <w:szCs w:val="24"/>
              </w:rPr>
              <w:t>400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9</w:t>
            </w:r>
          </w:p>
        </w:tc>
        <w:tc>
          <w:tcPr>
            <w:tcW w:w="912"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35</w:t>
            </w:r>
          </w:p>
        </w:tc>
        <w:tc>
          <w:tcPr>
            <w:tcW w:w="2348" w:type="dxa"/>
            <w:shd w:val="clear" w:color="auto" w:fill="auto"/>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w:t>
            </w:r>
          </w:p>
        </w:tc>
        <w:tc>
          <w:tcPr>
            <w:tcW w:w="1843"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10-7-ВП2</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12</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052</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250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52</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130</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10-7-ВП2</w:t>
            </w:r>
          </w:p>
        </w:tc>
      </w:tr>
      <w:tr w:rsidR="002D7663" w:rsidRPr="002327DD" w:rsidTr="002D7663">
        <w:trPr>
          <w:trHeight w:val="803"/>
        </w:trPr>
        <w:tc>
          <w:tcPr>
            <w:tcW w:w="728"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13</w:t>
            </w:r>
          </w:p>
        </w:tc>
        <w:tc>
          <w:tcPr>
            <w:tcW w:w="1276"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056</w:t>
            </w:r>
          </w:p>
        </w:tc>
        <w:tc>
          <w:tcPr>
            <w:tcW w:w="1276" w:type="dxa"/>
            <w:shd w:val="clear" w:color="auto" w:fill="auto"/>
            <w:noWrap/>
            <w:vAlign w:val="center"/>
          </w:tcPr>
          <w:p w:rsidR="00E118B5" w:rsidRPr="002327DD" w:rsidRDefault="00E118B5" w:rsidP="002D7663">
            <w:pPr>
              <w:spacing w:after="0" w:line="240" w:lineRule="auto"/>
              <w:jc w:val="center"/>
              <w:rPr>
                <w:rFonts w:ascii="Times New Roman" w:hAnsi="Times New Roman"/>
                <w:color w:val="000000"/>
                <w:sz w:val="24"/>
                <w:szCs w:val="24"/>
              </w:rPr>
            </w:pPr>
            <w:r w:rsidRPr="002327DD">
              <w:rPr>
                <w:rFonts w:ascii="Times New Roman" w:hAnsi="Times New Roman"/>
                <w:color w:val="000000"/>
                <w:sz w:val="24"/>
                <w:szCs w:val="24"/>
              </w:rPr>
              <w:t>160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53</w:t>
            </w:r>
          </w:p>
        </w:tc>
        <w:tc>
          <w:tcPr>
            <w:tcW w:w="912"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85</w:t>
            </w:r>
          </w:p>
        </w:tc>
        <w:tc>
          <w:tcPr>
            <w:tcW w:w="2348" w:type="dxa"/>
            <w:shd w:val="clear" w:color="auto" w:fill="auto"/>
            <w:vAlign w:val="center"/>
          </w:tcPr>
          <w:p w:rsidR="00E118B5" w:rsidRPr="002327DD" w:rsidRDefault="00E118B5" w:rsidP="00B022CE">
            <w:pPr>
              <w:spacing w:after="0" w:line="240" w:lineRule="auto"/>
              <w:rPr>
                <w:rFonts w:ascii="Times New Roman" w:hAnsi="Times New Roman"/>
                <w:color w:val="000000"/>
                <w:sz w:val="24"/>
                <w:szCs w:val="24"/>
              </w:rPr>
            </w:pPr>
            <w:r w:rsidRPr="002327DD">
              <w:rPr>
                <w:rFonts w:ascii="Times New Roman" w:hAnsi="Times New Roman"/>
                <w:color w:val="000000"/>
                <w:sz w:val="24"/>
                <w:szCs w:val="24"/>
              </w:rPr>
              <w:t xml:space="preserve">СПК </w:t>
            </w:r>
            <w:r w:rsidR="007F3252">
              <w:rPr>
                <w:rFonts w:ascii="Times New Roman" w:hAnsi="Times New Roman"/>
                <w:color w:val="000000"/>
                <w:sz w:val="24"/>
                <w:szCs w:val="24"/>
              </w:rPr>
              <w:t>«</w:t>
            </w:r>
            <w:proofErr w:type="gramStart"/>
            <w:r w:rsidRPr="002327DD">
              <w:rPr>
                <w:rFonts w:ascii="Times New Roman" w:hAnsi="Times New Roman"/>
                <w:color w:val="000000"/>
                <w:sz w:val="24"/>
                <w:szCs w:val="24"/>
              </w:rPr>
              <w:t>Крапивин</w:t>
            </w:r>
            <w:r w:rsidR="00B022CE">
              <w:rPr>
                <w:rFonts w:ascii="Times New Roman" w:hAnsi="Times New Roman"/>
                <w:color w:val="000000"/>
                <w:sz w:val="24"/>
                <w:szCs w:val="24"/>
              </w:rPr>
              <w:t>-</w:t>
            </w:r>
            <w:proofErr w:type="spellStart"/>
            <w:r w:rsidRPr="002327DD">
              <w:rPr>
                <w:rFonts w:ascii="Times New Roman" w:hAnsi="Times New Roman"/>
                <w:color w:val="000000"/>
                <w:sz w:val="24"/>
                <w:szCs w:val="24"/>
              </w:rPr>
              <w:t>ский</w:t>
            </w:r>
            <w:proofErr w:type="spellEnd"/>
            <w:proofErr w:type="gramEnd"/>
            <w:r w:rsidR="007F3252">
              <w:rPr>
                <w:rFonts w:ascii="Times New Roman" w:hAnsi="Times New Roman"/>
                <w:color w:val="000000"/>
                <w:sz w:val="24"/>
                <w:szCs w:val="24"/>
              </w:rPr>
              <w:t>»</w:t>
            </w:r>
            <w:r w:rsidRPr="002327DD">
              <w:rPr>
                <w:rFonts w:ascii="Times New Roman" w:hAnsi="Times New Roman"/>
                <w:color w:val="000000"/>
                <w:sz w:val="24"/>
                <w:szCs w:val="24"/>
              </w:rPr>
              <w:t xml:space="preserve"> РТМ, ЖКХ</w:t>
            </w:r>
          </w:p>
        </w:tc>
        <w:tc>
          <w:tcPr>
            <w:tcW w:w="1843"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10-16Кр</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14</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057</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160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59</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95</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 скважина</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10-16Кр</w:t>
            </w:r>
          </w:p>
        </w:tc>
      </w:tr>
      <w:tr w:rsidR="008072DD" w:rsidRPr="008072DD" w:rsidTr="0090029E">
        <w:trPr>
          <w:trHeight w:val="131"/>
        </w:trPr>
        <w:tc>
          <w:tcPr>
            <w:tcW w:w="728" w:type="dxa"/>
            <w:shd w:val="clear" w:color="auto" w:fill="auto"/>
            <w:noWrap/>
            <w:vAlign w:val="center"/>
          </w:tcPr>
          <w:p w:rsidR="008072DD" w:rsidRPr="008072DD" w:rsidRDefault="008072DD" w:rsidP="008072DD">
            <w:pPr>
              <w:spacing w:after="0" w:line="240" w:lineRule="auto"/>
              <w:jc w:val="center"/>
              <w:rPr>
                <w:rFonts w:ascii="Times New Roman" w:hAnsi="Times New Roman"/>
                <w:sz w:val="20"/>
                <w:szCs w:val="20"/>
              </w:rPr>
            </w:pPr>
            <w:r>
              <w:rPr>
                <w:rFonts w:ascii="Times New Roman" w:hAnsi="Times New Roman"/>
                <w:sz w:val="20"/>
                <w:szCs w:val="20"/>
              </w:rPr>
              <w:lastRenderedPageBreak/>
              <w:t>1</w:t>
            </w:r>
          </w:p>
        </w:tc>
        <w:tc>
          <w:tcPr>
            <w:tcW w:w="1276" w:type="dxa"/>
            <w:shd w:val="clear" w:color="auto" w:fill="auto"/>
            <w:noWrap/>
            <w:vAlign w:val="center"/>
          </w:tcPr>
          <w:p w:rsidR="008072DD" w:rsidRPr="008072DD" w:rsidRDefault="008072DD" w:rsidP="008072DD">
            <w:pPr>
              <w:spacing w:after="0" w:line="240" w:lineRule="auto"/>
              <w:jc w:val="center"/>
              <w:rPr>
                <w:rFonts w:ascii="Times New Roman" w:hAnsi="Times New Roman"/>
                <w:sz w:val="20"/>
                <w:szCs w:val="20"/>
              </w:rPr>
            </w:pPr>
            <w:r>
              <w:rPr>
                <w:rFonts w:ascii="Times New Roman" w:hAnsi="Times New Roman"/>
                <w:sz w:val="20"/>
                <w:szCs w:val="20"/>
              </w:rPr>
              <w:t>2</w:t>
            </w:r>
          </w:p>
        </w:tc>
        <w:tc>
          <w:tcPr>
            <w:tcW w:w="1276" w:type="dxa"/>
            <w:shd w:val="clear" w:color="auto" w:fill="auto"/>
            <w:noWrap/>
            <w:vAlign w:val="center"/>
          </w:tcPr>
          <w:p w:rsidR="008072DD" w:rsidRPr="008072DD" w:rsidRDefault="008072DD" w:rsidP="008072DD">
            <w:pPr>
              <w:spacing w:after="0" w:line="240" w:lineRule="auto"/>
              <w:jc w:val="center"/>
              <w:rPr>
                <w:rFonts w:ascii="Times New Roman" w:hAnsi="Times New Roman"/>
                <w:sz w:val="20"/>
                <w:szCs w:val="20"/>
              </w:rPr>
            </w:pPr>
            <w:r>
              <w:rPr>
                <w:rFonts w:ascii="Times New Roman" w:hAnsi="Times New Roman"/>
                <w:sz w:val="20"/>
                <w:szCs w:val="20"/>
              </w:rPr>
              <w:t>3</w:t>
            </w:r>
          </w:p>
        </w:tc>
        <w:tc>
          <w:tcPr>
            <w:tcW w:w="850" w:type="dxa"/>
            <w:shd w:val="clear" w:color="auto" w:fill="auto"/>
            <w:noWrap/>
            <w:vAlign w:val="center"/>
          </w:tcPr>
          <w:p w:rsidR="008072DD" w:rsidRPr="008072DD" w:rsidRDefault="008072DD" w:rsidP="008072DD">
            <w:pPr>
              <w:spacing w:after="0" w:line="240" w:lineRule="auto"/>
              <w:jc w:val="center"/>
              <w:rPr>
                <w:rFonts w:ascii="Times New Roman" w:hAnsi="Times New Roman"/>
                <w:sz w:val="20"/>
                <w:szCs w:val="20"/>
              </w:rPr>
            </w:pPr>
            <w:r>
              <w:rPr>
                <w:rFonts w:ascii="Times New Roman" w:hAnsi="Times New Roman"/>
                <w:sz w:val="20"/>
                <w:szCs w:val="20"/>
              </w:rPr>
              <w:t>4</w:t>
            </w:r>
          </w:p>
        </w:tc>
        <w:tc>
          <w:tcPr>
            <w:tcW w:w="912" w:type="dxa"/>
            <w:shd w:val="clear" w:color="auto" w:fill="auto"/>
            <w:noWrap/>
            <w:vAlign w:val="center"/>
          </w:tcPr>
          <w:p w:rsidR="008072DD" w:rsidRPr="008072DD" w:rsidRDefault="008072DD" w:rsidP="008072DD">
            <w:pPr>
              <w:spacing w:after="0" w:line="240" w:lineRule="auto"/>
              <w:jc w:val="center"/>
              <w:rPr>
                <w:rFonts w:ascii="Times New Roman" w:hAnsi="Times New Roman"/>
                <w:sz w:val="20"/>
                <w:szCs w:val="20"/>
              </w:rPr>
            </w:pPr>
            <w:r>
              <w:rPr>
                <w:rFonts w:ascii="Times New Roman" w:hAnsi="Times New Roman"/>
                <w:sz w:val="20"/>
                <w:szCs w:val="20"/>
              </w:rPr>
              <w:t>5</w:t>
            </w:r>
          </w:p>
        </w:tc>
        <w:tc>
          <w:tcPr>
            <w:tcW w:w="2348" w:type="dxa"/>
            <w:shd w:val="clear" w:color="auto" w:fill="auto"/>
            <w:vAlign w:val="center"/>
          </w:tcPr>
          <w:p w:rsidR="008072DD" w:rsidRPr="008072DD" w:rsidRDefault="008072DD" w:rsidP="008072DD">
            <w:pPr>
              <w:spacing w:after="0" w:line="240" w:lineRule="auto"/>
              <w:jc w:val="center"/>
              <w:rPr>
                <w:rFonts w:ascii="Times New Roman" w:hAnsi="Times New Roman"/>
                <w:sz w:val="20"/>
                <w:szCs w:val="20"/>
              </w:rPr>
            </w:pPr>
            <w:r>
              <w:rPr>
                <w:rFonts w:ascii="Times New Roman" w:hAnsi="Times New Roman"/>
                <w:sz w:val="20"/>
                <w:szCs w:val="20"/>
              </w:rPr>
              <w:t>6</w:t>
            </w:r>
          </w:p>
        </w:tc>
        <w:tc>
          <w:tcPr>
            <w:tcW w:w="1843" w:type="dxa"/>
            <w:shd w:val="clear" w:color="auto" w:fill="auto"/>
            <w:noWrap/>
            <w:vAlign w:val="center"/>
          </w:tcPr>
          <w:p w:rsidR="008072DD" w:rsidRPr="008072DD" w:rsidRDefault="008072DD" w:rsidP="008072DD">
            <w:pPr>
              <w:spacing w:after="0" w:line="240" w:lineRule="auto"/>
              <w:jc w:val="center"/>
              <w:rPr>
                <w:rFonts w:ascii="Times New Roman" w:hAnsi="Times New Roman"/>
                <w:sz w:val="20"/>
                <w:szCs w:val="20"/>
              </w:rPr>
            </w:pPr>
            <w:r>
              <w:rPr>
                <w:rFonts w:ascii="Times New Roman" w:hAnsi="Times New Roman"/>
                <w:sz w:val="20"/>
                <w:szCs w:val="20"/>
              </w:rPr>
              <w:t>7</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15</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069</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160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63</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100</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приют</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10-8КФ</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16</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070</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color w:val="000000"/>
                <w:sz w:val="24"/>
                <w:szCs w:val="24"/>
              </w:rPr>
            </w:pPr>
            <w:r w:rsidRPr="002327DD">
              <w:rPr>
                <w:rFonts w:ascii="Times New Roman" w:hAnsi="Times New Roman"/>
                <w:color w:val="000000"/>
                <w:sz w:val="24"/>
                <w:szCs w:val="24"/>
              </w:rPr>
              <w:t>100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65</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65</w:t>
            </w:r>
          </w:p>
        </w:tc>
        <w:tc>
          <w:tcPr>
            <w:tcW w:w="2348" w:type="dxa"/>
            <w:shd w:val="clear" w:color="auto" w:fill="auto"/>
            <w:vAlign w:val="bottom"/>
          </w:tcPr>
          <w:p w:rsidR="00E118B5" w:rsidRPr="002327DD" w:rsidRDefault="002D7663" w:rsidP="002D7663">
            <w:pPr>
              <w:spacing w:after="0" w:line="240" w:lineRule="auto"/>
              <w:jc w:val="center"/>
              <w:rPr>
                <w:rFonts w:ascii="Times New Roman" w:hAnsi="Times New Roman"/>
                <w:sz w:val="24"/>
                <w:szCs w:val="24"/>
              </w:rPr>
            </w:pPr>
            <w:proofErr w:type="spellStart"/>
            <w:r>
              <w:rPr>
                <w:rFonts w:ascii="Times New Roman" w:hAnsi="Times New Roman"/>
                <w:sz w:val="24"/>
                <w:szCs w:val="24"/>
              </w:rPr>
              <w:t>РайПО</w:t>
            </w:r>
            <w:proofErr w:type="spellEnd"/>
            <w:r w:rsidR="00E118B5" w:rsidRPr="002327DD">
              <w:rPr>
                <w:rFonts w:ascii="Times New Roman" w:hAnsi="Times New Roman"/>
                <w:sz w:val="24"/>
                <w:szCs w:val="24"/>
              </w:rPr>
              <w:t>, котельная</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10-7-ВП2</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17</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073</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color w:val="000000"/>
                <w:sz w:val="24"/>
                <w:szCs w:val="24"/>
              </w:rPr>
            </w:pPr>
            <w:r w:rsidRPr="002327DD">
              <w:rPr>
                <w:rFonts w:ascii="Times New Roman" w:hAnsi="Times New Roman"/>
                <w:color w:val="000000"/>
                <w:sz w:val="24"/>
                <w:szCs w:val="24"/>
              </w:rPr>
              <w:t>400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85</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340</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10-16Кр</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18</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074</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400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58</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230</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 скважина</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10-16Кр</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19</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075</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color w:val="000000"/>
                <w:sz w:val="24"/>
                <w:szCs w:val="24"/>
              </w:rPr>
            </w:pPr>
            <w:r w:rsidRPr="002327DD">
              <w:rPr>
                <w:rFonts w:ascii="Times New Roman" w:hAnsi="Times New Roman"/>
                <w:color w:val="000000"/>
                <w:sz w:val="24"/>
                <w:szCs w:val="24"/>
              </w:rPr>
              <w:t>250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70</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175</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10-16Кр</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20</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076</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160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38</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60</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10-16Кр</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21</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077</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250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80</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200</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10-16Кр</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22</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078</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400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40</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160</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10-16Кр</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23</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079</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250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60</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150</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10-16Кр</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24</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080</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160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38</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60</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10-7-ВП2</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25</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099</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630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27</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170</w:t>
            </w:r>
          </w:p>
        </w:tc>
        <w:tc>
          <w:tcPr>
            <w:tcW w:w="2348" w:type="dxa"/>
            <w:vMerge w:val="restart"/>
            <w:shd w:val="clear" w:color="auto" w:fill="auto"/>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Центральная котельная</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10-8КФ</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26</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107</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630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27</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170</w:t>
            </w:r>
          </w:p>
        </w:tc>
        <w:tc>
          <w:tcPr>
            <w:tcW w:w="2348" w:type="dxa"/>
            <w:vMerge/>
            <w:vAlign w:val="center"/>
          </w:tcPr>
          <w:p w:rsidR="00E118B5" w:rsidRPr="002327DD" w:rsidRDefault="00E118B5" w:rsidP="002D7663">
            <w:pPr>
              <w:spacing w:after="0" w:line="240" w:lineRule="auto"/>
              <w:jc w:val="center"/>
              <w:rPr>
                <w:rFonts w:ascii="Times New Roman" w:hAnsi="Times New Roman"/>
                <w:sz w:val="24"/>
                <w:szCs w:val="24"/>
              </w:rPr>
            </w:pP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10-7-ВП2</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27</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103</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400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83</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330</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 скважина</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10-16Кр</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28</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154</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70</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70</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скважина</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10-7-ВП2</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29</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158</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65</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65</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Кирзавод</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10-11-ВП-1</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30</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163</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95</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95</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10-15И</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31</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171</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75</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75</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10-16Кр</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32</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305</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160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66</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105</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Ветучасток</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10-7-ВП2</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33</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365</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160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69</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110</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ГРП</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10-7-ВП2</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34</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180</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400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52</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208</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 скважина</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10-16Кр</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35</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237</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85</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85</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10-16Кр</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36</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274</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160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81</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130</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10-15И</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37</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277</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250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42</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105</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 скважина</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10-15И</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38</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342</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70</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70</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10-15И</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39</w:t>
            </w:r>
          </w:p>
        </w:tc>
        <w:tc>
          <w:tcPr>
            <w:tcW w:w="1276"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348</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630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70</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440</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Школа</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10-16Кр</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40</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353</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100</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100</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10-16Кр</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41</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357</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400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44</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175</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 детсад</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10-16Кр</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42</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358</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160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88</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140</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Овощехранилище</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10-7-ВП2</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43</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378</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160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72</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115</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10-16Кр</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44</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382</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400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38</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150</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 скважина</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10-11-ВП-1</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45</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417</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100</w:t>
            </w:r>
          </w:p>
        </w:tc>
        <w:tc>
          <w:tcPr>
            <w:tcW w:w="850" w:type="dxa"/>
            <w:shd w:val="clear" w:color="auto" w:fill="auto"/>
            <w:noWrap/>
            <w:vAlign w:val="center"/>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60</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60</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10-16Кр</w:t>
            </w:r>
          </w:p>
        </w:tc>
      </w:tr>
      <w:tr w:rsidR="002D7663" w:rsidRPr="002327DD" w:rsidTr="002D7663">
        <w:trPr>
          <w:trHeight w:val="315"/>
        </w:trPr>
        <w:tc>
          <w:tcPr>
            <w:tcW w:w="728"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46</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426</w:t>
            </w:r>
          </w:p>
        </w:tc>
        <w:tc>
          <w:tcPr>
            <w:tcW w:w="1276"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100</w:t>
            </w:r>
          </w:p>
        </w:tc>
        <w:tc>
          <w:tcPr>
            <w:tcW w:w="850"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60</w:t>
            </w:r>
          </w:p>
        </w:tc>
        <w:tc>
          <w:tcPr>
            <w:tcW w:w="912"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60</w:t>
            </w:r>
          </w:p>
        </w:tc>
        <w:tc>
          <w:tcPr>
            <w:tcW w:w="2348" w:type="dxa"/>
            <w:shd w:val="clear" w:color="auto" w:fill="auto"/>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Быт</w:t>
            </w:r>
          </w:p>
        </w:tc>
        <w:tc>
          <w:tcPr>
            <w:tcW w:w="1843" w:type="dxa"/>
            <w:shd w:val="clear" w:color="auto" w:fill="auto"/>
            <w:noWrap/>
            <w:vAlign w:val="bottom"/>
          </w:tcPr>
          <w:p w:rsidR="00E118B5" w:rsidRPr="002327DD" w:rsidRDefault="00E118B5" w:rsidP="002D7663">
            <w:pPr>
              <w:spacing w:after="0" w:line="240" w:lineRule="auto"/>
              <w:jc w:val="center"/>
              <w:rPr>
                <w:rFonts w:ascii="Times New Roman" w:hAnsi="Times New Roman"/>
                <w:sz w:val="24"/>
                <w:szCs w:val="24"/>
              </w:rPr>
            </w:pPr>
            <w:r w:rsidRPr="002327DD">
              <w:rPr>
                <w:rFonts w:ascii="Times New Roman" w:hAnsi="Times New Roman"/>
                <w:sz w:val="24"/>
                <w:szCs w:val="24"/>
              </w:rPr>
              <w:t>10-16Кр</w:t>
            </w:r>
          </w:p>
        </w:tc>
      </w:tr>
    </w:tbl>
    <w:p w:rsidR="00E118B5" w:rsidRPr="002327DD" w:rsidRDefault="00E118B5" w:rsidP="002327DD">
      <w:pPr>
        <w:spacing w:after="0" w:line="240" w:lineRule="auto"/>
        <w:ind w:firstLine="709"/>
        <w:jc w:val="both"/>
        <w:rPr>
          <w:rFonts w:ascii="Times New Roman" w:hAnsi="Times New Roman"/>
          <w:sz w:val="24"/>
          <w:szCs w:val="24"/>
        </w:rPr>
      </w:pPr>
    </w:p>
    <w:p w:rsidR="00E118B5" w:rsidRPr="00E118B5" w:rsidRDefault="00E118B5" w:rsidP="00E118B5">
      <w:pPr>
        <w:shd w:val="clear" w:color="auto" w:fill="FFFFFF"/>
        <w:spacing w:after="0" w:line="240" w:lineRule="auto"/>
        <w:ind w:firstLine="709"/>
        <w:jc w:val="both"/>
        <w:rPr>
          <w:rFonts w:ascii="Times New Roman" w:hAnsi="Times New Roman"/>
          <w:sz w:val="24"/>
          <w:szCs w:val="24"/>
        </w:rPr>
      </w:pPr>
      <w:r w:rsidRPr="00E118B5">
        <w:rPr>
          <w:rFonts w:ascii="Times New Roman" w:hAnsi="Times New Roman"/>
          <w:sz w:val="24"/>
          <w:szCs w:val="24"/>
        </w:rPr>
        <w:t>Суммарная установленная мощность трансформаторов в ТП-10/0,4 кВ –12050 кВА, расчётная нагрузка потребителей посёлка – 5958 кВт, средняя загрузка трансформаторов в часы собственного максимума нагрузок ТП – 49,4 %.</w:t>
      </w:r>
    </w:p>
    <w:p w:rsidR="00E118B5" w:rsidRPr="00E118B5" w:rsidRDefault="00E118B5" w:rsidP="00E118B5">
      <w:pPr>
        <w:shd w:val="clear" w:color="auto" w:fill="FFFFFF"/>
        <w:spacing w:after="0" w:line="240" w:lineRule="auto"/>
        <w:ind w:firstLine="709"/>
        <w:jc w:val="both"/>
        <w:rPr>
          <w:rFonts w:ascii="Times New Roman" w:hAnsi="Times New Roman"/>
          <w:sz w:val="24"/>
          <w:szCs w:val="24"/>
        </w:rPr>
      </w:pPr>
      <w:r w:rsidRPr="00E118B5">
        <w:rPr>
          <w:rFonts w:ascii="Times New Roman" w:hAnsi="Times New Roman"/>
          <w:sz w:val="24"/>
          <w:szCs w:val="24"/>
        </w:rPr>
        <w:t>Годовое потребление электроэнергии по посёлку – 17219 тыс. кВт.</w:t>
      </w:r>
      <w:r w:rsidR="00B76F86">
        <w:rPr>
          <w:rFonts w:ascii="Times New Roman" w:hAnsi="Times New Roman"/>
          <w:sz w:val="24"/>
          <w:szCs w:val="24"/>
        </w:rPr>
        <w:t xml:space="preserve"> </w:t>
      </w:r>
      <w:r w:rsidR="007F3252" w:rsidRPr="00E118B5">
        <w:rPr>
          <w:rFonts w:ascii="Times New Roman" w:hAnsi="Times New Roman"/>
          <w:sz w:val="24"/>
          <w:szCs w:val="24"/>
        </w:rPr>
        <w:t>Ч</w:t>
      </w:r>
      <w:r w:rsidRPr="00E118B5">
        <w:rPr>
          <w:rFonts w:ascii="Times New Roman" w:hAnsi="Times New Roman"/>
          <w:sz w:val="24"/>
          <w:szCs w:val="24"/>
        </w:rPr>
        <w:t>ас, в том числе по жилому сектору – 7069 тыс. кВт.</w:t>
      </w:r>
      <w:r w:rsidR="00B76F86">
        <w:rPr>
          <w:rFonts w:ascii="Times New Roman" w:hAnsi="Times New Roman"/>
          <w:sz w:val="24"/>
          <w:szCs w:val="24"/>
        </w:rPr>
        <w:t xml:space="preserve"> </w:t>
      </w:r>
      <w:r w:rsidR="007F3252" w:rsidRPr="00E118B5">
        <w:rPr>
          <w:rFonts w:ascii="Times New Roman" w:hAnsi="Times New Roman"/>
          <w:sz w:val="24"/>
          <w:szCs w:val="24"/>
        </w:rPr>
        <w:t>Ч</w:t>
      </w:r>
      <w:r w:rsidRPr="00E118B5">
        <w:rPr>
          <w:rFonts w:ascii="Times New Roman" w:hAnsi="Times New Roman"/>
          <w:sz w:val="24"/>
          <w:szCs w:val="24"/>
        </w:rPr>
        <w:t>ас.</w:t>
      </w:r>
    </w:p>
    <w:p w:rsidR="00E118B5" w:rsidRPr="00E118B5" w:rsidRDefault="00E118B5" w:rsidP="00E118B5">
      <w:pPr>
        <w:shd w:val="clear" w:color="auto" w:fill="FFFFFF"/>
        <w:spacing w:after="0" w:line="240" w:lineRule="auto"/>
        <w:ind w:firstLine="709"/>
        <w:jc w:val="both"/>
        <w:rPr>
          <w:rFonts w:ascii="Times New Roman" w:hAnsi="Times New Roman"/>
          <w:sz w:val="24"/>
          <w:szCs w:val="24"/>
        </w:rPr>
      </w:pPr>
      <w:r w:rsidRPr="00E118B5">
        <w:rPr>
          <w:rFonts w:ascii="Times New Roman" w:hAnsi="Times New Roman"/>
          <w:sz w:val="24"/>
          <w:szCs w:val="24"/>
        </w:rPr>
        <w:t xml:space="preserve">При современной численности населения 7964 чел. </w:t>
      </w:r>
      <w:r w:rsidR="007F3252" w:rsidRPr="00E118B5">
        <w:rPr>
          <w:rFonts w:ascii="Times New Roman" w:hAnsi="Times New Roman"/>
          <w:sz w:val="24"/>
          <w:szCs w:val="24"/>
        </w:rPr>
        <w:t>У</w:t>
      </w:r>
      <w:r w:rsidRPr="00E118B5">
        <w:rPr>
          <w:rFonts w:ascii="Times New Roman" w:hAnsi="Times New Roman"/>
          <w:sz w:val="24"/>
          <w:szCs w:val="24"/>
        </w:rPr>
        <w:t>дельное потребление на одного жителя составила 2162 кВт.</w:t>
      </w:r>
      <w:r w:rsidR="00B76F86">
        <w:rPr>
          <w:rFonts w:ascii="Times New Roman" w:hAnsi="Times New Roman"/>
          <w:sz w:val="24"/>
          <w:szCs w:val="24"/>
        </w:rPr>
        <w:t xml:space="preserve"> </w:t>
      </w:r>
      <w:r w:rsidR="007F3252" w:rsidRPr="00E118B5">
        <w:rPr>
          <w:rFonts w:ascii="Times New Roman" w:hAnsi="Times New Roman"/>
          <w:sz w:val="24"/>
          <w:szCs w:val="24"/>
        </w:rPr>
        <w:t>Ч</w:t>
      </w:r>
      <w:r w:rsidRPr="00E118B5">
        <w:rPr>
          <w:rFonts w:ascii="Times New Roman" w:hAnsi="Times New Roman"/>
          <w:sz w:val="24"/>
          <w:szCs w:val="24"/>
        </w:rPr>
        <w:t>ас или 640 Вт.</w:t>
      </w:r>
    </w:p>
    <w:p w:rsidR="00B76F86" w:rsidRDefault="00B76F86" w:rsidP="00B76F86">
      <w:pPr>
        <w:pStyle w:val="2"/>
        <w:numPr>
          <w:ilvl w:val="0"/>
          <w:numId w:val="0"/>
        </w:numPr>
        <w:jc w:val="both"/>
        <w:rPr>
          <w:rFonts w:ascii="Times New Roman" w:eastAsia="Calibri" w:hAnsi="Times New Roman" w:cs="Times New Roman"/>
          <w:b w:val="0"/>
          <w:bCs w:val="0"/>
          <w:iCs w:val="0"/>
          <w:szCs w:val="24"/>
          <w:lang w:eastAsia="en-US"/>
        </w:rPr>
      </w:pPr>
    </w:p>
    <w:p w:rsidR="00E118B5" w:rsidRPr="00B76F86" w:rsidRDefault="00E118B5" w:rsidP="00B76F86">
      <w:pPr>
        <w:pStyle w:val="2"/>
        <w:numPr>
          <w:ilvl w:val="0"/>
          <w:numId w:val="0"/>
        </w:numPr>
        <w:jc w:val="center"/>
        <w:rPr>
          <w:rFonts w:ascii="Times New Roman" w:hAnsi="Times New Roman" w:cs="Times New Roman"/>
          <w:b w:val="0"/>
          <w:szCs w:val="24"/>
          <w:u w:val="single"/>
        </w:rPr>
      </w:pPr>
      <w:r w:rsidRPr="00B76F86">
        <w:rPr>
          <w:rFonts w:ascii="Times New Roman" w:hAnsi="Times New Roman" w:cs="Times New Roman"/>
          <w:b w:val="0"/>
          <w:szCs w:val="24"/>
          <w:u w:val="single"/>
        </w:rPr>
        <w:t>Подсчет электрических нагрузок</w:t>
      </w:r>
    </w:p>
    <w:p w:rsidR="00E118B5" w:rsidRPr="00E118B5" w:rsidRDefault="00E118B5" w:rsidP="00E118B5">
      <w:pPr>
        <w:spacing w:after="0" w:line="240" w:lineRule="auto"/>
        <w:ind w:firstLine="709"/>
        <w:jc w:val="both"/>
        <w:rPr>
          <w:rFonts w:ascii="Times New Roman" w:hAnsi="Times New Roman"/>
          <w:sz w:val="24"/>
          <w:szCs w:val="24"/>
        </w:rPr>
      </w:pPr>
    </w:p>
    <w:p w:rsidR="00E118B5" w:rsidRPr="00E118B5" w:rsidRDefault="00E118B5" w:rsidP="00E118B5">
      <w:pPr>
        <w:spacing w:after="0" w:line="240" w:lineRule="auto"/>
        <w:ind w:firstLine="709"/>
        <w:jc w:val="both"/>
        <w:rPr>
          <w:rFonts w:ascii="Times New Roman" w:hAnsi="Times New Roman"/>
          <w:sz w:val="24"/>
          <w:szCs w:val="24"/>
        </w:rPr>
      </w:pPr>
      <w:r w:rsidRPr="00E118B5">
        <w:rPr>
          <w:rFonts w:ascii="Times New Roman" w:hAnsi="Times New Roman"/>
          <w:sz w:val="24"/>
          <w:szCs w:val="24"/>
        </w:rPr>
        <w:t>Подсчет электрических нагрузок выполнен раздельно – для жилых, культурно-бытовых и  сельскохозяйственных и промышленных потребителей.</w:t>
      </w:r>
    </w:p>
    <w:p w:rsidR="00E118B5" w:rsidRPr="00E118B5" w:rsidRDefault="00E118B5" w:rsidP="00E118B5">
      <w:pPr>
        <w:spacing w:after="0" w:line="240" w:lineRule="auto"/>
        <w:ind w:firstLine="709"/>
        <w:jc w:val="both"/>
        <w:rPr>
          <w:rFonts w:ascii="Times New Roman" w:hAnsi="Times New Roman"/>
          <w:sz w:val="24"/>
          <w:szCs w:val="24"/>
        </w:rPr>
      </w:pPr>
      <w:r w:rsidRPr="00E118B5">
        <w:rPr>
          <w:rFonts w:ascii="Times New Roman" w:hAnsi="Times New Roman"/>
          <w:sz w:val="24"/>
          <w:szCs w:val="24"/>
        </w:rPr>
        <w:lastRenderedPageBreak/>
        <w:t>Нагрузки жилых домов определены в соответствии с СП 31-110-2003 и РД 34.20.185-94 по удельным нагрузкам, отнесенным к 1 м</w:t>
      </w:r>
      <w:proofErr w:type="gramStart"/>
      <w:r w:rsidRPr="00E118B5">
        <w:rPr>
          <w:rFonts w:ascii="Times New Roman" w:hAnsi="Times New Roman"/>
          <w:sz w:val="24"/>
          <w:szCs w:val="24"/>
          <w:vertAlign w:val="superscript"/>
        </w:rPr>
        <w:t>2</w:t>
      </w:r>
      <w:proofErr w:type="gramEnd"/>
      <w:r w:rsidRPr="00E118B5">
        <w:rPr>
          <w:rFonts w:ascii="Times New Roman" w:hAnsi="Times New Roman"/>
          <w:sz w:val="24"/>
          <w:szCs w:val="24"/>
        </w:rPr>
        <w:t xml:space="preserve"> общей площади и составляющим 18,4 Вт/м</w:t>
      </w:r>
      <w:r w:rsidRPr="00E118B5">
        <w:rPr>
          <w:rFonts w:ascii="Times New Roman" w:hAnsi="Times New Roman"/>
          <w:sz w:val="24"/>
          <w:szCs w:val="24"/>
          <w:vertAlign w:val="superscript"/>
        </w:rPr>
        <w:t>2</w:t>
      </w:r>
      <w:r w:rsidRPr="00E118B5">
        <w:rPr>
          <w:rFonts w:ascii="Times New Roman" w:hAnsi="Times New Roman"/>
          <w:sz w:val="24"/>
          <w:szCs w:val="24"/>
        </w:rPr>
        <w:t xml:space="preserve"> – для 1-2</w:t>
      </w:r>
      <w:r w:rsidRPr="00E118B5">
        <w:rPr>
          <w:rFonts w:ascii="Times New Roman" w:hAnsi="Times New Roman"/>
          <w:sz w:val="24"/>
          <w:szCs w:val="24"/>
          <w:vertAlign w:val="superscript"/>
        </w:rPr>
        <w:t>х</w:t>
      </w:r>
      <w:r w:rsidRPr="00E118B5">
        <w:rPr>
          <w:rFonts w:ascii="Times New Roman" w:hAnsi="Times New Roman"/>
          <w:sz w:val="24"/>
          <w:szCs w:val="24"/>
        </w:rPr>
        <w:t xml:space="preserve"> этажной застройки с плитами на сжиженном газе или твёрдом топливе, и 20,9 Вт/м</w:t>
      </w:r>
      <w:r w:rsidRPr="00E118B5">
        <w:rPr>
          <w:rFonts w:ascii="Times New Roman" w:hAnsi="Times New Roman"/>
          <w:sz w:val="24"/>
          <w:szCs w:val="24"/>
          <w:vertAlign w:val="superscript"/>
        </w:rPr>
        <w:t xml:space="preserve">2 </w:t>
      </w:r>
      <w:r w:rsidRPr="00E118B5">
        <w:rPr>
          <w:rFonts w:ascii="Times New Roman" w:hAnsi="Times New Roman"/>
          <w:sz w:val="24"/>
          <w:szCs w:val="24"/>
        </w:rPr>
        <w:t>– многоэтажных жилых домов, оборудованных стационарными электроплитами.</w:t>
      </w:r>
    </w:p>
    <w:p w:rsidR="00E118B5" w:rsidRPr="00E118B5" w:rsidRDefault="00E118B5" w:rsidP="00E118B5">
      <w:pPr>
        <w:spacing w:after="0" w:line="240" w:lineRule="auto"/>
        <w:ind w:firstLine="709"/>
        <w:jc w:val="both"/>
        <w:rPr>
          <w:rFonts w:ascii="Times New Roman" w:hAnsi="Times New Roman"/>
          <w:sz w:val="24"/>
          <w:szCs w:val="24"/>
        </w:rPr>
      </w:pPr>
      <w:r w:rsidRPr="00E118B5">
        <w:rPr>
          <w:rFonts w:ascii="Times New Roman" w:hAnsi="Times New Roman"/>
          <w:sz w:val="24"/>
          <w:szCs w:val="24"/>
        </w:rPr>
        <w:t>Нагрузки культурно-бытовых потребителей определялись по паспортам типовых проектов, либо, при их отсутствии, по укрупнённым показателям. При подсчёте принималось, что пищеблоки общественных зданий оборудованы стационарными электроплитами.</w:t>
      </w:r>
    </w:p>
    <w:p w:rsidR="00E118B5" w:rsidRPr="00E118B5" w:rsidRDefault="00E118B5" w:rsidP="00E118B5">
      <w:pPr>
        <w:pStyle w:val="24"/>
        <w:spacing w:after="0" w:line="240" w:lineRule="auto"/>
        <w:ind w:left="0" w:firstLine="709"/>
        <w:jc w:val="both"/>
        <w:rPr>
          <w:rFonts w:ascii="Times New Roman" w:hAnsi="Times New Roman"/>
          <w:sz w:val="24"/>
          <w:szCs w:val="24"/>
        </w:rPr>
      </w:pPr>
      <w:r w:rsidRPr="00E118B5">
        <w:rPr>
          <w:rFonts w:ascii="Times New Roman" w:hAnsi="Times New Roman"/>
          <w:sz w:val="24"/>
          <w:szCs w:val="24"/>
        </w:rPr>
        <w:t>Нагрузки потребителей третьей группы определялись по справкам, с учетом данных об их развитии.</w:t>
      </w:r>
    </w:p>
    <w:p w:rsidR="00E118B5" w:rsidRPr="00E118B5" w:rsidRDefault="00E118B5" w:rsidP="00E118B5">
      <w:pPr>
        <w:spacing w:after="0" w:line="240" w:lineRule="auto"/>
        <w:ind w:firstLine="709"/>
        <w:jc w:val="both"/>
        <w:rPr>
          <w:rFonts w:ascii="Times New Roman" w:hAnsi="Times New Roman"/>
          <w:sz w:val="24"/>
          <w:szCs w:val="24"/>
        </w:rPr>
      </w:pPr>
      <w:r w:rsidRPr="00E118B5">
        <w:rPr>
          <w:rFonts w:ascii="Times New Roman" w:hAnsi="Times New Roman"/>
          <w:sz w:val="24"/>
          <w:szCs w:val="24"/>
        </w:rPr>
        <w:t xml:space="preserve">Итоги подсчета приведены в нижеследующей таблице </w:t>
      </w:r>
      <w:r w:rsidR="00B76F86">
        <w:rPr>
          <w:rFonts w:ascii="Times New Roman" w:hAnsi="Times New Roman"/>
          <w:sz w:val="24"/>
          <w:szCs w:val="24"/>
        </w:rPr>
        <w:t>№ 7.6-</w:t>
      </w:r>
      <w:r w:rsidRPr="00E118B5">
        <w:rPr>
          <w:rFonts w:ascii="Times New Roman" w:hAnsi="Times New Roman"/>
          <w:sz w:val="24"/>
          <w:szCs w:val="24"/>
        </w:rPr>
        <w:t>3</w:t>
      </w:r>
      <w:r w:rsidR="00B76F86">
        <w:rPr>
          <w:rFonts w:ascii="Times New Roman" w:hAnsi="Times New Roman"/>
          <w:sz w:val="24"/>
          <w:szCs w:val="24"/>
        </w:rPr>
        <w:t>.</w:t>
      </w:r>
    </w:p>
    <w:p w:rsidR="00E118B5" w:rsidRPr="00E118B5" w:rsidRDefault="00E118B5" w:rsidP="00E118B5">
      <w:pPr>
        <w:shd w:val="clear" w:color="auto" w:fill="FFFFFF"/>
        <w:spacing w:after="0" w:line="240" w:lineRule="auto"/>
        <w:ind w:firstLine="709"/>
        <w:jc w:val="both"/>
        <w:rPr>
          <w:rFonts w:ascii="Times New Roman" w:hAnsi="Times New Roman"/>
          <w:sz w:val="24"/>
          <w:szCs w:val="24"/>
        </w:rPr>
      </w:pPr>
    </w:p>
    <w:p w:rsidR="00E118B5" w:rsidRPr="00E118B5" w:rsidRDefault="00E118B5" w:rsidP="00107C1F">
      <w:pPr>
        <w:shd w:val="clear" w:color="auto" w:fill="FFFFFF"/>
        <w:spacing w:after="0" w:line="240" w:lineRule="auto"/>
        <w:ind w:firstLine="709"/>
        <w:jc w:val="right"/>
        <w:rPr>
          <w:rFonts w:ascii="Times New Roman" w:hAnsi="Times New Roman"/>
          <w:sz w:val="24"/>
          <w:szCs w:val="24"/>
        </w:rPr>
      </w:pPr>
      <w:r w:rsidRPr="00E118B5">
        <w:rPr>
          <w:rFonts w:ascii="Times New Roman" w:hAnsi="Times New Roman"/>
          <w:sz w:val="24"/>
          <w:szCs w:val="24"/>
        </w:rPr>
        <w:t>Таблица</w:t>
      </w:r>
      <w:r w:rsidR="00107C1F">
        <w:rPr>
          <w:rFonts w:ascii="Times New Roman" w:hAnsi="Times New Roman"/>
          <w:sz w:val="24"/>
          <w:szCs w:val="24"/>
        </w:rPr>
        <w:t xml:space="preserve"> № 7.6-</w:t>
      </w:r>
      <w:r w:rsidRPr="00E118B5">
        <w:rPr>
          <w:rFonts w:ascii="Times New Roman" w:hAnsi="Times New Roman"/>
          <w:sz w:val="24"/>
          <w:szCs w:val="24"/>
        </w:rPr>
        <w:t>3</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2"/>
        <w:gridCol w:w="904"/>
        <w:gridCol w:w="1276"/>
        <w:gridCol w:w="992"/>
        <w:gridCol w:w="1276"/>
        <w:gridCol w:w="992"/>
      </w:tblGrid>
      <w:tr w:rsidR="00E118B5" w:rsidRPr="00E118B5" w:rsidTr="00107C1F">
        <w:trPr>
          <w:trHeight w:val="778"/>
        </w:trPr>
        <w:tc>
          <w:tcPr>
            <w:tcW w:w="3632" w:type="dxa"/>
            <w:vMerge w:val="restart"/>
            <w:shd w:val="clear" w:color="auto" w:fill="auto"/>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Наименование группы потребителей</w:t>
            </w:r>
          </w:p>
        </w:tc>
        <w:tc>
          <w:tcPr>
            <w:tcW w:w="3172" w:type="dxa"/>
            <w:gridSpan w:val="3"/>
            <w:shd w:val="clear" w:color="auto" w:fill="auto"/>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Электрическая нагрузка, кВт</w:t>
            </w:r>
          </w:p>
        </w:tc>
        <w:tc>
          <w:tcPr>
            <w:tcW w:w="2268" w:type="dxa"/>
            <w:gridSpan w:val="2"/>
            <w:shd w:val="clear" w:color="auto" w:fill="auto"/>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Прирост электрической нагрузки, кВт</w:t>
            </w:r>
          </w:p>
        </w:tc>
      </w:tr>
      <w:tr w:rsidR="00F9369C" w:rsidRPr="00E118B5" w:rsidTr="00F9369C">
        <w:trPr>
          <w:trHeight w:val="409"/>
        </w:trPr>
        <w:tc>
          <w:tcPr>
            <w:tcW w:w="3632" w:type="dxa"/>
            <w:vMerge/>
            <w:vAlign w:val="center"/>
          </w:tcPr>
          <w:p w:rsidR="00E118B5" w:rsidRPr="00E118B5" w:rsidRDefault="00E118B5" w:rsidP="00B76F86">
            <w:pPr>
              <w:spacing w:after="0" w:line="240" w:lineRule="auto"/>
              <w:jc w:val="both"/>
              <w:rPr>
                <w:rFonts w:ascii="Times New Roman" w:hAnsi="Times New Roman"/>
                <w:sz w:val="24"/>
                <w:szCs w:val="24"/>
              </w:rPr>
            </w:pPr>
          </w:p>
        </w:tc>
        <w:tc>
          <w:tcPr>
            <w:tcW w:w="904" w:type="dxa"/>
            <w:shd w:val="clear" w:color="auto" w:fill="auto"/>
            <w:vAlign w:val="center"/>
          </w:tcPr>
          <w:p w:rsidR="00E118B5" w:rsidRPr="00E118B5" w:rsidRDefault="00F9369C" w:rsidP="00B76F86">
            <w:pPr>
              <w:spacing w:after="0" w:line="240" w:lineRule="auto"/>
              <w:jc w:val="both"/>
              <w:rPr>
                <w:rFonts w:ascii="Times New Roman" w:hAnsi="Times New Roman"/>
                <w:sz w:val="24"/>
                <w:szCs w:val="24"/>
              </w:rPr>
            </w:pPr>
            <w:r>
              <w:rPr>
                <w:rFonts w:ascii="Times New Roman" w:hAnsi="Times New Roman"/>
                <w:sz w:val="24"/>
                <w:szCs w:val="24"/>
              </w:rPr>
              <w:t>с</w:t>
            </w:r>
            <w:r w:rsidR="00E118B5" w:rsidRPr="00E118B5">
              <w:rPr>
                <w:rFonts w:ascii="Times New Roman" w:hAnsi="Times New Roman"/>
                <w:sz w:val="24"/>
                <w:szCs w:val="24"/>
              </w:rPr>
              <w:t>ущ.</w:t>
            </w:r>
          </w:p>
        </w:tc>
        <w:tc>
          <w:tcPr>
            <w:tcW w:w="1276" w:type="dxa"/>
            <w:shd w:val="clear" w:color="auto" w:fill="auto"/>
            <w:vAlign w:val="center"/>
          </w:tcPr>
          <w:p w:rsidR="00E118B5" w:rsidRPr="00E118B5" w:rsidRDefault="007F3252" w:rsidP="00B76F86">
            <w:pPr>
              <w:spacing w:after="0" w:line="240" w:lineRule="auto"/>
              <w:jc w:val="both"/>
              <w:rPr>
                <w:rFonts w:ascii="Times New Roman" w:hAnsi="Times New Roman"/>
                <w:sz w:val="24"/>
                <w:szCs w:val="24"/>
              </w:rPr>
            </w:pPr>
            <w:r w:rsidRPr="00E118B5">
              <w:rPr>
                <w:rFonts w:ascii="Times New Roman" w:hAnsi="Times New Roman"/>
                <w:sz w:val="24"/>
                <w:szCs w:val="24"/>
              </w:rPr>
              <w:t>Н</w:t>
            </w:r>
            <w:r w:rsidR="00E118B5" w:rsidRPr="00E118B5">
              <w:rPr>
                <w:rFonts w:ascii="Times New Roman" w:hAnsi="Times New Roman"/>
                <w:sz w:val="24"/>
                <w:szCs w:val="24"/>
              </w:rPr>
              <w:t>а 1очер.</w:t>
            </w:r>
          </w:p>
        </w:tc>
        <w:tc>
          <w:tcPr>
            <w:tcW w:w="992" w:type="dxa"/>
            <w:shd w:val="clear" w:color="auto" w:fill="auto"/>
            <w:vAlign w:val="center"/>
          </w:tcPr>
          <w:p w:rsidR="00E118B5" w:rsidRPr="00E118B5" w:rsidRDefault="00E118B5" w:rsidP="00B76F86">
            <w:pPr>
              <w:spacing w:after="0" w:line="240" w:lineRule="auto"/>
              <w:jc w:val="both"/>
              <w:rPr>
                <w:rFonts w:ascii="Times New Roman" w:hAnsi="Times New Roman"/>
                <w:sz w:val="24"/>
                <w:szCs w:val="24"/>
              </w:rPr>
            </w:pPr>
            <w:r w:rsidRPr="00E118B5">
              <w:rPr>
                <w:rFonts w:ascii="Times New Roman" w:hAnsi="Times New Roman"/>
                <w:sz w:val="24"/>
                <w:szCs w:val="24"/>
              </w:rPr>
              <w:t>на р.ср.</w:t>
            </w:r>
          </w:p>
        </w:tc>
        <w:tc>
          <w:tcPr>
            <w:tcW w:w="1276" w:type="dxa"/>
            <w:shd w:val="clear" w:color="auto" w:fill="auto"/>
            <w:vAlign w:val="center"/>
          </w:tcPr>
          <w:p w:rsidR="00E118B5" w:rsidRPr="00E118B5" w:rsidRDefault="00E118B5" w:rsidP="00B76F86">
            <w:pPr>
              <w:spacing w:after="0" w:line="240" w:lineRule="auto"/>
              <w:jc w:val="both"/>
              <w:rPr>
                <w:rFonts w:ascii="Times New Roman" w:hAnsi="Times New Roman"/>
                <w:sz w:val="24"/>
                <w:szCs w:val="24"/>
              </w:rPr>
            </w:pPr>
            <w:r w:rsidRPr="00E118B5">
              <w:rPr>
                <w:rFonts w:ascii="Times New Roman" w:hAnsi="Times New Roman"/>
                <w:sz w:val="24"/>
                <w:szCs w:val="24"/>
              </w:rPr>
              <w:t>на 1очер.</w:t>
            </w:r>
          </w:p>
        </w:tc>
        <w:tc>
          <w:tcPr>
            <w:tcW w:w="992" w:type="dxa"/>
            <w:shd w:val="clear" w:color="auto" w:fill="auto"/>
            <w:vAlign w:val="center"/>
          </w:tcPr>
          <w:p w:rsidR="00E118B5" w:rsidRPr="00E118B5" w:rsidRDefault="00E118B5" w:rsidP="00B76F86">
            <w:pPr>
              <w:spacing w:after="0" w:line="240" w:lineRule="auto"/>
              <w:jc w:val="both"/>
              <w:rPr>
                <w:rFonts w:ascii="Times New Roman" w:hAnsi="Times New Roman"/>
                <w:sz w:val="24"/>
                <w:szCs w:val="24"/>
              </w:rPr>
            </w:pPr>
            <w:r w:rsidRPr="00E118B5">
              <w:rPr>
                <w:rFonts w:ascii="Times New Roman" w:hAnsi="Times New Roman"/>
                <w:sz w:val="24"/>
                <w:szCs w:val="24"/>
              </w:rPr>
              <w:t>на р.ср.</w:t>
            </w:r>
          </w:p>
        </w:tc>
      </w:tr>
      <w:tr w:rsidR="00107C1F" w:rsidRPr="00107C1F" w:rsidTr="00107C1F">
        <w:trPr>
          <w:trHeight w:val="243"/>
        </w:trPr>
        <w:tc>
          <w:tcPr>
            <w:tcW w:w="3632" w:type="dxa"/>
            <w:shd w:val="clear" w:color="auto" w:fill="auto"/>
            <w:vAlign w:val="center"/>
          </w:tcPr>
          <w:p w:rsidR="00107C1F" w:rsidRPr="00107C1F" w:rsidRDefault="00107C1F" w:rsidP="00107C1F">
            <w:pPr>
              <w:spacing w:after="0" w:line="240" w:lineRule="auto"/>
              <w:jc w:val="center"/>
              <w:rPr>
                <w:rFonts w:ascii="Times New Roman" w:hAnsi="Times New Roman"/>
                <w:sz w:val="20"/>
                <w:szCs w:val="20"/>
              </w:rPr>
            </w:pPr>
            <w:r>
              <w:rPr>
                <w:rFonts w:ascii="Times New Roman" w:hAnsi="Times New Roman"/>
                <w:sz w:val="20"/>
                <w:szCs w:val="20"/>
              </w:rPr>
              <w:t>1</w:t>
            </w:r>
          </w:p>
        </w:tc>
        <w:tc>
          <w:tcPr>
            <w:tcW w:w="904" w:type="dxa"/>
            <w:shd w:val="clear" w:color="auto" w:fill="auto"/>
            <w:vAlign w:val="center"/>
          </w:tcPr>
          <w:p w:rsidR="00107C1F" w:rsidRPr="00107C1F" w:rsidRDefault="00107C1F" w:rsidP="00107C1F">
            <w:pPr>
              <w:spacing w:after="0" w:line="240" w:lineRule="auto"/>
              <w:jc w:val="center"/>
              <w:rPr>
                <w:rFonts w:ascii="Times New Roman" w:hAnsi="Times New Roman"/>
                <w:sz w:val="20"/>
                <w:szCs w:val="20"/>
              </w:rPr>
            </w:pPr>
            <w:r>
              <w:rPr>
                <w:rFonts w:ascii="Times New Roman" w:hAnsi="Times New Roman"/>
                <w:sz w:val="20"/>
                <w:szCs w:val="20"/>
              </w:rPr>
              <w:t>2</w:t>
            </w:r>
          </w:p>
        </w:tc>
        <w:tc>
          <w:tcPr>
            <w:tcW w:w="1276" w:type="dxa"/>
            <w:shd w:val="clear" w:color="auto" w:fill="auto"/>
            <w:noWrap/>
            <w:vAlign w:val="center"/>
          </w:tcPr>
          <w:p w:rsidR="00107C1F" w:rsidRPr="00107C1F" w:rsidRDefault="00107C1F" w:rsidP="00107C1F">
            <w:pPr>
              <w:spacing w:after="0" w:line="240" w:lineRule="auto"/>
              <w:jc w:val="center"/>
              <w:rPr>
                <w:rFonts w:ascii="Times New Roman" w:hAnsi="Times New Roman"/>
                <w:sz w:val="20"/>
                <w:szCs w:val="20"/>
              </w:rPr>
            </w:pPr>
            <w:r>
              <w:rPr>
                <w:rFonts w:ascii="Times New Roman" w:hAnsi="Times New Roman"/>
                <w:sz w:val="20"/>
                <w:szCs w:val="20"/>
              </w:rPr>
              <w:t>3</w:t>
            </w:r>
          </w:p>
        </w:tc>
        <w:tc>
          <w:tcPr>
            <w:tcW w:w="992" w:type="dxa"/>
            <w:shd w:val="clear" w:color="auto" w:fill="auto"/>
            <w:noWrap/>
            <w:vAlign w:val="center"/>
          </w:tcPr>
          <w:p w:rsidR="00107C1F" w:rsidRPr="00107C1F" w:rsidRDefault="00107C1F" w:rsidP="00107C1F">
            <w:pPr>
              <w:spacing w:after="0" w:line="240" w:lineRule="auto"/>
              <w:jc w:val="center"/>
              <w:rPr>
                <w:rFonts w:ascii="Times New Roman" w:hAnsi="Times New Roman"/>
                <w:sz w:val="20"/>
                <w:szCs w:val="20"/>
              </w:rPr>
            </w:pPr>
            <w:r>
              <w:rPr>
                <w:rFonts w:ascii="Times New Roman" w:hAnsi="Times New Roman"/>
                <w:sz w:val="20"/>
                <w:szCs w:val="20"/>
              </w:rPr>
              <w:t>4</w:t>
            </w:r>
          </w:p>
        </w:tc>
        <w:tc>
          <w:tcPr>
            <w:tcW w:w="1276" w:type="dxa"/>
            <w:shd w:val="clear" w:color="auto" w:fill="auto"/>
            <w:noWrap/>
            <w:vAlign w:val="center"/>
          </w:tcPr>
          <w:p w:rsidR="00107C1F" w:rsidRPr="00107C1F" w:rsidRDefault="00107C1F" w:rsidP="00107C1F">
            <w:pPr>
              <w:spacing w:after="0" w:line="240" w:lineRule="auto"/>
              <w:jc w:val="center"/>
              <w:rPr>
                <w:rFonts w:ascii="Times New Roman" w:hAnsi="Times New Roman"/>
                <w:sz w:val="20"/>
                <w:szCs w:val="20"/>
              </w:rPr>
            </w:pPr>
            <w:r>
              <w:rPr>
                <w:rFonts w:ascii="Times New Roman" w:hAnsi="Times New Roman"/>
                <w:sz w:val="20"/>
                <w:szCs w:val="20"/>
              </w:rPr>
              <w:t>5</w:t>
            </w:r>
          </w:p>
        </w:tc>
        <w:tc>
          <w:tcPr>
            <w:tcW w:w="992" w:type="dxa"/>
            <w:shd w:val="clear" w:color="auto" w:fill="auto"/>
            <w:noWrap/>
            <w:vAlign w:val="center"/>
          </w:tcPr>
          <w:p w:rsidR="00107C1F" w:rsidRPr="00107C1F" w:rsidRDefault="00107C1F" w:rsidP="00107C1F">
            <w:pPr>
              <w:spacing w:after="0" w:line="240" w:lineRule="auto"/>
              <w:jc w:val="center"/>
              <w:rPr>
                <w:rFonts w:ascii="Times New Roman" w:hAnsi="Times New Roman"/>
                <w:sz w:val="20"/>
                <w:szCs w:val="20"/>
              </w:rPr>
            </w:pPr>
            <w:r>
              <w:rPr>
                <w:rFonts w:ascii="Times New Roman" w:hAnsi="Times New Roman"/>
                <w:sz w:val="20"/>
                <w:szCs w:val="20"/>
              </w:rPr>
              <w:t>6</w:t>
            </w:r>
          </w:p>
        </w:tc>
      </w:tr>
      <w:tr w:rsidR="00F9369C" w:rsidRPr="00E118B5" w:rsidTr="00107C1F">
        <w:trPr>
          <w:trHeight w:val="527"/>
        </w:trPr>
        <w:tc>
          <w:tcPr>
            <w:tcW w:w="3632" w:type="dxa"/>
            <w:shd w:val="clear" w:color="auto" w:fill="auto"/>
            <w:vAlign w:val="center"/>
          </w:tcPr>
          <w:p w:rsidR="00E118B5" w:rsidRPr="00E118B5" w:rsidRDefault="00E118B5" w:rsidP="00B76F86">
            <w:pPr>
              <w:spacing w:after="0" w:line="240" w:lineRule="auto"/>
              <w:jc w:val="both"/>
              <w:rPr>
                <w:rFonts w:ascii="Times New Roman" w:hAnsi="Times New Roman"/>
                <w:sz w:val="24"/>
                <w:szCs w:val="24"/>
              </w:rPr>
            </w:pPr>
            <w:r w:rsidRPr="00E118B5">
              <w:rPr>
                <w:rFonts w:ascii="Times New Roman" w:hAnsi="Times New Roman"/>
                <w:sz w:val="24"/>
                <w:szCs w:val="24"/>
              </w:rPr>
              <w:t>Электрич</w:t>
            </w:r>
            <w:r w:rsidR="00F9369C">
              <w:rPr>
                <w:rFonts w:ascii="Times New Roman" w:hAnsi="Times New Roman"/>
                <w:sz w:val="24"/>
                <w:szCs w:val="24"/>
              </w:rPr>
              <w:t>еская нагрузка жилого фонда</w:t>
            </w:r>
          </w:p>
        </w:tc>
        <w:tc>
          <w:tcPr>
            <w:tcW w:w="904" w:type="dxa"/>
            <w:shd w:val="clear" w:color="auto" w:fill="auto"/>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2446</w:t>
            </w:r>
          </w:p>
        </w:tc>
        <w:tc>
          <w:tcPr>
            <w:tcW w:w="1276" w:type="dxa"/>
            <w:shd w:val="clear" w:color="auto" w:fill="auto"/>
            <w:noWrap/>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2957</w:t>
            </w:r>
          </w:p>
        </w:tc>
        <w:tc>
          <w:tcPr>
            <w:tcW w:w="992" w:type="dxa"/>
            <w:shd w:val="clear" w:color="auto" w:fill="auto"/>
            <w:noWrap/>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3544</w:t>
            </w:r>
          </w:p>
        </w:tc>
        <w:tc>
          <w:tcPr>
            <w:tcW w:w="1276" w:type="dxa"/>
            <w:shd w:val="clear" w:color="auto" w:fill="auto"/>
            <w:noWrap/>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511,0</w:t>
            </w:r>
          </w:p>
        </w:tc>
        <w:tc>
          <w:tcPr>
            <w:tcW w:w="992" w:type="dxa"/>
            <w:shd w:val="clear" w:color="auto" w:fill="auto"/>
            <w:noWrap/>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1098,0</w:t>
            </w:r>
          </w:p>
        </w:tc>
      </w:tr>
      <w:tr w:rsidR="00F9369C" w:rsidRPr="00E118B5" w:rsidTr="00F9369C">
        <w:trPr>
          <w:trHeight w:val="698"/>
        </w:trPr>
        <w:tc>
          <w:tcPr>
            <w:tcW w:w="3632" w:type="dxa"/>
            <w:shd w:val="clear" w:color="auto" w:fill="auto"/>
            <w:vAlign w:val="center"/>
          </w:tcPr>
          <w:p w:rsidR="00E118B5" w:rsidRPr="00E118B5" w:rsidRDefault="00E118B5" w:rsidP="00F9369C">
            <w:pPr>
              <w:spacing w:after="0" w:line="240" w:lineRule="auto"/>
              <w:rPr>
                <w:rFonts w:ascii="Times New Roman" w:hAnsi="Times New Roman"/>
                <w:sz w:val="24"/>
                <w:szCs w:val="24"/>
              </w:rPr>
            </w:pPr>
            <w:r w:rsidRPr="00E118B5">
              <w:rPr>
                <w:rFonts w:ascii="Times New Roman" w:hAnsi="Times New Roman"/>
                <w:sz w:val="24"/>
                <w:szCs w:val="24"/>
              </w:rPr>
              <w:t>Электрическая нагрузка комму</w:t>
            </w:r>
            <w:r w:rsidR="00F9369C">
              <w:rPr>
                <w:rFonts w:ascii="Times New Roman" w:hAnsi="Times New Roman"/>
                <w:sz w:val="24"/>
                <w:szCs w:val="24"/>
              </w:rPr>
              <w:t>-</w:t>
            </w:r>
            <w:r w:rsidRPr="00E118B5">
              <w:rPr>
                <w:rFonts w:ascii="Times New Roman" w:hAnsi="Times New Roman"/>
                <w:sz w:val="24"/>
                <w:szCs w:val="24"/>
              </w:rPr>
              <w:t xml:space="preserve">нально </w:t>
            </w:r>
            <w:r w:rsidR="007F3252">
              <w:rPr>
                <w:rFonts w:ascii="Times New Roman" w:hAnsi="Times New Roman"/>
                <w:sz w:val="24"/>
                <w:szCs w:val="24"/>
              </w:rPr>
              <w:t>–</w:t>
            </w:r>
            <w:r w:rsidRPr="00E118B5">
              <w:rPr>
                <w:rFonts w:ascii="Times New Roman" w:hAnsi="Times New Roman"/>
                <w:sz w:val="24"/>
                <w:szCs w:val="24"/>
              </w:rPr>
              <w:t xml:space="preserve"> быт</w:t>
            </w:r>
            <w:r w:rsidR="00F9369C">
              <w:rPr>
                <w:rFonts w:ascii="Times New Roman" w:hAnsi="Times New Roman"/>
                <w:sz w:val="24"/>
                <w:szCs w:val="24"/>
              </w:rPr>
              <w:t>овых потребителей</w:t>
            </w:r>
          </w:p>
        </w:tc>
        <w:tc>
          <w:tcPr>
            <w:tcW w:w="904" w:type="dxa"/>
            <w:shd w:val="clear" w:color="auto" w:fill="auto"/>
            <w:noWrap/>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1386</w:t>
            </w:r>
          </w:p>
        </w:tc>
        <w:tc>
          <w:tcPr>
            <w:tcW w:w="1276" w:type="dxa"/>
            <w:shd w:val="clear" w:color="auto" w:fill="auto"/>
            <w:noWrap/>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1700</w:t>
            </w:r>
          </w:p>
        </w:tc>
        <w:tc>
          <w:tcPr>
            <w:tcW w:w="992" w:type="dxa"/>
            <w:shd w:val="clear" w:color="auto" w:fill="auto"/>
            <w:noWrap/>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1977</w:t>
            </w:r>
          </w:p>
        </w:tc>
        <w:tc>
          <w:tcPr>
            <w:tcW w:w="1276" w:type="dxa"/>
            <w:shd w:val="clear" w:color="auto" w:fill="auto"/>
            <w:noWrap/>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314,5</w:t>
            </w:r>
          </w:p>
        </w:tc>
        <w:tc>
          <w:tcPr>
            <w:tcW w:w="992" w:type="dxa"/>
            <w:shd w:val="clear" w:color="auto" w:fill="auto"/>
            <w:noWrap/>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591,7</w:t>
            </w:r>
          </w:p>
        </w:tc>
      </w:tr>
      <w:tr w:rsidR="00F9369C" w:rsidRPr="00E118B5" w:rsidTr="00107C1F">
        <w:trPr>
          <w:trHeight w:val="556"/>
        </w:trPr>
        <w:tc>
          <w:tcPr>
            <w:tcW w:w="3632" w:type="dxa"/>
            <w:shd w:val="clear" w:color="auto" w:fill="auto"/>
            <w:vAlign w:val="center"/>
          </w:tcPr>
          <w:p w:rsidR="00E118B5" w:rsidRPr="00E118B5" w:rsidRDefault="00E118B5" w:rsidP="00F9369C">
            <w:pPr>
              <w:spacing w:after="0" w:line="240" w:lineRule="auto"/>
              <w:rPr>
                <w:rFonts w:ascii="Times New Roman" w:hAnsi="Times New Roman"/>
                <w:sz w:val="24"/>
                <w:szCs w:val="24"/>
              </w:rPr>
            </w:pPr>
            <w:r w:rsidRPr="00E118B5">
              <w:rPr>
                <w:rFonts w:ascii="Times New Roman" w:hAnsi="Times New Roman"/>
                <w:sz w:val="24"/>
                <w:szCs w:val="24"/>
              </w:rPr>
              <w:t>Электрическая нагрузк</w:t>
            </w:r>
            <w:r w:rsidR="00F9369C">
              <w:rPr>
                <w:rFonts w:ascii="Times New Roman" w:hAnsi="Times New Roman"/>
                <w:sz w:val="24"/>
                <w:szCs w:val="24"/>
              </w:rPr>
              <w:t>а промышленных потребителей</w:t>
            </w:r>
          </w:p>
        </w:tc>
        <w:tc>
          <w:tcPr>
            <w:tcW w:w="904" w:type="dxa"/>
            <w:shd w:val="clear" w:color="auto" w:fill="auto"/>
            <w:noWrap/>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2126,4</w:t>
            </w:r>
          </w:p>
        </w:tc>
        <w:tc>
          <w:tcPr>
            <w:tcW w:w="1276" w:type="dxa"/>
            <w:shd w:val="clear" w:color="auto" w:fill="auto"/>
            <w:noWrap/>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2232,7</w:t>
            </w:r>
          </w:p>
        </w:tc>
        <w:tc>
          <w:tcPr>
            <w:tcW w:w="992" w:type="dxa"/>
            <w:shd w:val="clear" w:color="auto" w:fill="auto"/>
            <w:noWrap/>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2445,3</w:t>
            </w:r>
          </w:p>
        </w:tc>
        <w:tc>
          <w:tcPr>
            <w:tcW w:w="1276" w:type="dxa"/>
            <w:shd w:val="clear" w:color="auto" w:fill="auto"/>
            <w:noWrap/>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106,3</w:t>
            </w:r>
          </w:p>
        </w:tc>
        <w:tc>
          <w:tcPr>
            <w:tcW w:w="992" w:type="dxa"/>
            <w:shd w:val="clear" w:color="auto" w:fill="auto"/>
            <w:noWrap/>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319,0</w:t>
            </w:r>
          </w:p>
        </w:tc>
      </w:tr>
      <w:tr w:rsidR="00F9369C" w:rsidRPr="00E118B5" w:rsidTr="00F9369C">
        <w:trPr>
          <w:trHeight w:val="630"/>
        </w:trPr>
        <w:tc>
          <w:tcPr>
            <w:tcW w:w="3632" w:type="dxa"/>
            <w:shd w:val="clear" w:color="auto" w:fill="auto"/>
            <w:vAlign w:val="center"/>
          </w:tcPr>
          <w:p w:rsidR="00E118B5" w:rsidRPr="00E118B5" w:rsidRDefault="00E118B5" w:rsidP="00F9369C">
            <w:pPr>
              <w:spacing w:after="0" w:line="240" w:lineRule="auto"/>
              <w:rPr>
                <w:rFonts w:ascii="Times New Roman" w:hAnsi="Times New Roman"/>
                <w:sz w:val="24"/>
                <w:szCs w:val="24"/>
              </w:rPr>
            </w:pPr>
            <w:r w:rsidRPr="00E118B5">
              <w:rPr>
                <w:rFonts w:ascii="Times New Roman" w:hAnsi="Times New Roman"/>
                <w:sz w:val="24"/>
                <w:szCs w:val="24"/>
              </w:rPr>
              <w:t>Общая электрич</w:t>
            </w:r>
            <w:r w:rsidR="00F9369C">
              <w:rPr>
                <w:rFonts w:ascii="Times New Roman" w:hAnsi="Times New Roman"/>
                <w:sz w:val="24"/>
                <w:szCs w:val="24"/>
              </w:rPr>
              <w:t>еская нагрузка потребителей</w:t>
            </w:r>
          </w:p>
        </w:tc>
        <w:tc>
          <w:tcPr>
            <w:tcW w:w="904" w:type="dxa"/>
            <w:shd w:val="clear" w:color="auto" w:fill="auto"/>
            <w:noWrap/>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5958,0</w:t>
            </w:r>
          </w:p>
        </w:tc>
        <w:tc>
          <w:tcPr>
            <w:tcW w:w="1276" w:type="dxa"/>
            <w:shd w:val="clear" w:color="auto" w:fill="auto"/>
            <w:noWrap/>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6889,8</w:t>
            </w:r>
          </w:p>
        </w:tc>
        <w:tc>
          <w:tcPr>
            <w:tcW w:w="992" w:type="dxa"/>
            <w:shd w:val="clear" w:color="auto" w:fill="auto"/>
            <w:noWrap/>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7966,6</w:t>
            </w:r>
          </w:p>
        </w:tc>
        <w:tc>
          <w:tcPr>
            <w:tcW w:w="1276" w:type="dxa"/>
            <w:shd w:val="clear" w:color="auto" w:fill="auto"/>
            <w:noWrap/>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931,8</w:t>
            </w:r>
          </w:p>
        </w:tc>
        <w:tc>
          <w:tcPr>
            <w:tcW w:w="992" w:type="dxa"/>
            <w:shd w:val="clear" w:color="auto" w:fill="auto"/>
            <w:noWrap/>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2008,6</w:t>
            </w:r>
          </w:p>
        </w:tc>
      </w:tr>
      <w:tr w:rsidR="00F9369C" w:rsidRPr="00E118B5" w:rsidTr="00107C1F">
        <w:trPr>
          <w:trHeight w:val="346"/>
        </w:trPr>
        <w:tc>
          <w:tcPr>
            <w:tcW w:w="3632" w:type="dxa"/>
            <w:shd w:val="clear" w:color="auto" w:fill="auto"/>
            <w:vAlign w:val="center"/>
          </w:tcPr>
          <w:p w:rsidR="00E118B5" w:rsidRPr="00E118B5" w:rsidRDefault="00F9369C" w:rsidP="00F9369C">
            <w:pPr>
              <w:spacing w:after="0" w:line="240" w:lineRule="auto"/>
              <w:rPr>
                <w:rFonts w:ascii="Times New Roman" w:hAnsi="Times New Roman"/>
                <w:sz w:val="24"/>
                <w:szCs w:val="24"/>
              </w:rPr>
            </w:pPr>
            <w:r>
              <w:rPr>
                <w:rFonts w:ascii="Times New Roman" w:hAnsi="Times New Roman"/>
                <w:sz w:val="24"/>
                <w:szCs w:val="24"/>
              </w:rPr>
              <w:t>тоже с учётом Кс=0,85</w:t>
            </w:r>
          </w:p>
        </w:tc>
        <w:tc>
          <w:tcPr>
            <w:tcW w:w="904" w:type="dxa"/>
            <w:shd w:val="clear" w:color="auto" w:fill="auto"/>
            <w:noWrap/>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5064,3</w:t>
            </w:r>
          </w:p>
        </w:tc>
        <w:tc>
          <w:tcPr>
            <w:tcW w:w="1276" w:type="dxa"/>
            <w:shd w:val="clear" w:color="auto" w:fill="auto"/>
            <w:noWrap/>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5856,3</w:t>
            </w:r>
          </w:p>
        </w:tc>
        <w:tc>
          <w:tcPr>
            <w:tcW w:w="992" w:type="dxa"/>
            <w:shd w:val="clear" w:color="auto" w:fill="auto"/>
            <w:noWrap/>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6771,6</w:t>
            </w:r>
          </w:p>
        </w:tc>
        <w:tc>
          <w:tcPr>
            <w:tcW w:w="1276" w:type="dxa"/>
            <w:shd w:val="clear" w:color="auto" w:fill="auto"/>
            <w:noWrap/>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792,0</w:t>
            </w:r>
          </w:p>
        </w:tc>
        <w:tc>
          <w:tcPr>
            <w:tcW w:w="992" w:type="dxa"/>
            <w:shd w:val="clear" w:color="auto" w:fill="auto"/>
            <w:noWrap/>
            <w:vAlign w:val="center"/>
          </w:tcPr>
          <w:p w:rsidR="00E118B5" w:rsidRPr="00E118B5" w:rsidRDefault="00E118B5" w:rsidP="00F9369C">
            <w:pPr>
              <w:spacing w:after="0" w:line="240" w:lineRule="auto"/>
              <w:jc w:val="center"/>
              <w:rPr>
                <w:rFonts w:ascii="Times New Roman" w:hAnsi="Times New Roman"/>
                <w:sz w:val="24"/>
                <w:szCs w:val="24"/>
              </w:rPr>
            </w:pPr>
            <w:r w:rsidRPr="00E118B5">
              <w:rPr>
                <w:rFonts w:ascii="Times New Roman" w:hAnsi="Times New Roman"/>
                <w:sz w:val="24"/>
                <w:szCs w:val="24"/>
              </w:rPr>
              <w:t>1707,3</w:t>
            </w:r>
          </w:p>
        </w:tc>
      </w:tr>
    </w:tbl>
    <w:p w:rsidR="00E118B5" w:rsidRPr="00E118B5" w:rsidRDefault="00E118B5" w:rsidP="00E118B5">
      <w:pPr>
        <w:spacing w:after="0" w:line="240" w:lineRule="auto"/>
        <w:ind w:firstLine="709"/>
        <w:jc w:val="both"/>
        <w:rPr>
          <w:rFonts w:ascii="Times New Roman" w:hAnsi="Times New Roman"/>
          <w:sz w:val="24"/>
          <w:szCs w:val="24"/>
        </w:rPr>
      </w:pPr>
    </w:p>
    <w:p w:rsidR="00E118B5" w:rsidRPr="00E118B5" w:rsidRDefault="00107C1F" w:rsidP="00E118B5">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Полученный прирост нагрузок: </w:t>
      </w:r>
      <w:r w:rsidR="00E118B5" w:rsidRPr="00E118B5">
        <w:rPr>
          <w:rFonts w:ascii="Times New Roman" w:hAnsi="Times New Roman"/>
          <w:sz w:val="24"/>
          <w:szCs w:val="24"/>
        </w:rPr>
        <w:t>931,8 кВт (сре</w:t>
      </w:r>
      <w:r w:rsidR="004176A3">
        <w:rPr>
          <w:rFonts w:ascii="Times New Roman" w:hAnsi="Times New Roman"/>
          <w:sz w:val="24"/>
          <w:szCs w:val="24"/>
        </w:rPr>
        <w:t xml:space="preserve">днегодовой прирост – 1,46 %) - </w:t>
      </w:r>
      <w:r w:rsidR="00E118B5" w:rsidRPr="00E118B5">
        <w:rPr>
          <w:rFonts w:ascii="Times New Roman" w:hAnsi="Times New Roman"/>
          <w:sz w:val="24"/>
          <w:szCs w:val="24"/>
        </w:rPr>
        <w:t xml:space="preserve">на </w:t>
      </w:r>
      <w:r>
        <w:rPr>
          <w:rFonts w:ascii="Times New Roman" w:hAnsi="Times New Roman"/>
          <w:sz w:val="24"/>
          <w:szCs w:val="24"/>
        </w:rPr>
        <w:t xml:space="preserve">первую </w:t>
      </w:r>
      <w:r w:rsidR="004176A3">
        <w:rPr>
          <w:rFonts w:ascii="Times New Roman" w:hAnsi="Times New Roman"/>
          <w:sz w:val="24"/>
          <w:szCs w:val="24"/>
        </w:rPr>
        <w:t xml:space="preserve">очередь строительства, и </w:t>
      </w:r>
      <w:r w:rsidR="00E118B5" w:rsidRPr="00E118B5">
        <w:rPr>
          <w:rFonts w:ascii="Times New Roman" w:hAnsi="Times New Roman"/>
          <w:sz w:val="24"/>
          <w:szCs w:val="24"/>
        </w:rPr>
        <w:t>2008,6 кВт (1,46 %) – на расчётный срок, в целом по селу, вполне объясним, во-первых, естественным ростом электропотребления, а также, увеличением жилого фонда и строительством административных и культурно-бытовых учреждений.</w:t>
      </w:r>
    </w:p>
    <w:p w:rsidR="00E118B5" w:rsidRPr="004176A3" w:rsidRDefault="004176A3" w:rsidP="00107C1F">
      <w:pPr>
        <w:shd w:val="clear" w:color="auto" w:fill="FFFFFF"/>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Проектное решение</w:t>
      </w:r>
    </w:p>
    <w:p w:rsidR="00E118B5" w:rsidRPr="00107C1F" w:rsidRDefault="00E118B5" w:rsidP="00E118B5">
      <w:pPr>
        <w:shd w:val="clear" w:color="auto" w:fill="FFFFFF"/>
        <w:spacing w:after="0" w:line="240" w:lineRule="auto"/>
        <w:ind w:firstLine="709"/>
        <w:jc w:val="both"/>
        <w:rPr>
          <w:rFonts w:ascii="Times New Roman" w:hAnsi="Times New Roman"/>
          <w:sz w:val="24"/>
          <w:szCs w:val="24"/>
        </w:rPr>
      </w:pPr>
    </w:p>
    <w:p w:rsidR="00E118B5" w:rsidRPr="00E118B5" w:rsidRDefault="00E118B5" w:rsidP="003459E7">
      <w:pPr>
        <w:shd w:val="clear" w:color="auto" w:fill="FFFFFF"/>
        <w:spacing w:after="0" w:line="240" w:lineRule="auto"/>
        <w:ind w:firstLine="567"/>
        <w:jc w:val="both"/>
        <w:rPr>
          <w:rFonts w:ascii="Times New Roman" w:hAnsi="Times New Roman"/>
          <w:sz w:val="24"/>
          <w:szCs w:val="24"/>
        </w:rPr>
      </w:pPr>
      <w:r w:rsidRPr="00E118B5">
        <w:rPr>
          <w:rFonts w:ascii="Times New Roman" w:hAnsi="Times New Roman"/>
          <w:color w:val="000000"/>
          <w:sz w:val="24"/>
          <w:szCs w:val="24"/>
        </w:rPr>
        <w:t xml:space="preserve">Электроснабжение </w:t>
      </w:r>
      <w:r w:rsidRPr="00E118B5">
        <w:rPr>
          <w:rFonts w:ascii="Times New Roman" w:hAnsi="Times New Roman"/>
          <w:sz w:val="24"/>
          <w:szCs w:val="24"/>
        </w:rPr>
        <w:t>п</w:t>
      </w:r>
      <w:r w:rsidR="003459E7">
        <w:rPr>
          <w:rFonts w:ascii="Times New Roman" w:hAnsi="Times New Roman"/>
          <w:sz w:val="24"/>
          <w:szCs w:val="24"/>
        </w:rPr>
        <w:t>гт</w:t>
      </w:r>
      <w:r w:rsidRPr="00E118B5">
        <w:rPr>
          <w:rFonts w:ascii="Times New Roman" w:hAnsi="Times New Roman"/>
          <w:sz w:val="24"/>
          <w:szCs w:val="24"/>
        </w:rPr>
        <w:t xml:space="preserve"> Крапивинский</w:t>
      </w:r>
      <w:r w:rsidRPr="00E118B5">
        <w:rPr>
          <w:rFonts w:ascii="Times New Roman" w:hAnsi="Times New Roman"/>
          <w:color w:val="000000"/>
          <w:sz w:val="24"/>
          <w:szCs w:val="24"/>
        </w:rPr>
        <w:t>, как и в настоящее время, будет осуществляться от ПС-</w:t>
      </w:r>
      <w:r w:rsidRPr="00E118B5">
        <w:rPr>
          <w:rFonts w:ascii="Times New Roman" w:hAnsi="Times New Roman"/>
          <w:sz w:val="24"/>
          <w:szCs w:val="24"/>
        </w:rPr>
        <w:t>35/10кВ «Крапивинская», после замены трансформаторов 6300 кВА на трансформаторы 16000 кВА и расширения РУ-10 кВ. Мощность трансформаторов определена с учётом роста нагрузок Крапивинского и потребителей прилегающего района. Питающие линии от ПС «Пионерной» переключаются на расширяемое РУ ПС «Крапивинская», как резервный источник электроснабжения.</w:t>
      </w:r>
    </w:p>
    <w:p w:rsidR="00E118B5" w:rsidRPr="00E118B5" w:rsidRDefault="00E118B5" w:rsidP="003459E7">
      <w:pPr>
        <w:shd w:val="clear" w:color="auto" w:fill="FFFFFF"/>
        <w:spacing w:after="0" w:line="240" w:lineRule="auto"/>
        <w:ind w:firstLine="567"/>
        <w:jc w:val="both"/>
        <w:rPr>
          <w:rFonts w:ascii="Times New Roman" w:hAnsi="Times New Roman"/>
          <w:color w:val="000000"/>
          <w:sz w:val="24"/>
          <w:szCs w:val="24"/>
        </w:rPr>
      </w:pPr>
      <w:r w:rsidRPr="00E118B5">
        <w:rPr>
          <w:rFonts w:ascii="Times New Roman" w:hAnsi="Times New Roman"/>
          <w:sz w:val="24"/>
          <w:szCs w:val="24"/>
        </w:rPr>
        <w:t xml:space="preserve">Распределение электроэнергии по </w:t>
      </w:r>
      <w:r w:rsidR="003459E7">
        <w:rPr>
          <w:rFonts w:ascii="Times New Roman" w:hAnsi="Times New Roman"/>
          <w:sz w:val="24"/>
          <w:szCs w:val="24"/>
        </w:rPr>
        <w:t>поселку</w:t>
      </w:r>
      <w:r w:rsidRPr="00E118B5">
        <w:rPr>
          <w:rFonts w:ascii="Times New Roman" w:hAnsi="Times New Roman"/>
          <w:sz w:val="24"/>
          <w:szCs w:val="24"/>
        </w:rPr>
        <w:t xml:space="preserve"> предусматривается через </w:t>
      </w:r>
      <w:r w:rsidRPr="00E118B5">
        <w:rPr>
          <w:rFonts w:ascii="Times New Roman" w:hAnsi="Times New Roman"/>
          <w:color w:val="000000"/>
          <w:sz w:val="24"/>
          <w:szCs w:val="24"/>
        </w:rPr>
        <w:t>существующие трансформаторные подстанции 10/0,4 кВ за счёт увеличения их загрузки, а также через проектируемые одно</w:t>
      </w:r>
      <w:r w:rsidR="003459E7">
        <w:rPr>
          <w:rFonts w:ascii="Times New Roman" w:hAnsi="Times New Roman"/>
          <w:color w:val="000000"/>
          <w:sz w:val="24"/>
          <w:szCs w:val="24"/>
        </w:rPr>
        <w:t xml:space="preserve"> </w:t>
      </w:r>
      <w:r w:rsidR="004176A3">
        <w:rPr>
          <w:rFonts w:ascii="Times New Roman" w:hAnsi="Times New Roman"/>
          <w:color w:val="000000"/>
          <w:sz w:val="24"/>
          <w:szCs w:val="24"/>
        </w:rPr>
        <w:t xml:space="preserve">трансформаторные ТП-1; 2; 3; </w:t>
      </w:r>
      <w:r w:rsidRPr="00E118B5">
        <w:rPr>
          <w:rFonts w:ascii="Times New Roman" w:hAnsi="Times New Roman"/>
          <w:color w:val="000000"/>
          <w:sz w:val="24"/>
          <w:szCs w:val="24"/>
        </w:rPr>
        <w:t>5 с трансформатором 160 кВА, ТП-4 с трансформатором 250 кВА и двух</w:t>
      </w:r>
      <w:r w:rsidR="003459E7">
        <w:rPr>
          <w:rFonts w:ascii="Times New Roman" w:hAnsi="Times New Roman"/>
          <w:color w:val="000000"/>
          <w:sz w:val="24"/>
          <w:szCs w:val="24"/>
        </w:rPr>
        <w:t xml:space="preserve"> </w:t>
      </w:r>
      <w:proofErr w:type="gramStart"/>
      <w:r w:rsidRPr="00E118B5">
        <w:rPr>
          <w:rFonts w:ascii="Times New Roman" w:hAnsi="Times New Roman"/>
          <w:color w:val="000000"/>
          <w:sz w:val="24"/>
          <w:szCs w:val="24"/>
        </w:rPr>
        <w:t>трансформаторную</w:t>
      </w:r>
      <w:proofErr w:type="gramEnd"/>
      <w:r w:rsidRPr="00E118B5">
        <w:rPr>
          <w:rFonts w:ascii="Times New Roman" w:hAnsi="Times New Roman"/>
          <w:color w:val="000000"/>
          <w:sz w:val="24"/>
          <w:szCs w:val="24"/>
        </w:rPr>
        <w:t xml:space="preserve"> ТП-6 с трансформаторами по 250 кВА.</w:t>
      </w:r>
    </w:p>
    <w:p w:rsidR="00E118B5" w:rsidRPr="00E118B5" w:rsidRDefault="00E118B5" w:rsidP="003459E7">
      <w:pPr>
        <w:shd w:val="clear" w:color="auto" w:fill="FFFFFF"/>
        <w:spacing w:after="0" w:line="240" w:lineRule="auto"/>
        <w:ind w:firstLine="567"/>
        <w:jc w:val="both"/>
        <w:rPr>
          <w:rFonts w:ascii="Times New Roman" w:hAnsi="Times New Roman"/>
          <w:color w:val="000000"/>
          <w:sz w:val="24"/>
          <w:szCs w:val="24"/>
        </w:rPr>
      </w:pPr>
      <w:r w:rsidRPr="00E118B5">
        <w:rPr>
          <w:rFonts w:ascii="Times New Roman" w:hAnsi="Times New Roman"/>
          <w:color w:val="000000"/>
          <w:sz w:val="24"/>
          <w:szCs w:val="24"/>
        </w:rPr>
        <w:t>Подключение трансформаторной подстанции предусматривается через существующие линии 10 кВ.</w:t>
      </w:r>
    </w:p>
    <w:p w:rsidR="00E118B5" w:rsidRPr="00E118B5" w:rsidRDefault="00E118B5" w:rsidP="003459E7">
      <w:pPr>
        <w:shd w:val="clear" w:color="auto" w:fill="FFFFFF"/>
        <w:spacing w:after="0" w:line="240" w:lineRule="auto"/>
        <w:ind w:firstLine="567"/>
        <w:jc w:val="both"/>
        <w:rPr>
          <w:rFonts w:ascii="Times New Roman" w:hAnsi="Times New Roman"/>
          <w:color w:val="000000"/>
          <w:sz w:val="24"/>
          <w:szCs w:val="24"/>
        </w:rPr>
      </w:pPr>
      <w:r w:rsidRPr="00E118B5">
        <w:rPr>
          <w:rFonts w:ascii="Times New Roman" w:hAnsi="Times New Roman"/>
          <w:color w:val="000000"/>
          <w:sz w:val="24"/>
          <w:szCs w:val="24"/>
        </w:rPr>
        <w:t>Кроме того, в связи с ростом нагрузок и в целях повышения надёжности, проектом предусматривается:</w:t>
      </w:r>
    </w:p>
    <w:p w:rsidR="00E118B5" w:rsidRPr="00E118B5" w:rsidRDefault="003459E7" w:rsidP="003459E7">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4176A3">
        <w:rPr>
          <w:rFonts w:ascii="Times New Roman" w:hAnsi="Times New Roman"/>
          <w:color w:val="000000"/>
          <w:sz w:val="24"/>
          <w:szCs w:val="24"/>
        </w:rPr>
        <w:t xml:space="preserve"> </w:t>
      </w:r>
      <w:r w:rsidR="00E118B5" w:rsidRPr="00E118B5">
        <w:rPr>
          <w:rFonts w:ascii="Times New Roman" w:hAnsi="Times New Roman"/>
          <w:color w:val="000000"/>
          <w:sz w:val="24"/>
          <w:szCs w:val="24"/>
        </w:rPr>
        <w:t xml:space="preserve">Установка в ТП-027 трансформатора 250 кВА и в ТП-426 трансформатора 160 кВА взамен </w:t>
      </w:r>
      <w:proofErr w:type="gramStart"/>
      <w:r w:rsidR="00E118B5" w:rsidRPr="00E118B5">
        <w:rPr>
          <w:rFonts w:ascii="Times New Roman" w:hAnsi="Times New Roman"/>
          <w:color w:val="000000"/>
          <w:sz w:val="24"/>
          <w:szCs w:val="24"/>
        </w:rPr>
        <w:t>существующих</w:t>
      </w:r>
      <w:proofErr w:type="gramEnd"/>
      <w:r w:rsidR="00E118B5" w:rsidRPr="00E118B5">
        <w:rPr>
          <w:rFonts w:ascii="Times New Roman" w:hAnsi="Times New Roman"/>
          <w:color w:val="000000"/>
          <w:sz w:val="24"/>
          <w:szCs w:val="24"/>
        </w:rPr>
        <w:t>;</w:t>
      </w:r>
    </w:p>
    <w:p w:rsidR="00E118B5" w:rsidRPr="00E118B5" w:rsidRDefault="003459E7" w:rsidP="003459E7">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4176A3">
        <w:rPr>
          <w:rFonts w:ascii="Times New Roman" w:hAnsi="Times New Roman"/>
          <w:color w:val="000000"/>
          <w:sz w:val="24"/>
          <w:szCs w:val="24"/>
        </w:rPr>
        <w:t xml:space="preserve"> </w:t>
      </w:r>
      <w:r w:rsidR="00E118B5" w:rsidRPr="00E118B5">
        <w:rPr>
          <w:rFonts w:ascii="Times New Roman" w:hAnsi="Times New Roman"/>
          <w:color w:val="000000"/>
          <w:sz w:val="24"/>
          <w:szCs w:val="24"/>
        </w:rPr>
        <w:t xml:space="preserve">Строительство ТП-348Н с двумя трансформаторами по 630 кВА и ТП-357Н с двумя трансформаторами по 250 кВА, взамен </w:t>
      </w:r>
      <w:proofErr w:type="gramStart"/>
      <w:r w:rsidR="00E118B5" w:rsidRPr="00E118B5">
        <w:rPr>
          <w:rFonts w:ascii="Times New Roman" w:hAnsi="Times New Roman"/>
          <w:color w:val="000000"/>
          <w:sz w:val="24"/>
          <w:szCs w:val="24"/>
        </w:rPr>
        <w:t>существующих</w:t>
      </w:r>
      <w:proofErr w:type="gramEnd"/>
      <w:r w:rsidR="00E118B5" w:rsidRPr="00E118B5">
        <w:rPr>
          <w:rFonts w:ascii="Times New Roman" w:hAnsi="Times New Roman"/>
          <w:color w:val="000000"/>
          <w:sz w:val="24"/>
          <w:szCs w:val="24"/>
        </w:rPr>
        <w:t xml:space="preserve"> одно</w:t>
      </w:r>
      <w:r>
        <w:rPr>
          <w:rFonts w:ascii="Times New Roman" w:hAnsi="Times New Roman"/>
          <w:color w:val="000000"/>
          <w:sz w:val="24"/>
          <w:szCs w:val="24"/>
        </w:rPr>
        <w:t xml:space="preserve"> </w:t>
      </w:r>
      <w:r w:rsidR="00E118B5" w:rsidRPr="00E118B5">
        <w:rPr>
          <w:rFonts w:ascii="Times New Roman" w:hAnsi="Times New Roman"/>
          <w:color w:val="000000"/>
          <w:sz w:val="24"/>
          <w:szCs w:val="24"/>
        </w:rPr>
        <w:t>трансформаторных ТП.</w:t>
      </w:r>
    </w:p>
    <w:p w:rsidR="00E118B5" w:rsidRPr="00E118B5" w:rsidRDefault="00E118B5" w:rsidP="003459E7">
      <w:pPr>
        <w:shd w:val="clear" w:color="auto" w:fill="FFFFFF"/>
        <w:spacing w:after="0" w:line="240" w:lineRule="auto"/>
        <w:ind w:firstLine="567"/>
        <w:jc w:val="both"/>
        <w:rPr>
          <w:rFonts w:ascii="Times New Roman" w:hAnsi="Times New Roman"/>
          <w:color w:val="000000"/>
          <w:sz w:val="24"/>
          <w:szCs w:val="24"/>
        </w:rPr>
      </w:pPr>
      <w:r w:rsidRPr="00E118B5">
        <w:rPr>
          <w:rFonts w:ascii="Times New Roman" w:hAnsi="Times New Roman"/>
          <w:color w:val="000000"/>
          <w:sz w:val="24"/>
          <w:szCs w:val="24"/>
        </w:rPr>
        <w:t xml:space="preserve">Питание вновь </w:t>
      </w:r>
      <w:proofErr w:type="gramStart"/>
      <w:r w:rsidRPr="00E118B5">
        <w:rPr>
          <w:rFonts w:ascii="Times New Roman" w:hAnsi="Times New Roman"/>
          <w:color w:val="000000"/>
          <w:sz w:val="24"/>
          <w:szCs w:val="24"/>
        </w:rPr>
        <w:t>строящихся</w:t>
      </w:r>
      <w:proofErr w:type="gramEnd"/>
      <w:r w:rsidRPr="00E118B5">
        <w:rPr>
          <w:rFonts w:ascii="Times New Roman" w:hAnsi="Times New Roman"/>
          <w:color w:val="000000"/>
          <w:sz w:val="24"/>
          <w:szCs w:val="24"/>
        </w:rPr>
        <w:t xml:space="preserve"> ТП выполняется по существующим линиям 10 кВ и от проектируемой линии по ул. Кооперативной.</w:t>
      </w:r>
    </w:p>
    <w:p w:rsidR="00E118B5" w:rsidRPr="00E118B5" w:rsidRDefault="00E118B5" w:rsidP="003459E7">
      <w:pPr>
        <w:shd w:val="clear" w:color="auto" w:fill="FFFFFF"/>
        <w:spacing w:after="0" w:line="240" w:lineRule="auto"/>
        <w:ind w:firstLine="567"/>
        <w:jc w:val="both"/>
        <w:rPr>
          <w:rFonts w:ascii="Times New Roman" w:hAnsi="Times New Roman"/>
          <w:color w:val="000000"/>
          <w:sz w:val="24"/>
          <w:szCs w:val="24"/>
        </w:rPr>
      </w:pPr>
      <w:r w:rsidRPr="00E118B5">
        <w:rPr>
          <w:rFonts w:ascii="Times New Roman" w:hAnsi="Times New Roman"/>
          <w:color w:val="000000"/>
          <w:sz w:val="24"/>
          <w:szCs w:val="24"/>
        </w:rPr>
        <w:t xml:space="preserve">Схемы сетей 0,4 кВ в объёмы настоящей работы не </w:t>
      </w:r>
      <w:proofErr w:type="gramStart"/>
      <w:r w:rsidRPr="00E118B5">
        <w:rPr>
          <w:rFonts w:ascii="Times New Roman" w:hAnsi="Times New Roman"/>
          <w:color w:val="000000"/>
          <w:sz w:val="24"/>
          <w:szCs w:val="24"/>
        </w:rPr>
        <w:t>входят</w:t>
      </w:r>
      <w:proofErr w:type="gramEnd"/>
      <w:r w:rsidRPr="00E118B5">
        <w:rPr>
          <w:rFonts w:ascii="Times New Roman" w:hAnsi="Times New Roman"/>
          <w:color w:val="000000"/>
          <w:sz w:val="24"/>
          <w:szCs w:val="24"/>
        </w:rPr>
        <w:t xml:space="preserve"> и будут решаться на последующих этапах проектирования</w:t>
      </w:r>
    </w:p>
    <w:p w:rsidR="00E118B5" w:rsidRPr="00E118B5" w:rsidRDefault="00E118B5" w:rsidP="00E118B5">
      <w:pPr>
        <w:spacing w:after="0" w:line="240" w:lineRule="auto"/>
        <w:ind w:firstLine="709"/>
        <w:jc w:val="both"/>
        <w:rPr>
          <w:rFonts w:ascii="Times New Roman" w:hAnsi="Times New Roman"/>
          <w:b/>
          <w:sz w:val="24"/>
          <w:szCs w:val="24"/>
        </w:rPr>
      </w:pPr>
    </w:p>
    <w:p w:rsidR="00E118B5" w:rsidRPr="00EA5229" w:rsidRDefault="00E118B5" w:rsidP="00EA5229">
      <w:pPr>
        <w:spacing w:after="0" w:line="240" w:lineRule="auto"/>
        <w:ind w:firstLine="709"/>
        <w:jc w:val="center"/>
        <w:rPr>
          <w:rFonts w:ascii="Times New Roman" w:hAnsi="Times New Roman"/>
          <w:sz w:val="24"/>
          <w:szCs w:val="24"/>
          <w:u w:val="single"/>
        </w:rPr>
      </w:pPr>
      <w:r w:rsidRPr="00EA5229">
        <w:rPr>
          <w:rFonts w:ascii="Times New Roman" w:hAnsi="Times New Roman"/>
          <w:sz w:val="24"/>
          <w:szCs w:val="24"/>
          <w:u w:val="single"/>
        </w:rPr>
        <w:t>Подсчет капзатрат по строительству сетей электроснабжения</w:t>
      </w:r>
    </w:p>
    <w:p w:rsidR="00E118B5" w:rsidRPr="00E118B5" w:rsidRDefault="00E118B5" w:rsidP="00EA5229">
      <w:pPr>
        <w:spacing w:after="0" w:line="240" w:lineRule="auto"/>
        <w:ind w:firstLine="709"/>
        <w:jc w:val="center"/>
        <w:rPr>
          <w:rFonts w:ascii="Times New Roman" w:hAnsi="Times New Roman"/>
          <w:sz w:val="24"/>
          <w:szCs w:val="24"/>
        </w:rPr>
      </w:pPr>
      <w:r w:rsidRPr="00E118B5">
        <w:rPr>
          <w:rFonts w:ascii="Times New Roman" w:hAnsi="Times New Roman"/>
          <w:sz w:val="24"/>
          <w:szCs w:val="24"/>
        </w:rPr>
        <w:t>(в ценах 2010 г.)</w:t>
      </w:r>
    </w:p>
    <w:p w:rsidR="00EA5229" w:rsidRDefault="00EA5229" w:rsidP="00E118B5">
      <w:pPr>
        <w:spacing w:after="0" w:line="240" w:lineRule="auto"/>
        <w:ind w:firstLine="709"/>
        <w:jc w:val="both"/>
        <w:rPr>
          <w:rFonts w:ascii="Times New Roman" w:hAnsi="Times New Roman"/>
          <w:sz w:val="24"/>
          <w:szCs w:val="24"/>
        </w:rPr>
      </w:pPr>
    </w:p>
    <w:p w:rsidR="00E118B5" w:rsidRPr="00E118B5" w:rsidRDefault="007F3252" w:rsidP="007F3252">
      <w:pPr>
        <w:spacing w:after="0" w:line="240" w:lineRule="auto"/>
        <w:ind w:firstLine="709"/>
        <w:jc w:val="right"/>
        <w:rPr>
          <w:rFonts w:ascii="Times New Roman" w:hAnsi="Times New Roman"/>
          <w:sz w:val="24"/>
          <w:szCs w:val="24"/>
        </w:rPr>
      </w:pPr>
      <w:r>
        <w:rPr>
          <w:rFonts w:ascii="Times New Roman" w:hAnsi="Times New Roman"/>
          <w:sz w:val="24"/>
          <w:szCs w:val="24"/>
        </w:rPr>
        <w:t xml:space="preserve">                                                                           </w:t>
      </w:r>
      <w:r w:rsidR="00EA5229">
        <w:rPr>
          <w:rFonts w:ascii="Times New Roman" w:hAnsi="Times New Roman"/>
          <w:sz w:val="24"/>
          <w:szCs w:val="24"/>
        </w:rPr>
        <w:t>Таблица № 7.6-</w:t>
      </w:r>
      <w:r w:rsidR="00E118B5" w:rsidRPr="00E118B5">
        <w:rPr>
          <w:rFonts w:ascii="Times New Roman" w:hAnsi="Times New Roman"/>
          <w:sz w:val="24"/>
          <w:szCs w:val="24"/>
        </w:rPr>
        <w:t>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850"/>
        <w:gridCol w:w="709"/>
        <w:gridCol w:w="1276"/>
        <w:gridCol w:w="1276"/>
      </w:tblGrid>
      <w:tr w:rsidR="00E118B5" w:rsidRPr="00EA5229" w:rsidTr="007F3252">
        <w:tc>
          <w:tcPr>
            <w:tcW w:w="5387" w:type="dxa"/>
            <w:vAlign w:val="center"/>
          </w:tcPr>
          <w:p w:rsidR="00E118B5" w:rsidRPr="00EA5229" w:rsidRDefault="00E118B5" w:rsidP="00EA5229">
            <w:pPr>
              <w:spacing w:after="0" w:line="240" w:lineRule="auto"/>
              <w:jc w:val="center"/>
              <w:rPr>
                <w:rFonts w:ascii="Times New Roman" w:hAnsi="Times New Roman"/>
              </w:rPr>
            </w:pPr>
            <w:r w:rsidRPr="00EA5229">
              <w:rPr>
                <w:rFonts w:ascii="Times New Roman" w:hAnsi="Times New Roman"/>
              </w:rPr>
              <w:t>Наименование объемов работ</w:t>
            </w:r>
          </w:p>
        </w:tc>
        <w:tc>
          <w:tcPr>
            <w:tcW w:w="850" w:type="dxa"/>
            <w:vAlign w:val="center"/>
          </w:tcPr>
          <w:p w:rsidR="00E118B5" w:rsidRPr="00EA5229" w:rsidRDefault="00E118B5" w:rsidP="00EA5229">
            <w:pPr>
              <w:spacing w:after="0" w:line="240" w:lineRule="auto"/>
              <w:jc w:val="center"/>
              <w:rPr>
                <w:rFonts w:ascii="Times New Roman" w:hAnsi="Times New Roman"/>
              </w:rPr>
            </w:pPr>
            <w:r w:rsidRPr="00EA5229">
              <w:rPr>
                <w:rFonts w:ascii="Times New Roman" w:hAnsi="Times New Roman"/>
              </w:rPr>
              <w:t>Ед</w:t>
            </w:r>
            <w:r w:rsidR="00EA5229">
              <w:rPr>
                <w:rFonts w:ascii="Times New Roman" w:hAnsi="Times New Roman"/>
              </w:rPr>
              <w:t>и</w:t>
            </w:r>
            <w:r w:rsidRPr="00EA5229">
              <w:rPr>
                <w:rFonts w:ascii="Times New Roman" w:hAnsi="Times New Roman"/>
              </w:rPr>
              <w:t>н.изм.</w:t>
            </w:r>
          </w:p>
        </w:tc>
        <w:tc>
          <w:tcPr>
            <w:tcW w:w="709" w:type="dxa"/>
            <w:vAlign w:val="center"/>
          </w:tcPr>
          <w:p w:rsidR="00E118B5" w:rsidRPr="00EA5229" w:rsidRDefault="00EA5229" w:rsidP="00EA5229">
            <w:pPr>
              <w:spacing w:after="0" w:line="240" w:lineRule="auto"/>
              <w:jc w:val="center"/>
              <w:rPr>
                <w:rFonts w:ascii="Times New Roman" w:hAnsi="Times New Roman"/>
              </w:rPr>
            </w:pPr>
            <w:r>
              <w:rPr>
                <w:rFonts w:ascii="Times New Roman" w:hAnsi="Times New Roman"/>
              </w:rPr>
              <w:t>Кол-во</w:t>
            </w:r>
          </w:p>
        </w:tc>
        <w:tc>
          <w:tcPr>
            <w:tcW w:w="1276" w:type="dxa"/>
            <w:vAlign w:val="center"/>
          </w:tcPr>
          <w:p w:rsidR="00E118B5" w:rsidRPr="00EA5229" w:rsidRDefault="00E118B5" w:rsidP="00EA5229">
            <w:pPr>
              <w:spacing w:after="0" w:line="240" w:lineRule="auto"/>
              <w:jc w:val="center"/>
              <w:rPr>
                <w:rFonts w:ascii="Times New Roman" w:hAnsi="Times New Roman"/>
              </w:rPr>
            </w:pPr>
            <w:r w:rsidRPr="00EA5229">
              <w:rPr>
                <w:rFonts w:ascii="Times New Roman" w:hAnsi="Times New Roman"/>
              </w:rPr>
              <w:t xml:space="preserve">Стоимость единицы </w:t>
            </w:r>
            <w:r w:rsidR="00EA5229">
              <w:rPr>
                <w:rFonts w:ascii="Times New Roman" w:hAnsi="Times New Roman"/>
              </w:rPr>
              <w:t>м</w:t>
            </w:r>
            <w:r w:rsidRPr="00EA5229">
              <w:rPr>
                <w:rFonts w:ascii="Times New Roman" w:hAnsi="Times New Roman"/>
              </w:rPr>
              <w:t>лн.руб.</w:t>
            </w:r>
          </w:p>
        </w:tc>
        <w:tc>
          <w:tcPr>
            <w:tcW w:w="1276" w:type="dxa"/>
            <w:vAlign w:val="center"/>
          </w:tcPr>
          <w:p w:rsidR="00E118B5" w:rsidRPr="00EA5229" w:rsidRDefault="00EA5229" w:rsidP="00EA5229">
            <w:pPr>
              <w:spacing w:after="0" w:line="240" w:lineRule="auto"/>
              <w:jc w:val="center"/>
              <w:rPr>
                <w:rFonts w:ascii="Times New Roman" w:hAnsi="Times New Roman"/>
              </w:rPr>
            </w:pPr>
            <w:r>
              <w:rPr>
                <w:rFonts w:ascii="Times New Roman" w:hAnsi="Times New Roman"/>
              </w:rPr>
              <w:t xml:space="preserve">Общая </w:t>
            </w:r>
            <w:r w:rsidR="00E118B5" w:rsidRPr="00EA5229">
              <w:rPr>
                <w:rFonts w:ascii="Times New Roman" w:hAnsi="Times New Roman"/>
              </w:rPr>
              <w:t xml:space="preserve">стоимость </w:t>
            </w:r>
            <w:r>
              <w:rPr>
                <w:rFonts w:ascii="Times New Roman" w:hAnsi="Times New Roman"/>
              </w:rPr>
              <w:t>м</w:t>
            </w:r>
            <w:r w:rsidR="00E118B5" w:rsidRPr="00EA5229">
              <w:rPr>
                <w:rFonts w:ascii="Times New Roman" w:hAnsi="Times New Roman"/>
              </w:rPr>
              <w:t>лн.руб.</w:t>
            </w:r>
          </w:p>
        </w:tc>
      </w:tr>
      <w:tr w:rsidR="00E118B5" w:rsidRPr="00EA5229" w:rsidTr="007F3252">
        <w:tc>
          <w:tcPr>
            <w:tcW w:w="5387" w:type="dxa"/>
          </w:tcPr>
          <w:p w:rsidR="00E118B5" w:rsidRPr="00EA5229" w:rsidRDefault="00E118B5" w:rsidP="00EA5229">
            <w:pPr>
              <w:spacing w:after="0" w:line="240" w:lineRule="auto"/>
              <w:jc w:val="center"/>
              <w:rPr>
                <w:rFonts w:ascii="Times New Roman" w:hAnsi="Times New Roman"/>
              </w:rPr>
            </w:pPr>
            <w:r w:rsidRPr="00EA5229">
              <w:rPr>
                <w:rFonts w:ascii="Times New Roman" w:hAnsi="Times New Roman"/>
              </w:rPr>
              <w:t>1</w:t>
            </w:r>
          </w:p>
        </w:tc>
        <w:tc>
          <w:tcPr>
            <w:tcW w:w="850" w:type="dxa"/>
          </w:tcPr>
          <w:p w:rsidR="00E118B5" w:rsidRPr="00EA5229" w:rsidRDefault="00E118B5" w:rsidP="00EA5229">
            <w:pPr>
              <w:spacing w:after="0" w:line="240" w:lineRule="auto"/>
              <w:jc w:val="center"/>
              <w:rPr>
                <w:rFonts w:ascii="Times New Roman" w:hAnsi="Times New Roman"/>
              </w:rPr>
            </w:pPr>
            <w:r w:rsidRPr="00EA5229">
              <w:rPr>
                <w:rFonts w:ascii="Times New Roman" w:hAnsi="Times New Roman"/>
              </w:rPr>
              <w:t>2</w:t>
            </w:r>
          </w:p>
        </w:tc>
        <w:tc>
          <w:tcPr>
            <w:tcW w:w="709" w:type="dxa"/>
          </w:tcPr>
          <w:p w:rsidR="00E118B5" w:rsidRPr="00EA5229" w:rsidRDefault="00E118B5" w:rsidP="00EA5229">
            <w:pPr>
              <w:spacing w:after="0" w:line="240" w:lineRule="auto"/>
              <w:jc w:val="center"/>
              <w:rPr>
                <w:rFonts w:ascii="Times New Roman" w:hAnsi="Times New Roman"/>
              </w:rPr>
            </w:pPr>
            <w:r w:rsidRPr="00EA5229">
              <w:rPr>
                <w:rFonts w:ascii="Times New Roman" w:hAnsi="Times New Roman"/>
              </w:rPr>
              <w:t>3</w:t>
            </w:r>
          </w:p>
        </w:tc>
        <w:tc>
          <w:tcPr>
            <w:tcW w:w="1276" w:type="dxa"/>
          </w:tcPr>
          <w:p w:rsidR="00E118B5" w:rsidRPr="00EA5229" w:rsidRDefault="00E118B5" w:rsidP="00EA5229">
            <w:pPr>
              <w:spacing w:after="0" w:line="240" w:lineRule="auto"/>
              <w:jc w:val="center"/>
              <w:rPr>
                <w:rFonts w:ascii="Times New Roman" w:hAnsi="Times New Roman"/>
              </w:rPr>
            </w:pPr>
            <w:r w:rsidRPr="00EA5229">
              <w:rPr>
                <w:rFonts w:ascii="Times New Roman" w:hAnsi="Times New Roman"/>
              </w:rPr>
              <w:t>4</w:t>
            </w:r>
          </w:p>
        </w:tc>
        <w:tc>
          <w:tcPr>
            <w:tcW w:w="1276" w:type="dxa"/>
          </w:tcPr>
          <w:p w:rsidR="00E118B5" w:rsidRPr="00EA5229" w:rsidRDefault="00E118B5" w:rsidP="00EA5229">
            <w:pPr>
              <w:spacing w:after="0" w:line="240" w:lineRule="auto"/>
              <w:jc w:val="center"/>
              <w:rPr>
                <w:rFonts w:ascii="Times New Roman" w:hAnsi="Times New Roman"/>
              </w:rPr>
            </w:pPr>
            <w:r w:rsidRPr="00EA5229">
              <w:rPr>
                <w:rFonts w:ascii="Times New Roman" w:hAnsi="Times New Roman"/>
              </w:rPr>
              <w:t>5</w:t>
            </w:r>
          </w:p>
        </w:tc>
      </w:tr>
      <w:tr w:rsidR="00E118B5" w:rsidRPr="00EA5229" w:rsidTr="007F3252">
        <w:tc>
          <w:tcPr>
            <w:tcW w:w="5387" w:type="dxa"/>
          </w:tcPr>
          <w:p w:rsidR="00E118B5" w:rsidRPr="00EA5229" w:rsidRDefault="00E118B5" w:rsidP="00EA5229">
            <w:pPr>
              <w:spacing w:after="0" w:line="240" w:lineRule="auto"/>
              <w:jc w:val="both"/>
              <w:rPr>
                <w:rFonts w:ascii="Times New Roman" w:hAnsi="Times New Roman"/>
              </w:rPr>
            </w:pPr>
            <w:r w:rsidRPr="00EA5229">
              <w:rPr>
                <w:rFonts w:ascii="Times New Roman" w:hAnsi="Times New Roman"/>
              </w:rPr>
              <w:t>Реконструкция ПС-35/10 кВ «Крапивинская» (замена трансформаторов 6300 кВА на трансформаторы 16000 кВА, реконструкция и расширение РУ 10 кВ)</w:t>
            </w:r>
          </w:p>
        </w:tc>
        <w:tc>
          <w:tcPr>
            <w:tcW w:w="850" w:type="dxa"/>
            <w:vAlign w:val="center"/>
          </w:tcPr>
          <w:p w:rsidR="00E118B5" w:rsidRPr="00EA5229" w:rsidRDefault="00E118B5" w:rsidP="00EA5229">
            <w:pPr>
              <w:spacing w:after="0" w:line="240" w:lineRule="auto"/>
              <w:jc w:val="center"/>
              <w:rPr>
                <w:rFonts w:ascii="Times New Roman" w:hAnsi="Times New Roman"/>
              </w:rPr>
            </w:pPr>
            <w:proofErr w:type="gramStart"/>
            <w:r w:rsidRPr="00EA5229">
              <w:rPr>
                <w:rFonts w:ascii="Times New Roman" w:hAnsi="Times New Roman"/>
              </w:rPr>
              <w:t>к-т</w:t>
            </w:r>
            <w:proofErr w:type="gramEnd"/>
          </w:p>
        </w:tc>
        <w:tc>
          <w:tcPr>
            <w:tcW w:w="709" w:type="dxa"/>
            <w:vAlign w:val="center"/>
          </w:tcPr>
          <w:p w:rsidR="00E118B5" w:rsidRPr="004176A3" w:rsidRDefault="00E118B5" w:rsidP="00EA5229">
            <w:pPr>
              <w:spacing w:after="0" w:line="240" w:lineRule="auto"/>
              <w:jc w:val="center"/>
              <w:rPr>
                <w:rFonts w:ascii="Times New Roman" w:hAnsi="Times New Roman"/>
                <w:sz w:val="24"/>
                <w:szCs w:val="24"/>
              </w:rPr>
            </w:pPr>
            <w:r w:rsidRPr="004176A3">
              <w:rPr>
                <w:rFonts w:ascii="Times New Roman" w:hAnsi="Times New Roman"/>
                <w:sz w:val="24"/>
                <w:szCs w:val="24"/>
              </w:rPr>
              <w:t>1</w:t>
            </w:r>
          </w:p>
        </w:tc>
        <w:tc>
          <w:tcPr>
            <w:tcW w:w="1276" w:type="dxa"/>
            <w:vAlign w:val="center"/>
          </w:tcPr>
          <w:p w:rsidR="00E118B5" w:rsidRPr="004176A3" w:rsidRDefault="00E118B5" w:rsidP="00EA5229">
            <w:pPr>
              <w:spacing w:after="0" w:line="240" w:lineRule="auto"/>
              <w:jc w:val="center"/>
              <w:rPr>
                <w:rFonts w:ascii="Times New Roman" w:hAnsi="Times New Roman"/>
                <w:sz w:val="24"/>
                <w:szCs w:val="24"/>
              </w:rPr>
            </w:pPr>
            <w:r w:rsidRPr="004176A3">
              <w:rPr>
                <w:rFonts w:ascii="Times New Roman" w:hAnsi="Times New Roman"/>
                <w:sz w:val="24"/>
                <w:szCs w:val="24"/>
              </w:rPr>
              <w:t>23,2</w:t>
            </w:r>
          </w:p>
        </w:tc>
        <w:tc>
          <w:tcPr>
            <w:tcW w:w="1276" w:type="dxa"/>
            <w:vAlign w:val="center"/>
          </w:tcPr>
          <w:p w:rsidR="00E118B5" w:rsidRPr="004176A3" w:rsidRDefault="00E118B5" w:rsidP="00EA5229">
            <w:pPr>
              <w:spacing w:after="0" w:line="240" w:lineRule="auto"/>
              <w:jc w:val="center"/>
              <w:rPr>
                <w:rFonts w:ascii="Times New Roman" w:hAnsi="Times New Roman"/>
                <w:sz w:val="24"/>
                <w:szCs w:val="24"/>
              </w:rPr>
            </w:pPr>
            <w:r w:rsidRPr="004176A3">
              <w:rPr>
                <w:rFonts w:ascii="Times New Roman" w:hAnsi="Times New Roman"/>
                <w:sz w:val="24"/>
                <w:szCs w:val="24"/>
              </w:rPr>
              <w:t>23,2</w:t>
            </w:r>
          </w:p>
        </w:tc>
      </w:tr>
      <w:tr w:rsidR="00E118B5" w:rsidRPr="00EA5229" w:rsidTr="007F3252">
        <w:tc>
          <w:tcPr>
            <w:tcW w:w="5387" w:type="dxa"/>
          </w:tcPr>
          <w:p w:rsidR="00E118B5" w:rsidRPr="00EA5229" w:rsidRDefault="00E118B5" w:rsidP="00EA5229">
            <w:pPr>
              <w:spacing w:after="0" w:line="240" w:lineRule="auto"/>
              <w:jc w:val="both"/>
              <w:rPr>
                <w:rFonts w:ascii="Times New Roman" w:hAnsi="Times New Roman"/>
                <w:bCs/>
              </w:rPr>
            </w:pPr>
            <w:r w:rsidRPr="00EA5229">
              <w:rPr>
                <w:rFonts w:ascii="Times New Roman" w:hAnsi="Times New Roman"/>
              </w:rPr>
              <w:t>Строительство ТП-10/0,4 кВ с трансформатором 160 кВА</w:t>
            </w:r>
          </w:p>
        </w:tc>
        <w:tc>
          <w:tcPr>
            <w:tcW w:w="850" w:type="dxa"/>
            <w:vAlign w:val="center"/>
          </w:tcPr>
          <w:p w:rsidR="00E118B5" w:rsidRPr="00EA5229" w:rsidRDefault="00E118B5" w:rsidP="00EA5229">
            <w:pPr>
              <w:spacing w:after="0" w:line="240" w:lineRule="auto"/>
              <w:jc w:val="center"/>
              <w:rPr>
                <w:rFonts w:ascii="Times New Roman" w:hAnsi="Times New Roman"/>
              </w:rPr>
            </w:pPr>
            <w:proofErr w:type="gramStart"/>
            <w:r w:rsidRPr="00EA5229">
              <w:rPr>
                <w:rFonts w:ascii="Times New Roman" w:hAnsi="Times New Roman"/>
              </w:rPr>
              <w:t>к-т</w:t>
            </w:r>
            <w:proofErr w:type="gramEnd"/>
          </w:p>
        </w:tc>
        <w:tc>
          <w:tcPr>
            <w:tcW w:w="709" w:type="dxa"/>
            <w:vAlign w:val="center"/>
          </w:tcPr>
          <w:p w:rsidR="00E118B5" w:rsidRPr="004176A3" w:rsidRDefault="00E118B5" w:rsidP="00EA5229">
            <w:pPr>
              <w:spacing w:after="0" w:line="240" w:lineRule="auto"/>
              <w:jc w:val="center"/>
              <w:rPr>
                <w:rFonts w:ascii="Times New Roman" w:hAnsi="Times New Roman"/>
                <w:sz w:val="24"/>
                <w:szCs w:val="24"/>
              </w:rPr>
            </w:pPr>
            <w:r w:rsidRPr="004176A3">
              <w:rPr>
                <w:rFonts w:ascii="Times New Roman" w:hAnsi="Times New Roman"/>
                <w:sz w:val="24"/>
                <w:szCs w:val="24"/>
              </w:rPr>
              <w:t>4</w:t>
            </w:r>
          </w:p>
        </w:tc>
        <w:tc>
          <w:tcPr>
            <w:tcW w:w="1276" w:type="dxa"/>
            <w:vAlign w:val="center"/>
          </w:tcPr>
          <w:p w:rsidR="00E118B5" w:rsidRPr="004176A3" w:rsidRDefault="00E118B5" w:rsidP="00EA5229">
            <w:pPr>
              <w:spacing w:after="0" w:line="240" w:lineRule="auto"/>
              <w:jc w:val="center"/>
              <w:rPr>
                <w:rFonts w:ascii="Times New Roman" w:hAnsi="Times New Roman"/>
                <w:sz w:val="24"/>
                <w:szCs w:val="24"/>
              </w:rPr>
            </w:pPr>
            <w:r w:rsidRPr="004176A3">
              <w:rPr>
                <w:rFonts w:ascii="Times New Roman" w:hAnsi="Times New Roman"/>
                <w:sz w:val="24"/>
                <w:szCs w:val="24"/>
              </w:rPr>
              <w:t>1,8</w:t>
            </w:r>
          </w:p>
        </w:tc>
        <w:tc>
          <w:tcPr>
            <w:tcW w:w="1276" w:type="dxa"/>
            <w:vAlign w:val="center"/>
          </w:tcPr>
          <w:p w:rsidR="00E118B5" w:rsidRPr="004176A3" w:rsidRDefault="00E118B5" w:rsidP="00EA5229">
            <w:pPr>
              <w:spacing w:after="0" w:line="240" w:lineRule="auto"/>
              <w:jc w:val="center"/>
              <w:rPr>
                <w:rFonts w:ascii="Times New Roman" w:hAnsi="Times New Roman"/>
                <w:sz w:val="24"/>
                <w:szCs w:val="24"/>
              </w:rPr>
            </w:pPr>
            <w:r w:rsidRPr="004176A3">
              <w:rPr>
                <w:rFonts w:ascii="Times New Roman" w:hAnsi="Times New Roman"/>
                <w:sz w:val="24"/>
                <w:szCs w:val="24"/>
              </w:rPr>
              <w:t>7,2</w:t>
            </w:r>
          </w:p>
        </w:tc>
      </w:tr>
      <w:tr w:rsidR="00E118B5" w:rsidRPr="00EA5229" w:rsidTr="007F3252">
        <w:tc>
          <w:tcPr>
            <w:tcW w:w="5387" w:type="dxa"/>
          </w:tcPr>
          <w:p w:rsidR="00E118B5" w:rsidRPr="00EA5229" w:rsidRDefault="00E118B5" w:rsidP="00EA5229">
            <w:pPr>
              <w:spacing w:after="0" w:line="240" w:lineRule="auto"/>
              <w:jc w:val="both"/>
              <w:rPr>
                <w:rFonts w:ascii="Times New Roman" w:hAnsi="Times New Roman"/>
                <w:bCs/>
              </w:rPr>
            </w:pPr>
            <w:r w:rsidRPr="00EA5229">
              <w:rPr>
                <w:rFonts w:ascii="Times New Roman" w:hAnsi="Times New Roman"/>
              </w:rPr>
              <w:t>Строительство ТП-10/0,4 кВ с трансформатором 250 кВА</w:t>
            </w:r>
          </w:p>
        </w:tc>
        <w:tc>
          <w:tcPr>
            <w:tcW w:w="850" w:type="dxa"/>
            <w:vAlign w:val="center"/>
          </w:tcPr>
          <w:p w:rsidR="00E118B5" w:rsidRPr="00EA5229" w:rsidRDefault="00E118B5" w:rsidP="00EA5229">
            <w:pPr>
              <w:spacing w:after="0" w:line="240" w:lineRule="auto"/>
              <w:jc w:val="center"/>
              <w:rPr>
                <w:rFonts w:ascii="Times New Roman" w:hAnsi="Times New Roman"/>
              </w:rPr>
            </w:pPr>
            <w:proofErr w:type="gramStart"/>
            <w:r w:rsidRPr="00EA5229">
              <w:rPr>
                <w:rFonts w:ascii="Times New Roman" w:hAnsi="Times New Roman"/>
              </w:rPr>
              <w:t>к-т</w:t>
            </w:r>
            <w:proofErr w:type="gramEnd"/>
          </w:p>
        </w:tc>
        <w:tc>
          <w:tcPr>
            <w:tcW w:w="709" w:type="dxa"/>
            <w:vAlign w:val="center"/>
          </w:tcPr>
          <w:p w:rsidR="00E118B5" w:rsidRPr="004176A3" w:rsidRDefault="00E118B5" w:rsidP="00EA5229">
            <w:pPr>
              <w:spacing w:after="0" w:line="240" w:lineRule="auto"/>
              <w:jc w:val="center"/>
              <w:rPr>
                <w:rFonts w:ascii="Times New Roman" w:hAnsi="Times New Roman"/>
                <w:sz w:val="24"/>
                <w:szCs w:val="24"/>
              </w:rPr>
            </w:pPr>
            <w:r w:rsidRPr="004176A3">
              <w:rPr>
                <w:rFonts w:ascii="Times New Roman" w:hAnsi="Times New Roman"/>
                <w:sz w:val="24"/>
                <w:szCs w:val="24"/>
              </w:rPr>
              <w:t>1</w:t>
            </w:r>
          </w:p>
        </w:tc>
        <w:tc>
          <w:tcPr>
            <w:tcW w:w="1276" w:type="dxa"/>
            <w:vAlign w:val="center"/>
          </w:tcPr>
          <w:p w:rsidR="00E118B5" w:rsidRPr="004176A3" w:rsidRDefault="00E118B5" w:rsidP="00EA5229">
            <w:pPr>
              <w:spacing w:after="0" w:line="240" w:lineRule="auto"/>
              <w:jc w:val="center"/>
              <w:rPr>
                <w:rFonts w:ascii="Times New Roman" w:hAnsi="Times New Roman"/>
                <w:sz w:val="24"/>
                <w:szCs w:val="24"/>
              </w:rPr>
            </w:pPr>
            <w:r w:rsidRPr="004176A3">
              <w:rPr>
                <w:rFonts w:ascii="Times New Roman" w:hAnsi="Times New Roman"/>
                <w:sz w:val="24"/>
                <w:szCs w:val="24"/>
              </w:rPr>
              <w:t>1,9</w:t>
            </w:r>
          </w:p>
        </w:tc>
        <w:tc>
          <w:tcPr>
            <w:tcW w:w="1276" w:type="dxa"/>
            <w:vAlign w:val="center"/>
          </w:tcPr>
          <w:p w:rsidR="00E118B5" w:rsidRPr="004176A3" w:rsidRDefault="00E118B5" w:rsidP="00EA5229">
            <w:pPr>
              <w:spacing w:after="0" w:line="240" w:lineRule="auto"/>
              <w:jc w:val="center"/>
              <w:rPr>
                <w:rFonts w:ascii="Times New Roman" w:hAnsi="Times New Roman"/>
                <w:sz w:val="24"/>
                <w:szCs w:val="24"/>
              </w:rPr>
            </w:pPr>
            <w:r w:rsidRPr="004176A3">
              <w:rPr>
                <w:rFonts w:ascii="Times New Roman" w:hAnsi="Times New Roman"/>
                <w:sz w:val="24"/>
                <w:szCs w:val="24"/>
              </w:rPr>
              <w:t>1,9</w:t>
            </w:r>
          </w:p>
        </w:tc>
      </w:tr>
      <w:tr w:rsidR="00E118B5" w:rsidRPr="00EA5229" w:rsidTr="007F3252">
        <w:tc>
          <w:tcPr>
            <w:tcW w:w="5387" w:type="dxa"/>
          </w:tcPr>
          <w:p w:rsidR="00E118B5" w:rsidRPr="00EA5229" w:rsidRDefault="00E118B5" w:rsidP="00EA5229">
            <w:pPr>
              <w:spacing w:after="0" w:line="240" w:lineRule="auto"/>
              <w:jc w:val="both"/>
              <w:rPr>
                <w:rFonts w:ascii="Times New Roman" w:hAnsi="Times New Roman"/>
                <w:bCs/>
              </w:rPr>
            </w:pPr>
            <w:r w:rsidRPr="00EA5229">
              <w:rPr>
                <w:rFonts w:ascii="Times New Roman" w:hAnsi="Times New Roman"/>
              </w:rPr>
              <w:t>Строительство ТП-10/0,4 кВ с трансформатороми 2х250 кВА</w:t>
            </w:r>
          </w:p>
        </w:tc>
        <w:tc>
          <w:tcPr>
            <w:tcW w:w="850" w:type="dxa"/>
            <w:vAlign w:val="center"/>
          </w:tcPr>
          <w:p w:rsidR="00E118B5" w:rsidRPr="00EA5229" w:rsidRDefault="00E118B5" w:rsidP="00EA5229">
            <w:pPr>
              <w:spacing w:after="0" w:line="240" w:lineRule="auto"/>
              <w:jc w:val="center"/>
              <w:rPr>
                <w:rFonts w:ascii="Times New Roman" w:hAnsi="Times New Roman"/>
              </w:rPr>
            </w:pPr>
            <w:proofErr w:type="gramStart"/>
            <w:r w:rsidRPr="00EA5229">
              <w:rPr>
                <w:rFonts w:ascii="Times New Roman" w:hAnsi="Times New Roman"/>
              </w:rPr>
              <w:t>к-т</w:t>
            </w:r>
            <w:proofErr w:type="gramEnd"/>
          </w:p>
        </w:tc>
        <w:tc>
          <w:tcPr>
            <w:tcW w:w="709" w:type="dxa"/>
            <w:vAlign w:val="center"/>
          </w:tcPr>
          <w:p w:rsidR="00E118B5" w:rsidRPr="004176A3" w:rsidRDefault="00E118B5" w:rsidP="00EA5229">
            <w:pPr>
              <w:spacing w:after="0" w:line="240" w:lineRule="auto"/>
              <w:jc w:val="center"/>
              <w:rPr>
                <w:rFonts w:ascii="Times New Roman" w:hAnsi="Times New Roman"/>
                <w:sz w:val="24"/>
                <w:szCs w:val="24"/>
              </w:rPr>
            </w:pPr>
            <w:r w:rsidRPr="004176A3">
              <w:rPr>
                <w:rFonts w:ascii="Times New Roman" w:hAnsi="Times New Roman"/>
                <w:sz w:val="24"/>
                <w:szCs w:val="24"/>
              </w:rPr>
              <w:t>1</w:t>
            </w:r>
          </w:p>
        </w:tc>
        <w:tc>
          <w:tcPr>
            <w:tcW w:w="1276" w:type="dxa"/>
            <w:vAlign w:val="center"/>
          </w:tcPr>
          <w:p w:rsidR="00E118B5" w:rsidRPr="004176A3" w:rsidRDefault="00E118B5" w:rsidP="00EA5229">
            <w:pPr>
              <w:spacing w:after="0" w:line="240" w:lineRule="auto"/>
              <w:jc w:val="center"/>
              <w:rPr>
                <w:rFonts w:ascii="Times New Roman" w:hAnsi="Times New Roman"/>
                <w:sz w:val="24"/>
                <w:szCs w:val="24"/>
              </w:rPr>
            </w:pPr>
            <w:r w:rsidRPr="004176A3">
              <w:rPr>
                <w:rFonts w:ascii="Times New Roman" w:hAnsi="Times New Roman"/>
                <w:sz w:val="24"/>
                <w:szCs w:val="24"/>
              </w:rPr>
              <w:t>4,1</w:t>
            </w:r>
          </w:p>
        </w:tc>
        <w:tc>
          <w:tcPr>
            <w:tcW w:w="1276" w:type="dxa"/>
            <w:vAlign w:val="center"/>
          </w:tcPr>
          <w:p w:rsidR="00E118B5" w:rsidRPr="004176A3" w:rsidRDefault="00E118B5" w:rsidP="00EA5229">
            <w:pPr>
              <w:spacing w:after="0" w:line="240" w:lineRule="auto"/>
              <w:jc w:val="center"/>
              <w:rPr>
                <w:rFonts w:ascii="Times New Roman" w:hAnsi="Times New Roman"/>
                <w:sz w:val="24"/>
                <w:szCs w:val="24"/>
              </w:rPr>
            </w:pPr>
            <w:r w:rsidRPr="004176A3">
              <w:rPr>
                <w:rFonts w:ascii="Times New Roman" w:hAnsi="Times New Roman"/>
                <w:sz w:val="24"/>
                <w:szCs w:val="24"/>
              </w:rPr>
              <w:t>4,1</w:t>
            </w:r>
          </w:p>
        </w:tc>
      </w:tr>
      <w:tr w:rsidR="00E118B5" w:rsidRPr="00EA5229" w:rsidTr="007F3252">
        <w:tc>
          <w:tcPr>
            <w:tcW w:w="5387" w:type="dxa"/>
          </w:tcPr>
          <w:p w:rsidR="00E118B5" w:rsidRPr="00EA5229" w:rsidRDefault="00E118B5" w:rsidP="00EA5229">
            <w:pPr>
              <w:spacing w:after="0" w:line="240" w:lineRule="auto"/>
              <w:jc w:val="both"/>
              <w:rPr>
                <w:rFonts w:ascii="Times New Roman" w:hAnsi="Times New Roman"/>
                <w:bCs/>
              </w:rPr>
            </w:pPr>
            <w:r w:rsidRPr="00EA5229">
              <w:rPr>
                <w:rFonts w:ascii="Times New Roman" w:hAnsi="Times New Roman"/>
              </w:rPr>
              <w:t>Строительство ТП-10/0,4 кВ с трансформатороми 2х630 кВА</w:t>
            </w:r>
          </w:p>
        </w:tc>
        <w:tc>
          <w:tcPr>
            <w:tcW w:w="850" w:type="dxa"/>
            <w:vAlign w:val="center"/>
          </w:tcPr>
          <w:p w:rsidR="00E118B5" w:rsidRPr="00EA5229" w:rsidRDefault="00E118B5" w:rsidP="00EA5229">
            <w:pPr>
              <w:spacing w:after="0" w:line="240" w:lineRule="auto"/>
              <w:jc w:val="center"/>
              <w:rPr>
                <w:rFonts w:ascii="Times New Roman" w:hAnsi="Times New Roman"/>
              </w:rPr>
            </w:pPr>
            <w:proofErr w:type="gramStart"/>
            <w:r w:rsidRPr="00EA5229">
              <w:rPr>
                <w:rFonts w:ascii="Times New Roman" w:hAnsi="Times New Roman"/>
              </w:rPr>
              <w:t>к-т</w:t>
            </w:r>
            <w:proofErr w:type="gramEnd"/>
          </w:p>
        </w:tc>
        <w:tc>
          <w:tcPr>
            <w:tcW w:w="709" w:type="dxa"/>
            <w:vAlign w:val="center"/>
          </w:tcPr>
          <w:p w:rsidR="00E118B5" w:rsidRPr="004176A3" w:rsidRDefault="00E118B5" w:rsidP="00EA5229">
            <w:pPr>
              <w:spacing w:after="0" w:line="240" w:lineRule="auto"/>
              <w:jc w:val="center"/>
              <w:rPr>
                <w:rFonts w:ascii="Times New Roman" w:hAnsi="Times New Roman"/>
                <w:sz w:val="24"/>
                <w:szCs w:val="24"/>
              </w:rPr>
            </w:pPr>
            <w:r w:rsidRPr="004176A3">
              <w:rPr>
                <w:rFonts w:ascii="Times New Roman" w:hAnsi="Times New Roman"/>
                <w:sz w:val="24"/>
                <w:szCs w:val="24"/>
              </w:rPr>
              <w:t>1</w:t>
            </w:r>
          </w:p>
        </w:tc>
        <w:tc>
          <w:tcPr>
            <w:tcW w:w="1276" w:type="dxa"/>
            <w:vAlign w:val="center"/>
          </w:tcPr>
          <w:p w:rsidR="00E118B5" w:rsidRPr="004176A3" w:rsidRDefault="00E118B5" w:rsidP="00EA5229">
            <w:pPr>
              <w:spacing w:after="0" w:line="240" w:lineRule="auto"/>
              <w:jc w:val="center"/>
              <w:rPr>
                <w:rFonts w:ascii="Times New Roman" w:hAnsi="Times New Roman"/>
                <w:sz w:val="24"/>
                <w:szCs w:val="24"/>
              </w:rPr>
            </w:pPr>
            <w:r w:rsidRPr="004176A3">
              <w:rPr>
                <w:rFonts w:ascii="Times New Roman" w:hAnsi="Times New Roman"/>
                <w:sz w:val="24"/>
                <w:szCs w:val="24"/>
              </w:rPr>
              <w:t>4,5</w:t>
            </w:r>
          </w:p>
        </w:tc>
        <w:tc>
          <w:tcPr>
            <w:tcW w:w="1276" w:type="dxa"/>
            <w:vAlign w:val="center"/>
          </w:tcPr>
          <w:p w:rsidR="00E118B5" w:rsidRPr="004176A3" w:rsidRDefault="00E118B5" w:rsidP="00EA5229">
            <w:pPr>
              <w:spacing w:after="0" w:line="240" w:lineRule="auto"/>
              <w:jc w:val="center"/>
              <w:rPr>
                <w:rFonts w:ascii="Times New Roman" w:hAnsi="Times New Roman"/>
                <w:sz w:val="24"/>
                <w:szCs w:val="24"/>
              </w:rPr>
            </w:pPr>
            <w:r w:rsidRPr="004176A3">
              <w:rPr>
                <w:rFonts w:ascii="Times New Roman" w:hAnsi="Times New Roman"/>
                <w:sz w:val="24"/>
                <w:szCs w:val="24"/>
              </w:rPr>
              <w:t>4,5</w:t>
            </w:r>
          </w:p>
        </w:tc>
      </w:tr>
      <w:tr w:rsidR="00E118B5" w:rsidRPr="00EA5229" w:rsidTr="007F3252">
        <w:tc>
          <w:tcPr>
            <w:tcW w:w="5387" w:type="dxa"/>
          </w:tcPr>
          <w:p w:rsidR="00E118B5" w:rsidRPr="00EA5229" w:rsidRDefault="00E118B5" w:rsidP="00EA5229">
            <w:pPr>
              <w:spacing w:after="0" w:line="240" w:lineRule="auto"/>
              <w:jc w:val="both"/>
              <w:rPr>
                <w:rFonts w:ascii="Times New Roman" w:hAnsi="Times New Roman"/>
                <w:bCs/>
              </w:rPr>
            </w:pPr>
            <w:r w:rsidRPr="00EA5229">
              <w:rPr>
                <w:rFonts w:ascii="Times New Roman" w:hAnsi="Times New Roman"/>
                <w:color w:val="000000"/>
              </w:rPr>
              <w:t>Замена трансформатора 100 кВА в ТП-027 на трансформатор 250 кВА</w:t>
            </w:r>
          </w:p>
        </w:tc>
        <w:tc>
          <w:tcPr>
            <w:tcW w:w="850" w:type="dxa"/>
            <w:vAlign w:val="center"/>
          </w:tcPr>
          <w:p w:rsidR="00E118B5" w:rsidRPr="00EA5229" w:rsidRDefault="00E118B5" w:rsidP="00EA5229">
            <w:pPr>
              <w:spacing w:after="0" w:line="240" w:lineRule="auto"/>
              <w:jc w:val="center"/>
              <w:rPr>
                <w:rFonts w:ascii="Times New Roman" w:hAnsi="Times New Roman"/>
              </w:rPr>
            </w:pPr>
            <w:proofErr w:type="gramStart"/>
            <w:r w:rsidRPr="00EA5229">
              <w:rPr>
                <w:rFonts w:ascii="Times New Roman" w:hAnsi="Times New Roman"/>
              </w:rPr>
              <w:t>к-т</w:t>
            </w:r>
            <w:proofErr w:type="gramEnd"/>
          </w:p>
        </w:tc>
        <w:tc>
          <w:tcPr>
            <w:tcW w:w="709" w:type="dxa"/>
            <w:vAlign w:val="center"/>
          </w:tcPr>
          <w:p w:rsidR="00E118B5" w:rsidRPr="004176A3" w:rsidRDefault="00E118B5" w:rsidP="00EA5229">
            <w:pPr>
              <w:spacing w:after="0" w:line="240" w:lineRule="auto"/>
              <w:jc w:val="center"/>
              <w:rPr>
                <w:rFonts w:ascii="Times New Roman" w:hAnsi="Times New Roman"/>
                <w:sz w:val="24"/>
                <w:szCs w:val="24"/>
              </w:rPr>
            </w:pPr>
            <w:r w:rsidRPr="004176A3">
              <w:rPr>
                <w:rFonts w:ascii="Times New Roman" w:hAnsi="Times New Roman"/>
                <w:sz w:val="24"/>
                <w:szCs w:val="24"/>
              </w:rPr>
              <w:t>1</w:t>
            </w:r>
          </w:p>
        </w:tc>
        <w:tc>
          <w:tcPr>
            <w:tcW w:w="1276" w:type="dxa"/>
            <w:vAlign w:val="center"/>
          </w:tcPr>
          <w:p w:rsidR="00E118B5" w:rsidRPr="004176A3" w:rsidRDefault="00E118B5" w:rsidP="00EA5229">
            <w:pPr>
              <w:spacing w:after="0" w:line="240" w:lineRule="auto"/>
              <w:jc w:val="center"/>
              <w:rPr>
                <w:rFonts w:ascii="Times New Roman" w:hAnsi="Times New Roman"/>
                <w:sz w:val="24"/>
                <w:szCs w:val="24"/>
              </w:rPr>
            </w:pPr>
            <w:r w:rsidRPr="004176A3">
              <w:rPr>
                <w:rFonts w:ascii="Times New Roman" w:hAnsi="Times New Roman"/>
                <w:sz w:val="24"/>
                <w:szCs w:val="24"/>
              </w:rPr>
              <w:t>0,23</w:t>
            </w:r>
          </w:p>
        </w:tc>
        <w:tc>
          <w:tcPr>
            <w:tcW w:w="1276" w:type="dxa"/>
            <w:vAlign w:val="center"/>
          </w:tcPr>
          <w:p w:rsidR="00E118B5" w:rsidRPr="004176A3" w:rsidRDefault="00E118B5" w:rsidP="00EA5229">
            <w:pPr>
              <w:spacing w:after="0" w:line="240" w:lineRule="auto"/>
              <w:jc w:val="center"/>
              <w:rPr>
                <w:rFonts w:ascii="Times New Roman" w:hAnsi="Times New Roman"/>
                <w:sz w:val="24"/>
                <w:szCs w:val="24"/>
              </w:rPr>
            </w:pPr>
            <w:r w:rsidRPr="004176A3">
              <w:rPr>
                <w:rFonts w:ascii="Times New Roman" w:hAnsi="Times New Roman"/>
                <w:sz w:val="24"/>
                <w:szCs w:val="24"/>
              </w:rPr>
              <w:t>0,23</w:t>
            </w:r>
          </w:p>
        </w:tc>
      </w:tr>
      <w:tr w:rsidR="00E118B5" w:rsidRPr="00EA5229" w:rsidTr="007F3252">
        <w:tc>
          <w:tcPr>
            <w:tcW w:w="5387" w:type="dxa"/>
          </w:tcPr>
          <w:p w:rsidR="00E118B5" w:rsidRPr="00EA5229" w:rsidRDefault="00E118B5" w:rsidP="00EA5229">
            <w:pPr>
              <w:spacing w:after="0" w:line="240" w:lineRule="auto"/>
              <w:jc w:val="both"/>
              <w:rPr>
                <w:rFonts w:ascii="Times New Roman" w:hAnsi="Times New Roman"/>
                <w:bCs/>
              </w:rPr>
            </w:pPr>
            <w:r w:rsidRPr="00EA5229">
              <w:rPr>
                <w:rFonts w:ascii="Times New Roman" w:hAnsi="Times New Roman"/>
                <w:color w:val="000000"/>
              </w:rPr>
              <w:t>Замена трансформатора 100 кВА в ТП-426 на трансформатор 160 кВА</w:t>
            </w:r>
          </w:p>
        </w:tc>
        <w:tc>
          <w:tcPr>
            <w:tcW w:w="850" w:type="dxa"/>
            <w:vAlign w:val="center"/>
          </w:tcPr>
          <w:p w:rsidR="00E118B5" w:rsidRPr="00EA5229" w:rsidRDefault="00E118B5" w:rsidP="00EA5229">
            <w:pPr>
              <w:spacing w:after="0" w:line="240" w:lineRule="auto"/>
              <w:jc w:val="center"/>
              <w:rPr>
                <w:rFonts w:ascii="Times New Roman" w:hAnsi="Times New Roman"/>
              </w:rPr>
            </w:pPr>
            <w:proofErr w:type="gramStart"/>
            <w:r w:rsidRPr="00EA5229">
              <w:rPr>
                <w:rFonts w:ascii="Times New Roman" w:hAnsi="Times New Roman"/>
              </w:rPr>
              <w:t>к-т</w:t>
            </w:r>
            <w:proofErr w:type="gramEnd"/>
          </w:p>
        </w:tc>
        <w:tc>
          <w:tcPr>
            <w:tcW w:w="709" w:type="dxa"/>
            <w:vAlign w:val="center"/>
          </w:tcPr>
          <w:p w:rsidR="00E118B5" w:rsidRPr="004176A3" w:rsidRDefault="00E118B5" w:rsidP="00EA5229">
            <w:pPr>
              <w:spacing w:after="0" w:line="240" w:lineRule="auto"/>
              <w:jc w:val="center"/>
              <w:rPr>
                <w:rFonts w:ascii="Times New Roman" w:hAnsi="Times New Roman"/>
                <w:sz w:val="24"/>
                <w:szCs w:val="24"/>
              </w:rPr>
            </w:pPr>
            <w:r w:rsidRPr="004176A3">
              <w:rPr>
                <w:rFonts w:ascii="Times New Roman" w:hAnsi="Times New Roman"/>
                <w:sz w:val="24"/>
                <w:szCs w:val="24"/>
              </w:rPr>
              <w:t>1</w:t>
            </w:r>
          </w:p>
        </w:tc>
        <w:tc>
          <w:tcPr>
            <w:tcW w:w="1276" w:type="dxa"/>
            <w:vAlign w:val="center"/>
          </w:tcPr>
          <w:p w:rsidR="00E118B5" w:rsidRPr="004176A3" w:rsidRDefault="00E118B5" w:rsidP="00EA5229">
            <w:pPr>
              <w:spacing w:after="0" w:line="240" w:lineRule="auto"/>
              <w:jc w:val="center"/>
              <w:rPr>
                <w:rFonts w:ascii="Times New Roman" w:hAnsi="Times New Roman"/>
                <w:sz w:val="24"/>
                <w:szCs w:val="24"/>
              </w:rPr>
            </w:pPr>
            <w:r w:rsidRPr="004176A3">
              <w:rPr>
                <w:rFonts w:ascii="Times New Roman" w:hAnsi="Times New Roman"/>
                <w:sz w:val="24"/>
                <w:szCs w:val="24"/>
              </w:rPr>
              <w:t>0,21</w:t>
            </w:r>
          </w:p>
        </w:tc>
        <w:tc>
          <w:tcPr>
            <w:tcW w:w="1276" w:type="dxa"/>
            <w:vAlign w:val="center"/>
          </w:tcPr>
          <w:p w:rsidR="00E118B5" w:rsidRPr="004176A3" w:rsidRDefault="00E118B5" w:rsidP="00EA5229">
            <w:pPr>
              <w:spacing w:after="0" w:line="240" w:lineRule="auto"/>
              <w:jc w:val="center"/>
              <w:rPr>
                <w:rFonts w:ascii="Times New Roman" w:hAnsi="Times New Roman"/>
                <w:sz w:val="24"/>
                <w:szCs w:val="24"/>
              </w:rPr>
            </w:pPr>
            <w:r w:rsidRPr="004176A3">
              <w:rPr>
                <w:rFonts w:ascii="Times New Roman" w:hAnsi="Times New Roman"/>
                <w:sz w:val="24"/>
                <w:szCs w:val="24"/>
              </w:rPr>
              <w:t>0,21</w:t>
            </w:r>
          </w:p>
        </w:tc>
      </w:tr>
      <w:tr w:rsidR="00E118B5" w:rsidRPr="00EA5229" w:rsidTr="007F3252">
        <w:tc>
          <w:tcPr>
            <w:tcW w:w="5387" w:type="dxa"/>
          </w:tcPr>
          <w:p w:rsidR="00E118B5" w:rsidRPr="00EA5229" w:rsidRDefault="00E118B5" w:rsidP="00EA5229">
            <w:pPr>
              <w:spacing w:after="0" w:line="240" w:lineRule="auto"/>
              <w:jc w:val="both"/>
              <w:rPr>
                <w:rFonts w:ascii="Times New Roman" w:hAnsi="Times New Roman"/>
                <w:bCs/>
              </w:rPr>
            </w:pPr>
            <w:r w:rsidRPr="00EA5229">
              <w:rPr>
                <w:rFonts w:ascii="Times New Roman" w:hAnsi="Times New Roman"/>
              </w:rPr>
              <w:t>Строительство ТП-10/0,4 кВ с трансформатором 100 кВА</w:t>
            </w:r>
          </w:p>
        </w:tc>
        <w:tc>
          <w:tcPr>
            <w:tcW w:w="850" w:type="dxa"/>
            <w:vAlign w:val="center"/>
          </w:tcPr>
          <w:p w:rsidR="00E118B5" w:rsidRPr="00EA5229" w:rsidRDefault="00E118B5" w:rsidP="00EA5229">
            <w:pPr>
              <w:spacing w:after="0" w:line="240" w:lineRule="auto"/>
              <w:jc w:val="center"/>
              <w:rPr>
                <w:rFonts w:ascii="Times New Roman" w:hAnsi="Times New Roman"/>
              </w:rPr>
            </w:pPr>
            <w:proofErr w:type="gramStart"/>
            <w:r w:rsidRPr="00EA5229">
              <w:rPr>
                <w:rFonts w:ascii="Times New Roman" w:hAnsi="Times New Roman"/>
              </w:rPr>
              <w:t>к-т</w:t>
            </w:r>
            <w:proofErr w:type="gramEnd"/>
          </w:p>
        </w:tc>
        <w:tc>
          <w:tcPr>
            <w:tcW w:w="709" w:type="dxa"/>
            <w:vAlign w:val="center"/>
          </w:tcPr>
          <w:p w:rsidR="00E118B5" w:rsidRPr="004176A3" w:rsidRDefault="00E118B5" w:rsidP="00EA5229">
            <w:pPr>
              <w:spacing w:after="0" w:line="240" w:lineRule="auto"/>
              <w:jc w:val="center"/>
              <w:rPr>
                <w:rFonts w:ascii="Times New Roman" w:hAnsi="Times New Roman"/>
                <w:sz w:val="24"/>
                <w:szCs w:val="24"/>
              </w:rPr>
            </w:pPr>
            <w:r w:rsidRPr="004176A3">
              <w:rPr>
                <w:rFonts w:ascii="Times New Roman" w:hAnsi="Times New Roman"/>
                <w:sz w:val="24"/>
                <w:szCs w:val="24"/>
              </w:rPr>
              <w:t>1</w:t>
            </w:r>
          </w:p>
        </w:tc>
        <w:tc>
          <w:tcPr>
            <w:tcW w:w="1276" w:type="dxa"/>
            <w:vAlign w:val="center"/>
          </w:tcPr>
          <w:p w:rsidR="00E118B5" w:rsidRPr="004176A3" w:rsidRDefault="00E118B5" w:rsidP="00EA5229">
            <w:pPr>
              <w:spacing w:after="0" w:line="240" w:lineRule="auto"/>
              <w:jc w:val="center"/>
              <w:rPr>
                <w:rFonts w:ascii="Times New Roman" w:hAnsi="Times New Roman"/>
                <w:sz w:val="24"/>
                <w:szCs w:val="24"/>
              </w:rPr>
            </w:pPr>
            <w:r w:rsidRPr="004176A3">
              <w:rPr>
                <w:rFonts w:ascii="Times New Roman" w:hAnsi="Times New Roman"/>
                <w:sz w:val="24"/>
                <w:szCs w:val="24"/>
              </w:rPr>
              <w:t>1,7</w:t>
            </w:r>
          </w:p>
        </w:tc>
        <w:tc>
          <w:tcPr>
            <w:tcW w:w="1276" w:type="dxa"/>
            <w:vAlign w:val="center"/>
          </w:tcPr>
          <w:p w:rsidR="00E118B5" w:rsidRPr="004176A3" w:rsidRDefault="00E118B5" w:rsidP="00EA5229">
            <w:pPr>
              <w:spacing w:after="0" w:line="240" w:lineRule="auto"/>
              <w:jc w:val="center"/>
              <w:rPr>
                <w:rFonts w:ascii="Times New Roman" w:hAnsi="Times New Roman"/>
                <w:sz w:val="24"/>
                <w:szCs w:val="24"/>
              </w:rPr>
            </w:pPr>
            <w:r w:rsidRPr="004176A3">
              <w:rPr>
                <w:rFonts w:ascii="Times New Roman" w:hAnsi="Times New Roman"/>
                <w:sz w:val="24"/>
                <w:szCs w:val="24"/>
              </w:rPr>
              <w:t>1,4</w:t>
            </w:r>
          </w:p>
        </w:tc>
      </w:tr>
      <w:tr w:rsidR="00E118B5" w:rsidRPr="00EA5229" w:rsidTr="007F3252">
        <w:tc>
          <w:tcPr>
            <w:tcW w:w="5387" w:type="dxa"/>
          </w:tcPr>
          <w:p w:rsidR="00E118B5" w:rsidRPr="00EA5229" w:rsidRDefault="00E118B5" w:rsidP="00EA5229">
            <w:pPr>
              <w:spacing w:after="0" w:line="240" w:lineRule="auto"/>
              <w:jc w:val="both"/>
              <w:rPr>
                <w:rFonts w:ascii="Times New Roman" w:hAnsi="Times New Roman"/>
              </w:rPr>
            </w:pPr>
            <w:r w:rsidRPr="00EA5229">
              <w:rPr>
                <w:rFonts w:ascii="Times New Roman" w:hAnsi="Times New Roman"/>
              </w:rPr>
              <w:t>Строительство питающих линий 10кВ</w:t>
            </w:r>
          </w:p>
        </w:tc>
        <w:tc>
          <w:tcPr>
            <w:tcW w:w="850" w:type="dxa"/>
            <w:vAlign w:val="center"/>
          </w:tcPr>
          <w:p w:rsidR="00E118B5" w:rsidRPr="00EA5229" w:rsidRDefault="00E118B5" w:rsidP="00EA5229">
            <w:pPr>
              <w:spacing w:after="0" w:line="240" w:lineRule="auto"/>
              <w:jc w:val="center"/>
              <w:rPr>
                <w:rFonts w:ascii="Times New Roman" w:hAnsi="Times New Roman"/>
              </w:rPr>
            </w:pPr>
            <w:r w:rsidRPr="00EA5229">
              <w:rPr>
                <w:rFonts w:ascii="Times New Roman" w:hAnsi="Times New Roman"/>
              </w:rPr>
              <w:t>км</w:t>
            </w:r>
          </w:p>
        </w:tc>
        <w:tc>
          <w:tcPr>
            <w:tcW w:w="709" w:type="dxa"/>
            <w:vAlign w:val="center"/>
          </w:tcPr>
          <w:p w:rsidR="00E118B5" w:rsidRPr="00EA5229" w:rsidRDefault="00E118B5" w:rsidP="00EA5229">
            <w:pPr>
              <w:spacing w:after="0" w:line="240" w:lineRule="auto"/>
              <w:jc w:val="center"/>
              <w:rPr>
                <w:rFonts w:ascii="Times New Roman" w:hAnsi="Times New Roman"/>
              </w:rPr>
            </w:pPr>
            <w:r w:rsidRPr="00EA5229">
              <w:rPr>
                <w:rFonts w:ascii="Times New Roman" w:hAnsi="Times New Roman"/>
              </w:rPr>
              <w:t>3,4</w:t>
            </w:r>
          </w:p>
        </w:tc>
        <w:tc>
          <w:tcPr>
            <w:tcW w:w="1276" w:type="dxa"/>
            <w:vAlign w:val="center"/>
          </w:tcPr>
          <w:p w:rsidR="00E118B5" w:rsidRPr="00EA5229" w:rsidRDefault="00E118B5" w:rsidP="00EA5229">
            <w:pPr>
              <w:spacing w:after="0" w:line="240" w:lineRule="auto"/>
              <w:jc w:val="center"/>
              <w:rPr>
                <w:rFonts w:ascii="Times New Roman" w:hAnsi="Times New Roman"/>
              </w:rPr>
            </w:pPr>
            <w:r w:rsidRPr="00EA5229">
              <w:rPr>
                <w:rFonts w:ascii="Times New Roman" w:hAnsi="Times New Roman"/>
              </w:rPr>
              <w:t>2,6</w:t>
            </w:r>
          </w:p>
        </w:tc>
        <w:tc>
          <w:tcPr>
            <w:tcW w:w="1276" w:type="dxa"/>
            <w:vAlign w:val="center"/>
          </w:tcPr>
          <w:p w:rsidR="00E118B5" w:rsidRPr="00EA5229" w:rsidRDefault="00E118B5" w:rsidP="00EA5229">
            <w:pPr>
              <w:spacing w:after="0" w:line="240" w:lineRule="auto"/>
              <w:jc w:val="center"/>
              <w:rPr>
                <w:rFonts w:ascii="Times New Roman" w:hAnsi="Times New Roman"/>
              </w:rPr>
            </w:pPr>
            <w:r w:rsidRPr="00EA5229">
              <w:rPr>
                <w:rFonts w:ascii="Times New Roman" w:hAnsi="Times New Roman"/>
              </w:rPr>
              <w:t>0,16</w:t>
            </w:r>
          </w:p>
        </w:tc>
      </w:tr>
      <w:tr w:rsidR="00E118B5" w:rsidRPr="00EA5229" w:rsidTr="007F3252">
        <w:trPr>
          <w:trHeight w:val="464"/>
        </w:trPr>
        <w:tc>
          <w:tcPr>
            <w:tcW w:w="5387" w:type="dxa"/>
            <w:vAlign w:val="center"/>
          </w:tcPr>
          <w:p w:rsidR="00E118B5" w:rsidRPr="00EA5229" w:rsidRDefault="00E118B5" w:rsidP="00EA5229">
            <w:pPr>
              <w:spacing w:after="0" w:line="240" w:lineRule="auto"/>
              <w:jc w:val="center"/>
              <w:rPr>
                <w:rFonts w:ascii="Times New Roman" w:hAnsi="Times New Roman"/>
              </w:rPr>
            </w:pPr>
            <w:r w:rsidRPr="00EA5229">
              <w:rPr>
                <w:rFonts w:ascii="Times New Roman" w:hAnsi="Times New Roman"/>
                <w:b/>
                <w:bCs/>
              </w:rPr>
              <w:t>Итого</w:t>
            </w:r>
          </w:p>
        </w:tc>
        <w:tc>
          <w:tcPr>
            <w:tcW w:w="850" w:type="dxa"/>
            <w:vAlign w:val="center"/>
          </w:tcPr>
          <w:p w:rsidR="00E118B5" w:rsidRPr="00EA5229" w:rsidRDefault="00E118B5" w:rsidP="00EA5229">
            <w:pPr>
              <w:spacing w:after="0" w:line="240" w:lineRule="auto"/>
              <w:jc w:val="center"/>
              <w:rPr>
                <w:rFonts w:ascii="Times New Roman" w:hAnsi="Times New Roman"/>
              </w:rPr>
            </w:pPr>
          </w:p>
        </w:tc>
        <w:tc>
          <w:tcPr>
            <w:tcW w:w="709" w:type="dxa"/>
            <w:vAlign w:val="center"/>
          </w:tcPr>
          <w:p w:rsidR="00E118B5" w:rsidRPr="00EA5229" w:rsidRDefault="00E118B5" w:rsidP="00EA5229">
            <w:pPr>
              <w:spacing w:after="0" w:line="240" w:lineRule="auto"/>
              <w:jc w:val="center"/>
              <w:rPr>
                <w:rFonts w:ascii="Times New Roman" w:hAnsi="Times New Roman"/>
              </w:rPr>
            </w:pPr>
          </w:p>
        </w:tc>
        <w:tc>
          <w:tcPr>
            <w:tcW w:w="1276" w:type="dxa"/>
            <w:vAlign w:val="center"/>
          </w:tcPr>
          <w:p w:rsidR="00E118B5" w:rsidRPr="00EA5229" w:rsidRDefault="00E118B5" w:rsidP="00EA5229">
            <w:pPr>
              <w:spacing w:after="0" w:line="240" w:lineRule="auto"/>
              <w:jc w:val="center"/>
              <w:rPr>
                <w:rFonts w:ascii="Times New Roman" w:hAnsi="Times New Roman"/>
              </w:rPr>
            </w:pPr>
          </w:p>
        </w:tc>
        <w:tc>
          <w:tcPr>
            <w:tcW w:w="1276" w:type="dxa"/>
            <w:vAlign w:val="center"/>
          </w:tcPr>
          <w:p w:rsidR="00E118B5" w:rsidRPr="00EA5229" w:rsidRDefault="00E118B5" w:rsidP="00EA5229">
            <w:pPr>
              <w:spacing w:after="0" w:line="240" w:lineRule="auto"/>
              <w:jc w:val="center"/>
              <w:rPr>
                <w:rFonts w:ascii="Times New Roman" w:hAnsi="Times New Roman"/>
                <w:b/>
                <w:bCs/>
              </w:rPr>
            </w:pPr>
            <w:r w:rsidRPr="00EA5229">
              <w:rPr>
                <w:rFonts w:ascii="Times New Roman" w:hAnsi="Times New Roman"/>
                <w:b/>
                <w:bCs/>
              </w:rPr>
              <w:t>51,58</w:t>
            </w:r>
          </w:p>
        </w:tc>
      </w:tr>
    </w:tbl>
    <w:p w:rsidR="00E118B5" w:rsidRDefault="00E118B5" w:rsidP="00EA5229">
      <w:pPr>
        <w:shd w:val="clear" w:color="auto" w:fill="FFFFFF"/>
        <w:spacing w:after="0" w:line="240" w:lineRule="auto"/>
        <w:jc w:val="both"/>
        <w:rPr>
          <w:rFonts w:ascii="Times New Roman" w:hAnsi="Times New Roman"/>
          <w:sz w:val="24"/>
          <w:szCs w:val="24"/>
        </w:rPr>
      </w:pPr>
    </w:p>
    <w:p w:rsidR="004176A3" w:rsidRPr="00E118B5" w:rsidRDefault="004176A3" w:rsidP="00EA5229">
      <w:pPr>
        <w:shd w:val="clear" w:color="auto" w:fill="FFFFFF"/>
        <w:spacing w:after="0" w:line="240" w:lineRule="auto"/>
        <w:jc w:val="both"/>
        <w:rPr>
          <w:rFonts w:ascii="Times New Roman" w:hAnsi="Times New Roman"/>
          <w:sz w:val="24"/>
          <w:szCs w:val="24"/>
        </w:rPr>
      </w:pPr>
    </w:p>
    <w:p w:rsidR="00E118B5" w:rsidRPr="00E025A3" w:rsidRDefault="00427D36" w:rsidP="00427D36">
      <w:pPr>
        <w:shd w:val="clear" w:color="auto" w:fill="FFFFFF"/>
        <w:spacing w:after="0" w:line="240" w:lineRule="auto"/>
        <w:jc w:val="center"/>
        <w:rPr>
          <w:rFonts w:ascii="Times New Roman" w:hAnsi="Times New Roman"/>
          <w:b/>
          <w:sz w:val="24"/>
          <w:szCs w:val="24"/>
        </w:rPr>
      </w:pPr>
      <w:r w:rsidRPr="00E025A3">
        <w:rPr>
          <w:rFonts w:ascii="Times New Roman" w:hAnsi="Times New Roman"/>
          <w:b/>
          <w:sz w:val="24"/>
          <w:szCs w:val="24"/>
        </w:rPr>
        <w:t xml:space="preserve">7.7 </w:t>
      </w:r>
      <w:r w:rsidR="00866661">
        <w:rPr>
          <w:rFonts w:ascii="Times New Roman" w:hAnsi="Times New Roman"/>
          <w:b/>
          <w:sz w:val="24"/>
          <w:szCs w:val="24"/>
        </w:rPr>
        <w:t xml:space="preserve"> </w:t>
      </w:r>
      <w:r w:rsidRPr="00E025A3">
        <w:rPr>
          <w:rFonts w:ascii="Times New Roman" w:hAnsi="Times New Roman"/>
          <w:b/>
          <w:sz w:val="24"/>
          <w:szCs w:val="24"/>
        </w:rPr>
        <w:t>Система связи. Радиотрансляционные сети</w:t>
      </w:r>
    </w:p>
    <w:p w:rsidR="00427D36" w:rsidRPr="00BE3BB9" w:rsidRDefault="00427D36" w:rsidP="00427D36">
      <w:pPr>
        <w:shd w:val="clear" w:color="auto" w:fill="FFFFFF"/>
        <w:spacing w:after="0" w:line="240" w:lineRule="auto"/>
        <w:jc w:val="center"/>
        <w:rPr>
          <w:rFonts w:ascii="Times New Roman" w:hAnsi="Times New Roman"/>
          <w:sz w:val="24"/>
          <w:szCs w:val="24"/>
        </w:rPr>
      </w:pPr>
    </w:p>
    <w:p w:rsidR="00BE3BB9" w:rsidRPr="00BE3BB9" w:rsidRDefault="00BE3BB9" w:rsidP="00BE3BB9">
      <w:pPr>
        <w:spacing w:after="0" w:line="240" w:lineRule="auto"/>
        <w:ind w:firstLine="567"/>
        <w:jc w:val="both"/>
        <w:rPr>
          <w:rFonts w:ascii="Times New Roman" w:hAnsi="Times New Roman"/>
          <w:sz w:val="24"/>
          <w:szCs w:val="24"/>
        </w:rPr>
      </w:pPr>
      <w:r w:rsidRPr="00BE3BB9">
        <w:rPr>
          <w:rFonts w:ascii="Times New Roman" w:hAnsi="Times New Roman"/>
          <w:sz w:val="24"/>
          <w:szCs w:val="24"/>
        </w:rPr>
        <w:t>В качестве исходных данных для разработки раздела связи положены следующие материалы:</w:t>
      </w:r>
    </w:p>
    <w:p w:rsidR="00BE3BB9" w:rsidRPr="00BE3BB9" w:rsidRDefault="00BE3BB9" w:rsidP="00BE3BB9">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BE3BB9">
        <w:rPr>
          <w:rFonts w:ascii="Times New Roman" w:hAnsi="Times New Roman"/>
          <w:sz w:val="24"/>
          <w:szCs w:val="24"/>
        </w:rPr>
        <w:t xml:space="preserve">Схема </w:t>
      </w:r>
      <w:r w:rsidR="000925D3">
        <w:rPr>
          <w:rFonts w:ascii="Times New Roman" w:hAnsi="Times New Roman"/>
          <w:sz w:val="24"/>
          <w:szCs w:val="24"/>
        </w:rPr>
        <w:t>генерального плана</w:t>
      </w:r>
      <w:r w:rsidR="000925D3" w:rsidRPr="00BE3BB9">
        <w:rPr>
          <w:rFonts w:ascii="Times New Roman" w:hAnsi="Times New Roman"/>
          <w:sz w:val="24"/>
          <w:szCs w:val="24"/>
        </w:rPr>
        <w:t xml:space="preserve"> Крапивинск</w:t>
      </w:r>
      <w:r w:rsidR="000925D3">
        <w:rPr>
          <w:rFonts w:ascii="Times New Roman" w:hAnsi="Times New Roman"/>
          <w:sz w:val="24"/>
          <w:szCs w:val="24"/>
        </w:rPr>
        <w:t>ого городского поселения</w:t>
      </w:r>
      <w:r w:rsidR="000925D3" w:rsidRPr="00BE3BB9">
        <w:rPr>
          <w:rFonts w:ascii="Times New Roman" w:hAnsi="Times New Roman"/>
          <w:sz w:val="24"/>
          <w:szCs w:val="24"/>
        </w:rPr>
        <w:t xml:space="preserve">  </w:t>
      </w:r>
      <w:r w:rsidR="000925D3">
        <w:rPr>
          <w:rFonts w:ascii="Times New Roman" w:hAnsi="Times New Roman"/>
          <w:sz w:val="24"/>
          <w:szCs w:val="24"/>
        </w:rPr>
        <w:t>М 1:5000,</w:t>
      </w:r>
      <w:r w:rsidRPr="00BE3BB9">
        <w:rPr>
          <w:rFonts w:ascii="Times New Roman" w:hAnsi="Times New Roman"/>
          <w:sz w:val="24"/>
          <w:szCs w:val="24"/>
        </w:rPr>
        <w:t xml:space="preserve"> разработанная ОАО ПИ «Новосибгражданпроект»</w:t>
      </w:r>
      <w:r w:rsidR="000925D3">
        <w:rPr>
          <w:rFonts w:ascii="Times New Roman" w:hAnsi="Times New Roman"/>
          <w:sz w:val="24"/>
          <w:szCs w:val="24"/>
        </w:rPr>
        <w:t>, исходные данные, адаптированные к пгт. Крапивинский</w:t>
      </w:r>
      <w:r w:rsidRPr="00BE3BB9">
        <w:rPr>
          <w:rFonts w:ascii="Times New Roman" w:hAnsi="Times New Roman"/>
          <w:sz w:val="24"/>
          <w:szCs w:val="24"/>
        </w:rPr>
        <w:t>.</w:t>
      </w:r>
    </w:p>
    <w:p w:rsidR="00BE3BB9" w:rsidRPr="00BE3BB9" w:rsidRDefault="00BE3BB9" w:rsidP="00BE3BB9">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BE3BB9">
        <w:rPr>
          <w:rFonts w:ascii="Times New Roman" w:hAnsi="Times New Roman"/>
          <w:sz w:val="24"/>
          <w:szCs w:val="24"/>
        </w:rPr>
        <w:t>Распределение жилого фонда на 1-ю очередь</w:t>
      </w:r>
      <w:r w:rsidR="000925D3">
        <w:rPr>
          <w:rFonts w:ascii="Times New Roman" w:hAnsi="Times New Roman"/>
          <w:sz w:val="24"/>
          <w:szCs w:val="24"/>
        </w:rPr>
        <w:t xml:space="preserve"> строительства и расчетный срок пгт. Крапивинский</w:t>
      </w:r>
    </w:p>
    <w:p w:rsidR="00BE3BB9" w:rsidRPr="00BE3BB9" w:rsidRDefault="00BE3BB9" w:rsidP="00BE3BB9">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BE3BB9">
        <w:rPr>
          <w:rFonts w:ascii="Times New Roman" w:hAnsi="Times New Roman"/>
          <w:sz w:val="24"/>
          <w:szCs w:val="24"/>
        </w:rPr>
        <w:t>Действующие нормы и правила.</w:t>
      </w:r>
    </w:p>
    <w:p w:rsidR="00BE3BB9" w:rsidRPr="00BE3BB9" w:rsidRDefault="00BE3BB9" w:rsidP="00BE3BB9">
      <w:pPr>
        <w:pStyle w:val="af1"/>
        <w:tabs>
          <w:tab w:val="left" w:pos="142"/>
          <w:tab w:val="left" w:pos="284"/>
        </w:tabs>
        <w:rPr>
          <w:b w:val="0"/>
          <w:lang w:val="ru-RU"/>
        </w:rPr>
      </w:pPr>
    </w:p>
    <w:p w:rsidR="00BE3BB9" w:rsidRPr="004176A3" w:rsidRDefault="00BE3BB9" w:rsidP="00BE3BB9">
      <w:pPr>
        <w:pStyle w:val="af1"/>
        <w:tabs>
          <w:tab w:val="left" w:pos="142"/>
          <w:tab w:val="left" w:pos="284"/>
        </w:tabs>
        <w:rPr>
          <w:lang w:val="ru-RU"/>
        </w:rPr>
      </w:pPr>
      <w:r w:rsidRPr="004176A3">
        <w:t>Существующее</w:t>
      </w:r>
      <w:r w:rsidRPr="004176A3">
        <w:rPr>
          <w:lang w:val="ru-RU"/>
        </w:rPr>
        <w:t xml:space="preserve"> положение</w:t>
      </w:r>
    </w:p>
    <w:p w:rsidR="00BE3BB9" w:rsidRPr="00BE3BB9" w:rsidRDefault="00BE3BB9" w:rsidP="00BE3BB9">
      <w:pPr>
        <w:pStyle w:val="af1"/>
        <w:tabs>
          <w:tab w:val="left" w:pos="142"/>
          <w:tab w:val="left" w:pos="284"/>
        </w:tabs>
        <w:rPr>
          <w:b w:val="0"/>
          <w:lang w:val="ru-RU"/>
        </w:rPr>
      </w:pPr>
    </w:p>
    <w:p w:rsidR="00BE3BB9" w:rsidRPr="00BE3BB9" w:rsidRDefault="00BE3BB9" w:rsidP="00690701">
      <w:pPr>
        <w:spacing w:after="0" w:line="240" w:lineRule="auto"/>
        <w:ind w:firstLine="567"/>
        <w:jc w:val="both"/>
        <w:rPr>
          <w:rFonts w:ascii="Times New Roman" w:hAnsi="Times New Roman"/>
          <w:sz w:val="24"/>
          <w:szCs w:val="24"/>
        </w:rPr>
      </w:pPr>
      <w:r w:rsidRPr="00BE3BB9">
        <w:rPr>
          <w:rFonts w:ascii="Times New Roman" w:hAnsi="Times New Roman"/>
          <w:sz w:val="24"/>
          <w:szCs w:val="24"/>
        </w:rPr>
        <w:t>В настоящее время в поселке Крапивинский действует цифровая АТС типа «МС-240» емкостью 122</w:t>
      </w:r>
      <w:r w:rsidR="00690701">
        <w:rPr>
          <w:rFonts w:ascii="Times New Roman" w:hAnsi="Times New Roman"/>
          <w:sz w:val="24"/>
          <w:szCs w:val="24"/>
        </w:rPr>
        <w:t>4 монтированных номеров и 1126</w:t>
      </w:r>
      <w:r w:rsidRPr="00BE3BB9">
        <w:rPr>
          <w:rFonts w:ascii="Times New Roman" w:hAnsi="Times New Roman"/>
          <w:sz w:val="24"/>
          <w:szCs w:val="24"/>
        </w:rPr>
        <w:t xml:space="preserve"> задействованных, расположенная в </w:t>
      </w:r>
      <w:r w:rsidRPr="00BE3BB9">
        <w:rPr>
          <w:rFonts w:ascii="Times New Roman" w:hAnsi="Times New Roman"/>
          <w:sz w:val="24"/>
          <w:szCs w:val="24"/>
        </w:rPr>
        <w:lastRenderedPageBreak/>
        <w:t>центральной части населённого пункта. В поселке действует почта, имеется телефонно-телеграфная связь со всеми регионами России с выходом на международные каналы связи.</w:t>
      </w:r>
    </w:p>
    <w:p w:rsidR="00BE3BB9" w:rsidRPr="00BE3BB9" w:rsidRDefault="00BE3BB9" w:rsidP="00690701">
      <w:pPr>
        <w:spacing w:after="0" w:line="240" w:lineRule="auto"/>
        <w:ind w:firstLine="567"/>
        <w:jc w:val="both"/>
        <w:rPr>
          <w:rFonts w:ascii="Times New Roman" w:hAnsi="Times New Roman"/>
          <w:sz w:val="24"/>
          <w:szCs w:val="24"/>
        </w:rPr>
      </w:pPr>
      <w:r w:rsidRPr="00BE3BB9">
        <w:rPr>
          <w:rFonts w:ascii="Times New Roman" w:hAnsi="Times New Roman"/>
          <w:sz w:val="24"/>
          <w:szCs w:val="24"/>
        </w:rPr>
        <w:t>Для линий межстанционной связи применяются кабельные линии в земле с использованием аппаратуры уплотнения типа ИКМ. Распределительные телефонные линии кабельного типа в земле и телефонной канализации.</w:t>
      </w:r>
    </w:p>
    <w:p w:rsidR="00BE3BB9" w:rsidRPr="00BE3BB9" w:rsidRDefault="00BE3BB9" w:rsidP="00690701">
      <w:pPr>
        <w:spacing w:after="0" w:line="240" w:lineRule="auto"/>
        <w:ind w:firstLine="567"/>
        <w:jc w:val="both"/>
        <w:rPr>
          <w:rFonts w:ascii="Times New Roman" w:hAnsi="Times New Roman"/>
          <w:sz w:val="24"/>
          <w:szCs w:val="24"/>
        </w:rPr>
      </w:pPr>
      <w:r w:rsidRPr="00BE3BB9">
        <w:rPr>
          <w:rFonts w:ascii="Times New Roman" w:hAnsi="Times New Roman"/>
          <w:sz w:val="24"/>
          <w:szCs w:val="24"/>
        </w:rPr>
        <w:t>Определенное развитие на территории поселка получает мобильная связь.</w:t>
      </w:r>
    </w:p>
    <w:p w:rsidR="00BE3BB9" w:rsidRPr="00BE3BB9" w:rsidRDefault="00BE3BB9" w:rsidP="00BE3BB9">
      <w:pPr>
        <w:spacing w:after="0" w:line="240" w:lineRule="auto"/>
        <w:jc w:val="both"/>
        <w:rPr>
          <w:rFonts w:ascii="Times New Roman" w:hAnsi="Times New Roman"/>
          <w:sz w:val="24"/>
          <w:szCs w:val="24"/>
        </w:rPr>
      </w:pPr>
    </w:p>
    <w:p w:rsidR="00BE3BB9" w:rsidRPr="00BC4316" w:rsidRDefault="00BE3BB9" w:rsidP="00BE3BB9">
      <w:pPr>
        <w:pStyle w:val="af1"/>
        <w:tabs>
          <w:tab w:val="left" w:pos="142"/>
          <w:tab w:val="left" w:pos="284"/>
        </w:tabs>
        <w:rPr>
          <w:lang w:val="ru-RU"/>
        </w:rPr>
      </w:pPr>
      <w:r w:rsidRPr="00BC4316">
        <w:t>Проектные предложения</w:t>
      </w:r>
    </w:p>
    <w:p w:rsidR="00BE3BB9" w:rsidRPr="00BE3BB9" w:rsidRDefault="00BE3BB9" w:rsidP="00BE3BB9">
      <w:pPr>
        <w:spacing w:after="0" w:line="240" w:lineRule="auto"/>
        <w:jc w:val="both"/>
        <w:rPr>
          <w:rFonts w:ascii="Times New Roman" w:hAnsi="Times New Roman"/>
          <w:sz w:val="24"/>
          <w:szCs w:val="24"/>
        </w:rPr>
      </w:pPr>
    </w:p>
    <w:p w:rsidR="00BE3BB9" w:rsidRPr="00BE3BB9" w:rsidRDefault="00BE3BB9" w:rsidP="00690701">
      <w:pPr>
        <w:spacing w:after="0" w:line="240" w:lineRule="auto"/>
        <w:ind w:firstLine="567"/>
        <w:jc w:val="both"/>
        <w:rPr>
          <w:rFonts w:ascii="Times New Roman" w:hAnsi="Times New Roman"/>
          <w:sz w:val="24"/>
          <w:szCs w:val="24"/>
        </w:rPr>
      </w:pPr>
      <w:r w:rsidRPr="00BE3BB9">
        <w:rPr>
          <w:rFonts w:ascii="Times New Roman" w:hAnsi="Times New Roman"/>
          <w:sz w:val="24"/>
          <w:szCs w:val="24"/>
        </w:rPr>
        <w:t>Определение емкости телефонной сети поселка Крапивинский выполнено на первую очередь строительства и расчетный срок.</w:t>
      </w:r>
    </w:p>
    <w:p w:rsidR="00BE3BB9" w:rsidRPr="00BE3BB9" w:rsidRDefault="00BE3BB9" w:rsidP="00690701">
      <w:pPr>
        <w:spacing w:after="0" w:line="240" w:lineRule="auto"/>
        <w:ind w:firstLine="567"/>
        <w:jc w:val="both"/>
        <w:rPr>
          <w:rFonts w:ascii="Times New Roman" w:hAnsi="Times New Roman"/>
          <w:sz w:val="24"/>
          <w:szCs w:val="24"/>
        </w:rPr>
      </w:pPr>
      <w:r w:rsidRPr="00BE3BB9">
        <w:rPr>
          <w:rFonts w:ascii="Times New Roman" w:hAnsi="Times New Roman"/>
          <w:sz w:val="24"/>
          <w:szCs w:val="24"/>
        </w:rPr>
        <w:t>Емкость телефонной сети жилого сектора, согласно нормам проектирования, определен</w:t>
      </w:r>
      <w:r w:rsidR="00690701">
        <w:rPr>
          <w:rFonts w:ascii="Times New Roman" w:hAnsi="Times New Roman"/>
          <w:sz w:val="24"/>
          <w:szCs w:val="24"/>
        </w:rPr>
        <w:t xml:space="preserve">а с учетом 100% телефонизации. </w:t>
      </w:r>
      <w:r w:rsidRPr="00BE3BB9">
        <w:rPr>
          <w:rFonts w:ascii="Times New Roman" w:hAnsi="Times New Roman"/>
          <w:sz w:val="24"/>
          <w:szCs w:val="24"/>
        </w:rPr>
        <w:t>Потребное количество телефонов /абонентов/ определяется исходя из расчетной численности населения с применением коэффициента семейности /к=3.5/ с учетом телефонов коллективного пользования и административно-бытового назначения.</w:t>
      </w:r>
    </w:p>
    <w:p w:rsidR="00BE3BB9" w:rsidRPr="00BE3BB9" w:rsidRDefault="00BE3BB9" w:rsidP="00690701">
      <w:pPr>
        <w:spacing w:after="0" w:line="240" w:lineRule="auto"/>
        <w:ind w:firstLine="567"/>
        <w:jc w:val="both"/>
        <w:rPr>
          <w:rFonts w:ascii="Times New Roman" w:hAnsi="Times New Roman"/>
          <w:sz w:val="24"/>
          <w:szCs w:val="24"/>
        </w:rPr>
      </w:pPr>
      <w:r w:rsidRPr="00BE3BB9">
        <w:rPr>
          <w:rFonts w:ascii="Times New Roman" w:hAnsi="Times New Roman"/>
          <w:sz w:val="24"/>
          <w:szCs w:val="24"/>
        </w:rPr>
        <w:t>По расчету количество телефонов для 1 очереди строительства составляет – 2900 номеров, для расчетного срока – 2800 номеров.</w:t>
      </w:r>
    </w:p>
    <w:p w:rsidR="00BE3BB9" w:rsidRPr="00BE3BB9" w:rsidRDefault="00BE3BB9" w:rsidP="00690701">
      <w:pPr>
        <w:spacing w:after="0" w:line="240" w:lineRule="auto"/>
        <w:ind w:firstLine="567"/>
        <w:jc w:val="both"/>
        <w:rPr>
          <w:rFonts w:ascii="Times New Roman" w:hAnsi="Times New Roman"/>
          <w:sz w:val="24"/>
          <w:szCs w:val="24"/>
        </w:rPr>
      </w:pPr>
      <w:r w:rsidRPr="00BE3BB9">
        <w:rPr>
          <w:rFonts w:ascii="Times New Roman" w:hAnsi="Times New Roman"/>
          <w:sz w:val="24"/>
          <w:szCs w:val="24"/>
        </w:rPr>
        <w:t>АТС «МС-240» представляет собой цифровую систему коммутации. Система имеет блочно-модульную структуру. Увеличение емкости выполняется путем подключения абонентских блоков расширения. Предлагается предусмотреть использование существующих линейно-кабельных сооружений и прокладку кабельных линий в кабельной канализации и земле до проектируемых объектов.</w:t>
      </w:r>
    </w:p>
    <w:p w:rsidR="00BE3BB9" w:rsidRPr="00BE3BB9" w:rsidRDefault="00BE3BB9" w:rsidP="00690701">
      <w:pPr>
        <w:spacing w:after="0" w:line="240" w:lineRule="auto"/>
        <w:ind w:firstLine="567"/>
        <w:jc w:val="both"/>
        <w:rPr>
          <w:rFonts w:ascii="Times New Roman" w:hAnsi="Times New Roman"/>
          <w:sz w:val="24"/>
          <w:szCs w:val="24"/>
        </w:rPr>
      </w:pPr>
      <w:r w:rsidRPr="00BE3BB9">
        <w:rPr>
          <w:rFonts w:ascii="Times New Roman" w:hAnsi="Times New Roman"/>
          <w:sz w:val="24"/>
          <w:szCs w:val="24"/>
        </w:rPr>
        <w:t>В связи с развитием сотовой связи нагрузка на оборудование АТС уменьшается, освобождается емкость, которую можно использовать для дополнительного подключения абонентов.</w:t>
      </w:r>
    </w:p>
    <w:p w:rsidR="00BE3BB9" w:rsidRPr="00BE3BB9" w:rsidRDefault="00BE3BB9" w:rsidP="00690701">
      <w:pPr>
        <w:spacing w:after="0" w:line="240" w:lineRule="auto"/>
        <w:ind w:firstLine="567"/>
        <w:jc w:val="both"/>
        <w:rPr>
          <w:rFonts w:ascii="Times New Roman" w:hAnsi="Times New Roman"/>
          <w:sz w:val="24"/>
          <w:szCs w:val="24"/>
        </w:rPr>
      </w:pPr>
      <w:r w:rsidRPr="00BE3BB9">
        <w:rPr>
          <w:rFonts w:ascii="Times New Roman" w:hAnsi="Times New Roman"/>
          <w:sz w:val="24"/>
          <w:szCs w:val="24"/>
        </w:rPr>
        <w:t>На данной стадии проекта дана предварительная схема основных трасс.</w:t>
      </w:r>
    </w:p>
    <w:p w:rsidR="00BE3BB9" w:rsidRPr="00BE3BB9" w:rsidRDefault="00BE3BB9" w:rsidP="00690701">
      <w:pPr>
        <w:spacing w:after="0" w:line="240" w:lineRule="auto"/>
        <w:ind w:firstLine="567"/>
        <w:jc w:val="both"/>
        <w:rPr>
          <w:rFonts w:ascii="Times New Roman" w:hAnsi="Times New Roman"/>
          <w:sz w:val="24"/>
          <w:szCs w:val="24"/>
        </w:rPr>
      </w:pPr>
      <w:r w:rsidRPr="00BE3BB9">
        <w:rPr>
          <w:rFonts w:ascii="Times New Roman" w:hAnsi="Times New Roman"/>
          <w:sz w:val="24"/>
          <w:szCs w:val="24"/>
        </w:rPr>
        <w:t xml:space="preserve">Протяженность проектных трасс  на первую очередь – 16.7 км, на расчетный срок – </w:t>
      </w:r>
      <w:r w:rsidR="00690701">
        <w:rPr>
          <w:rFonts w:ascii="Times New Roman" w:hAnsi="Times New Roman"/>
          <w:sz w:val="24"/>
          <w:szCs w:val="24"/>
        </w:rPr>
        <w:t>1</w:t>
      </w:r>
      <w:r w:rsidRPr="00BE3BB9">
        <w:rPr>
          <w:rFonts w:ascii="Times New Roman" w:hAnsi="Times New Roman"/>
          <w:sz w:val="24"/>
          <w:szCs w:val="24"/>
        </w:rPr>
        <w:t>8</w:t>
      </w:r>
      <w:r w:rsidR="00690701">
        <w:rPr>
          <w:rFonts w:ascii="Times New Roman" w:hAnsi="Times New Roman"/>
          <w:sz w:val="24"/>
          <w:szCs w:val="24"/>
        </w:rPr>
        <w:t>,</w:t>
      </w:r>
      <w:r w:rsidRPr="00BE3BB9">
        <w:rPr>
          <w:rFonts w:ascii="Times New Roman" w:hAnsi="Times New Roman"/>
          <w:sz w:val="24"/>
          <w:szCs w:val="24"/>
        </w:rPr>
        <w:t>5</w:t>
      </w:r>
      <w:r w:rsidR="00690701">
        <w:rPr>
          <w:rFonts w:ascii="Times New Roman" w:hAnsi="Times New Roman"/>
          <w:sz w:val="24"/>
          <w:szCs w:val="24"/>
        </w:rPr>
        <w:t>5</w:t>
      </w:r>
      <w:r w:rsidR="004176A3">
        <w:rPr>
          <w:rFonts w:ascii="Times New Roman" w:hAnsi="Times New Roman"/>
          <w:sz w:val="24"/>
          <w:szCs w:val="24"/>
        </w:rPr>
        <w:t xml:space="preserve"> </w:t>
      </w:r>
      <w:r w:rsidRPr="00BE3BB9">
        <w:rPr>
          <w:rFonts w:ascii="Times New Roman" w:hAnsi="Times New Roman"/>
          <w:sz w:val="24"/>
          <w:szCs w:val="24"/>
        </w:rPr>
        <w:t xml:space="preserve">км. </w:t>
      </w:r>
    </w:p>
    <w:p w:rsidR="00BE3BB9" w:rsidRPr="00BE3BB9" w:rsidRDefault="00BE3BB9" w:rsidP="00690701">
      <w:pPr>
        <w:spacing w:after="0" w:line="240" w:lineRule="auto"/>
        <w:ind w:firstLine="567"/>
        <w:jc w:val="both"/>
        <w:rPr>
          <w:rFonts w:ascii="Times New Roman" w:hAnsi="Times New Roman"/>
          <w:sz w:val="24"/>
          <w:szCs w:val="24"/>
        </w:rPr>
      </w:pPr>
      <w:r w:rsidRPr="00BE3BB9">
        <w:rPr>
          <w:rFonts w:ascii="Times New Roman" w:hAnsi="Times New Roman"/>
          <w:sz w:val="24"/>
          <w:szCs w:val="24"/>
        </w:rPr>
        <w:t>Объем капиталовложений подсчитан по укрупненным показателям стоимости строительства телефонной связи в п</w:t>
      </w:r>
      <w:r w:rsidR="00E967DC">
        <w:rPr>
          <w:rFonts w:ascii="Times New Roman" w:hAnsi="Times New Roman"/>
          <w:sz w:val="24"/>
          <w:szCs w:val="24"/>
        </w:rPr>
        <w:t>роектируемом районе в ценах 2010</w:t>
      </w:r>
      <w:r w:rsidRPr="00BE3BB9">
        <w:rPr>
          <w:rFonts w:ascii="Times New Roman" w:hAnsi="Times New Roman"/>
          <w:sz w:val="24"/>
          <w:szCs w:val="24"/>
        </w:rPr>
        <w:t xml:space="preserve"> года и составляет:</w:t>
      </w:r>
    </w:p>
    <w:p w:rsidR="00BE3BB9" w:rsidRPr="00BE3BB9" w:rsidRDefault="00E967DC" w:rsidP="00690701">
      <w:pPr>
        <w:spacing w:after="0" w:line="240" w:lineRule="auto"/>
        <w:ind w:firstLine="567"/>
        <w:jc w:val="both"/>
        <w:rPr>
          <w:rFonts w:ascii="Times New Roman" w:hAnsi="Times New Roman"/>
          <w:sz w:val="24"/>
          <w:szCs w:val="24"/>
        </w:rPr>
      </w:pPr>
      <w:r>
        <w:rPr>
          <w:rFonts w:ascii="Times New Roman" w:hAnsi="Times New Roman"/>
          <w:sz w:val="24"/>
          <w:szCs w:val="24"/>
        </w:rPr>
        <w:t>- на 1 очередь</w:t>
      </w:r>
      <w:r w:rsidR="004176A3">
        <w:rPr>
          <w:rFonts w:ascii="Times New Roman" w:hAnsi="Times New Roman"/>
          <w:sz w:val="24"/>
          <w:szCs w:val="24"/>
        </w:rPr>
        <w:t xml:space="preserve"> – 8,</w:t>
      </w:r>
      <w:r w:rsidR="00BE3BB9" w:rsidRPr="00BE3BB9">
        <w:rPr>
          <w:rFonts w:ascii="Times New Roman" w:hAnsi="Times New Roman"/>
          <w:sz w:val="24"/>
          <w:szCs w:val="24"/>
        </w:rPr>
        <w:t>35 млн. руб.</w:t>
      </w:r>
    </w:p>
    <w:p w:rsidR="00BE3BB9" w:rsidRPr="00BE3BB9" w:rsidRDefault="00E967DC" w:rsidP="00690701">
      <w:pPr>
        <w:spacing w:after="0" w:line="240" w:lineRule="auto"/>
        <w:ind w:firstLine="567"/>
        <w:jc w:val="both"/>
        <w:rPr>
          <w:rFonts w:ascii="Times New Roman" w:hAnsi="Times New Roman"/>
          <w:sz w:val="24"/>
          <w:szCs w:val="24"/>
        </w:rPr>
      </w:pPr>
      <w:r>
        <w:rPr>
          <w:rFonts w:ascii="Times New Roman" w:hAnsi="Times New Roman"/>
          <w:sz w:val="24"/>
          <w:szCs w:val="24"/>
        </w:rPr>
        <w:t xml:space="preserve">- на расчетный срок - </w:t>
      </w:r>
      <w:r w:rsidR="00690701">
        <w:rPr>
          <w:rFonts w:ascii="Times New Roman" w:hAnsi="Times New Roman"/>
          <w:sz w:val="24"/>
          <w:szCs w:val="24"/>
        </w:rPr>
        <w:t>9</w:t>
      </w:r>
      <w:r>
        <w:rPr>
          <w:rFonts w:ascii="Times New Roman" w:hAnsi="Times New Roman"/>
          <w:sz w:val="24"/>
          <w:szCs w:val="24"/>
        </w:rPr>
        <w:t>,</w:t>
      </w:r>
      <w:r w:rsidR="00690701">
        <w:rPr>
          <w:rFonts w:ascii="Times New Roman" w:hAnsi="Times New Roman"/>
          <w:sz w:val="24"/>
          <w:szCs w:val="24"/>
        </w:rPr>
        <w:t>275</w:t>
      </w:r>
      <w:r w:rsidR="00BE3BB9" w:rsidRPr="00BE3BB9">
        <w:rPr>
          <w:rFonts w:ascii="Times New Roman" w:hAnsi="Times New Roman"/>
          <w:sz w:val="24"/>
          <w:szCs w:val="24"/>
        </w:rPr>
        <w:t>млн. руб.</w:t>
      </w:r>
    </w:p>
    <w:p w:rsidR="00BE3BB9" w:rsidRPr="00BE3BB9" w:rsidRDefault="00BE3BB9" w:rsidP="00690701">
      <w:pPr>
        <w:spacing w:after="0" w:line="240" w:lineRule="auto"/>
        <w:ind w:firstLine="567"/>
        <w:jc w:val="both"/>
        <w:rPr>
          <w:rFonts w:ascii="Times New Roman" w:hAnsi="Times New Roman"/>
          <w:sz w:val="24"/>
          <w:szCs w:val="24"/>
        </w:rPr>
      </w:pPr>
      <w:r w:rsidRPr="00BE3BB9">
        <w:rPr>
          <w:rFonts w:ascii="Times New Roman" w:hAnsi="Times New Roman"/>
          <w:sz w:val="24"/>
          <w:szCs w:val="24"/>
        </w:rPr>
        <w:t>Программа развития проводного вещания определена согласно принятой концепции развития телерадиовещания в Россий</w:t>
      </w:r>
      <w:r w:rsidR="00072CB4">
        <w:rPr>
          <w:rFonts w:ascii="Times New Roman" w:hAnsi="Times New Roman"/>
          <w:sz w:val="24"/>
          <w:szCs w:val="24"/>
        </w:rPr>
        <w:t xml:space="preserve">ской Федерации на 2008 – 2015 </w:t>
      </w:r>
      <w:r w:rsidRPr="00BE3BB9">
        <w:rPr>
          <w:rFonts w:ascii="Times New Roman" w:hAnsi="Times New Roman"/>
          <w:sz w:val="24"/>
          <w:szCs w:val="24"/>
        </w:rPr>
        <w:t>г., одобренной распоряжением правительства Российской Федерации от 29 ноября 2007 года №1700-р.</w:t>
      </w:r>
    </w:p>
    <w:p w:rsidR="00BE3BB9" w:rsidRPr="00BE3BB9" w:rsidRDefault="00BE3BB9" w:rsidP="00690701">
      <w:pPr>
        <w:spacing w:after="0" w:line="240" w:lineRule="auto"/>
        <w:ind w:firstLine="567"/>
        <w:jc w:val="both"/>
        <w:rPr>
          <w:rFonts w:ascii="Times New Roman" w:hAnsi="Times New Roman"/>
          <w:sz w:val="24"/>
          <w:szCs w:val="24"/>
        </w:rPr>
      </w:pPr>
      <w:r w:rsidRPr="00BE3BB9">
        <w:rPr>
          <w:rFonts w:ascii="Times New Roman" w:hAnsi="Times New Roman"/>
          <w:sz w:val="24"/>
          <w:szCs w:val="24"/>
        </w:rPr>
        <w:t xml:space="preserve">Основная задача программы - повышение рентабельности предприятий связи, расширение сервиса услуг, повышение их качества. </w:t>
      </w:r>
    </w:p>
    <w:p w:rsidR="00BE3BB9" w:rsidRPr="00BE3BB9" w:rsidRDefault="00BE3BB9" w:rsidP="00690701">
      <w:pPr>
        <w:spacing w:after="0" w:line="240" w:lineRule="auto"/>
        <w:ind w:firstLine="567"/>
        <w:jc w:val="both"/>
        <w:rPr>
          <w:rFonts w:ascii="Times New Roman" w:hAnsi="Times New Roman"/>
          <w:sz w:val="24"/>
          <w:szCs w:val="24"/>
        </w:rPr>
      </w:pPr>
      <w:r w:rsidRPr="00BE3BB9">
        <w:rPr>
          <w:rFonts w:ascii="Times New Roman" w:hAnsi="Times New Roman"/>
          <w:sz w:val="24"/>
          <w:szCs w:val="24"/>
        </w:rPr>
        <w:t>Технические решения для сельских районов, где содержание проводного вещания убыточно, направлены для создания условий для приема государственных радиопрограмм по эфиру взамен проводных линий. Предусмотреть установку приемо-передающего оборудования для охвата эфирным вещанием населения, что обеспечит прием общероссийских и областных программ и позволит своевременно получать оповещение ГО и ЧС.</w:t>
      </w:r>
    </w:p>
    <w:p w:rsidR="00BE3BB9" w:rsidRPr="00BE3BB9" w:rsidRDefault="00BE3BB9" w:rsidP="00690701">
      <w:pPr>
        <w:spacing w:after="0" w:line="240" w:lineRule="auto"/>
        <w:ind w:firstLine="567"/>
        <w:jc w:val="both"/>
        <w:rPr>
          <w:rFonts w:ascii="Times New Roman" w:hAnsi="Times New Roman"/>
          <w:sz w:val="24"/>
          <w:szCs w:val="24"/>
        </w:rPr>
      </w:pPr>
      <w:r w:rsidRPr="00BE3BB9">
        <w:rPr>
          <w:rFonts w:ascii="Times New Roman" w:hAnsi="Times New Roman"/>
          <w:sz w:val="24"/>
          <w:szCs w:val="24"/>
        </w:rPr>
        <w:t>Согласно принятой концепции развития телерадиовещания  необходимо произвести модернизацию телевизионного пе</w:t>
      </w:r>
      <w:r w:rsidR="009332CF">
        <w:rPr>
          <w:rFonts w:ascii="Times New Roman" w:hAnsi="Times New Roman"/>
          <w:sz w:val="24"/>
          <w:szCs w:val="24"/>
        </w:rPr>
        <w:t xml:space="preserve">редающего центра. Модернизация </w:t>
      </w:r>
      <w:r w:rsidRPr="00BE3BB9">
        <w:rPr>
          <w:rFonts w:ascii="Times New Roman" w:hAnsi="Times New Roman"/>
          <w:sz w:val="24"/>
          <w:szCs w:val="24"/>
        </w:rPr>
        <w:t>позволит органи</w:t>
      </w:r>
      <w:r w:rsidR="009332CF">
        <w:rPr>
          <w:rFonts w:ascii="Times New Roman" w:hAnsi="Times New Roman"/>
          <w:sz w:val="24"/>
          <w:szCs w:val="24"/>
        </w:rPr>
        <w:t>-</w:t>
      </w:r>
      <w:r w:rsidRPr="00BE3BB9">
        <w:rPr>
          <w:rFonts w:ascii="Times New Roman" w:hAnsi="Times New Roman"/>
          <w:sz w:val="24"/>
          <w:szCs w:val="24"/>
        </w:rPr>
        <w:t>зовать цифровое телевизионное вещание, включая мобильное телевещание и телевидение высокой четкости.</w:t>
      </w:r>
    </w:p>
    <w:p w:rsidR="00BE3BB9" w:rsidRPr="00BE3BB9" w:rsidRDefault="00BE3BB9" w:rsidP="00690701">
      <w:pPr>
        <w:spacing w:after="0" w:line="240" w:lineRule="auto"/>
        <w:ind w:firstLine="567"/>
        <w:jc w:val="both"/>
        <w:rPr>
          <w:rFonts w:ascii="Times New Roman" w:hAnsi="Times New Roman"/>
          <w:sz w:val="24"/>
          <w:szCs w:val="24"/>
        </w:rPr>
      </w:pPr>
      <w:r w:rsidRPr="00BE3BB9">
        <w:rPr>
          <w:rFonts w:ascii="Times New Roman" w:hAnsi="Times New Roman"/>
          <w:sz w:val="24"/>
          <w:szCs w:val="24"/>
        </w:rPr>
        <w:t>Проектом рекомендуется дальнейшее расширение услуг высококачественного УКВ вещания, сотовой связи.</w:t>
      </w:r>
    </w:p>
    <w:p w:rsidR="00BE3BB9" w:rsidRPr="00BE3BB9" w:rsidRDefault="00BE3BB9" w:rsidP="00690701">
      <w:pPr>
        <w:spacing w:after="0" w:line="240" w:lineRule="auto"/>
        <w:ind w:firstLine="567"/>
        <w:jc w:val="both"/>
        <w:rPr>
          <w:rFonts w:ascii="Times New Roman" w:hAnsi="Times New Roman"/>
          <w:sz w:val="24"/>
          <w:szCs w:val="24"/>
        </w:rPr>
      </w:pPr>
      <w:r w:rsidRPr="00BE3BB9">
        <w:rPr>
          <w:rFonts w:ascii="Times New Roman" w:hAnsi="Times New Roman"/>
          <w:sz w:val="24"/>
          <w:szCs w:val="24"/>
        </w:rPr>
        <w:lastRenderedPageBreak/>
        <w:t>Основой развития филиалов почты по-прежнему остается преодоление убыточности работы отделений почтовой связи в сельской мес</w:t>
      </w:r>
      <w:r w:rsidR="009332CF">
        <w:rPr>
          <w:rFonts w:ascii="Times New Roman" w:hAnsi="Times New Roman"/>
          <w:sz w:val="24"/>
          <w:szCs w:val="24"/>
        </w:rPr>
        <w:t>т</w:t>
      </w:r>
      <w:r w:rsidRPr="00BE3BB9">
        <w:rPr>
          <w:rFonts w:ascii="Times New Roman" w:hAnsi="Times New Roman"/>
          <w:sz w:val="24"/>
          <w:szCs w:val="24"/>
        </w:rPr>
        <w:t>ности, внедрение новых технологий, дальнейшее развитие коммерческих и социальных проектов.</w:t>
      </w:r>
    </w:p>
    <w:p w:rsidR="00BE3BB9" w:rsidRPr="00BE3BB9" w:rsidRDefault="00BE3BB9" w:rsidP="00690701">
      <w:pPr>
        <w:spacing w:after="0" w:line="240" w:lineRule="auto"/>
        <w:ind w:firstLine="567"/>
        <w:jc w:val="both"/>
        <w:rPr>
          <w:rFonts w:ascii="Times New Roman" w:hAnsi="Times New Roman"/>
          <w:sz w:val="24"/>
          <w:szCs w:val="24"/>
        </w:rPr>
      </w:pPr>
      <w:r w:rsidRPr="00BE3BB9">
        <w:rPr>
          <w:rFonts w:ascii="Times New Roman" w:hAnsi="Times New Roman"/>
          <w:sz w:val="24"/>
          <w:szCs w:val="24"/>
        </w:rPr>
        <w:t>Оснащение отделений почтовой связи компьютерами, имеющими доступ к сети Интернет, позволит решить задачу создания пунктов подключения к общедоступным информационным системам.</w:t>
      </w:r>
    </w:p>
    <w:p w:rsidR="00BE3BB9" w:rsidRPr="004176A3" w:rsidRDefault="00BE3BB9" w:rsidP="00690701">
      <w:pPr>
        <w:pStyle w:val="af1"/>
        <w:tabs>
          <w:tab w:val="left" w:pos="142"/>
          <w:tab w:val="left" w:pos="284"/>
        </w:tabs>
        <w:ind w:firstLine="567"/>
        <w:jc w:val="left"/>
        <w:rPr>
          <w:b w:val="0"/>
        </w:rPr>
      </w:pPr>
    </w:p>
    <w:p w:rsidR="00427D36" w:rsidRPr="009332CF" w:rsidRDefault="00427D36" w:rsidP="009332CF">
      <w:pPr>
        <w:shd w:val="clear" w:color="auto" w:fill="FFFFFF"/>
        <w:spacing w:after="0" w:line="240" w:lineRule="auto"/>
        <w:jc w:val="center"/>
        <w:rPr>
          <w:rFonts w:ascii="Times New Roman" w:hAnsi="Times New Roman"/>
          <w:b/>
          <w:sz w:val="24"/>
          <w:szCs w:val="24"/>
        </w:rPr>
      </w:pPr>
      <w:r w:rsidRPr="009332CF">
        <w:rPr>
          <w:rFonts w:ascii="Times New Roman" w:hAnsi="Times New Roman"/>
          <w:b/>
          <w:sz w:val="24"/>
          <w:szCs w:val="24"/>
        </w:rPr>
        <w:t>7.8  Санитарная очистка</w:t>
      </w:r>
      <w:r w:rsidR="000925D3">
        <w:rPr>
          <w:rFonts w:ascii="Times New Roman" w:hAnsi="Times New Roman"/>
          <w:b/>
          <w:sz w:val="24"/>
          <w:szCs w:val="24"/>
        </w:rPr>
        <w:t xml:space="preserve"> Кра</w:t>
      </w:r>
      <w:r w:rsidR="000A649B">
        <w:rPr>
          <w:rFonts w:ascii="Times New Roman" w:hAnsi="Times New Roman"/>
          <w:b/>
          <w:sz w:val="24"/>
          <w:szCs w:val="24"/>
        </w:rPr>
        <w:t>пивинского городского поселения</w:t>
      </w:r>
    </w:p>
    <w:p w:rsidR="009332CF" w:rsidRPr="009332CF" w:rsidRDefault="009332CF" w:rsidP="009332CF">
      <w:pPr>
        <w:spacing w:after="0" w:line="240" w:lineRule="auto"/>
        <w:jc w:val="center"/>
        <w:rPr>
          <w:rFonts w:ascii="Times New Roman" w:hAnsi="Times New Roman"/>
          <w:sz w:val="24"/>
          <w:szCs w:val="24"/>
        </w:rPr>
      </w:pPr>
    </w:p>
    <w:p w:rsidR="009332CF" w:rsidRPr="009332CF" w:rsidRDefault="009332CF" w:rsidP="0048025A">
      <w:pPr>
        <w:spacing w:after="0" w:line="240" w:lineRule="auto"/>
        <w:ind w:firstLine="567"/>
        <w:jc w:val="both"/>
        <w:rPr>
          <w:rFonts w:ascii="Times New Roman" w:hAnsi="Times New Roman"/>
          <w:b/>
          <w:sz w:val="24"/>
          <w:szCs w:val="24"/>
        </w:rPr>
      </w:pPr>
      <w:proofErr w:type="gramStart"/>
      <w:r>
        <w:rPr>
          <w:rFonts w:ascii="Times New Roman" w:hAnsi="Times New Roman"/>
          <w:color w:val="000000"/>
          <w:sz w:val="24"/>
          <w:szCs w:val="24"/>
        </w:rPr>
        <w:t>Система</w:t>
      </w:r>
      <w:r w:rsidRPr="009332CF">
        <w:rPr>
          <w:rFonts w:ascii="Times New Roman" w:hAnsi="Times New Roman"/>
          <w:color w:val="000000"/>
          <w:sz w:val="24"/>
          <w:szCs w:val="24"/>
        </w:rPr>
        <w:t xml:space="preserve"> санитарной очистки и убо</w:t>
      </w:r>
      <w:r w:rsidR="0048025A">
        <w:rPr>
          <w:rFonts w:ascii="Times New Roman" w:hAnsi="Times New Roman"/>
          <w:color w:val="000000"/>
          <w:sz w:val="24"/>
          <w:szCs w:val="24"/>
        </w:rPr>
        <w:t xml:space="preserve">рки территорий населенных мест </w:t>
      </w:r>
      <w:r w:rsidRPr="009332CF">
        <w:rPr>
          <w:rFonts w:ascii="Times New Roman" w:hAnsi="Times New Roman"/>
          <w:color w:val="000000"/>
          <w:sz w:val="24"/>
          <w:szCs w:val="24"/>
        </w:rPr>
        <w:t>должна пред</w:t>
      </w:r>
      <w:r w:rsidR="0048025A">
        <w:rPr>
          <w:rFonts w:ascii="Times New Roman" w:hAnsi="Times New Roman"/>
          <w:color w:val="000000"/>
          <w:sz w:val="24"/>
          <w:szCs w:val="24"/>
        </w:rPr>
        <w:t xml:space="preserve">усматривать рациональный сбор, </w:t>
      </w:r>
      <w:r w:rsidRPr="009332CF">
        <w:rPr>
          <w:rFonts w:ascii="Times New Roman" w:hAnsi="Times New Roman"/>
          <w:color w:val="000000"/>
          <w:sz w:val="24"/>
          <w:szCs w:val="24"/>
        </w:rPr>
        <w:t xml:space="preserve">быстрое удаление, надежное обезвреживание </w:t>
      </w:r>
      <w:r w:rsidR="0048025A">
        <w:rPr>
          <w:rFonts w:ascii="Times New Roman" w:hAnsi="Times New Roman"/>
          <w:color w:val="000000"/>
          <w:sz w:val="24"/>
          <w:szCs w:val="24"/>
        </w:rPr>
        <w:t xml:space="preserve">и экономически  целесообразную утилизацию бытовых </w:t>
      </w:r>
      <w:r w:rsidRPr="009332CF">
        <w:rPr>
          <w:rFonts w:ascii="Times New Roman" w:hAnsi="Times New Roman"/>
          <w:color w:val="000000"/>
          <w:sz w:val="24"/>
          <w:szCs w:val="24"/>
        </w:rPr>
        <w:t>отходов: хозяйственно  -  бытовы</w:t>
      </w:r>
      <w:r w:rsidR="0048025A">
        <w:rPr>
          <w:rFonts w:ascii="Times New Roman" w:hAnsi="Times New Roman"/>
          <w:color w:val="000000"/>
          <w:sz w:val="24"/>
          <w:szCs w:val="24"/>
        </w:rPr>
        <w:t xml:space="preserve">х, </w:t>
      </w:r>
      <w:r w:rsidRPr="009332CF">
        <w:rPr>
          <w:rFonts w:ascii="Times New Roman" w:hAnsi="Times New Roman"/>
          <w:color w:val="000000"/>
          <w:sz w:val="24"/>
          <w:szCs w:val="24"/>
        </w:rPr>
        <w:t xml:space="preserve">в  том </w:t>
      </w:r>
      <w:r w:rsidR="0048025A">
        <w:rPr>
          <w:rFonts w:ascii="Times New Roman" w:hAnsi="Times New Roman"/>
          <w:color w:val="000000"/>
          <w:sz w:val="24"/>
          <w:szCs w:val="24"/>
        </w:rPr>
        <w:t xml:space="preserve">числе пищевых отходов из жилых и общественных зданий, предприятий </w:t>
      </w:r>
      <w:r w:rsidRPr="009332CF">
        <w:rPr>
          <w:rFonts w:ascii="Times New Roman" w:hAnsi="Times New Roman"/>
          <w:color w:val="000000"/>
          <w:sz w:val="24"/>
          <w:szCs w:val="24"/>
        </w:rPr>
        <w:t>торговли, общественного питания и культурно - бытового назначения; жидк</w:t>
      </w:r>
      <w:r w:rsidR="0048025A">
        <w:rPr>
          <w:rFonts w:ascii="Times New Roman" w:hAnsi="Times New Roman"/>
          <w:color w:val="000000"/>
          <w:sz w:val="24"/>
          <w:szCs w:val="24"/>
        </w:rPr>
        <w:t xml:space="preserve">их из неканализованных зданий; </w:t>
      </w:r>
      <w:r w:rsidRPr="009332CF">
        <w:rPr>
          <w:rFonts w:ascii="Times New Roman" w:hAnsi="Times New Roman"/>
          <w:color w:val="000000"/>
          <w:sz w:val="24"/>
          <w:szCs w:val="24"/>
        </w:rPr>
        <w:t>уличного мусора и см</w:t>
      </w:r>
      <w:r w:rsidR="0048025A">
        <w:rPr>
          <w:rFonts w:ascii="Times New Roman" w:hAnsi="Times New Roman"/>
          <w:color w:val="000000"/>
          <w:sz w:val="24"/>
          <w:szCs w:val="24"/>
        </w:rPr>
        <w:t xml:space="preserve">ета и других бытовых отходов, </w:t>
      </w:r>
      <w:r w:rsidRPr="009332CF">
        <w:rPr>
          <w:rFonts w:ascii="Times New Roman" w:hAnsi="Times New Roman"/>
          <w:color w:val="000000"/>
          <w:sz w:val="24"/>
          <w:szCs w:val="24"/>
        </w:rPr>
        <w:t xml:space="preserve">скапливающихся на </w:t>
      </w:r>
      <w:r w:rsidR="0048025A">
        <w:rPr>
          <w:rFonts w:ascii="Times New Roman" w:hAnsi="Times New Roman"/>
          <w:color w:val="000000"/>
          <w:sz w:val="24"/>
          <w:szCs w:val="24"/>
        </w:rPr>
        <w:t xml:space="preserve">территории  населенного </w:t>
      </w:r>
      <w:r w:rsidRPr="009332CF">
        <w:rPr>
          <w:rFonts w:ascii="Times New Roman" w:hAnsi="Times New Roman"/>
          <w:color w:val="000000"/>
          <w:sz w:val="24"/>
          <w:szCs w:val="24"/>
        </w:rPr>
        <w:t>пункта.</w:t>
      </w:r>
      <w:proofErr w:type="gramEnd"/>
    </w:p>
    <w:p w:rsidR="009332CF" w:rsidRPr="009332CF" w:rsidRDefault="009332CF" w:rsidP="0048025A">
      <w:pPr>
        <w:spacing w:after="0" w:line="240" w:lineRule="auto"/>
        <w:ind w:firstLine="567"/>
        <w:jc w:val="both"/>
        <w:rPr>
          <w:rFonts w:ascii="Times New Roman" w:hAnsi="Times New Roman"/>
          <w:sz w:val="24"/>
          <w:szCs w:val="24"/>
        </w:rPr>
      </w:pPr>
      <w:r w:rsidRPr="009332CF">
        <w:rPr>
          <w:rFonts w:ascii="Times New Roman" w:hAnsi="Times New Roman"/>
          <w:sz w:val="24"/>
          <w:szCs w:val="24"/>
        </w:rPr>
        <w:t xml:space="preserve">В настоящий момент очистка поселка городского типа Крапивинский </w:t>
      </w:r>
      <w:proofErr w:type="gramStart"/>
      <w:r w:rsidRPr="009332CF">
        <w:rPr>
          <w:rFonts w:ascii="Times New Roman" w:hAnsi="Times New Roman"/>
          <w:sz w:val="24"/>
          <w:szCs w:val="24"/>
        </w:rPr>
        <w:t>на большей части территории</w:t>
      </w:r>
      <w:proofErr w:type="gramEnd"/>
      <w:r w:rsidRPr="009332CF">
        <w:rPr>
          <w:rFonts w:ascii="Times New Roman" w:hAnsi="Times New Roman"/>
          <w:sz w:val="24"/>
          <w:szCs w:val="24"/>
        </w:rPr>
        <w:t xml:space="preserve"> заявочная. </w:t>
      </w:r>
    </w:p>
    <w:p w:rsidR="009332CF" w:rsidRPr="009332CF" w:rsidRDefault="009332CF" w:rsidP="0048025A">
      <w:pPr>
        <w:spacing w:after="0" w:line="240" w:lineRule="auto"/>
        <w:ind w:firstLine="567"/>
        <w:jc w:val="both"/>
        <w:rPr>
          <w:rFonts w:ascii="Times New Roman" w:hAnsi="Times New Roman"/>
          <w:sz w:val="24"/>
          <w:szCs w:val="24"/>
        </w:rPr>
      </w:pPr>
      <w:r w:rsidRPr="009332CF">
        <w:rPr>
          <w:rFonts w:ascii="Times New Roman" w:hAnsi="Times New Roman"/>
          <w:sz w:val="24"/>
          <w:szCs w:val="24"/>
        </w:rPr>
        <w:t>Планово-регулярная очистка ведется только на территории благоустроенной жилой застройки, от учреждений</w:t>
      </w:r>
      <w:r w:rsidR="004176A3">
        <w:rPr>
          <w:rFonts w:ascii="Times New Roman" w:hAnsi="Times New Roman"/>
          <w:sz w:val="24"/>
          <w:szCs w:val="24"/>
        </w:rPr>
        <w:t xml:space="preserve"> культурно-бытового назначения </w:t>
      </w:r>
      <w:r w:rsidRPr="009332CF">
        <w:rPr>
          <w:rFonts w:ascii="Times New Roman" w:hAnsi="Times New Roman"/>
          <w:sz w:val="24"/>
          <w:szCs w:val="24"/>
        </w:rPr>
        <w:t xml:space="preserve">и общественных зданий. </w:t>
      </w:r>
    </w:p>
    <w:p w:rsidR="009332CF" w:rsidRPr="009332CF" w:rsidRDefault="009332CF" w:rsidP="0048025A">
      <w:pPr>
        <w:spacing w:after="0" w:line="240" w:lineRule="auto"/>
        <w:ind w:firstLine="567"/>
        <w:jc w:val="both"/>
        <w:rPr>
          <w:rFonts w:ascii="Times New Roman" w:hAnsi="Times New Roman"/>
          <w:sz w:val="24"/>
          <w:szCs w:val="24"/>
        </w:rPr>
      </w:pPr>
      <w:r w:rsidRPr="009332CF">
        <w:rPr>
          <w:rFonts w:ascii="Times New Roman" w:hAnsi="Times New Roman"/>
          <w:sz w:val="24"/>
          <w:szCs w:val="24"/>
        </w:rPr>
        <w:t>Мусор, жидкие нечистоты и промышленные отходы вывозятся на существующую полигон</w:t>
      </w:r>
      <w:r w:rsidR="004176A3">
        <w:rPr>
          <w:rFonts w:ascii="Times New Roman" w:hAnsi="Times New Roman"/>
          <w:sz w:val="24"/>
          <w:szCs w:val="24"/>
        </w:rPr>
        <w:t xml:space="preserve"> </w:t>
      </w:r>
      <w:r w:rsidRPr="009332CF">
        <w:rPr>
          <w:rFonts w:ascii="Times New Roman" w:hAnsi="Times New Roman"/>
          <w:sz w:val="24"/>
          <w:szCs w:val="24"/>
        </w:rPr>
        <w:t xml:space="preserve">- свалку ТБО, </w:t>
      </w:r>
      <w:r w:rsidRPr="00D82B4A">
        <w:rPr>
          <w:rFonts w:ascii="Times New Roman" w:hAnsi="Times New Roman"/>
          <w:sz w:val="24"/>
          <w:szCs w:val="24"/>
        </w:rPr>
        <w:t xml:space="preserve">расположенную </w:t>
      </w:r>
      <w:r w:rsidR="00D11CC5" w:rsidRPr="00D82B4A">
        <w:rPr>
          <w:rFonts w:ascii="Times New Roman" w:hAnsi="Times New Roman"/>
          <w:sz w:val="24"/>
          <w:szCs w:val="24"/>
        </w:rPr>
        <w:t>на востоке</w:t>
      </w:r>
      <w:r w:rsidRPr="00D82B4A">
        <w:rPr>
          <w:rFonts w:ascii="Times New Roman" w:hAnsi="Times New Roman"/>
          <w:sz w:val="24"/>
          <w:szCs w:val="24"/>
        </w:rPr>
        <w:t xml:space="preserve"> от поселка</w:t>
      </w:r>
      <w:r w:rsidR="00D11CC5" w:rsidRPr="00D82B4A">
        <w:rPr>
          <w:rFonts w:ascii="Times New Roman" w:hAnsi="Times New Roman"/>
          <w:sz w:val="24"/>
          <w:szCs w:val="24"/>
        </w:rPr>
        <w:t xml:space="preserve"> по дороге в пгт. Зеленогорский</w:t>
      </w:r>
      <w:r w:rsidRPr="00D82B4A">
        <w:rPr>
          <w:rFonts w:ascii="Times New Roman" w:hAnsi="Times New Roman"/>
          <w:sz w:val="24"/>
          <w:szCs w:val="24"/>
        </w:rPr>
        <w:t>.</w:t>
      </w:r>
      <w:r w:rsidRPr="009332CF">
        <w:rPr>
          <w:rFonts w:ascii="Times New Roman" w:hAnsi="Times New Roman"/>
          <w:sz w:val="24"/>
          <w:szCs w:val="24"/>
        </w:rPr>
        <w:t xml:space="preserve"> </w:t>
      </w:r>
    </w:p>
    <w:p w:rsidR="009332CF" w:rsidRPr="009332CF" w:rsidRDefault="009332CF" w:rsidP="0048025A">
      <w:pPr>
        <w:spacing w:after="0" w:line="240" w:lineRule="auto"/>
        <w:ind w:firstLine="567"/>
        <w:jc w:val="both"/>
        <w:rPr>
          <w:rFonts w:ascii="Times New Roman" w:hAnsi="Times New Roman"/>
          <w:sz w:val="24"/>
          <w:szCs w:val="24"/>
        </w:rPr>
      </w:pPr>
      <w:r w:rsidRPr="009332CF">
        <w:rPr>
          <w:rFonts w:ascii="Times New Roman" w:hAnsi="Times New Roman"/>
          <w:sz w:val="24"/>
          <w:szCs w:val="24"/>
        </w:rPr>
        <w:t>Ве</w:t>
      </w:r>
      <w:r w:rsidR="0048025A">
        <w:rPr>
          <w:rFonts w:ascii="Times New Roman" w:hAnsi="Times New Roman"/>
          <w:sz w:val="24"/>
          <w:szCs w:val="24"/>
        </w:rPr>
        <w:t xml:space="preserve">личина санитарно-защитной зоны </w:t>
      </w:r>
      <w:r w:rsidRPr="009332CF">
        <w:rPr>
          <w:rFonts w:ascii="Times New Roman" w:hAnsi="Times New Roman"/>
          <w:sz w:val="24"/>
          <w:szCs w:val="24"/>
        </w:rPr>
        <w:t xml:space="preserve">в 500м выдержана, зона отрицательного экологического влияния не распространяется на жилой район. </w:t>
      </w:r>
    </w:p>
    <w:p w:rsidR="009332CF" w:rsidRPr="009332CF" w:rsidRDefault="009332CF" w:rsidP="0048025A">
      <w:pPr>
        <w:spacing w:after="0" w:line="240" w:lineRule="auto"/>
        <w:ind w:firstLine="567"/>
        <w:jc w:val="both"/>
        <w:rPr>
          <w:rFonts w:ascii="Times New Roman" w:hAnsi="Times New Roman"/>
          <w:sz w:val="24"/>
          <w:szCs w:val="24"/>
        </w:rPr>
      </w:pPr>
      <w:r w:rsidRPr="009332CF">
        <w:rPr>
          <w:rFonts w:ascii="Times New Roman" w:hAnsi="Times New Roman"/>
          <w:sz w:val="24"/>
          <w:szCs w:val="24"/>
        </w:rPr>
        <w:t xml:space="preserve">Скотомогильник расположен также на северо-западе от поселка, нормативная ширина санитарно-защитной зоны </w:t>
      </w:r>
      <w:r w:rsidR="004176A3">
        <w:rPr>
          <w:rFonts w:ascii="Times New Roman" w:hAnsi="Times New Roman"/>
          <w:sz w:val="24"/>
          <w:szCs w:val="24"/>
        </w:rPr>
        <w:t xml:space="preserve">в 1000 м </w:t>
      </w:r>
      <w:r w:rsidRPr="009332CF">
        <w:rPr>
          <w:rFonts w:ascii="Times New Roman" w:hAnsi="Times New Roman"/>
          <w:sz w:val="24"/>
          <w:szCs w:val="24"/>
        </w:rPr>
        <w:t>не обеспечивается, в зону отрицательного воздействия попадает значительная часть жилого сектора, а также и водоохранная зона с частью акватории реки Томь.</w:t>
      </w:r>
    </w:p>
    <w:p w:rsidR="009332CF" w:rsidRPr="0048025A" w:rsidRDefault="009332CF" w:rsidP="0048025A">
      <w:pPr>
        <w:spacing w:after="0" w:line="240" w:lineRule="auto"/>
        <w:ind w:firstLine="567"/>
        <w:jc w:val="both"/>
        <w:rPr>
          <w:rFonts w:ascii="Times New Roman" w:hAnsi="Times New Roman"/>
          <w:sz w:val="24"/>
          <w:szCs w:val="24"/>
        </w:rPr>
      </w:pPr>
      <w:r w:rsidRPr="009332CF">
        <w:rPr>
          <w:rFonts w:ascii="Times New Roman" w:hAnsi="Times New Roman"/>
          <w:sz w:val="24"/>
          <w:szCs w:val="24"/>
        </w:rPr>
        <w:t>Настоящим проектом предусматривается организация коммунальной системы очистки.</w:t>
      </w:r>
      <w:r w:rsidR="0048025A">
        <w:rPr>
          <w:rFonts w:ascii="Times New Roman" w:hAnsi="Times New Roman"/>
          <w:sz w:val="24"/>
          <w:szCs w:val="24"/>
        </w:rPr>
        <w:t xml:space="preserve"> </w:t>
      </w:r>
      <w:proofErr w:type="gramStart"/>
      <w:r w:rsidR="0048025A">
        <w:rPr>
          <w:rFonts w:ascii="Times New Roman" w:hAnsi="Times New Roman"/>
          <w:color w:val="000000"/>
          <w:sz w:val="24"/>
          <w:szCs w:val="24"/>
        </w:rPr>
        <w:t xml:space="preserve">Объектами очистки являются: территория домовладений, уличные и </w:t>
      </w:r>
      <w:r w:rsidRPr="009332CF">
        <w:rPr>
          <w:rFonts w:ascii="Times New Roman" w:hAnsi="Times New Roman"/>
          <w:color w:val="000000"/>
          <w:sz w:val="24"/>
          <w:szCs w:val="24"/>
        </w:rPr>
        <w:t>внутри</w:t>
      </w:r>
      <w:r w:rsidR="0048025A">
        <w:rPr>
          <w:rFonts w:ascii="Times New Roman" w:hAnsi="Times New Roman"/>
          <w:color w:val="000000"/>
          <w:sz w:val="24"/>
          <w:szCs w:val="24"/>
        </w:rPr>
        <w:t>-</w:t>
      </w:r>
      <w:r w:rsidRPr="009332CF">
        <w:rPr>
          <w:rFonts w:ascii="Times New Roman" w:hAnsi="Times New Roman"/>
          <w:color w:val="000000"/>
          <w:sz w:val="24"/>
          <w:szCs w:val="24"/>
        </w:rPr>
        <w:t>кварталь</w:t>
      </w:r>
      <w:r w:rsidR="0048025A">
        <w:rPr>
          <w:rFonts w:ascii="Times New Roman" w:hAnsi="Times New Roman"/>
          <w:color w:val="000000"/>
          <w:sz w:val="24"/>
          <w:szCs w:val="24"/>
        </w:rPr>
        <w:t xml:space="preserve">ные </w:t>
      </w:r>
      <w:r w:rsidRPr="009332CF">
        <w:rPr>
          <w:rFonts w:ascii="Times New Roman" w:hAnsi="Times New Roman"/>
          <w:color w:val="000000"/>
          <w:sz w:val="24"/>
          <w:szCs w:val="24"/>
        </w:rPr>
        <w:t>проез</w:t>
      </w:r>
      <w:r w:rsidR="0048025A">
        <w:rPr>
          <w:rFonts w:ascii="Times New Roman" w:hAnsi="Times New Roman"/>
          <w:color w:val="000000"/>
          <w:sz w:val="24"/>
          <w:szCs w:val="24"/>
        </w:rPr>
        <w:t xml:space="preserve">ды, объекты культурно – бытового назначения, территории различных предприятий, учреждений и организаций, парки, скверы, площади, места общественного </w:t>
      </w:r>
      <w:r w:rsidRPr="009332CF">
        <w:rPr>
          <w:rFonts w:ascii="Times New Roman" w:hAnsi="Times New Roman"/>
          <w:color w:val="000000"/>
          <w:sz w:val="24"/>
          <w:szCs w:val="24"/>
        </w:rPr>
        <w:t>пользования, места отдыха.</w:t>
      </w:r>
      <w:proofErr w:type="gramEnd"/>
    </w:p>
    <w:p w:rsidR="009332CF" w:rsidRPr="009332CF" w:rsidRDefault="009332CF" w:rsidP="0048025A">
      <w:pPr>
        <w:spacing w:after="0" w:line="240" w:lineRule="auto"/>
        <w:ind w:firstLine="567"/>
        <w:jc w:val="both"/>
        <w:rPr>
          <w:rFonts w:ascii="Times New Roman" w:hAnsi="Times New Roman"/>
          <w:sz w:val="24"/>
          <w:szCs w:val="24"/>
        </w:rPr>
      </w:pPr>
      <w:r w:rsidRPr="009332CF">
        <w:rPr>
          <w:rFonts w:ascii="Times New Roman" w:hAnsi="Times New Roman"/>
          <w:sz w:val="24"/>
          <w:szCs w:val="24"/>
        </w:rPr>
        <w:t>Вывоз мусора и нечистот с территории жилых и общественных зданий будет производиться по графику вне зависимости от заявок домовладельцев.</w:t>
      </w:r>
    </w:p>
    <w:p w:rsidR="009332CF" w:rsidRPr="009332CF" w:rsidRDefault="003073EC" w:rsidP="003073EC">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Предлагается </w:t>
      </w:r>
      <w:r w:rsidR="009332CF" w:rsidRPr="009332CF">
        <w:rPr>
          <w:rFonts w:ascii="Times New Roman" w:hAnsi="Times New Roman"/>
          <w:sz w:val="24"/>
          <w:szCs w:val="24"/>
        </w:rPr>
        <w:t>следующая схема санитарной очистки поселка городского типа Крапивинский:</w:t>
      </w:r>
    </w:p>
    <w:p w:rsidR="009332CF" w:rsidRPr="009332CF" w:rsidRDefault="009332CF" w:rsidP="003073EC">
      <w:pPr>
        <w:spacing w:after="0" w:line="240" w:lineRule="auto"/>
        <w:ind w:firstLine="709"/>
        <w:jc w:val="both"/>
        <w:rPr>
          <w:rFonts w:ascii="Times New Roman" w:hAnsi="Times New Roman"/>
          <w:sz w:val="24"/>
          <w:szCs w:val="24"/>
        </w:rPr>
      </w:pPr>
      <w:r w:rsidRPr="009332CF">
        <w:rPr>
          <w:rFonts w:ascii="Times New Roman" w:hAnsi="Times New Roman"/>
          <w:sz w:val="24"/>
          <w:szCs w:val="24"/>
        </w:rPr>
        <w:t>1. Очистка поселка от твердых бытовых отходов по планово-регулярной сис</w:t>
      </w:r>
      <w:r w:rsidR="008072DD">
        <w:rPr>
          <w:rFonts w:ascii="Times New Roman" w:hAnsi="Times New Roman"/>
          <w:sz w:val="24"/>
          <w:szCs w:val="24"/>
        </w:rPr>
        <w:t>теме. Контейнеры емкостью 0,55;</w:t>
      </w:r>
      <w:r w:rsidR="00C25C7C">
        <w:rPr>
          <w:rFonts w:ascii="Times New Roman" w:hAnsi="Times New Roman"/>
          <w:sz w:val="24"/>
          <w:szCs w:val="24"/>
        </w:rPr>
        <w:t xml:space="preserve"> 0,6;</w:t>
      </w:r>
      <w:r w:rsidRPr="009332CF">
        <w:rPr>
          <w:rFonts w:ascii="Times New Roman" w:hAnsi="Times New Roman"/>
          <w:sz w:val="24"/>
          <w:szCs w:val="24"/>
        </w:rPr>
        <w:t xml:space="preserve"> 0,7 куб.</w:t>
      </w:r>
      <w:r w:rsidR="003073EC">
        <w:rPr>
          <w:rFonts w:ascii="Times New Roman" w:hAnsi="Times New Roman"/>
          <w:sz w:val="24"/>
          <w:szCs w:val="24"/>
        </w:rPr>
        <w:t xml:space="preserve"> </w:t>
      </w:r>
      <w:r w:rsidRPr="009332CF">
        <w:rPr>
          <w:rFonts w:ascii="Times New Roman" w:hAnsi="Times New Roman"/>
          <w:sz w:val="24"/>
          <w:szCs w:val="24"/>
        </w:rPr>
        <w:t>м.</w:t>
      </w:r>
    </w:p>
    <w:p w:rsidR="009332CF" w:rsidRPr="009332CF" w:rsidRDefault="009332CF" w:rsidP="009332CF">
      <w:pPr>
        <w:spacing w:after="0" w:line="240" w:lineRule="auto"/>
        <w:jc w:val="center"/>
        <w:rPr>
          <w:rFonts w:ascii="Times New Roman" w:hAnsi="Times New Roman"/>
          <w:sz w:val="24"/>
          <w:szCs w:val="24"/>
        </w:rPr>
      </w:pPr>
    </w:p>
    <w:p w:rsidR="009332CF" w:rsidRPr="009332CF" w:rsidRDefault="009332CF" w:rsidP="009332CF">
      <w:pPr>
        <w:spacing w:after="0" w:line="240" w:lineRule="auto"/>
        <w:jc w:val="center"/>
        <w:rPr>
          <w:rFonts w:ascii="Times New Roman" w:hAnsi="Times New Roman"/>
          <w:sz w:val="24"/>
          <w:szCs w:val="24"/>
        </w:rPr>
      </w:pPr>
      <w:r w:rsidRPr="009332CF">
        <w:rPr>
          <w:rFonts w:ascii="Times New Roman" w:hAnsi="Times New Roman"/>
          <w:sz w:val="24"/>
          <w:szCs w:val="24"/>
        </w:rPr>
        <w:t>Годовое количество отходов</w:t>
      </w:r>
    </w:p>
    <w:p w:rsidR="009332CF" w:rsidRPr="009332CF" w:rsidRDefault="009332CF" w:rsidP="009332CF">
      <w:pPr>
        <w:spacing w:after="0" w:line="240" w:lineRule="auto"/>
        <w:jc w:val="right"/>
        <w:rPr>
          <w:rFonts w:ascii="Times New Roman" w:hAnsi="Times New Roman"/>
          <w:sz w:val="24"/>
          <w:szCs w:val="24"/>
        </w:rPr>
      </w:pPr>
      <w:r w:rsidRPr="003073EC">
        <w:rPr>
          <w:rFonts w:ascii="Times New Roman" w:hAnsi="Times New Roman"/>
          <w:sz w:val="24"/>
          <w:szCs w:val="24"/>
        </w:rPr>
        <w:t xml:space="preserve">Таблица № </w:t>
      </w:r>
      <w:r w:rsidR="003073EC" w:rsidRPr="003073EC">
        <w:rPr>
          <w:rFonts w:ascii="Times New Roman" w:hAnsi="Times New Roman"/>
          <w:sz w:val="24"/>
          <w:szCs w:val="24"/>
        </w:rPr>
        <w:t>7.</w:t>
      </w:r>
      <w:r w:rsidRPr="003073EC">
        <w:rPr>
          <w:rFonts w:ascii="Times New Roman" w:hAnsi="Times New Roman"/>
          <w:sz w:val="24"/>
          <w:szCs w:val="24"/>
        </w:rPr>
        <w:t>8-1</w:t>
      </w:r>
    </w:p>
    <w:tbl>
      <w:tblPr>
        <w:tblW w:w="93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118"/>
        <w:gridCol w:w="1276"/>
        <w:gridCol w:w="1313"/>
      </w:tblGrid>
      <w:tr w:rsidR="009332CF" w:rsidRPr="009332CF" w:rsidTr="003073EC">
        <w:tc>
          <w:tcPr>
            <w:tcW w:w="3686" w:type="dxa"/>
            <w:vAlign w:val="center"/>
          </w:tcPr>
          <w:p w:rsidR="009332CF" w:rsidRPr="009332CF" w:rsidRDefault="009332CF" w:rsidP="003073EC">
            <w:pPr>
              <w:spacing w:after="0" w:line="240" w:lineRule="auto"/>
              <w:jc w:val="center"/>
              <w:rPr>
                <w:rFonts w:ascii="Times New Roman" w:hAnsi="Times New Roman"/>
                <w:sz w:val="24"/>
                <w:szCs w:val="24"/>
              </w:rPr>
            </w:pPr>
            <w:r w:rsidRPr="009332CF">
              <w:rPr>
                <w:rFonts w:ascii="Times New Roman" w:hAnsi="Times New Roman"/>
                <w:sz w:val="24"/>
                <w:szCs w:val="24"/>
              </w:rPr>
              <w:t>Наименование отходов</w:t>
            </w:r>
          </w:p>
        </w:tc>
        <w:tc>
          <w:tcPr>
            <w:tcW w:w="3118" w:type="dxa"/>
            <w:vAlign w:val="center"/>
          </w:tcPr>
          <w:p w:rsidR="009332CF" w:rsidRPr="009332CF" w:rsidRDefault="009332CF" w:rsidP="003073EC">
            <w:pPr>
              <w:spacing w:after="0" w:line="240" w:lineRule="auto"/>
              <w:jc w:val="center"/>
              <w:rPr>
                <w:rFonts w:ascii="Times New Roman" w:hAnsi="Times New Roman"/>
                <w:sz w:val="24"/>
                <w:szCs w:val="24"/>
              </w:rPr>
            </w:pPr>
            <w:r w:rsidRPr="009332CF">
              <w:rPr>
                <w:rFonts w:ascii="Times New Roman" w:hAnsi="Times New Roman"/>
                <w:sz w:val="24"/>
                <w:szCs w:val="24"/>
              </w:rPr>
              <w:t>Норма по СНИП 2.07.01-89</w:t>
            </w:r>
          </w:p>
        </w:tc>
        <w:tc>
          <w:tcPr>
            <w:tcW w:w="1276" w:type="dxa"/>
            <w:vAlign w:val="center"/>
          </w:tcPr>
          <w:p w:rsidR="009332CF" w:rsidRPr="009332CF" w:rsidRDefault="009332CF" w:rsidP="003073EC">
            <w:pPr>
              <w:spacing w:after="0" w:line="240" w:lineRule="auto"/>
              <w:jc w:val="center"/>
              <w:rPr>
                <w:rFonts w:ascii="Times New Roman" w:hAnsi="Times New Roman"/>
                <w:sz w:val="24"/>
                <w:szCs w:val="24"/>
              </w:rPr>
            </w:pPr>
            <w:r w:rsidRPr="009332CF">
              <w:rPr>
                <w:rFonts w:ascii="Times New Roman" w:hAnsi="Times New Roman"/>
                <w:sz w:val="24"/>
                <w:szCs w:val="24"/>
              </w:rPr>
              <w:t>1 очередь</w:t>
            </w:r>
          </w:p>
        </w:tc>
        <w:tc>
          <w:tcPr>
            <w:tcW w:w="1313" w:type="dxa"/>
            <w:vAlign w:val="center"/>
          </w:tcPr>
          <w:p w:rsidR="009332CF" w:rsidRPr="009332CF" w:rsidRDefault="009332CF" w:rsidP="003073EC">
            <w:pPr>
              <w:spacing w:after="0" w:line="240" w:lineRule="auto"/>
              <w:jc w:val="center"/>
              <w:rPr>
                <w:rFonts w:ascii="Times New Roman" w:hAnsi="Times New Roman"/>
                <w:sz w:val="24"/>
                <w:szCs w:val="24"/>
              </w:rPr>
            </w:pPr>
            <w:r w:rsidRPr="009332CF">
              <w:rPr>
                <w:rFonts w:ascii="Times New Roman" w:hAnsi="Times New Roman"/>
                <w:sz w:val="24"/>
                <w:szCs w:val="24"/>
              </w:rPr>
              <w:t>Расчетный срок</w:t>
            </w:r>
          </w:p>
        </w:tc>
      </w:tr>
      <w:tr w:rsidR="009332CF" w:rsidRPr="009332CF" w:rsidTr="003073EC">
        <w:tc>
          <w:tcPr>
            <w:tcW w:w="3686" w:type="dxa"/>
          </w:tcPr>
          <w:p w:rsidR="009332CF" w:rsidRPr="009332CF" w:rsidRDefault="009332CF" w:rsidP="009332CF">
            <w:pPr>
              <w:spacing w:after="0" w:line="240" w:lineRule="auto"/>
              <w:rPr>
                <w:rFonts w:ascii="Times New Roman" w:hAnsi="Times New Roman"/>
                <w:sz w:val="24"/>
                <w:szCs w:val="24"/>
              </w:rPr>
            </w:pPr>
            <w:r w:rsidRPr="009332CF">
              <w:rPr>
                <w:rFonts w:ascii="Times New Roman" w:hAnsi="Times New Roman"/>
                <w:sz w:val="24"/>
                <w:szCs w:val="24"/>
              </w:rPr>
              <w:t>Твердые бытовые отходы, тыс.т</w:t>
            </w:r>
          </w:p>
        </w:tc>
        <w:tc>
          <w:tcPr>
            <w:tcW w:w="3118" w:type="dxa"/>
          </w:tcPr>
          <w:p w:rsidR="009332CF" w:rsidRPr="009332CF" w:rsidRDefault="009332CF" w:rsidP="009332CF">
            <w:pPr>
              <w:spacing w:after="0" w:line="240" w:lineRule="auto"/>
              <w:jc w:val="both"/>
              <w:rPr>
                <w:rFonts w:ascii="Times New Roman" w:hAnsi="Times New Roman"/>
                <w:sz w:val="24"/>
                <w:szCs w:val="24"/>
              </w:rPr>
            </w:pPr>
            <w:r w:rsidRPr="009332CF">
              <w:rPr>
                <w:rFonts w:ascii="Times New Roman" w:hAnsi="Times New Roman"/>
                <w:sz w:val="24"/>
                <w:szCs w:val="24"/>
              </w:rPr>
              <w:t>300 кг на 1 чел/год</w:t>
            </w:r>
          </w:p>
        </w:tc>
        <w:tc>
          <w:tcPr>
            <w:tcW w:w="1276" w:type="dxa"/>
          </w:tcPr>
          <w:p w:rsidR="009332CF" w:rsidRPr="009332CF" w:rsidRDefault="009332CF" w:rsidP="009332CF">
            <w:pPr>
              <w:spacing w:after="0" w:line="240" w:lineRule="auto"/>
              <w:jc w:val="center"/>
              <w:rPr>
                <w:rFonts w:ascii="Times New Roman" w:hAnsi="Times New Roman"/>
                <w:sz w:val="24"/>
                <w:szCs w:val="24"/>
              </w:rPr>
            </w:pPr>
            <w:r w:rsidRPr="009332CF">
              <w:rPr>
                <w:rFonts w:ascii="Times New Roman" w:hAnsi="Times New Roman"/>
                <w:sz w:val="24"/>
                <w:szCs w:val="24"/>
              </w:rPr>
              <w:t>2,37</w:t>
            </w:r>
          </w:p>
        </w:tc>
        <w:tc>
          <w:tcPr>
            <w:tcW w:w="1313" w:type="dxa"/>
          </w:tcPr>
          <w:p w:rsidR="009332CF" w:rsidRPr="009332CF" w:rsidRDefault="009332CF" w:rsidP="009332CF">
            <w:pPr>
              <w:spacing w:after="0" w:line="240" w:lineRule="auto"/>
              <w:jc w:val="center"/>
              <w:rPr>
                <w:rFonts w:ascii="Times New Roman" w:hAnsi="Times New Roman"/>
                <w:sz w:val="24"/>
                <w:szCs w:val="24"/>
              </w:rPr>
            </w:pPr>
            <w:r w:rsidRPr="009332CF">
              <w:rPr>
                <w:rFonts w:ascii="Times New Roman" w:hAnsi="Times New Roman"/>
                <w:sz w:val="24"/>
                <w:szCs w:val="24"/>
              </w:rPr>
              <w:t>2,25</w:t>
            </w:r>
          </w:p>
        </w:tc>
      </w:tr>
      <w:tr w:rsidR="009332CF" w:rsidRPr="009332CF" w:rsidTr="003073EC">
        <w:tc>
          <w:tcPr>
            <w:tcW w:w="3686" w:type="dxa"/>
          </w:tcPr>
          <w:p w:rsidR="009332CF" w:rsidRPr="009332CF" w:rsidRDefault="009332CF" w:rsidP="009332CF">
            <w:pPr>
              <w:spacing w:after="0" w:line="240" w:lineRule="auto"/>
              <w:jc w:val="both"/>
              <w:rPr>
                <w:rFonts w:ascii="Times New Roman" w:hAnsi="Times New Roman"/>
                <w:sz w:val="24"/>
                <w:szCs w:val="24"/>
              </w:rPr>
            </w:pPr>
            <w:r w:rsidRPr="009332CF">
              <w:rPr>
                <w:rFonts w:ascii="Times New Roman" w:hAnsi="Times New Roman"/>
                <w:sz w:val="24"/>
                <w:szCs w:val="24"/>
              </w:rPr>
              <w:t xml:space="preserve">Жидкие нечистоты, т. </w:t>
            </w:r>
            <w:proofErr w:type="spellStart"/>
            <w:r w:rsidRPr="009332CF">
              <w:rPr>
                <w:rFonts w:ascii="Times New Roman" w:hAnsi="Times New Roman"/>
                <w:sz w:val="24"/>
                <w:szCs w:val="24"/>
              </w:rPr>
              <w:t>куб</w:t>
            </w:r>
            <w:proofErr w:type="gramStart"/>
            <w:r w:rsidRPr="009332CF">
              <w:rPr>
                <w:rFonts w:ascii="Times New Roman" w:hAnsi="Times New Roman"/>
                <w:sz w:val="24"/>
                <w:szCs w:val="24"/>
              </w:rPr>
              <w:t>.м</w:t>
            </w:r>
            <w:proofErr w:type="spellEnd"/>
            <w:proofErr w:type="gramEnd"/>
          </w:p>
        </w:tc>
        <w:tc>
          <w:tcPr>
            <w:tcW w:w="3118" w:type="dxa"/>
          </w:tcPr>
          <w:p w:rsidR="009332CF" w:rsidRPr="009332CF" w:rsidRDefault="009332CF" w:rsidP="009332CF">
            <w:pPr>
              <w:spacing w:after="0" w:line="240" w:lineRule="auto"/>
              <w:jc w:val="both"/>
              <w:rPr>
                <w:rFonts w:ascii="Times New Roman" w:hAnsi="Times New Roman"/>
                <w:sz w:val="24"/>
                <w:szCs w:val="24"/>
              </w:rPr>
            </w:pPr>
            <w:r w:rsidRPr="009332CF">
              <w:rPr>
                <w:rFonts w:ascii="Times New Roman" w:hAnsi="Times New Roman"/>
                <w:sz w:val="24"/>
                <w:szCs w:val="24"/>
              </w:rPr>
              <w:t>2 куб.</w:t>
            </w:r>
            <w:r w:rsidR="00D545AB">
              <w:rPr>
                <w:rFonts w:ascii="Times New Roman" w:hAnsi="Times New Roman"/>
                <w:sz w:val="24"/>
                <w:szCs w:val="24"/>
              </w:rPr>
              <w:t xml:space="preserve"> </w:t>
            </w:r>
            <w:r w:rsidRPr="009332CF">
              <w:rPr>
                <w:rFonts w:ascii="Times New Roman" w:hAnsi="Times New Roman"/>
                <w:sz w:val="24"/>
                <w:szCs w:val="24"/>
              </w:rPr>
              <w:t>м на 1 чел/год</w:t>
            </w:r>
          </w:p>
        </w:tc>
        <w:tc>
          <w:tcPr>
            <w:tcW w:w="1276" w:type="dxa"/>
          </w:tcPr>
          <w:p w:rsidR="009332CF" w:rsidRPr="009332CF" w:rsidRDefault="009332CF" w:rsidP="009332CF">
            <w:pPr>
              <w:spacing w:after="0" w:line="240" w:lineRule="auto"/>
              <w:jc w:val="center"/>
              <w:rPr>
                <w:rFonts w:ascii="Times New Roman" w:hAnsi="Times New Roman"/>
                <w:sz w:val="24"/>
                <w:szCs w:val="24"/>
              </w:rPr>
            </w:pPr>
            <w:r w:rsidRPr="009332CF">
              <w:rPr>
                <w:rFonts w:ascii="Times New Roman" w:hAnsi="Times New Roman"/>
                <w:sz w:val="24"/>
                <w:szCs w:val="24"/>
              </w:rPr>
              <w:t>15,8</w:t>
            </w:r>
          </w:p>
        </w:tc>
        <w:tc>
          <w:tcPr>
            <w:tcW w:w="1313" w:type="dxa"/>
          </w:tcPr>
          <w:p w:rsidR="009332CF" w:rsidRPr="009332CF" w:rsidRDefault="009332CF" w:rsidP="009332CF">
            <w:pPr>
              <w:spacing w:after="0" w:line="240" w:lineRule="auto"/>
              <w:jc w:val="center"/>
              <w:rPr>
                <w:rFonts w:ascii="Times New Roman" w:hAnsi="Times New Roman"/>
                <w:sz w:val="24"/>
                <w:szCs w:val="24"/>
              </w:rPr>
            </w:pPr>
            <w:r w:rsidRPr="009332CF">
              <w:rPr>
                <w:rFonts w:ascii="Times New Roman" w:hAnsi="Times New Roman"/>
                <w:sz w:val="24"/>
                <w:szCs w:val="24"/>
              </w:rPr>
              <w:t>15,0</w:t>
            </w:r>
          </w:p>
        </w:tc>
      </w:tr>
      <w:tr w:rsidR="009332CF" w:rsidRPr="009332CF" w:rsidTr="003073EC">
        <w:tc>
          <w:tcPr>
            <w:tcW w:w="3686" w:type="dxa"/>
          </w:tcPr>
          <w:p w:rsidR="009332CF" w:rsidRPr="009332CF" w:rsidRDefault="009332CF" w:rsidP="009332CF">
            <w:pPr>
              <w:spacing w:after="0" w:line="240" w:lineRule="auto"/>
              <w:jc w:val="both"/>
              <w:rPr>
                <w:rFonts w:ascii="Times New Roman" w:hAnsi="Times New Roman"/>
                <w:sz w:val="24"/>
                <w:szCs w:val="24"/>
              </w:rPr>
            </w:pPr>
            <w:r w:rsidRPr="009332CF">
              <w:rPr>
                <w:rFonts w:ascii="Times New Roman" w:hAnsi="Times New Roman"/>
                <w:sz w:val="24"/>
                <w:szCs w:val="24"/>
              </w:rPr>
              <w:t>Смет с улиц, тыс.т</w:t>
            </w:r>
          </w:p>
        </w:tc>
        <w:tc>
          <w:tcPr>
            <w:tcW w:w="3118" w:type="dxa"/>
          </w:tcPr>
          <w:p w:rsidR="009332CF" w:rsidRPr="009332CF" w:rsidRDefault="009332CF" w:rsidP="009332CF">
            <w:pPr>
              <w:spacing w:after="0" w:line="240" w:lineRule="auto"/>
              <w:jc w:val="both"/>
              <w:rPr>
                <w:rFonts w:ascii="Times New Roman" w:hAnsi="Times New Roman"/>
                <w:sz w:val="24"/>
                <w:szCs w:val="24"/>
              </w:rPr>
            </w:pPr>
            <w:r w:rsidRPr="009332CF">
              <w:rPr>
                <w:rFonts w:ascii="Times New Roman" w:hAnsi="Times New Roman"/>
                <w:sz w:val="24"/>
                <w:szCs w:val="24"/>
              </w:rPr>
              <w:t>5 кг с 1 кв.м</w:t>
            </w:r>
          </w:p>
        </w:tc>
        <w:tc>
          <w:tcPr>
            <w:tcW w:w="1276" w:type="dxa"/>
          </w:tcPr>
          <w:p w:rsidR="009332CF" w:rsidRPr="009332CF" w:rsidRDefault="009332CF" w:rsidP="009332CF">
            <w:pPr>
              <w:spacing w:after="0" w:line="240" w:lineRule="auto"/>
              <w:jc w:val="center"/>
              <w:rPr>
                <w:rFonts w:ascii="Times New Roman" w:hAnsi="Times New Roman"/>
                <w:sz w:val="24"/>
                <w:szCs w:val="24"/>
              </w:rPr>
            </w:pPr>
            <w:r w:rsidRPr="009332CF">
              <w:rPr>
                <w:rFonts w:ascii="Times New Roman" w:hAnsi="Times New Roman"/>
                <w:sz w:val="24"/>
                <w:szCs w:val="24"/>
              </w:rPr>
              <w:t>0,91</w:t>
            </w:r>
          </w:p>
        </w:tc>
        <w:tc>
          <w:tcPr>
            <w:tcW w:w="1313" w:type="dxa"/>
          </w:tcPr>
          <w:p w:rsidR="009332CF" w:rsidRPr="009332CF" w:rsidRDefault="009332CF" w:rsidP="009332CF">
            <w:pPr>
              <w:spacing w:after="0" w:line="240" w:lineRule="auto"/>
              <w:jc w:val="center"/>
              <w:rPr>
                <w:rFonts w:ascii="Times New Roman" w:hAnsi="Times New Roman"/>
                <w:sz w:val="24"/>
                <w:szCs w:val="24"/>
              </w:rPr>
            </w:pPr>
            <w:r w:rsidRPr="009332CF">
              <w:rPr>
                <w:rFonts w:ascii="Times New Roman" w:hAnsi="Times New Roman"/>
                <w:sz w:val="24"/>
                <w:szCs w:val="24"/>
              </w:rPr>
              <w:t>1,03</w:t>
            </w:r>
          </w:p>
        </w:tc>
      </w:tr>
    </w:tbl>
    <w:p w:rsidR="009332CF" w:rsidRPr="009332CF" w:rsidRDefault="009332CF" w:rsidP="009332CF">
      <w:pPr>
        <w:spacing w:after="0" w:line="240" w:lineRule="auto"/>
        <w:jc w:val="both"/>
        <w:rPr>
          <w:rFonts w:ascii="Times New Roman" w:hAnsi="Times New Roman"/>
          <w:sz w:val="24"/>
          <w:szCs w:val="24"/>
        </w:rPr>
      </w:pPr>
    </w:p>
    <w:p w:rsidR="009332CF" w:rsidRPr="009332CF" w:rsidRDefault="00A13255" w:rsidP="00A13255">
      <w:pPr>
        <w:pStyle w:val="HTM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 домовладений должны быть выделены специальные площадки</w:t>
      </w:r>
      <w:r w:rsidR="004176A3">
        <w:rPr>
          <w:rFonts w:ascii="Times New Roman" w:hAnsi="Times New Roman" w:cs="Times New Roman"/>
          <w:color w:val="000000"/>
          <w:sz w:val="24"/>
          <w:szCs w:val="24"/>
        </w:rPr>
        <w:t xml:space="preserve"> для  размещения контейнеров с </w:t>
      </w:r>
      <w:r>
        <w:rPr>
          <w:rFonts w:ascii="Times New Roman" w:hAnsi="Times New Roman" w:cs="Times New Roman"/>
          <w:color w:val="000000"/>
          <w:sz w:val="24"/>
          <w:szCs w:val="24"/>
        </w:rPr>
        <w:t xml:space="preserve">удобными подъездами </w:t>
      </w:r>
      <w:r w:rsidR="009332CF" w:rsidRPr="009332CF">
        <w:rPr>
          <w:rFonts w:ascii="Times New Roman" w:hAnsi="Times New Roman" w:cs="Times New Roman"/>
          <w:color w:val="000000"/>
          <w:sz w:val="24"/>
          <w:szCs w:val="24"/>
        </w:rPr>
        <w:t xml:space="preserve">для </w:t>
      </w:r>
      <w:r>
        <w:rPr>
          <w:rFonts w:ascii="Times New Roman" w:hAnsi="Times New Roman" w:cs="Times New Roman"/>
          <w:color w:val="000000"/>
          <w:sz w:val="24"/>
          <w:szCs w:val="24"/>
        </w:rPr>
        <w:t xml:space="preserve">транспорта. Площадка должна </w:t>
      </w:r>
      <w:r w:rsidR="009332CF" w:rsidRPr="009332CF">
        <w:rPr>
          <w:rFonts w:ascii="Times New Roman" w:hAnsi="Times New Roman" w:cs="Times New Roman"/>
          <w:color w:val="000000"/>
          <w:sz w:val="24"/>
          <w:szCs w:val="24"/>
        </w:rPr>
        <w:t>быть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 xml:space="preserve">открытой, с водонепроницаемым покрытием  и желательно огражденной зелеными </w:t>
      </w:r>
      <w:r w:rsidR="009332CF" w:rsidRPr="009332CF">
        <w:rPr>
          <w:rFonts w:ascii="Times New Roman" w:hAnsi="Times New Roman" w:cs="Times New Roman"/>
          <w:color w:val="000000"/>
          <w:sz w:val="24"/>
          <w:szCs w:val="24"/>
        </w:rPr>
        <w:t>насаждениями.</w:t>
      </w:r>
    </w:p>
    <w:p w:rsidR="009332CF" w:rsidRPr="009332CF" w:rsidRDefault="009332CF" w:rsidP="00A13255">
      <w:pPr>
        <w:spacing w:after="0" w:line="240" w:lineRule="auto"/>
        <w:ind w:firstLine="567"/>
        <w:jc w:val="both"/>
        <w:rPr>
          <w:rFonts w:ascii="Times New Roman" w:hAnsi="Times New Roman"/>
          <w:sz w:val="24"/>
          <w:szCs w:val="24"/>
        </w:rPr>
      </w:pPr>
      <w:r w:rsidRPr="009332CF">
        <w:rPr>
          <w:rFonts w:ascii="Times New Roman" w:hAnsi="Times New Roman"/>
          <w:sz w:val="24"/>
          <w:szCs w:val="24"/>
        </w:rPr>
        <w:t xml:space="preserve">Площадки под контейнеры должны быть удалены от жилых домов и учреждений на расстояние не менее 20, но не более 100 м. </w:t>
      </w:r>
    </w:p>
    <w:p w:rsidR="009332CF" w:rsidRPr="009332CF" w:rsidRDefault="009332CF" w:rsidP="004176A3">
      <w:pPr>
        <w:spacing w:after="0" w:line="240" w:lineRule="auto"/>
        <w:ind w:firstLine="567"/>
        <w:jc w:val="both"/>
        <w:rPr>
          <w:rFonts w:ascii="Times New Roman" w:hAnsi="Times New Roman"/>
          <w:sz w:val="24"/>
          <w:szCs w:val="24"/>
        </w:rPr>
      </w:pPr>
      <w:r w:rsidRPr="009332CF">
        <w:rPr>
          <w:rFonts w:ascii="Times New Roman" w:hAnsi="Times New Roman"/>
          <w:sz w:val="24"/>
          <w:szCs w:val="24"/>
        </w:rPr>
        <w:t>В неканализированном жилищном фонде, с целью механизации погрузо-разгрузочных работ и улучшения санитарного состояния дворовых территорий, целесообразно сбор отходов производить в металлические сборники различной вместимости, но с перфорированным дном. Использование таких сборников позволяет применять мусоровозные машины с механизированной выгрузкой отходов от контейнеров.</w:t>
      </w:r>
    </w:p>
    <w:p w:rsidR="009332CF" w:rsidRPr="009332CF" w:rsidRDefault="009332CF" w:rsidP="00A13255">
      <w:pPr>
        <w:tabs>
          <w:tab w:val="num" w:pos="567"/>
        </w:tabs>
        <w:spacing w:after="0" w:line="240" w:lineRule="auto"/>
        <w:ind w:firstLine="567"/>
        <w:jc w:val="both"/>
        <w:rPr>
          <w:rFonts w:ascii="Times New Roman" w:hAnsi="Times New Roman"/>
          <w:sz w:val="24"/>
          <w:szCs w:val="24"/>
        </w:rPr>
      </w:pPr>
      <w:r w:rsidRPr="009332CF">
        <w:rPr>
          <w:rFonts w:ascii="Times New Roman" w:hAnsi="Times New Roman"/>
          <w:sz w:val="24"/>
          <w:szCs w:val="24"/>
        </w:rPr>
        <w:t>Свалка-полигон ТБО не требует переноса на новую территорию, так как в его нормативную санитарно-защитную зону (</w:t>
      </w:r>
      <w:smartTag w:uri="urn:schemas-microsoft-com:office:smarttags" w:element="metricconverter">
        <w:smartTagPr>
          <w:attr w:name="ProductID" w:val="500 м"/>
        </w:smartTagPr>
        <w:r w:rsidRPr="009332CF">
          <w:rPr>
            <w:rFonts w:ascii="Times New Roman" w:hAnsi="Times New Roman"/>
            <w:sz w:val="24"/>
            <w:szCs w:val="24"/>
          </w:rPr>
          <w:t>500 м</w:t>
        </w:r>
      </w:smartTag>
      <w:r w:rsidRPr="009332CF">
        <w:rPr>
          <w:rFonts w:ascii="Times New Roman" w:hAnsi="Times New Roman"/>
          <w:sz w:val="24"/>
          <w:szCs w:val="24"/>
        </w:rPr>
        <w:t xml:space="preserve">) не попадают жилые территории. </w:t>
      </w:r>
    </w:p>
    <w:p w:rsidR="009332CF" w:rsidRPr="009332CF" w:rsidRDefault="009332CF" w:rsidP="00A13255">
      <w:pPr>
        <w:tabs>
          <w:tab w:val="num" w:pos="567"/>
        </w:tabs>
        <w:spacing w:after="0" w:line="240" w:lineRule="auto"/>
        <w:ind w:firstLine="567"/>
        <w:jc w:val="both"/>
        <w:rPr>
          <w:rFonts w:ascii="Times New Roman" w:hAnsi="Times New Roman"/>
          <w:sz w:val="24"/>
          <w:szCs w:val="24"/>
        </w:rPr>
      </w:pPr>
      <w:r w:rsidRPr="009332CF">
        <w:rPr>
          <w:rFonts w:ascii="Times New Roman" w:hAnsi="Times New Roman"/>
          <w:sz w:val="24"/>
          <w:szCs w:val="24"/>
        </w:rPr>
        <w:t>Несанкционированные свалки вокруг поселка должны быть ликвидированы.</w:t>
      </w:r>
    </w:p>
    <w:p w:rsidR="009332CF" w:rsidRPr="009332CF" w:rsidRDefault="009332CF" w:rsidP="00A13255">
      <w:pPr>
        <w:spacing w:after="0" w:line="240" w:lineRule="auto"/>
        <w:ind w:firstLine="567"/>
        <w:jc w:val="both"/>
        <w:rPr>
          <w:rFonts w:ascii="Times New Roman" w:hAnsi="Times New Roman"/>
          <w:sz w:val="24"/>
          <w:szCs w:val="24"/>
        </w:rPr>
      </w:pPr>
      <w:r w:rsidRPr="009332CF">
        <w:rPr>
          <w:rFonts w:ascii="Times New Roman" w:hAnsi="Times New Roman"/>
          <w:sz w:val="24"/>
          <w:szCs w:val="24"/>
        </w:rPr>
        <w:t>Существующий скотомогильник</w:t>
      </w:r>
      <w:r w:rsidR="00A13255">
        <w:rPr>
          <w:rFonts w:ascii="Times New Roman" w:hAnsi="Times New Roman"/>
          <w:sz w:val="24"/>
          <w:szCs w:val="24"/>
        </w:rPr>
        <w:t xml:space="preserve"> </w:t>
      </w:r>
      <w:r w:rsidRPr="009332CF">
        <w:rPr>
          <w:rFonts w:ascii="Times New Roman" w:hAnsi="Times New Roman"/>
          <w:sz w:val="24"/>
          <w:szCs w:val="24"/>
        </w:rPr>
        <w:t>переносится на новую площадку и эксплуати</w:t>
      </w:r>
      <w:r w:rsidR="00A13255">
        <w:rPr>
          <w:rFonts w:ascii="Times New Roman" w:hAnsi="Times New Roman"/>
          <w:sz w:val="24"/>
          <w:szCs w:val="24"/>
        </w:rPr>
        <w:t xml:space="preserve">-роваться он </w:t>
      </w:r>
      <w:r w:rsidRPr="009332CF">
        <w:rPr>
          <w:rFonts w:ascii="Times New Roman" w:hAnsi="Times New Roman"/>
          <w:sz w:val="24"/>
          <w:szCs w:val="24"/>
        </w:rPr>
        <w:t>должен с соблюдением при</w:t>
      </w:r>
      <w:r w:rsidR="00A13255">
        <w:rPr>
          <w:rFonts w:ascii="Times New Roman" w:hAnsi="Times New Roman"/>
          <w:sz w:val="24"/>
          <w:szCs w:val="24"/>
        </w:rPr>
        <w:t xml:space="preserve">родоохранного законодательства. </w:t>
      </w:r>
      <w:r w:rsidRPr="009332CF">
        <w:rPr>
          <w:rFonts w:ascii="Times New Roman" w:hAnsi="Times New Roman"/>
          <w:sz w:val="24"/>
          <w:szCs w:val="24"/>
        </w:rPr>
        <w:t>Новое местоположение скотомогильника показано на схеме ГП-1 данного проекта.</w:t>
      </w:r>
    </w:p>
    <w:p w:rsidR="009332CF" w:rsidRPr="009332CF" w:rsidRDefault="009332CF" w:rsidP="009332CF">
      <w:pPr>
        <w:spacing w:after="0" w:line="240" w:lineRule="auto"/>
        <w:jc w:val="both"/>
        <w:rPr>
          <w:rFonts w:ascii="Times New Roman" w:hAnsi="Times New Roman"/>
          <w:sz w:val="24"/>
          <w:szCs w:val="24"/>
        </w:rPr>
      </w:pPr>
      <w:r w:rsidRPr="009332CF">
        <w:rPr>
          <w:rFonts w:ascii="Times New Roman" w:hAnsi="Times New Roman"/>
          <w:sz w:val="24"/>
          <w:szCs w:val="24"/>
        </w:rPr>
        <w:t>Спецмашинами мусор будет вывозиться на усовершенствованную свалку-полигон ТБО.</w:t>
      </w:r>
    </w:p>
    <w:p w:rsidR="009332CF" w:rsidRPr="009332CF" w:rsidRDefault="009332CF" w:rsidP="00A13255">
      <w:pPr>
        <w:spacing w:after="0" w:line="240" w:lineRule="auto"/>
        <w:ind w:firstLine="567"/>
        <w:jc w:val="both"/>
        <w:rPr>
          <w:rFonts w:ascii="Times New Roman" w:hAnsi="Times New Roman"/>
          <w:sz w:val="24"/>
          <w:szCs w:val="24"/>
        </w:rPr>
      </w:pPr>
      <w:r w:rsidRPr="009332CF">
        <w:rPr>
          <w:rFonts w:ascii="Times New Roman" w:hAnsi="Times New Roman"/>
          <w:sz w:val="24"/>
          <w:szCs w:val="24"/>
        </w:rPr>
        <w:t>Уличный смет и строительный мусор будет использоваться на полигоне для создания изолирующего слоя.</w:t>
      </w:r>
    </w:p>
    <w:p w:rsidR="009332CF" w:rsidRPr="009332CF" w:rsidRDefault="009332CF" w:rsidP="00F469B0">
      <w:pPr>
        <w:spacing w:after="0" w:line="240" w:lineRule="auto"/>
        <w:ind w:firstLine="567"/>
        <w:jc w:val="both"/>
        <w:rPr>
          <w:rFonts w:ascii="Times New Roman" w:hAnsi="Times New Roman"/>
          <w:sz w:val="24"/>
          <w:szCs w:val="24"/>
        </w:rPr>
      </w:pPr>
      <w:r w:rsidRPr="009332CF">
        <w:rPr>
          <w:rFonts w:ascii="Times New Roman" w:hAnsi="Times New Roman"/>
          <w:sz w:val="24"/>
          <w:szCs w:val="24"/>
        </w:rPr>
        <w:t xml:space="preserve">Площадь свалки – полигона ТБО определена из расчета </w:t>
      </w:r>
      <w:smartTag w:uri="urn:schemas-microsoft-com:office:smarttags" w:element="metricconverter">
        <w:smartTagPr>
          <w:attr w:name="ProductID" w:val="0,04 га"/>
        </w:smartTagPr>
        <w:r w:rsidRPr="009332CF">
          <w:rPr>
            <w:rFonts w:ascii="Times New Roman" w:hAnsi="Times New Roman"/>
            <w:sz w:val="24"/>
            <w:szCs w:val="24"/>
          </w:rPr>
          <w:t>0,04 га</w:t>
        </w:r>
      </w:smartTag>
      <w:r w:rsidRPr="009332CF">
        <w:rPr>
          <w:rFonts w:ascii="Times New Roman" w:hAnsi="Times New Roman"/>
          <w:sz w:val="24"/>
          <w:szCs w:val="24"/>
        </w:rPr>
        <w:t xml:space="preserve"> на 1 тыс.т. сухого мусора и составит на расчетный срок 3,0 га (с учетом участка для производственных отходов).</w:t>
      </w:r>
      <w:r w:rsidR="00F469B0">
        <w:rPr>
          <w:rFonts w:ascii="Times New Roman" w:hAnsi="Times New Roman"/>
          <w:sz w:val="24"/>
          <w:szCs w:val="24"/>
        </w:rPr>
        <w:t xml:space="preserve"> </w:t>
      </w:r>
      <w:r w:rsidRPr="009332CF">
        <w:rPr>
          <w:rFonts w:ascii="Times New Roman" w:hAnsi="Times New Roman"/>
          <w:sz w:val="24"/>
          <w:szCs w:val="24"/>
        </w:rPr>
        <w:t>Санитарно - защитная зона свалки – полигона ТБО - 500 м.</w:t>
      </w:r>
      <w:r w:rsidR="00F469B0">
        <w:rPr>
          <w:rFonts w:ascii="Times New Roman" w:hAnsi="Times New Roman"/>
          <w:sz w:val="24"/>
          <w:szCs w:val="24"/>
        </w:rPr>
        <w:t xml:space="preserve"> </w:t>
      </w:r>
      <w:r w:rsidRPr="009332CF">
        <w:rPr>
          <w:rFonts w:ascii="Times New Roman" w:hAnsi="Times New Roman"/>
          <w:sz w:val="24"/>
          <w:szCs w:val="24"/>
        </w:rPr>
        <w:t xml:space="preserve">Свалка - полигон ТБО должна иметь следующие элементы: </w:t>
      </w:r>
    </w:p>
    <w:p w:rsidR="009332CF" w:rsidRPr="009332CF" w:rsidRDefault="009332CF" w:rsidP="00F469B0">
      <w:pPr>
        <w:spacing w:after="0" w:line="240" w:lineRule="auto"/>
        <w:ind w:firstLine="709"/>
        <w:jc w:val="both"/>
        <w:rPr>
          <w:rFonts w:ascii="Times New Roman" w:hAnsi="Times New Roman"/>
          <w:sz w:val="24"/>
          <w:szCs w:val="24"/>
        </w:rPr>
      </w:pPr>
      <w:r w:rsidRPr="009332CF">
        <w:rPr>
          <w:rFonts w:ascii="Times New Roman" w:hAnsi="Times New Roman"/>
          <w:sz w:val="24"/>
          <w:szCs w:val="24"/>
        </w:rPr>
        <w:t>- естественное или искусственное водоупорное основание,</w:t>
      </w:r>
    </w:p>
    <w:p w:rsidR="009332CF" w:rsidRPr="009332CF" w:rsidRDefault="009332CF" w:rsidP="00F469B0">
      <w:pPr>
        <w:spacing w:after="0" w:line="240" w:lineRule="auto"/>
        <w:ind w:firstLine="709"/>
        <w:jc w:val="both"/>
        <w:rPr>
          <w:rFonts w:ascii="Times New Roman" w:hAnsi="Times New Roman"/>
          <w:sz w:val="24"/>
          <w:szCs w:val="24"/>
        </w:rPr>
      </w:pPr>
      <w:r w:rsidRPr="009332CF">
        <w:rPr>
          <w:rFonts w:ascii="Times New Roman" w:hAnsi="Times New Roman"/>
          <w:sz w:val="24"/>
          <w:szCs w:val="24"/>
        </w:rPr>
        <w:t xml:space="preserve">- изолирующие слои, </w:t>
      </w:r>
    </w:p>
    <w:p w:rsidR="009332CF" w:rsidRPr="009332CF" w:rsidRDefault="009332CF" w:rsidP="00F469B0">
      <w:pPr>
        <w:spacing w:after="0" w:line="240" w:lineRule="auto"/>
        <w:ind w:firstLine="709"/>
        <w:jc w:val="both"/>
        <w:rPr>
          <w:rFonts w:ascii="Times New Roman" w:hAnsi="Times New Roman"/>
          <w:sz w:val="24"/>
          <w:szCs w:val="24"/>
        </w:rPr>
      </w:pPr>
      <w:r w:rsidRPr="009332CF">
        <w:rPr>
          <w:rFonts w:ascii="Times New Roman" w:hAnsi="Times New Roman"/>
          <w:sz w:val="24"/>
          <w:szCs w:val="24"/>
        </w:rPr>
        <w:t xml:space="preserve">- плотину, </w:t>
      </w:r>
    </w:p>
    <w:p w:rsidR="009332CF" w:rsidRPr="009332CF" w:rsidRDefault="009332CF" w:rsidP="00F469B0">
      <w:pPr>
        <w:spacing w:after="0" w:line="240" w:lineRule="auto"/>
        <w:ind w:firstLine="709"/>
        <w:jc w:val="both"/>
        <w:rPr>
          <w:rFonts w:ascii="Times New Roman" w:hAnsi="Times New Roman"/>
          <w:sz w:val="24"/>
          <w:szCs w:val="24"/>
        </w:rPr>
      </w:pPr>
      <w:r w:rsidRPr="009332CF">
        <w:rPr>
          <w:rFonts w:ascii="Times New Roman" w:hAnsi="Times New Roman"/>
          <w:sz w:val="24"/>
          <w:szCs w:val="24"/>
        </w:rPr>
        <w:t xml:space="preserve">- нагорную канаву, </w:t>
      </w:r>
    </w:p>
    <w:p w:rsidR="009332CF" w:rsidRPr="009332CF" w:rsidRDefault="009332CF" w:rsidP="00F469B0">
      <w:pPr>
        <w:spacing w:after="0" w:line="240" w:lineRule="auto"/>
        <w:ind w:firstLine="709"/>
        <w:jc w:val="both"/>
        <w:rPr>
          <w:rFonts w:ascii="Times New Roman" w:hAnsi="Times New Roman"/>
          <w:sz w:val="24"/>
          <w:szCs w:val="24"/>
        </w:rPr>
      </w:pPr>
      <w:r w:rsidRPr="009332CF">
        <w:rPr>
          <w:rFonts w:ascii="Times New Roman" w:hAnsi="Times New Roman"/>
          <w:sz w:val="24"/>
          <w:szCs w:val="24"/>
        </w:rPr>
        <w:t xml:space="preserve">- зеленую зону, </w:t>
      </w:r>
    </w:p>
    <w:p w:rsidR="009332CF" w:rsidRPr="009332CF" w:rsidRDefault="009332CF" w:rsidP="00F469B0">
      <w:pPr>
        <w:spacing w:after="0" w:line="240" w:lineRule="auto"/>
        <w:ind w:firstLine="709"/>
        <w:jc w:val="both"/>
        <w:rPr>
          <w:rFonts w:ascii="Times New Roman" w:hAnsi="Times New Roman"/>
          <w:sz w:val="24"/>
          <w:szCs w:val="24"/>
        </w:rPr>
      </w:pPr>
      <w:r w:rsidRPr="009332CF">
        <w:rPr>
          <w:rFonts w:ascii="Times New Roman" w:hAnsi="Times New Roman"/>
          <w:sz w:val="24"/>
          <w:szCs w:val="24"/>
        </w:rPr>
        <w:t xml:space="preserve">- ограждение, </w:t>
      </w:r>
    </w:p>
    <w:p w:rsidR="009332CF" w:rsidRPr="009332CF" w:rsidRDefault="009332CF" w:rsidP="00F469B0">
      <w:pPr>
        <w:spacing w:after="0" w:line="240" w:lineRule="auto"/>
        <w:ind w:firstLine="709"/>
        <w:jc w:val="both"/>
        <w:rPr>
          <w:rFonts w:ascii="Times New Roman" w:hAnsi="Times New Roman"/>
          <w:sz w:val="24"/>
          <w:szCs w:val="24"/>
        </w:rPr>
      </w:pPr>
      <w:r w:rsidRPr="009332CF">
        <w:rPr>
          <w:rFonts w:ascii="Times New Roman" w:hAnsi="Times New Roman"/>
          <w:sz w:val="24"/>
          <w:szCs w:val="24"/>
        </w:rPr>
        <w:t>- подъездную дорогу,</w:t>
      </w:r>
    </w:p>
    <w:p w:rsidR="009332CF" w:rsidRPr="009332CF" w:rsidRDefault="009332CF" w:rsidP="00F469B0">
      <w:pPr>
        <w:spacing w:after="0" w:line="240" w:lineRule="auto"/>
        <w:ind w:firstLine="709"/>
        <w:jc w:val="both"/>
        <w:rPr>
          <w:rFonts w:ascii="Times New Roman" w:hAnsi="Times New Roman"/>
          <w:sz w:val="24"/>
          <w:szCs w:val="24"/>
        </w:rPr>
      </w:pPr>
      <w:r w:rsidRPr="009332CF">
        <w:rPr>
          <w:rFonts w:ascii="Times New Roman" w:hAnsi="Times New Roman"/>
          <w:sz w:val="24"/>
          <w:szCs w:val="24"/>
        </w:rPr>
        <w:t xml:space="preserve">-  хоздвор, </w:t>
      </w:r>
    </w:p>
    <w:p w:rsidR="009332CF" w:rsidRPr="009332CF" w:rsidRDefault="009332CF" w:rsidP="00F469B0">
      <w:pPr>
        <w:spacing w:after="0" w:line="240" w:lineRule="auto"/>
        <w:ind w:firstLine="709"/>
        <w:jc w:val="both"/>
        <w:rPr>
          <w:rFonts w:ascii="Times New Roman" w:hAnsi="Times New Roman"/>
          <w:sz w:val="24"/>
          <w:szCs w:val="24"/>
        </w:rPr>
      </w:pPr>
      <w:r w:rsidRPr="009332CF">
        <w:rPr>
          <w:rFonts w:ascii="Times New Roman" w:hAnsi="Times New Roman"/>
          <w:sz w:val="24"/>
          <w:szCs w:val="24"/>
        </w:rPr>
        <w:t xml:space="preserve">- насосную станцию, </w:t>
      </w:r>
    </w:p>
    <w:p w:rsidR="009332CF" w:rsidRPr="009332CF" w:rsidRDefault="009332CF" w:rsidP="00F469B0">
      <w:pPr>
        <w:spacing w:after="0" w:line="240" w:lineRule="auto"/>
        <w:ind w:firstLine="709"/>
        <w:jc w:val="both"/>
        <w:rPr>
          <w:rFonts w:ascii="Times New Roman" w:hAnsi="Times New Roman"/>
          <w:sz w:val="24"/>
          <w:szCs w:val="24"/>
        </w:rPr>
      </w:pPr>
      <w:r w:rsidRPr="009332CF">
        <w:rPr>
          <w:rFonts w:ascii="Times New Roman" w:hAnsi="Times New Roman"/>
          <w:sz w:val="24"/>
          <w:szCs w:val="24"/>
        </w:rPr>
        <w:t>- участок для производственных отходов.</w:t>
      </w:r>
    </w:p>
    <w:p w:rsidR="009332CF" w:rsidRPr="009332CF" w:rsidRDefault="009332CF" w:rsidP="00F469B0">
      <w:pPr>
        <w:spacing w:after="0" w:line="240" w:lineRule="auto"/>
        <w:ind w:firstLine="567"/>
        <w:jc w:val="both"/>
        <w:rPr>
          <w:rFonts w:ascii="Times New Roman" w:hAnsi="Times New Roman"/>
          <w:sz w:val="24"/>
          <w:szCs w:val="24"/>
        </w:rPr>
      </w:pPr>
      <w:r w:rsidRPr="009332CF">
        <w:rPr>
          <w:rFonts w:ascii="Times New Roman" w:hAnsi="Times New Roman"/>
          <w:sz w:val="24"/>
          <w:szCs w:val="24"/>
        </w:rPr>
        <w:t>Обезвреживание трупов животных планируется в биологических камерах (ямах) на скотомогильнике. Санитарно-защитная зона составляет 1000 м. Устройство и эксплуатация скотомогильника осуществляется в соответствии с Ветеринарно-санитарными правилами сбора, утилизации и уничтожения биологических отходов (</w:t>
      </w:r>
      <w:r w:rsidRPr="009332CF">
        <w:rPr>
          <w:rFonts w:ascii="Times New Roman" w:hAnsi="Times New Roman"/>
          <w:iCs/>
          <w:sz w:val="24"/>
          <w:szCs w:val="24"/>
        </w:rPr>
        <w:t>утв. Главным государственным ветеринарным инспектором РФ 04.12.1995 г. № 13-7-2/469</w:t>
      </w:r>
      <w:r w:rsidR="00F469B0">
        <w:rPr>
          <w:rFonts w:ascii="Times New Roman" w:hAnsi="Times New Roman"/>
          <w:sz w:val="24"/>
          <w:szCs w:val="24"/>
        </w:rPr>
        <w:t>).</w:t>
      </w:r>
    </w:p>
    <w:p w:rsidR="00F469B0" w:rsidRPr="00F469B0" w:rsidRDefault="00F469B0" w:rsidP="00F469B0">
      <w:pPr>
        <w:spacing w:after="0" w:line="240" w:lineRule="auto"/>
        <w:jc w:val="center"/>
        <w:rPr>
          <w:rFonts w:ascii="Times New Roman" w:hAnsi="Times New Roman"/>
          <w:sz w:val="16"/>
          <w:szCs w:val="16"/>
        </w:rPr>
      </w:pPr>
    </w:p>
    <w:p w:rsidR="009332CF" w:rsidRDefault="009332CF" w:rsidP="004176A3">
      <w:pPr>
        <w:spacing w:after="0" w:line="240" w:lineRule="auto"/>
        <w:ind w:firstLine="567"/>
        <w:rPr>
          <w:rFonts w:ascii="Times New Roman" w:hAnsi="Times New Roman"/>
          <w:sz w:val="24"/>
          <w:szCs w:val="24"/>
        </w:rPr>
      </w:pPr>
      <w:r w:rsidRPr="009332CF">
        <w:rPr>
          <w:rFonts w:ascii="Times New Roman" w:hAnsi="Times New Roman"/>
          <w:sz w:val="24"/>
          <w:szCs w:val="24"/>
        </w:rPr>
        <w:t>2. Очистка неканализированных районов от жидких бытовых отходов.</w:t>
      </w:r>
    </w:p>
    <w:p w:rsidR="00F469B0" w:rsidRPr="00F469B0" w:rsidRDefault="00F469B0" w:rsidP="00F469B0">
      <w:pPr>
        <w:spacing w:after="0" w:line="240" w:lineRule="auto"/>
        <w:jc w:val="center"/>
        <w:rPr>
          <w:rFonts w:ascii="Times New Roman" w:hAnsi="Times New Roman"/>
          <w:sz w:val="16"/>
          <w:szCs w:val="16"/>
        </w:rPr>
      </w:pPr>
    </w:p>
    <w:p w:rsidR="009332CF" w:rsidRPr="009332CF" w:rsidRDefault="009332CF" w:rsidP="00F469B0">
      <w:pPr>
        <w:spacing w:after="0" w:line="240" w:lineRule="auto"/>
        <w:ind w:firstLine="567"/>
        <w:jc w:val="both"/>
        <w:rPr>
          <w:rFonts w:ascii="Times New Roman" w:hAnsi="Times New Roman"/>
          <w:sz w:val="24"/>
          <w:szCs w:val="24"/>
        </w:rPr>
      </w:pPr>
      <w:r w:rsidRPr="009332CF">
        <w:rPr>
          <w:rFonts w:ascii="Times New Roman" w:hAnsi="Times New Roman"/>
          <w:sz w:val="24"/>
          <w:szCs w:val="24"/>
        </w:rPr>
        <w:t>Жидкие отходы из неканализированных домовладений надо вывозить по мере накопления, но не реже 1 раза в полгода. Нечистоты должны собираться в водонепроницаемые выгреба и вывозиться спецтранспортом на сливную КНС или в места, согласованные с СЭС.</w:t>
      </w:r>
    </w:p>
    <w:p w:rsidR="00F469B0" w:rsidRPr="00F469B0" w:rsidRDefault="00F469B0" w:rsidP="00F469B0">
      <w:pPr>
        <w:spacing w:after="0" w:line="240" w:lineRule="auto"/>
        <w:jc w:val="center"/>
        <w:rPr>
          <w:rFonts w:ascii="Times New Roman" w:hAnsi="Times New Roman"/>
          <w:sz w:val="16"/>
          <w:szCs w:val="16"/>
        </w:rPr>
      </w:pPr>
    </w:p>
    <w:p w:rsidR="009332CF" w:rsidRPr="00F469B0" w:rsidRDefault="00EC4BF2" w:rsidP="004176A3">
      <w:pPr>
        <w:pStyle w:val="af"/>
        <w:spacing w:after="0" w:line="240" w:lineRule="auto"/>
        <w:rPr>
          <w:rFonts w:ascii="Times New Roman" w:hAnsi="Times New Roman"/>
          <w:sz w:val="24"/>
          <w:szCs w:val="24"/>
        </w:rPr>
      </w:pPr>
      <w:r>
        <w:rPr>
          <w:rFonts w:ascii="Times New Roman" w:hAnsi="Times New Roman"/>
          <w:sz w:val="24"/>
          <w:szCs w:val="24"/>
        </w:rPr>
        <w:t>3.</w:t>
      </w:r>
      <w:r w:rsidR="009332CF" w:rsidRPr="00F469B0">
        <w:rPr>
          <w:rFonts w:ascii="Times New Roman" w:hAnsi="Times New Roman"/>
          <w:sz w:val="24"/>
          <w:szCs w:val="24"/>
        </w:rPr>
        <w:t>Удаление и обезвреживание промышленных отходов.</w:t>
      </w:r>
    </w:p>
    <w:p w:rsidR="00F469B0" w:rsidRPr="00EC4BF2" w:rsidRDefault="00F469B0" w:rsidP="00EC4BF2">
      <w:pPr>
        <w:pStyle w:val="af"/>
        <w:spacing w:after="0" w:line="240" w:lineRule="auto"/>
        <w:rPr>
          <w:rFonts w:ascii="Times New Roman" w:hAnsi="Times New Roman"/>
          <w:sz w:val="16"/>
          <w:szCs w:val="16"/>
        </w:rPr>
      </w:pPr>
    </w:p>
    <w:p w:rsidR="009332CF" w:rsidRPr="009332CF" w:rsidRDefault="009332CF" w:rsidP="00EC4BF2">
      <w:pPr>
        <w:spacing w:after="0" w:line="240" w:lineRule="auto"/>
        <w:ind w:firstLine="567"/>
        <w:jc w:val="both"/>
        <w:rPr>
          <w:rFonts w:ascii="Times New Roman" w:hAnsi="Times New Roman"/>
          <w:sz w:val="24"/>
          <w:szCs w:val="24"/>
        </w:rPr>
      </w:pPr>
      <w:r w:rsidRPr="009332CF">
        <w:rPr>
          <w:rFonts w:ascii="Times New Roman" w:hAnsi="Times New Roman"/>
          <w:sz w:val="24"/>
          <w:szCs w:val="24"/>
        </w:rPr>
        <w:t>При соблюдении санитарно-гигиенических требований охраны окружающей среды по всем показателям вредности, промышленные отходы, зола и шлак котельных, строительный мусор собираются и вывозятся на свалку-полигон, где складируются совместно с ТБО. Древесные отходы от лесопереработки рекомендовано использовать в котельных в качестве энергетических добавок к топливу.</w:t>
      </w:r>
    </w:p>
    <w:p w:rsidR="00EC4BF2" w:rsidRPr="00EC4BF2" w:rsidRDefault="00EC4BF2" w:rsidP="009332CF">
      <w:pPr>
        <w:spacing w:after="0" w:line="240" w:lineRule="auto"/>
        <w:jc w:val="both"/>
        <w:rPr>
          <w:rFonts w:ascii="Times New Roman" w:hAnsi="Times New Roman"/>
          <w:sz w:val="16"/>
          <w:szCs w:val="16"/>
        </w:rPr>
      </w:pPr>
    </w:p>
    <w:p w:rsidR="009332CF" w:rsidRDefault="00EC4BF2" w:rsidP="004176A3">
      <w:pPr>
        <w:spacing w:after="0" w:line="240" w:lineRule="auto"/>
        <w:ind w:firstLine="567"/>
        <w:rPr>
          <w:rFonts w:ascii="Times New Roman" w:hAnsi="Times New Roman"/>
          <w:sz w:val="24"/>
          <w:szCs w:val="24"/>
        </w:rPr>
      </w:pPr>
      <w:r>
        <w:rPr>
          <w:rFonts w:ascii="Times New Roman" w:hAnsi="Times New Roman"/>
          <w:sz w:val="24"/>
          <w:szCs w:val="24"/>
        </w:rPr>
        <w:lastRenderedPageBreak/>
        <w:t>4.</w:t>
      </w:r>
      <w:r w:rsidR="009332CF" w:rsidRPr="009332CF">
        <w:rPr>
          <w:rFonts w:ascii="Times New Roman" w:hAnsi="Times New Roman"/>
          <w:sz w:val="24"/>
          <w:szCs w:val="24"/>
        </w:rPr>
        <w:t>Уборка территории поселка.</w:t>
      </w:r>
    </w:p>
    <w:p w:rsidR="00EC4BF2" w:rsidRPr="00EC4BF2" w:rsidRDefault="00EC4BF2" w:rsidP="009332CF">
      <w:pPr>
        <w:spacing w:after="0" w:line="240" w:lineRule="auto"/>
        <w:jc w:val="both"/>
        <w:rPr>
          <w:rFonts w:ascii="Times New Roman" w:hAnsi="Times New Roman"/>
          <w:sz w:val="16"/>
          <w:szCs w:val="16"/>
        </w:rPr>
      </w:pPr>
    </w:p>
    <w:p w:rsidR="009332CF" w:rsidRPr="009332CF" w:rsidRDefault="009332CF" w:rsidP="00EC4BF2">
      <w:pPr>
        <w:spacing w:after="0" w:line="240" w:lineRule="auto"/>
        <w:ind w:firstLine="567"/>
        <w:jc w:val="both"/>
        <w:rPr>
          <w:rFonts w:ascii="Times New Roman" w:hAnsi="Times New Roman"/>
          <w:sz w:val="24"/>
          <w:szCs w:val="24"/>
        </w:rPr>
      </w:pPr>
      <w:r w:rsidRPr="009332CF">
        <w:rPr>
          <w:rFonts w:ascii="Times New Roman" w:hAnsi="Times New Roman"/>
          <w:sz w:val="24"/>
          <w:szCs w:val="24"/>
        </w:rPr>
        <w:t>Проектом намечаются следующие мероприятия:</w:t>
      </w:r>
    </w:p>
    <w:p w:rsidR="009332CF" w:rsidRPr="009332CF" w:rsidRDefault="009332CF" w:rsidP="00313F79">
      <w:pPr>
        <w:spacing w:after="0" w:line="240" w:lineRule="auto"/>
        <w:ind w:firstLine="851"/>
        <w:jc w:val="both"/>
        <w:rPr>
          <w:rFonts w:ascii="Times New Roman" w:hAnsi="Times New Roman"/>
          <w:sz w:val="24"/>
          <w:szCs w:val="24"/>
        </w:rPr>
      </w:pPr>
      <w:r w:rsidRPr="009332CF">
        <w:rPr>
          <w:rFonts w:ascii="Times New Roman" w:hAnsi="Times New Roman"/>
          <w:sz w:val="24"/>
          <w:szCs w:val="24"/>
        </w:rPr>
        <w:tab/>
        <w:t>- механизированная уборка улиц и удаление уличного смета;</w:t>
      </w:r>
    </w:p>
    <w:p w:rsidR="009332CF" w:rsidRPr="009332CF" w:rsidRDefault="009332CF" w:rsidP="00313F79">
      <w:pPr>
        <w:spacing w:after="0" w:line="240" w:lineRule="auto"/>
        <w:ind w:firstLine="851"/>
        <w:jc w:val="both"/>
        <w:rPr>
          <w:rFonts w:ascii="Times New Roman" w:hAnsi="Times New Roman"/>
          <w:sz w:val="24"/>
          <w:szCs w:val="24"/>
        </w:rPr>
      </w:pPr>
      <w:r w:rsidRPr="009332CF">
        <w:rPr>
          <w:rFonts w:ascii="Times New Roman" w:hAnsi="Times New Roman"/>
          <w:sz w:val="24"/>
          <w:szCs w:val="24"/>
        </w:rPr>
        <w:tab/>
        <w:t>- поливка проезжих частей улиц, зеленных насаждений;</w:t>
      </w:r>
    </w:p>
    <w:p w:rsidR="009332CF" w:rsidRPr="009332CF" w:rsidRDefault="009332CF" w:rsidP="00313F79">
      <w:pPr>
        <w:spacing w:after="0" w:line="240" w:lineRule="auto"/>
        <w:ind w:firstLine="851"/>
        <w:jc w:val="both"/>
        <w:rPr>
          <w:rFonts w:ascii="Times New Roman" w:hAnsi="Times New Roman"/>
          <w:sz w:val="24"/>
          <w:szCs w:val="24"/>
        </w:rPr>
      </w:pPr>
      <w:r w:rsidRPr="009332CF">
        <w:rPr>
          <w:rFonts w:ascii="Times New Roman" w:hAnsi="Times New Roman"/>
          <w:sz w:val="24"/>
          <w:szCs w:val="24"/>
        </w:rPr>
        <w:tab/>
        <w:t>- организация системы водоотводных лотков;</w:t>
      </w:r>
    </w:p>
    <w:p w:rsidR="009332CF" w:rsidRPr="009332CF" w:rsidRDefault="009332CF" w:rsidP="00313F79">
      <w:pPr>
        <w:spacing w:after="0" w:line="240" w:lineRule="auto"/>
        <w:ind w:firstLine="851"/>
        <w:jc w:val="both"/>
        <w:rPr>
          <w:rFonts w:ascii="Times New Roman" w:hAnsi="Times New Roman"/>
          <w:sz w:val="24"/>
          <w:szCs w:val="24"/>
        </w:rPr>
      </w:pPr>
      <w:r w:rsidRPr="009332CF">
        <w:rPr>
          <w:rFonts w:ascii="Times New Roman" w:hAnsi="Times New Roman"/>
          <w:sz w:val="24"/>
          <w:szCs w:val="24"/>
        </w:rPr>
        <w:tab/>
        <w:t>- ремонт и побелка надворных туалетов, саннадворных установок;</w:t>
      </w:r>
    </w:p>
    <w:p w:rsidR="009332CF" w:rsidRPr="009332CF" w:rsidRDefault="009332CF" w:rsidP="00313F79">
      <w:pPr>
        <w:spacing w:after="0" w:line="240" w:lineRule="auto"/>
        <w:ind w:firstLine="851"/>
        <w:jc w:val="both"/>
        <w:rPr>
          <w:rFonts w:ascii="Times New Roman" w:hAnsi="Times New Roman"/>
          <w:sz w:val="24"/>
          <w:szCs w:val="24"/>
        </w:rPr>
      </w:pPr>
      <w:r w:rsidRPr="009332CF">
        <w:rPr>
          <w:rFonts w:ascii="Times New Roman" w:hAnsi="Times New Roman"/>
          <w:sz w:val="24"/>
          <w:szCs w:val="24"/>
        </w:rPr>
        <w:tab/>
        <w:t>- установка урн для мусора;</w:t>
      </w:r>
    </w:p>
    <w:p w:rsidR="009332CF" w:rsidRPr="009332CF" w:rsidRDefault="009332CF" w:rsidP="00313F79">
      <w:pPr>
        <w:spacing w:after="0" w:line="240" w:lineRule="auto"/>
        <w:ind w:firstLine="851"/>
        <w:jc w:val="both"/>
        <w:rPr>
          <w:rFonts w:ascii="Times New Roman" w:hAnsi="Times New Roman"/>
          <w:sz w:val="24"/>
          <w:szCs w:val="24"/>
        </w:rPr>
      </w:pPr>
      <w:r w:rsidRPr="009332CF">
        <w:rPr>
          <w:rFonts w:ascii="Times New Roman" w:hAnsi="Times New Roman"/>
          <w:sz w:val="24"/>
          <w:szCs w:val="24"/>
        </w:rPr>
        <w:tab/>
        <w:t xml:space="preserve">- озеленение и благоустройство коммунальных территорий и территорий котельных. </w:t>
      </w:r>
    </w:p>
    <w:p w:rsidR="009332CF" w:rsidRPr="009332CF" w:rsidRDefault="009332CF" w:rsidP="00313F79">
      <w:pPr>
        <w:spacing w:after="0" w:line="240" w:lineRule="auto"/>
        <w:ind w:firstLine="567"/>
        <w:jc w:val="both"/>
        <w:rPr>
          <w:rFonts w:ascii="Times New Roman" w:hAnsi="Times New Roman"/>
          <w:sz w:val="24"/>
          <w:szCs w:val="24"/>
        </w:rPr>
      </w:pPr>
      <w:r w:rsidRPr="009332CF">
        <w:rPr>
          <w:rFonts w:ascii="Times New Roman" w:hAnsi="Times New Roman"/>
          <w:sz w:val="24"/>
          <w:szCs w:val="24"/>
        </w:rPr>
        <w:t xml:space="preserve">Для вывоза ТБО, жидких нечистот, механизированной уборки тротуаров и дорог предусмотрен парк автотранспорта: ассенизационные машины КО- 503, мусоровозы </w:t>
      </w:r>
      <w:r w:rsidR="004176A3">
        <w:rPr>
          <w:rFonts w:ascii="Times New Roman" w:hAnsi="Times New Roman"/>
          <w:sz w:val="24"/>
          <w:szCs w:val="24"/>
        </w:rPr>
        <w:t xml:space="preserve">       </w:t>
      </w:r>
      <w:r w:rsidRPr="009332CF">
        <w:rPr>
          <w:rFonts w:ascii="Times New Roman" w:hAnsi="Times New Roman"/>
          <w:sz w:val="24"/>
          <w:szCs w:val="24"/>
        </w:rPr>
        <w:t>М- 30, КО- 413, уборочные, снегоочистители, снегопогрузчики.</w:t>
      </w:r>
    </w:p>
    <w:p w:rsidR="009332CF" w:rsidRPr="009332CF" w:rsidRDefault="009332CF" w:rsidP="00313F79">
      <w:pPr>
        <w:spacing w:after="0" w:line="240" w:lineRule="auto"/>
        <w:ind w:firstLine="567"/>
        <w:jc w:val="both"/>
        <w:rPr>
          <w:rFonts w:ascii="Times New Roman" w:hAnsi="Times New Roman"/>
          <w:sz w:val="24"/>
          <w:szCs w:val="24"/>
        </w:rPr>
      </w:pPr>
      <w:r w:rsidRPr="009332CF">
        <w:rPr>
          <w:rFonts w:ascii="Times New Roman" w:hAnsi="Times New Roman"/>
          <w:sz w:val="24"/>
          <w:szCs w:val="24"/>
        </w:rPr>
        <w:t>Всего потребуется машин на расчетный срок 15 единиц, в т.ч. на 1 очередь 12 единиц.</w:t>
      </w:r>
    </w:p>
    <w:p w:rsidR="009332CF" w:rsidRPr="009332CF" w:rsidRDefault="009332CF" w:rsidP="00313F79">
      <w:pPr>
        <w:spacing w:after="0" w:line="240" w:lineRule="auto"/>
        <w:ind w:firstLine="567"/>
        <w:jc w:val="both"/>
        <w:rPr>
          <w:rFonts w:ascii="Times New Roman" w:hAnsi="Times New Roman"/>
          <w:sz w:val="24"/>
          <w:szCs w:val="24"/>
        </w:rPr>
      </w:pPr>
      <w:r w:rsidRPr="009332CF">
        <w:rPr>
          <w:rFonts w:ascii="Times New Roman" w:hAnsi="Times New Roman"/>
          <w:sz w:val="24"/>
          <w:szCs w:val="24"/>
        </w:rPr>
        <w:t>Объем капвложений подсчитан ориентировочно по укрупненным показателям и составит в ценах 1984 года:</w:t>
      </w:r>
    </w:p>
    <w:p w:rsidR="009332CF" w:rsidRPr="009332CF" w:rsidRDefault="009332CF" w:rsidP="00313F79">
      <w:pPr>
        <w:spacing w:after="0" w:line="240" w:lineRule="auto"/>
        <w:ind w:firstLine="851"/>
        <w:jc w:val="both"/>
        <w:rPr>
          <w:rFonts w:ascii="Times New Roman" w:hAnsi="Times New Roman"/>
          <w:sz w:val="24"/>
          <w:szCs w:val="24"/>
        </w:rPr>
      </w:pPr>
      <w:r w:rsidRPr="009332CF">
        <w:rPr>
          <w:rFonts w:ascii="Times New Roman" w:hAnsi="Times New Roman"/>
          <w:sz w:val="24"/>
          <w:szCs w:val="24"/>
        </w:rPr>
        <w:t>- 0,8 млн. рублей на расчетный срок в т.ч. на 1 очередь – 0,6 млн. рублей;</w:t>
      </w:r>
      <w:r w:rsidRPr="009332CF">
        <w:rPr>
          <w:rFonts w:ascii="Times New Roman" w:hAnsi="Times New Roman"/>
          <w:sz w:val="24"/>
          <w:szCs w:val="24"/>
        </w:rPr>
        <w:tab/>
      </w:r>
    </w:p>
    <w:p w:rsidR="009332CF" w:rsidRPr="009332CF" w:rsidRDefault="004176A3" w:rsidP="00313F79">
      <w:pPr>
        <w:spacing w:after="0" w:line="240" w:lineRule="auto"/>
        <w:ind w:firstLine="851"/>
        <w:jc w:val="both"/>
        <w:rPr>
          <w:rFonts w:ascii="Times New Roman" w:hAnsi="Times New Roman"/>
          <w:sz w:val="24"/>
          <w:szCs w:val="24"/>
        </w:rPr>
      </w:pPr>
      <w:r>
        <w:rPr>
          <w:rFonts w:ascii="Times New Roman" w:hAnsi="Times New Roman"/>
          <w:sz w:val="24"/>
          <w:szCs w:val="24"/>
        </w:rPr>
        <w:t>В ценах 2010</w:t>
      </w:r>
      <w:r w:rsidR="009332CF" w:rsidRPr="009332CF">
        <w:rPr>
          <w:rFonts w:ascii="Times New Roman" w:hAnsi="Times New Roman"/>
          <w:sz w:val="24"/>
          <w:szCs w:val="24"/>
        </w:rPr>
        <w:t xml:space="preserve"> года:</w:t>
      </w:r>
    </w:p>
    <w:p w:rsidR="009332CF" w:rsidRPr="009332CF" w:rsidRDefault="009332CF" w:rsidP="00313F79">
      <w:pPr>
        <w:spacing w:after="0" w:line="240" w:lineRule="auto"/>
        <w:ind w:firstLine="851"/>
        <w:jc w:val="both"/>
        <w:rPr>
          <w:rFonts w:ascii="Times New Roman" w:hAnsi="Times New Roman"/>
          <w:sz w:val="24"/>
          <w:szCs w:val="24"/>
        </w:rPr>
      </w:pPr>
      <w:r w:rsidRPr="009332CF">
        <w:rPr>
          <w:rFonts w:ascii="Times New Roman" w:hAnsi="Times New Roman"/>
          <w:sz w:val="24"/>
          <w:szCs w:val="24"/>
        </w:rPr>
        <w:t>- 70,18 млн. рублей на расчетный срок в т.ч. на 1 очередь – 52,63</w:t>
      </w:r>
      <w:r w:rsidR="00313F79">
        <w:rPr>
          <w:rFonts w:ascii="Times New Roman" w:hAnsi="Times New Roman"/>
          <w:sz w:val="24"/>
          <w:szCs w:val="24"/>
        </w:rPr>
        <w:t xml:space="preserve"> млн. рублей.</w:t>
      </w:r>
    </w:p>
    <w:p w:rsidR="009332CF" w:rsidRDefault="009332CF" w:rsidP="009332CF">
      <w:pPr>
        <w:spacing w:after="0" w:line="240" w:lineRule="auto"/>
        <w:jc w:val="both"/>
        <w:rPr>
          <w:rFonts w:ascii="Times New Roman" w:hAnsi="Times New Roman"/>
          <w:sz w:val="24"/>
          <w:szCs w:val="24"/>
        </w:rPr>
      </w:pPr>
    </w:p>
    <w:p w:rsidR="004176A3" w:rsidRDefault="004176A3" w:rsidP="009332CF">
      <w:pPr>
        <w:spacing w:after="0" w:line="240" w:lineRule="auto"/>
        <w:jc w:val="both"/>
        <w:rPr>
          <w:rFonts w:ascii="Times New Roman" w:hAnsi="Times New Roman"/>
          <w:sz w:val="24"/>
          <w:szCs w:val="24"/>
        </w:rPr>
        <w:sectPr w:rsidR="004176A3">
          <w:pgSz w:w="11906" w:h="16838"/>
          <w:pgMar w:top="1134" w:right="850" w:bottom="1134" w:left="1701" w:header="708" w:footer="708" w:gutter="0"/>
          <w:cols w:space="708"/>
          <w:docGrid w:linePitch="360"/>
        </w:sectPr>
      </w:pPr>
    </w:p>
    <w:p w:rsidR="007B6514" w:rsidRPr="00344ED0" w:rsidRDefault="007B6514" w:rsidP="007B6514">
      <w:pPr>
        <w:keepNext/>
        <w:spacing w:after="0" w:line="240" w:lineRule="auto"/>
        <w:ind w:firstLine="567"/>
        <w:jc w:val="center"/>
        <w:outlineLvl w:val="4"/>
        <w:rPr>
          <w:rFonts w:ascii="Times New Roman" w:hAnsi="Times New Roman"/>
          <w:b/>
          <w:sz w:val="28"/>
          <w:szCs w:val="28"/>
        </w:rPr>
      </w:pPr>
      <w:r w:rsidRPr="00344ED0">
        <w:rPr>
          <w:rFonts w:ascii="Times New Roman" w:hAnsi="Times New Roman"/>
          <w:b/>
          <w:sz w:val="28"/>
          <w:szCs w:val="28"/>
        </w:rPr>
        <w:lastRenderedPageBreak/>
        <w:t>Глава 8. Технико-экономические показатели</w:t>
      </w:r>
    </w:p>
    <w:p w:rsidR="007B6514" w:rsidRPr="00DC78FB" w:rsidRDefault="007B6514" w:rsidP="007B6514">
      <w:pPr>
        <w:keepNext/>
        <w:spacing w:after="0" w:line="240" w:lineRule="auto"/>
        <w:ind w:firstLine="567"/>
        <w:jc w:val="both"/>
        <w:outlineLvl w:val="4"/>
        <w:rPr>
          <w:rFonts w:ascii="Times New Roman" w:hAnsi="Times New Roman"/>
          <w:sz w:val="24"/>
          <w:szCs w:val="24"/>
        </w:rPr>
      </w:pPr>
    </w:p>
    <w:p w:rsidR="007B6514" w:rsidRPr="00F47283" w:rsidRDefault="007B6514" w:rsidP="007B6514">
      <w:pPr>
        <w:keepNext/>
        <w:spacing w:after="0" w:line="240" w:lineRule="auto"/>
        <w:ind w:firstLine="567"/>
        <w:jc w:val="both"/>
        <w:outlineLvl w:val="4"/>
        <w:rPr>
          <w:rFonts w:ascii="Times New Roman" w:hAnsi="Times New Roman"/>
          <w:b/>
          <w:sz w:val="24"/>
          <w:szCs w:val="24"/>
        </w:rPr>
      </w:pPr>
      <w:r w:rsidRPr="00F47283">
        <w:rPr>
          <w:rFonts w:ascii="Times New Roman" w:hAnsi="Times New Roman"/>
          <w:sz w:val="24"/>
          <w:szCs w:val="24"/>
        </w:rPr>
        <w:t xml:space="preserve">Ориентировочная стоимость строительства по видам затрат приведена в таблице  </w:t>
      </w:r>
      <w:r w:rsidR="004B3402">
        <w:rPr>
          <w:rFonts w:ascii="Times New Roman" w:hAnsi="Times New Roman"/>
          <w:sz w:val="24"/>
          <w:szCs w:val="24"/>
        </w:rPr>
        <w:t xml:space="preserve">    </w:t>
      </w:r>
      <w:r>
        <w:rPr>
          <w:rFonts w:ascii="Times New Roman" w:hAnsi="Times New Roman"/>
          <w:sz w:val="24"/>
          <w:szCs w:val="24"/>
        </w:rPr>
        <w:t>№</w:t>
      </w:r>
      <w:r w:rsidR="004B3402">
        <w:rPr>
          <w:rFonts w:ascii="Times New Roman" w:hAnsi="Times New Roman"/>
          <w:sz w:val="24"/>
          <w:szCs w:val="24"/>
        </w:rPr>
        <w:t xml:space="preserve"> </w:t>
      </w:r>
      <w:r>
        <w:rPr>
          <w:rFonts w:ascii="Times New Roman" w:hAnsi="Times New Roman"/>
          <w:sz w:val="24"/>
          <w:szCs w:val="24"/>
        </w:rPr>
        <w:t>8</w:t>
      </w:r>
      <w:r w:rsidRPr="00F47283">
        <w:rPr>
          <w:rFonts w:ascii="Times New Roman" w:hAnsi="Times New Roman"/>
          <w:sz w:val="24"/>
          <w:szCs w:val="24"/>
        </w:rPr>
        <w:t>-1.</w:t>
      </w:r>
    </w:p>
    <w:p w:rsidR="007B6514" w:rsidRDefault="007B6514" w:rsidP="007B6514">
      <w:pPr>
        <w:spacing w:after="0" w:line="240" w:lineRule="auto"/>
        <w:ind w:firstLine="567"/>
        <w:jc w:val="right"/>
        <w:rPr>
          <w:rFonts w:ascii="Times New Roman" w:hAnsi="Times New Roman"/>
          <w:sz w:val="24"/>
          <w:szCs w:val="24"/>
        </w:rPr>
      </w:pPr>
      <w:r>
        <w:rPr>
          <w:rFonts w:ascii="Times New Roman" w:hAnsi="Times New Roman"/>
          <w:sz w:val="24"/>
          <w:szCs w:val="24"/>
        </w:rPr>
        <w:t>Таблица № 8</w:t>
      </w:r>
      <w:r w:rsidRPr="00F47283">
        <w:rPr>
          <w:rFonts w:ascii="Times New Roman" w:hAnsi="Times New Roman"/>
          <w:sz w:val="24"/>
          <w:szCs w:val="24"/>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500"/>
        <w:gridCol w:w="1980"/>
        <w:gridCol w:w="2160"/>
      </w:tblGrid>
      <w:tr w:rsidR="007B6514" w:rsidRPr="00F47283" w:rsidTr="007B6514">
        <w:tc>
          <w:tcPr>
            <w:tcW w:w="720" w:type="dxa"/>
            <w:vAlign w:val="center"/>
          </w:tcPr>
          <w:p w:rsidR="007B6514" w:rsidRPr="00F47283" w:rsidRDefault="007B6514" w:rsidP="007B6514">
            <w:pPr>
              <w:spacing w:after="0" w:line="240" w:lineRule="auto"/>
              <w:jc w:val="center"/>
              <w:rPr>
                <w:rFonts w:ascii="Times New Roman" w:hAnsi="Times New Roman"/>
                <w:sz w:val="24"/>
                <w:szCs w:val="24"/>
              </w:rPr>
            </w:pPr>
            <w:r w:rsidRPr="00F47283">
              <w:rPr>
                <w:rFonts w:ascii="Times New Roman" w:hAnsi="Times New Roman"/>
                <w:sz w:val="24"/>
                <w:szCs w:val="24"/>
              </w:rPr>
              <w:t>№</w:t>
            </w:r>
          </w:p>
        </w:tc>
        <w:tc>
          <w:tcPr>
            <w:tcW w:w="4500" w:type="dxa"/>
            <w:vAlign w:val="center"/>
          </w:tcPr>
          <w:p w:rsidR="007B6514" w:rsidRPr="00F47283" w:rsidRDefault="007B6514" w:rsidP="007B6514">
            <w:pPr>
              <w:spacing w:after="0" w:line="240" w:lineRule="auto"/>
              <w:jc w:val="center"/>
              <w:rPr>
                <w:rFonts w:ascii="Times New Roman" w:hAnsi="Times New Roman"/>
                <w:sz w:val="24"/>
                <w:szCs w:val="24"/>
              </w:rPr>
            </w:pPr>
            <w:r w:rsidRPr="00F47283">
              <w:rPr>
                <w:rFonts w:ascii="Times New Roman" w:hAnsi="Times New Roman"/>
                <w:sz w:val="24"/>
                <w:szCs w:val="24"/>
              </w:rPr>
              <w:t>Виды строительства</w:t>
            </w:r>
          </w:p>
        </w:tc>
        <w:tc>
          <w:tcPr>
            <w:tcW w:w="1980" w:type="dxa"/>
            <w:vAlign w:val="center"/>
          </w:tcPr>
          <w:p w:rsidR="007B6514" w:rsidRPr="00F47283" w:rsidRDefault="007B6514" w:rsidP="007B6514">
            <w:pPr>
              <w:spacing w:after="0" w:line="240" w:lineRule="auto"/>
              <w:jc w:val="center"/>
              <w:rPr>
                <w:rFonts w:ascii="Times New Roman" w:hAnsi="Times New Roman"/>
                <w:sz w:val="24"/>
                <w:szCs w:val="24"/>
              </w:rPr>
            </w:pPr>
            <w:r>
              <w:rPr>
                <w:rFonts w:ascii="Times New Roman" w:hAnsi="Times New Roman"/>
                <w:sz w:val="24"/>
                <w:szCs w:val="24"/>
              </w:rPr>
              <w:t>Стоимость в ценах 2010</w:t>
            </w:r>
            <w:r w:rsidRPr="00F47283">
              <w:rPr>
                <w:rFonts w:ascii="Times New Roman" w:hAnsi="Times New Roman"/>
                <w:sz w:val="24"/>
                <w:szCs w:val="24"/>
              </w:rPr>
              <w:t xml:space="preserve"> г., млн. руб.</w:t>
            </w:r>
          </w:p>
        </w:tc>
        <w:tc>
          <w:tcPr>
            <w:tcW w:w="2160" w:type="dxa"/>
            <w:vAlign w:val="center"/>
          </w:tcPr>
          <w:p w:rsidR="007B6514" w:rsidRDefault="007B6514" w:rsidP="007B6514">
            <w:pPr>
              <w:spacing w:after="0" w:line="240" w:lineRule="auto"/>
              <w:jc w:val="center"/>
              <w:rPr>
                <w:rFonts w:ascii="Times New Roman" w:hAnsi="Times New Roman"/>
                <w:sz w:val="24"/>
                <w:szCs w:val="24"/>
              </w:rPr>
            </w:pPr>
            <w:r>
              <w:rPr>
                <w:rFonts w:ascii="Times New Roman" w:hAnsi="Times New Roman"/>
                <w:sz w:val="24"/>
                <w:szCs w:val="24"/>
              </w:rPr>
              <w:t xml:space="preserve">Удельный </w:t>
            </w:r>
          </w:p>
          <w:p w:rsidR="007B6514" w:rsidRPr="00F47283" w:rsidRDefault="004B216D" w:rsidP="007B6514">
            <w:pPr>
              <w:spacing w:after="0" w:line="240" w:lineRule="auto"/>
              <w:jc w:val="center"/>
              <w:rPr>
                <w:rFonts w:ascii="Times New Roman" w:hAnsi="Times New Roman"/>
                <w:sz w:val="24"/>
                <w:szCs w:val="24"/>
              </w:rPr>
            </w:pPr>
            <w:r>
              <w:rPr>
                <w:rFonts w:ascii="Times New Roman" w:hAnsi="Times New Roman"/>
                <w:sz w:val="24"/>
                <w:szCs w:val="24"/>
              </w:rPr>
              <w:t>в</w:t>
            </w:r>
            <w:r w:rsidR="007B6514" w:rsidRPr="00F47283">
              <w:rPr>
                <w:rFonts w:ascii="Times New Roman" w:hAnsi="Times New Roman"/>
                <w:sz w:val="24"/>
                <w:szCs w:val="24"/>
              </w:rPr>
              <w:t>ес</w:t>
            </w:r>
            <w:r w:rsidR="00A44CCB">
              <w:rPr>
                <w:rFonts w:ascii="Times New Roman" w:hAnsi="Times New Roman"/>
                <w:sz w:val="24"/>
                <w:szCs w:val="24"/>
              </w:rPr>
              <w:t xml:space="preserve"> </w:t>
            </w:r>
            <w:r w:rsidR="007B6514" w:rsidRPr="00F47283">
              <w:rPr>
                <w:rFonts w:ascii="Times New Roman" w:hAnsi="Times New Roman"/>
                <w:sz w:val="24"/>
                <w:szCs w:val="24"/>
              </w:rPr>
              <w:t>в %</w:t>
            </w:r>
          </w:p>
        </w:tc>
      </w:tr>
      <w:tr w:rsidR="007B6514" w:rsidRPr="00B21248" w:rsidTr="007B6514">
        <w:tc>
          <w:tcPr>
            <w:tcW w:w="720" w:type="dxa"/>
          </w:tcPr>
          <w:p w:rsidR="007B6514" w:rsidRPr="00B21248" w:rsidRDefault="007B6514" w:rsidP="007B6514">
            <w:pPr>
              <w:spacing w:after="0" w:line="240" w:lineRule="auto"/>
              <w:jc w:val="center"/>
              <w:rPr>
                <w:rFonts w:ascii="Times New Roman" w:hAnsi="Times New Roman"/>
                <w:sz w:val="18"/>
                <w:szCs w:val="18"/>
              </w:rPr>
            </w:pPr>
            <w:r w:rsidRPr="00B21248">
              <w:rPr>
                <w:rFonts w:ascii="Times New Roman" w:hAnsi="Times New Roman"/>
                <w:sz w:val="18"/>
                <w:szCs w:val="18"/>
              </w:rPr>
              <w:t>1</w:t>
            </w:r>
          </w:p>
        </w:tc>
        <w:tc>
          <w:tcPr>
            <w:tcW w:w="4500" w:type="dxa"/>
          </w:tcPr>
          <w:p w:rsidR="007B6514" w:rsidRPr="00B21248" w:rsidRDefault="007B6514" w:rsidP="007B6514">
            <w:pPr>
              <w:spacing w:after="0" w:line="240" w:lineRule="auto"/>
              <w:jc w:val="center"/>
              <w:rPr>
                <w:rFonts w:ascii="Times New Roman" w:hAnsi="Times New Roman"/>
                <w:sz w:val="18"/>
                <w:szCs w:val="18"/>
              </w:rPr>
            </w:pPr>
            <w:r w:rsidRPr="00B21248">
              <w:rPr>
                <w:rFonts w:ascii="Times New Roman" w:hAnsi="Times New Roman"/>
                <w:sz w:val="18"/>
                <w:szCs w:val="18"/>
              </w:rPr>
              <w:t>2</w:t>
            </w:r>
          </w:p>
        </w:tc>
        <w:tc>
          <w:tcPr>
            <w:tcW w:w="1980" w:type="dxa"/>
          </w:tcPr>
          <w:p w:rsidR="007B6514" w:rsidRPr="00B21248" w:rsidRDefault="007B6514" w:rsidP="007B6514">
            <w:pPr>
              <w:spacing w:after="0" w:line="240" w:lineRule="auto"/>
              <w:jc w:val="center"/>
              <w:rPr>
                <w:rFonts w:ascii="Times New Roman" w:hAnsi="Times New Roman"/>
                <w:sz w:val="18"/>
                <w:szCs w:val="18"/>
              </w:rPr>
            </w:pPr>
            <w:r w:rsidRPr="00B21248">
              <w:rPr>
                <w:rFonts w:ascii="Times New Roman" w:hAnsi="Times New Roman"/>
                <w:sz w:val="18"/>
                <w:szCs w:val="18"/>
              </w:rPr>
              <w:t>3</w:t>
            </w:r>
          </w:p>
        </w:tc>
        <w:tc>
          <w:tcPr>
            <w:tcW w:w="2160" w:type="dxa"/>
          </w:tcPr>
          <w:p w:rsidR="007B6514" w:rsidRPr="00B21248" w:rsidRDefault="007B6514" w:rsidP="007B6514">
            <w:pPr>
              <w:spacing w:after="0" w:line="240" w:lineRule="auto"/>
              <w:jc w:val="center"/>
              <w:rPr>
                <w:rFonts w:ascii="Times New Roman" w:hAnsi="Times New Roman"/>
                <w:sz w:val="18"/>
                <w:szCs w:val="18"/>
              </w:rPr>
            </w:pPr>
            <w:r w:rsidRPr="00B21248">
              <w:rPr>
                <w:rFonts w:ascii="Times New Roman" w:hAnsi="Times New Roman"/>
                <w:sz w:val="18"/>
                <w:szCs w:val="18"/>
              </w:rPr>
              <w:t>4</w:t>
            </w:r>
          </w:p>
        </w:tc>
      </w:tr>
      <w:tr w:rsidR="007B6514" w:rsidRPr="00F47283" w:rsidTr="007B6514">
        <w:tc>
          <w:tcPr>
            <w:tcW w:w="720" w:type="dxa"/>
          </w:tcPr>
          <w:p w:rsidR="007B6514" w:rsidRPr="00F47283" w:rsidRDefault="007B6514" w:rsidP="007B6514">
            <w:pPr>
              <w:spacing w:after="0" w:line="240" w:lineRule="auto"/>
              <w:jc w:val="center"/>
              <w:rPr>
                <w:rFonts w:ascii="Times New Roman" w:hAnsi="Times New Roman"/>
                <w:sz w:val="24"/>
                <w:szCs w:val="24"/>
              </w:rPr>
            </w:pPr>
            <w:r w:rsidRPr="00F47283">
              <w:rPr>
                <w:rFonts w:ascii="Times New Roman" w:hAnsi="Times New Roman"/>
                <w:sz w:val="24"/>
                <w:szCs w:val="24"/>
              </w:rPr>
              <w:t>1</w:t>
            </w:r>
          </w:p>
        </w:tc>
        <w:tc>
          <w:tcPr>
            <w:tcW w:w="4500" w:type="dxa"/>
          </w:tcPr>
          <w:p w:rsidR="007B6514" w:rsidRPr="00F47283" w:rsidRDefault="007B6514" w:rsidP="00BC3599">
            <w:pPr>
              <w:spacing w:after="0" w:line="240" w:lineRule="auto"/>
              <w:jc w:val="both"/>
              <w:rPr>
                <w:rFonts w:ascii="Times New Roman" w:hAnsi="Times New Roman"/>
                <w:sz w:val="24"/>
                <w:szCs w:val="24"/>
              </w:rPr>
            </w:pPr>
            <w:r w:rsidRPr="00F47283">
              <w:rPr>
                <w:rFonts w:ascii="Times New Roman" w:hAnsi="Times New Roman"/>
                <w:sz w:val="24"/>
                <w:szCs w:val="24"/>
              </w:rPr>
              <w:t>Жилищное строительство</w:t>
            </w:r>
            <w:r w:rsidR="00BC3599">
              <w:rPr>
                <w:rFonts w:ascii="Times New Roman" w:hAnsi="Times New Roman"/>
                <w:sz w:val="24"/>
                <w:szCs w:val="24"/>
              </w:rPr>
              <w:t xml:space="preserve"> (пгт. Крапивинский)</w:t>
            </w:r>
          </w:p>
        </w:tc>
        <w:tc>
          <w:tcPr>
            <w:tcW w:w="1980" w:type="dxa"/>
          </w:tcPr>
          <w:p w:rsidR="007B6514" w:rsidRPr="007F3252" w:rsidRDefault="007F3252" w:rsidP="007B6514">
            <w:pPr>
              <w:spacing w:after="0" w:line="240" w:lineRule="auto"/>
              <w:jc w:val="center"/>
              <w:rPr>
                <w:rFonts w:ascii="Times New Roman" w:hAnsi="Times New Roman"/>
                <w:b/>
                <w:sz w:val="24"/>
                <w:szCs w:val="24"/>
              </w:rPr>
            </w:pPr>
            <w:r w:rsidRPr="007F3252">
              <w:rPr>
                <w:rFonts w:ascii="Times New Roman" w:hAnsi="Times New Roman"/>
                <w:b/>
                <w:sz w:val="24"/>
                <w:szCs w:val="24"/>
              </w:rPr>
              <w:t>676,8</w:t>
            </w:r>
          </w:p>
        </w:tc>
        <w:tc>
          <w:tcPr>
            <w:tcW w:w="2160" w:type="dxa"/>
          </w:tcPr>
          <w:p w:rsidR="007B6514" w:rsidRPr="00F47283" w:rsidRDefault="007907E5" w:rsidP="007B6514">
            <w:pPr>
              <w:spacing w:after="0" w:line="240" w:lineRule="auto"/>
              <w:jc w:val="center"/>
              <w:rPr>
                <w:rFonts w:ascii="Times New Roman" w:hAnsi="Times New Roman"/>
                <w:sz w:val="24"/>
                <w:szCs w:val="24"/>
              </w:rPr>
            </w:pPr>
            <w:r>
              <w:rPr>
                <w:rFonts w:ascii="Times New Roman" w:hAnsi="Times New Roman"/>
                <w:sz w:val="24"/>
                <w:szCs w:val="24"/>
              </w:rPr>
              <w:t>31,0</w:t>
            </w:r>
          </w:p>
        </w:tc>
      </w:tr>
      <w:tr w:rsidR="007B6514" w:rsidRPr="00F47283" w:rsidTr="007B6514">
        <w:tc>
          <w:tcPr>
            <w:tcW w:w="720" w:type="dxa"/>
          </w:tcPr>
          <w:p w:rsidR="007B6514" w:rsidRPr="00F47283" w:rsidRDefault="007B6514" w:rsidP="007B6514">
            <w:pPr>
              <w:spacing w:after="0" w:line="240" w:lineRule="auto"/>
              <w:jc w:val="center"/>
              <w:rPr>
                <w:rFonts w:ascii="Times New Roman" w:hAnsi="Times New Roman"/>
                <w:sz w:val="24"/>
                <w:szCs w:val="24"/>
              </w:rPr>
            </w:pPr>
            <w:r w:rsidRPr="00F47283">
              <w:rPr>
                <w:rFonts w:ascii="Times New Roman" w:hAnsi="Times New Roman"/>
                <w:sz w:val="24"/>
                <w:szCs w:val="24"/>
              </w:rPr>
              <w:t>2</w:t>
            </w:r>
          </w:p>
        </w:tc>
        <w:tc>
          <w:tcPr>
            <w:tcW w:w="4500" w:type="dxa"/>
          </w:tcPr>
          <w:p w:rsidR="007B6514" w:rsidRPr="00F47283" w:rsidRDefault="007B6514" w:rsidP="007B6514">
            <w:pPr>
              <w:spacing w:after="0" w:line="240" w:lineRule="auto"/>
              <w:jc w:val="both"/>
              <w:rPr>
                <w:rFonts w:ascii="Times New Roman" w:hAnsi="Times New Roman"/>
                <w:sz w:val="24"/>
                <w:szCs w:val="24"/>
              </w:rPr>
            </w:pPr>
            <w:r w:rsidRPr="00F47283">
              <w:rPr>
                <w:rFonts w:ascii="Times New Roman" w:hAnsi="Times New Roman"/>
                <w:sz w:val="24"/>
                <w:szCs w:val="24"/>
              </w:rPr>
              <w:t>Учреждения культурно-бытового обслу</w:t>
            </w:r>
            <w:r>
              <w:rPr>
                <w:rFonts w:ascii="Times New Roman" w:hAnsi="Times New Roman"/>
                <w:sz w:val="24"/>
                <w:szCs w:val="24"/>
              </w:rPr>
              <w:t>-</w:t>
            </w:r>
            <w:r w:rsidRPr="00F47283">
              <w:rPr>
                <w:rFonts w:ascii="Times New Roman" w:hAnsi="Times New Roman"/>
                <w:sz w:val="24"/>
                <w:szCs w:val="24"/>
              </w:rPr>
              <w:t>живания</w:t>
            </w:r>
            <w:r w:rsidR="00BC3599">
              <w:rPr>
                <w:rFonts w:ascii="Times New Roman" w:hAnsi="Times New Roman"/>
                <w:sz w:val="24"/>
                <w:szCs w:val="24"/>
              </w:rPr>
              <w:t xml:space="preserve"> (пгт. Крапивинский)</w:t>
            </w:r>
          </w:p>
        </w:tc>
        <w:tc>
          <w:tcPr>
            <w:tcW w:w="1980" w:type="dxa"/>
            <w:vAlign w:val="center"/>
          </w:tcPr>
          <w:p w:rsidR="007B6514" w:rsidRPr="007F3252" w:rsidRDefault="00A44CCB" w:rsidP="007B6514">
            <w:pPr>
              <w:spacing w:after="0" w:line="240" w:lineRule="auto"/>
              <w:jc w:val="center"/>
              <w:rPr>
                <w:rFonts w:ascii="Times New Roman" w:hAnsi="Times New Roman"/>
                <w:b/>
                <w:sz w:val="24"/>
                <w:szCs w:val="24"/>
              </w:rPr>
            </w:pPr>
            <w:r>
              <w:rPr>
                <w:rFonts w:ascii="Times New Roman" w:hAnsi="Times New Roman"/>
                <w:b/>
                <w:sz w:val="24"/>
                <w:szCs w:val="24"/>
              </w:rPr>
              <w:t>94,57</w:t>
            </w:r>
          </w:p>
        </w:tc>
        <w:tc>
          <w:tcPr>
            <w:tcW w:w="2160" w:type="dxa"/>
            <w:vAlign w:val="center"/>
          </w:tcPr>
          <w:p w:rsidR="007B6514" w:rsidRPr="00F47283" w:rsidRDefault="004903E2" w:rsidP="007B6514">
            <w:pPr>
              <w:spacing w:after="0" w:line="240" w:lineRule="auto"/>
              <w:jc w:val="center"/>
              <w:rPr>
                <w:rFonts w:ascii="Times New Roman" w:hAnsi="Times New Roman"/>
                <w:sz w:val="24"/>
                <w:szCs w:val="24"/>
              </w:rPr>
            </w:pPr>
            <w:r>
              <w:rPr>
                <w:rFonts w:ascii="Times New Roman" w:hAnsi="Times New Roman"/>
                <w:sz w:val="24"/>
                <w:szCs w:val="24"/>
              </w:rPr>
              <w:t>4,3</w:t>
            </w:r>
          </w:p>
        </w:tc>
      </w:tr>
      <w:tr w:rsidR="007B6514" w:rsidRPr="00F47283" w:rsidTr="007B6514">
        <w:tc>
          <w:tcPr>
            <w:tcW w:w="720" w:type="dxa"/>
          </w:tcPr>
          <w:p w:rsidR="007B6514" w:rsidRPr="00F47283" w:rsidRDefault="007B6514" w:rsidP="007B6514">
            <w:pPr>
              <w:spacing w:after="0" w:line="240" w:lineRule="auto"/>
              <w:jc w:val="center"/>
              <w:rPr>
                <w:rFonts w:ascii="Times New Roman" w:hAnsi="Times New Roman"/>
                <w:sz w:val="24"/>
                <w:szCs w:val="24"/>
              </w:rPr>
            </w:pPr>
            <w:r w:rsidRPr="00F47283">
              <w:rPr>
                <w:rFonts w:ascii="Times New Roman" w:hAnsi="Times New Roman"/>
                <w:sz w:val="24"/>
                <w:szCs w:val="24"/>
              </w:rPr>
              <w:t>3</w:t>
            </w:r>
          </w:p>
        </w:tc>
        <w:tc>
          <w:tcPr>
            <w:tcW w:w="4500" w:type="dxa"/>
          </w:tcPr>
          <w:p w:rsidR="007B6514" w:rsidRPr="00F47283" w:rsidRDefault="007B6514" w:rsidP="007B6514">
            <w:pPr>
              <w:spacing w:after="0" w:line="240" w:lineRule="auto"/>
              <w:jc w:val="both"/>
              <w:rPr>
                <w:rFonts w:ascii="Times New Roman" w:hAnsi="Times New Roman"/>
                <w:sz w:val="24"/>
                <w:szCs w:val="24"/>
              </w:rPr>
            </w:pPr>
            <w:r w:rsidRPr="00F47283">
              <w:rPr>
                <w:rFonts w:ascii="Times New Roman" w:hAnsi="Times New Roman"/>
                <w:sz w:val="24"/>
                <w:szCs w:val="24"/>
              </w:rPr>
              <w:t>Инженерное оборудование</w:t>
            </w:r>
            <w:r w:rsidR="00BC3599">
              <w:rPr>
                <w:rFonts w:ascii="Times New Roman" w:hAnsi="Times New Roman"/>
                <w:sz w:val="24"/>
                <w:szCs w:val="24"/>
              </w:rPr>
              <w:t xml:space="preserve"> (пгт. Крапивинский)</w:t>
            </w:r>
            <w:r w:rsidRPr="00F47283">
              <w:rPr>
                <w:rFonts w:ascii="Times New Roman" w:hAnsi="Times New Roman"/>
                <w:sz w:val="24"/>
                <w:szCs w:val="24"/>
              </w:rPr>
              <w:t>:</w:t>
            </w:r>
          </w:p>
        </w:tc>
        <w:tc>
          <w:tcPr>
            <w:tcW w:w="1980" w:type="dxa"/>
          </w:tcPr>
          <w:p w:rsidR="007B6514" w:rsidRPr="007F3252" w:rsidRDefault="00A44CCB" w:rsidP="007B6514">
            <w:pPr>
              <w:spacing w:after="0" w:line="240" w:lineRule="auto"/>
              <w:jc w:val="center"/>
              <w:rPr>
                <w:rFonts w:ascii="Times New Roman" w:hAnsi="Times New Roman"/>
                <w:b/>
                <w:sz w:val="24"/>
                <w:szCs w:val="24"/>
              </w:rPr>
            </w:pPr>
            <w:r>
              <w:rPr>
                <w:rFonts w:ascii="Times New Roman" w:hAnsi="Times New Roman"/>
                <w:b/>
                <w:sz w:val="24"/>
                <w:szCs w:val="24"/>
              </w:rPr>
              <w:t>1179,27</w:t>
            </w:r>
          </w:p>
        </w:tc>
        <w:tc>
          <w:tcPr>
            <w:tcW w:w="2160" w:type="dxa"/>
          </w:tcPr>
          <w:p w:rsidR="007B6514" w:rsidRPr="00F47283" w:rsidRDefault="004903E2" w:rsidP="007B6514">
            <w:pPr>
              <w:spacing w:after="0" w:line="240" w:lineRule="auto"/>
              <w:jc w:val="center"/>
              <w:rPr>
                <w:rFonts w:ascii="Times New Roman" w:hAnsi="Times New Roman"/>
                <w:sz w:val="24"/>
                <w:szCs w:val="24"/>
              </w:rPr>
            </w:pPr>
            <w:r>
              <w:rPr>
                <w:rFonts w:ascii="Times New Roman" w:hAnsi="Times New Roman"/>
                <w:sz w:val="24"/>
                <w:szCs w:val="24"/>
              </w:rPr>
              <w:t>54,1</w:t>
            </w:r>
          </w:p>
        </w:tc>
      </w:tr>
      <w:tr w:rsidR="007B6514" w:rsidRPr="00F47283" w:rsidTr="007B6514">
        <w:tc>
          <w:tcPr>
            <w:tcW w:w="720" w:type="dxa"/>
          </w:tcPr>
          <w:p w:rsidR="007B6514" w:rsidRPr="00F47283" w:rsidRDefault="007B6514" w:rsidP="007B6514">
            <w:pPr>
              <w:spacing w:after="0" w:line="240" w:lineRule="auto"/>
              <w:jc w:val="center"/>
              <w:rPr>
                <w:rFonts w:ascii="Times New Roman" w:hAnsi="Times New Roman"/>
                <w:sz w:val="24"/>
                <w:szCs w:val="24"/>
              </w:rPr>
            </w:pPr>
          </w:p>
        </w:tc>
        <w:tc>
          <w:tcPr>
            <w:tcW w:w="4500" w:type="dxa"/>
          </w:tcPr>
          <w:p w:rsidR="007B6514" w:rsidRPr="00F47283" w:rsidRDefault="007B6514" w:rsidP="007B6514">
            <w:pPr>
              <w:spacing w:after="0" w:line="240" w:lineRule="auto"/>
              <w:jc w:val="both"/>
              <w:rPr>
                <w:rFonts w:ascii="Times New Roman" w:hAnsi="Times New Roman"/>
                <w:sz w:val="24"/>
                <w:szCs w:val="24"/>
              </w:rPr>
            </w:pPr>
            <w:r w:rsidRPr="00F47283">
              <w:rPr>
                <w:rFonts w:ascii="Times New Roman" w:hAnsi="Times New Roman"/>
                <w:sz w:val="24"/>
                <w:szCs w:val="24"/>
              </w:rPr>
              <w:t xml:space="preserve">    -водоснабжение</w:t>
            </w:r>
          </w:p>
        </w:tc>
        <w:tc>
          <w:tcPr>
            <w:tcW w:w="1980" w:type="dxa"/>
          </w:tcPr>
          <w:p w:rsidR="007B6514" w:rsidRPr="007F3252" w:rsidRDefault="007F3252" w:rsidP="007B6514">
            <w:pPr>
              <w:spacing w:after="0" w:line="240" w:lineRule="auto"/>
              <w:jc w:val="center"/>
              <w:rPr>
                <w:rFonts w:ascii="Times New Roman" w:hAnsi="Times New Roman"/>
                <w:sz w:val="24"/>
                <w:szCs w:val="24"/>
              </w:rPr>
            </w:pPr>
            <w:r>
              <w:rPr>
                <w:rFonts w:ascii="Times New Roman" w:hAnsi="Times New Roman"/>
                <w:sz w:val="24"/>
                <w:szCs w:val="24"/>
              </w:rPr>
              <w:t>201,63</w:t>
            </w:r>
          </w:p>
        </w:tc>
        <w:tc>
          <w:tcPr>
            <w:tcW w:w="2160" w:type="dxa"/>
          </w:tcPr>
          <w:p w:rsidR="007B6514" w:rsidRPr="00F47283" w:rsidRDefault="007B6514" w:rsidP="007B6514">
            <w:pPr>
              <w:spacing w:after="0" w:line="240" w:lineRule="auto"/>
              <w:jc w:val="center"/>
              <w:rPr>
                <w:rFonts w:ascii="Times New Roman" w:hAnsi="Times New Roman"/>
                <w:sz w:val="24"/>
                <w:szCs w:val="24"/>
              </w:rPr>
            </w:pPr>
          </w:p>
        </w:tc>
      </w:tr>
      <w:tr w:rsidR="007B6514" w:rsidRPr="00F47283" w:rsidTr="007B6514">
        <w:tc>
          <w:tcPr>
            <w:tcW w:w="720" w:type="dxa"/>
          </w:tcPr>
          <w:p w:rsidR="007B6514" w:rsidRPr="00F47283" w:rsidRDefault="007B6514" w:rsidP="007B6514">
            <w:pPr>
              <w:spacing w:after="0" w:line="240" w:lineRule="auto"/>
              <w:jc w:val="center"/>
              <w:rPr>
                <w:rFonts w:ascii="Times New Roman" w:hAnsi="Times New Roman"/>
                <w:sz w:val="24"/>
                <w:szCs w:val="24"/>
              </w:rPr>
            </w:pPr>
          </w:p>
        </w:tc>
        <w:tc>
          <w:tcPr>
            <w:tcW w:w="4500" w:type="dxa"/>
          </w:tcPr>
          <w:p w:rsidR="007B6514" w:rsidRPr="00F47283" w:rsidRDefault="007B6514" w:rsidP="007B6514">
            <w:pPr>
              <w:spacing w:after="0" w:line="240" w:lineRule="auto"/>
              <w:jc w:val="both"/>
              <w:rPr>
                <w:rFonts w:ascii="Times New Roman" w:hAnsi="Times New Roman"/>
                <w:sz w:val="24"/>
                <w:szCs w:val="24"/>
              </w:rPr>
            </w:pPr>
            <w:r w:rsidRPr="00F47283">
              <w:rPr>
                <w:rFonts w:ascii="Times New Roman" w:hAnsi="Times New Roman"/>
                <w:sz w:val="24"/>
                <w:szCs w:val="24"/>
              </w:rPr>
              <w:t xml:space="preserve">    -канализация</w:t>
            </w:r>
          </w:p>
        </w:tc>
        <w:tc>
          <w:tcPr>
            <w:tcW w:w="1980" w:type="dxa"/>
          </w:tcPr>
          <w:p w:rsidR="007B6514" w:rsidRPr="007F3252" w:rsidRDefault="007F3252" w:rsidP="007B6514">
            <w:pPr>
              <w:spacing w:after="0" w:line="240" w:lineRule="auto"/>
              <w:jc w:val="center"/>
              <w:rPr>
                <w:rFonts w:ascii="Times New Roman" w:hAnsi="Times New Roman"/>
                <w:sz w:val="24"/>
                <w:szCs w:val="24"/>
              </w:rPr>
            </w:pPr>
            <w:r>
              <w:rPr>
                <w:rFonts w:ascii="Times New Roman" w:hAnsi="Times New Roman"/>
                <w:sz w:val="24"/>
                <w:szCs w:val="24"/>
              </w:rPr>
              <w:t>24,38</w:t>
            </w:r>
          </w:p>
        </w:tc>
        <w:tc>
          <w:tcPr>
            <w:tcW w:w="2160" w:type="dxa"/>
          </w:tcPr>
          <w:p w:rsidR="007B6514" w:rsidRPr="00F47283" w:rsidRDefault="007B6514" w:rsidP="007B6514">
            <w:pPr>
              <w:spacing w:after="0" w:line="240" w:lineRule="auto"/>
              <w:jc w:val="center"/>
              <w:rPr>
                <w:rFonts w:ascii="Times New Roman" w:hAnsi="Times New Roman"/>
                <w:sz w:val="24"/>
                <w:szCs w:val="24"/>
              </w:rPr>
            </w:pPr>
          </w:p>
        </w:tc>
      </w:tr>
      <w:tr w:rsidR="007B6514" w:rsidRPr="00F47283" w:rsidTr="007B6514">
        <w:tc>
          <w:tcPr>
            <w:tcW w:w="720" w:type="dxa"/>
          </w:tcPr>
          <w:p w:rsidR="007B6514" w:rsidRPr="00F47283" w:rsidRDefault="007B6514" w:rsidP="007B6514">
            <w:pPr>
              <w:spacing w:after="0" w:line="240" w:lineRule="auto"/>
              <w:jc w:val="center"/>
              <w:rPr>
                <w:rFonts w:ascii="Times New Roman" w:hAnsi="Times New Roman"/>
                <w:sz w:val="24"/>
                <w:szCs w:val="24"/>
              </w:rPr>
            </w:pPr>
          </w:p>
        </w:tc>
        <w:tc>
          <w:tcPr>
            <w:tcW w:w="4500" w:type="dxa"/>
          </w:tcPr>
          <w:p w:rsidR="007B6514" w:rsidRPr="00F47283" w:rsidRDefault="007B6514" w:rsidP="007B6514">
            <w:pPr>
              <w:spacing w:after="0" w:line="240" w:lineRule="auto"/>
              <w:jc w:val="both"/>
              <w:rPr>
                <w:rFonts w:ascii="Times New Roman" w:hAnsi="Times New Roman"/>
                <w:sz w:val="24"/>
                <w:szCs w:val="24"/>
              </w:rPr>
            </w:pPr>
            <w:r w:rsidRPr="00F47283">
              <w:rPr>
                <w:rFonts w:ascii="Times New Roman" w:hAnsi="Times New Roman"/>
                <w:sz w:val="24"/>
                <w:szCs w:val="24"/>
              </w:rPr>
              <w:t xml:space="preserve">    -теплоснабжение</w:t>
            </w:r>
          </w:p>
        </w:tc>
        <w:tc>
          <w:tcPr>
            <w:tcW w:w="1980" w:type="dxa"/>
          </w:tcPr>
          <w:p w:rsidR="007B6514" w:rsidRPr="007F3252" w:rsidRDefault="00A44CCB" w:rsidP="007B6514">
            <w:pPr>
              <w:spacing w:after="0" w:line="240" w:lineRule="auto"/>
              <w:jc w:val="center"/>
              <w:rPr>
                <w:rFonts w:ascii="Times New Roman" w:hAnsi="Times New Roman"/>
                <w:sz w:val="24"/>
                <w:szCs w:val="24"/>
              </w:rPr>
            </w:pPr>
            <w:r>
              <w:rPr>
                <w:rFonts w:ascii="Times New Roman" w:hAnsi="Times New Roman"/>
                <w:sz w:val="24"/>
                <w:szCs w:val="24"/>
              </w:rPr>
              <w:t>-</w:t>
            </w:r>
          </w:p>
        </w:tc>
        <w:tc>
          <w:tcPr>
            <w:tcW w:w="2160" w:type="dxa"/>
          </w:tcPr>
          <w:p w:rsidR="007B6514" w:rsidRPr="00F47283" w:rsidRDefault="007B6514" w:rsidP="007B6514">
            <w:pPr>
              <w:spacing w:after="0" w:line="240" w:lineRule="auto"/>
              <w:jc w:val="center"/>
              <w:rPr>
                <w:rFonts w:ascii="Times New Roman" w:hAnsi="Times New Roman"/>
                <w:sz w:val="24"/>
                <w:szCs w:val="24"/>
              </w:rPr>
            </w:pPr>
          </w:p>
        </w:tc>
      </w:tr>
      <w:tr w:rsidR="007B6514" w:rsidRPr="00F47283" w:rsidTr="007B6514">
        <w:tc>
          <w:tcPr>
            <w:tcW w:w="720" w:type="dxa"/>
          </w:tcPr>
          <w:p w:rsidR="007B6514" w:rsidRPr="00F47283" w:rsidRDefault="007B6514" w:rsidP="007B6514">
            <w:pPr>
              <w:spacing w:after="0" w:line="240" w:lineRule="auto"/>
              <w:jc w:val="center"/>
              <w:rPr>
                <w:rFonts w:ascii="Times New Roman" w:hAnsi="Times New Roman"/>
                <w:sz w:val="24"/>
                <w:szCs w:val="24"/>
              </w:rPr>
            </w:pPr>
          </w:p>
        </w:tc>
        <w:tc>
          <w:tcPr>
            <w:tcW w:w="4500" w:type="dxa"/>
          </w:tcPr>
          <w:p w:rsidR="007B6514" w:rsidRPr="00F47283" w:rsidRDefault="007B6514" w:rsidP="007B6514">
            <w:pPr>
              <w:spacing w:after="0" w:line="240" w:lineRule="auto"/>
              <w:jc w:val="both"/>
              <w:rPr>
                <w:rFonts w:ascii="Times New Roman" w:hAnsi="Times New Roman"/>
                <w:sz w:val="24"/>
                <w:szCs w:val="24"/>
              </w:rPr>
            </w:pPr>
            <w:r w:rsidRPr="00F47283">
              <w:rPr>
                <w:rFonts w:ascii="Times New Roman" w:hAnsi="Times New Roman"/>
                <w:sz w:val="24"/>
                <w:szCs w:val="24"/>
              </w:rPr>
              <w:t xml:space="preserve">    -электроснабжение</w:t>
            </w:r>
          </w:p>
        </w:tc>
        <w:tc>
          <w:tcPr>
            <w:tcW w:w="1980" w:type="dxa"/>
          </w:tcPr>
          <w:p w:rsidR="007B6514" w:rsidRPr="007F3252" w:rsidRDefault="007F3252" w:rsidP="007B6514">
            <w:pPr>
              <w:spacing w:after="0" w:line="240" w:lineRule="auto"/>
              <w:jc w:val="center"/>
              <w:rPr>
                <w:rFonts w:ascii="Times New Roman" w:hAnsi="Times New Roman"/>
                <w:sz w:val="24"/>
                <w:szCs w:val="24"/>
              </w:rPr>
            </w:pPr>
            <w:r>
              <w:rPr>
                <w:rFonts w:ascii="Times New Roman" w:hAnsi="Times New Roman"/>
                <w:sz w:val="24"/>
                <w:szCs w:val="24"/>
              </w:rPr>
              <w:t>51,58</w:t>
            </w:r>
          </w:p>
        </w:tc>
        <w:tc>
          <w:tcPr>
            <w:tcW w:w="2160" w:type="dxa"/>
          </w:tcPr>
          <w:p w:rsidR="007B6514" w:rsidRPr="00F47283" w:rsidRDefault="007B6514" w:rsidP="007B6514">
            <w:pPr>
              <w:spacing w:after="0" w:line="240" w:lineRule="auto"/>
              <w:jc w:val="center"/>
              <w:rPr>
                <w:rFonts w:ascii="Times New Roman" w:hAnsi="Times New Roman"/>
                <w:sz w:val="24"/>
                <w:szCs w:val="24"/>
              </w:rPr>
            </w:pPr>
          </w:p>
        </w:tc>
      </w:tr>
      <w:tr w:rsidR="007B6514" w:rsidRPr="00F47283" w:rsidTr="007B6514">
        <w:tc>
          <w:tcPr>
            <w:tcW w:w="720" w:type="dxa"/>
          </w:tcPr>
          <w:p w:rsidR="007B6514" w:rsidRPr="00F47283" w:rsidRDefault="007B6514" w:rsidP="007B6514">
            <w:pPr>
              <w:spacing w:after="0" w:line="240" w:lineRule="auto"/>
              <w:jc w:val="center"/>
              <w:rPr>
                <w:rFonts w:ascii="Times New Roman" w:hAnsi="Times New Roman"/>
                <w:sz w:val="24"/>
                <w:szCs w:val="24"/>
              </w:rPr>
            </w:pPr>
          </w:p>
        </w:tc>
        <w:tc>
          <w:tcPr>
            <w:tcW w:w="4500" w:type="dxa"/>
          </w:tcPr>
          <w:p w:rsidR="007B6514" w:rsidRPr="00F47283" w:rsidRDefault="007B6514" w:rsidP="007B6514">
            <w:pPr>
              <w:spacing w:after="0" w:line="240" w:lineRule="auto"/>
              <w:jc w:val="both"/>
              <w:rPr>
                <w:rFonts w:ascii="Times New Roman" w:hAnsi="Times New Roman"/>
                <w:sz w:val="24"/>
                <w:szCs w:val="24"/>
              </w:rPr>
            </w:pPr>
            <w:r w:rsidRPr="00F47283">
              <w:rPr>
                <w:rFonts w:ascii="Times New Roman" w:hAnsi="Times New Roman"/>
                <w:sz w:val="24"/>
                <w:szCs w:val="24"/>
              </w:rPr>
              <w:t xml:space="preserve">    -устройство связи</w:t>
            </w:r>
          </w:p>
        </w:tc>
        <w:tc>
          <w:tcPr>
            <w:tcW w:w="1980" w:type="dxa"/>
          </w:tcPr>
          <w:p w:rsidR="007B6514" w:rsidRPr="007F3252" w:rsidRDefault="00A44CCB" w:rsidP="007B6514">
            <w:pPr>
              <w:spacing w:after="0" w:line="240" w:lineRule="auto"/>
              <w:jc w:val="center"/>
              <w:rPr>
                <w:rFonts w:ascii="Times New Roman" w:hAnsi="Times New Roman"/>
                <w:sz w:val="24"/>
                <w:szCs w:val="24"/>
              </w:rPr>
            </w:pPr>
            <w:r>
              <w:rPr>
                <w:rFonts w:ascii="Times New Roman" w:hAnsi="Times New Roman"/>
                <w:sz w:val="24"/>
                <w:szCs w:val="24"/>
              </w:rPr>
              <w:t>8,35</w:t>
            </w:r>
          </w:p>
        </w:tc>
        <w:tc>
          <w:tcPr>
            <w:tcW w:w="2160" w:type="dxa"/>
          </w:tcPr>
          <w:p w:rsidR="007B6514" w:rsidRPr="00F47283" w:rsidRDefault="007B6514" w:rsidP="007B6514">
            <w:pPr>
              <w:spacing w:after="0" w:line="240" w:lineRule="auto"/>
              <w:jc w:val="center"/>
              <w:rPr>
                <w:rFonts w:ascii="Times New Roman" w:hAnsi="Times New Roman"/>
                <w:sz w:val="24"/>
                <w:szCs w:val="24"/>
              </w:rPr>
            </w:pPr>
          </w:p>
        </w:tc>
      </w:tr>
      <w:tr w:rsidR="007B6514" w:rsidRPr="00F47283" w:rsidTr="007B6514">
        <w:tc>
          <w:tcPr>
            <w:tcW w:w="720" w:type="dxa"/>
          </w:tcPr>
          <w:p w:rsidR="007B6514" w:rsidRPr="00F47283" w:rsidRDefault="007B6514" w:rsidP="007B6514">
            <w:pPr>
              <w:spacing w:after="0" w:line="240" w:lineRule="auto"/>
              <w:jc w:val="center"/>
              <w:rPr>
                <w:rFonts w:ascii="Times New Roman" w:hAnsi="Times New Roman"/>
                <w:sz w:val="24"/>
                <w:szCs w:val="24"/>
              </w:rPr>
            </w:pPr>
          </w:p>
        </w:tc>
        <w:tc>
          <w:tcPr>
            <w:tcW w:w="4500" w:type="dxa"/>
          </w:tcPr>
          <w:p w:rsidR="007B6514" w:rsidRPr="00F47283" w:rsidRDefault="007B6514" w:rsidP="007B6514">
            <w:pPr>
              <w:spacing w:after="0" w:line="240" w:lineRule="auto"/>
              <w:jc w:val="both"/>
              <w:rPr>
                <w:rFonts w:ascii="Times New Roman" w:hAnsi="Times New Roman"/>
                <w:sz w:val="24"/>
                <w:szCs w:val="24"/>
              </w:rPr>
            </w:pPr>
            <w:r w:rsidRPr="00F47283">
              <w:rPr>
                <w:rFonts w:ascii="Times New Roman" w:hAnsi="Times New Roman"/>
                <w:sz w:val="24"/>
                <w:szCs w:val="24"/>
              </w:rPr>
              <w:t xml:space="preserve">    -инженерная подготовка территории</w:t>
            </w:r>
          </w:p>
        </w:tc>
        <w:tc>
          <w:tcPr>
            <w:tcW w:w="1980" w:type="dxa"/>
          </w:tcPr>
          <w:p w:rsidR="007B6514" w:rsidRPr="007F3252" w:rsidRDefault="00A44CCB" w:rsidP="007B6514">
            <w:pPr>
              <w:spacing w:after="0" w:line="240" w:lineRule="auto"/>
              <w:jc w:val="center"/>
              <w:rPr>
                <w:rFonts w:ascii="Times New Roman" w:hAnsi="Times New Roman"/>
                <w:sz w:val="24"/>
                <w:szCs w:val="24"/>
              </w:rPr>
            </w:pPr>
            <w:r>
              <w:rPr>
                <w:rFonts w:ascii="Times New Roman" w:hAnsi="Times New Roman"/>
                <w:sz w:val="24"/>
                <w:szCs w:val="24"/>
              </w:rPr>
              <w:t>840,7</w:t>
            </w:r>
          </w:p>
        </w:tc>
        <w:tc>
          <w:tcPr>
            <w:tcW w:w="2160" w:type="dxa"/>
          </w:tcPr>
          <w:p w:rsidR="007B6514" w:rsidRPr="00F47283" w:rsidRDefault="007B6514" w:rsidP="007B6514">
            <w:pPr>
              <w:spacing w:after="0" w:line="240" w:lineRule="auto"/>
              <w:jc w:val="center"/>
              <w:rPr>
                <w:rFonts w:ascii="Times New Roman" w:hAnsi="Times New Roman"/>
                <w:sz w:val="24"/>
                <w:szCs w:val="24"/>
              </w:rPr>
            </w:pPr>
          </w:p>
        </w:tc>
      </w:tr>
      <w:tr w:rsidR="007B6514" w:rsidRPr="00F47283" w:rsidTr="007B6514">
        <w:tc>
          <w:tcPr>
            <w:tcW w:w="720" w:type="dxa"/>
          </w:tcPr>
          <w:p w:rsidR="007B6514" w:rsidRPr="00F47283" w:rsidRDefault="007B6514" w:rsidP="007B6514">
            <w:pPr>
              <w:spacing w:after="0" w:line="240" w:lineRule="auto"/>
              <w:jc w:val="center"/>
              <w:rPr>
                <w:rFonts w:ascii="Times New Roman" w:hAnsi="Times New Roman"/>
                <w:sz w:val="24"/>
                <w:szCs w:val="24"/>
              </w:rPr>
            </w:pPr>
          </w:p>
        </w:tc>
        <w:tc>
          <w:tcPr>
            <w:tcW w:w="4500" w:type="dxa"/>
          </w:tcPr>
          <w:p w:rsidR="007B6514" w:rsidRPr="00F47283" w:rsidRDefault="007B6514" w:rsidP="007B6514">
            <w:pPr>
              <w:spacing w:after="0" w:line="240" w:lineRule="auto"/>
              <w:jc w:val="both"/>
              <w:rPr>
                <w:rFonts w:ascii="Times New Roman" w:hAnsi="Times New Roman"/>
                <w:sz w:val="24"/>
                <w:szCs w:val="24"/>
              </w:rPr>
            </w:pPr>
            <w:r w:rsidRPr="00F47283">
              <w:rPr>
                <w:rFonts w:ascii="Times New Roman" w:hAnsi="Times New Roman"/>
                <w:sz w:val="24"/>
                <w:szCs w:val="24"/>
              </w:rPr>
              <w:t xml:space="preserve">    -санитарная очистка</w:t>
            </w:r>
          </w:p>
        </w:tc>
        <w:tc>
          <w:tcPr>
            <w:tcW w:w="1980" w:type="dxa"/>
          </w:tcPr>
          <w:p w:rsidR="007B6514" w:rsidRPr="007F3252" w:rsidRDefault="00A44CCB" w:rsidP="007B6514">
            <w:pPr>
              <w:spacing w:after="0" w:line="240" w:lineRule="auto"/>
              <w:jc w:val="center"/>
              <w:rPr>
                <w:rFonts w:ascii="Times New Roman" w:hAnsi="Times New Roman"/>
                <w:sz w:val="24"/>
                <w:szCs w:val="24"/>
              </w:rPr>
            </w:pPr>
            <w:r>
              <w:rPr>
                <w:rFonts w:ascii="Times New Roman" w:hAnsi="Times New Roman"/>
                <w:sz w:val="24"/>
                <w:szCs w:val="24"/>
              </w:rPr>
              <w:t>52,63</w:t>
            </w:r>
          </w:p>
        </w:tc>
        <w:tc>
          <w:tcPr>
            <w:tcW w:w="2160" w:type="dxa"/>
          </w:tcPr>
          <w:p w:rsidR="007B6514" w:rsidRPr="00F47283" w:rsidRDefault="007B6514" w:rsidP="007B6514">
            <w:pPr>
              <w:spacing w:after="0" w:line="240" w:lineRule="auto"/>
              <w:jc w:val="center"/>
              <w:rPr>
                <w:rFonts w:ascii="Times New Roman" w:hAnsi="Times New Roman"/>
                <w:sz w:val="24"/>
                <w:szCs w:val="24"/>
              </w:rPr>
            </w:pPr>
          </w:p>
        </w:tc>
      </w:tr>
      <w:tr w:rsidR="007B6514" w:rsidRPr="00F47283" w:rsidTr="007B6514">
        <w:tc>
          <w:tcPr>
            <w:tcW w:w="720" w:type="dxa"/>
          </w:tcPr>
          <w:p w:rsidR="007B6514" w:rsidRPr="00F47283" w:rsidRDefault="007B6514" w:rsidP="007B6514">
            <w:pPr>
              <w:spacing w:after="0" w:line="240" w:lineRule="auto"/>
              <w:jc w:val="center"/>
              <w:rPr>
                <w:rFonts w:ascii="Times New Roman" w:hAnsi="Times New Roman"/>
                <w:sz w:val="24"/>
                <w:szCs w:val="24"/>
              </w:rPr>
            </w:pPr>
            <w:r w:rsidRPr="00F47283">
              <w:rPr>
                <w:rFonts w:ascii="Times New Roman" w:hAnsi="Times New Roman"/>
                <w:sz w:val="24"/>
                <w:szCs w:val="24"/>
              </w:rPr>
              <w:t>4</w:t>
            </w:r>
          </w:p>
        </w:tc>
        <w:tc>
          <w:tcPr>
            <w:tcW w:w="4500" w:type="dxa"/>
          </w:tcPr>
          <w:p w:rsidR="007B6514" w:rsidRPr="00F47283" w:rsidRDefault="007B6514" w:rsidP="007B6514">
            <w:pPr>
              <w:spacing w:after="0" w:line="240" w:lineRule="auto"/>
              <w:jc w:val="both"/>
              <w:rPr>
                <w:rFonts w:ascii="Times New Roman" w:hAnsi="Times New Roman"/>
                <w:sz w:val="24"/>
                <w:szCs w:val="24"/>
              </w:rPr>
            </w:pPr>
            <w:r w:rsidRPr="00F47283">
              <w:rPr>
                <w:rFonts w:ascii="Times New Roman" w:hAnsi="Times New Roman"/>
                <w:sz w:val="24"/>
                <w:szCs w:val="24"/>
              </w:rPr>
              <w:t>Дороги, транспорт</w:t>
            </w:r>
            <w:r w:rsidR="00BC3599">
              <w:rPr>
                <w:rFonts w:ascii="Times New Roman" w:hAnsi="Times New Roman"/>
                <w:sz w:val="24"/>
                <w:szCs w:val="24"/>
              </w:rPr>
              <w:t xml:space="preserve"> (пгт. Крапивинский)</w:t>
            </w:r>
          </w:p>
        </w:tc>
        <w:tc>
          <w:tcPr>
            <w:tcW w:w="1980" w:type="dxa"/>
          </w:tcPr>
          <w:p w:rsidR="007B6514" w:rsidRPr="007F3252" w:rsidRDefault="00A44CCB" w:rsidP="007B6514">
            <w:pPr>
              <w:spacing w:after="0" w:line="240" w:lineRule="auto"/>
              <w:jc w:val="center"/>
              <w:rPr>
                <w:rFonts w:ascii="Times New Roman" w:hAnsi="Times New Roman"/>
                <w:b/>
                <w:sz w:val="24"/>
                <w:szCs w:val="24"/>
              </w:rPr>
            </w:pPr>
            <w:r>
              <w:rPr>
                <w:rFonts w:ascii="Times New Roman" w:hAnsi="Times New Roman"/>
                <w:b/>
                <w:sz w:val="24"/>
                <w:szCs w:val="24"/>
              </w:rPr>
              <w:t>170,0</w:t>
            </w:r>
          </w:p>
        </w:tc>
        <w:tc>
          <w:tcPr>
            <w:tcW w:w="2160" w:type="dxa"/>
          </w:tcPr>
          <w:p w:rsidR="007B6514" w:rsidRPr="00F47283" w:rsidRDefault="004903E2" w:rsidP="007B6514">
            <w:pPr>
              <w:spacing w:after="0" w:line="240" w:lineRule="auto"/>
              <w:jc w:val="center"/>
              <w:rPr>
                <w:rFonts w:ascii="Times New Roman" w:hAnsi="Times New Roman"/>
                <w:sz w:val="24"/>
                <w:szCs w:val="24"/>
              </w:rPr>
            </w:pPr>
            <w:r>
              <w:rPr>
                <w:rFonts w:ascii="Times New Roman" w:hAnsi="Times New Roman"/>
                <w:sz w:val="24"/>
                <w:szCs w:val="24"/>
              </w:rPr>
              <w:t>7,8</w:t>
            </w:r>
          </w:p>
        </w:tc>
      </w:tr>
      <w:tr w:rsidR="007B6514" w:rsidRPr="00F47283" w:rsidTr="007B6514">
        <w:tc>
          <w:tcPr>
            <w:tcW w:w="720" w:type="dxa"/>
          </w:tcPr>
          <w:p w:rsidR="007B6514" w:rsidRPr="00F47283" w:rsidRDefault="007B6514" w:rsidP="007B6514">
            <w:pPr>
              <w:spacing w:after="0" w:line="240" w:lineRule="auto"/>
              <w:jc w:val="center"/>
              <w:rPr>
                <w:rFonts w:ascii="Times New Roman" w:hAnsi="Times New Roman"/>
                <w:sz w:val="24"/>
                <w:szCs w:val="24"/>
              </w:rPr>
            </w:pPr>
            <w:r w:rsidRPr="00F47283">
              <w:rPr>
                <w:rFonts w:ascii="Times New Roman" w:hAnsi="Times New Roman"/>
                <w:sz w:val="24"/>
                <w:szCs w:val="24"/>
              </w:rPr>
              <w:t>5</w:t>
            </w:r>
          </w:p>
        </w:tc>
        <w:tc>
          <w:tcPr>
            <w:tcW w:w="4500" w:type="dxa"/>
          </w:tcPr>
          <w:p w:rsidR="007B6514" w:rsidRPr="00F47283" w:rsidRDefault="007B6514" w:rsidP="007B6514">
            <w:pPr>
              <w:spacing w:after="0" w:line="240" w:lineRule="auto"/>
              <w:jc w:val="both"/>
              <w:rPr>
                <w:rFonts w:ascii="Times New Roman" w:hAnsi="Times New Roman"/>
                <w:sz w:val="24"/>
                <w:szCs w:val="24"/>
              </w:rPr>
            </w:pPr>
            <w:r w:rsidRPr="00F47283">
              <w:rPr>
                <w:rFonts w:ascii="Times New Roman" w:hAnsi="Times New Roman"/>
                <w:sz w:val="24"/>
                <w:szCs w:val="24"/>
              </w:rPr>
              <w:t>Озеленение</w:t>
            </w:r>
            <w:r w:rsidR="00BC3599">
              <w:rPr>
                <w:rFonts w:ascii="Times New Roman" w:hAnsi="Times New Roman"/>
                <w:sz w:val="24"/>
                <w:szCs w:val="24"/>
              </w:rPr>
              <w:t xml:space="preserve"> (пгт. Крапивинский)</w:t>
            </w:r>
          </w:p>
        </w:tc>
        <w:tc>
          <w:tcPr>
            <w:tcW w:w="1980" w:type="dxa"/>
          </w:tcPr>
          <w:p w:rsidR="007B6514" w:rsidRPr="007F3252" w:rsidRDefault="00514979" w:rsidP="007B6514">
            <w:pPr>
              <w:spacing w:after="0" w:line="240" w:lineRule="auto"/>
              <w:jc w:val="center"/>
              <w:rPr>
                <w:rFonts w:ascii="Times New Roman" w:hAnsi="Times New Roman"/>
                <w:b/>
                <w:sz w:val="24"/>
                <w:szCs w:val="24"/>
              </w:rPr>
            </w:pPr>
            <w:r>
              <w:rPr>
                <w:rFonts w:ascii="Times New Roman" w:hAnsi="Times New Roman"/>
                <w:b/>
                <w:sz w:val="24"/>
                <w:szCs w:val="24"/>
              </w:rPr>
              <w:t>59,8</w:t>
            </w:r>
          </w:p>
        </w:tc>
        <w:tc>
          <w:tcPr>
            <w:tcW w:w="2160" w:type="dxa"/>
          </w:tcPr>
          <w:p w:rsidR="007B6514" w:rsidRPr="00F47283" w:rsidRDefault="004903E2" w:rsidP="007B6514">
            <w:pPr>
              <w:spacing w:after="0" w:line="240" w:lineRule="auto"/>
              <w:jc w:val="center"/>
              <w:rPr>
                <w:rFonts w:ascii="Times New Roman" w:hAnsi="Times New Roman"/>
                <w:sz w:val="24"/>
                <w:szCs w:val="24"/>
              </w:rPr>
            </w:pPr>
            <w:r>
              <w:rPr>
                <w:rFonts w:ascii="Times New Roman" w:hAnsi="Times New Roman"/>
                <w:sz w:val="24"/>
                <w:szCs w:val="24"/>
              </w:rPr>
              <w:t>2,8</w:t>
            </w:r>
          </w:p>
        </w:tc>
      </w:tr>
      <w:tr w:rsidR="007B6514" w:rsidRPr="00F47283" w:rsidTr="007B6514">
        <w:tc>
          <w:tcPr>
            <w:tcW w:w="720" w:type="dxa"/>
          </w:tcPr>
          <w:p w:rsidR="007B6514" w:rsidRPr="00F47283" w:rsidRDefault="007B6514" w:rsidP="007B6514">
            <w:pPr>
              <w:spacing w:after="0" w:line="240" w:lineRule="auto"/>
              <w:jc w:val="center"/>
              <w:rPr>
                <w:rFonts w:ascii="Times New Roman" w:hAnsi="Times New Roman"/>
                <w:sz w:val="24"/>
                <w:szCs w:val="24"/>
              </w:rPr>
            </w:pPr>
          </w:p>
        </w:tc>
        <w:tc>
          <w:tcPr>
            <w:tcW w:w="4500" w:type="dxa"/>
          </w:tcPr>
          <w:p w:rsidR="007B6514" w:rsidRPr="00F47283" w:rsidRDefault="007B6514" w:rsidP="007B6514">
            <w:pPr>
              <w:spacing w:after="0" w:line="240" w:lineRule="auto"/>
              <w:jc w:val="both"/>
              <w:rPr>
                <w:rFonts w:ascii="Times New Roman" w:hAnsi="Times New Roman"/>
                <w:sz w:val="24"/>
                <w:szCs w:val="24"/>
              </w:rPr>
            </w:pPr>
            <w:r w:rsidRPr="00F47283">
              <w:rPr>
                <w:rFonts w:ascii="Times New Roman" w:hAnsi="Times New Roman"/>
                <w:sz w:val="24"/>
                <w:szCs w:val="24"/>
              </w:rPr>
              <w:t xml:space="preserve">             Итого:</w:t>
            </w:r>
          </w:p>
        </w:tc>
        <w:tc>
          <w:tcPr>
            <w:tcW w:w="1980" w:type="dxa"/>
          </w:tcPr>
          <w:p w:rsidR="007B6514" w:rsidRPr="007F3252" w:rsidRDefault="00514979" w:rsidP="007B6514">
            <w:pPr>
              <w:spacing w:after="0" w:line="240" w:lineRule="auto"/>
              <w:jc w:val="center"/>
              <w:rPr>
                <w:rFonts w:ascii="Times New Roman" w:hAnsi="Times New Roman"/>
                <w:b/>
                <w:sz w:val="24"/>
                <w:szCs w:val="24"/>
              </w:rPr>
            </w:pPr>
            <w:r>
              <w:rPr>
                <w:rFonts w:ascii="Times New Roman" w:hAnsi="Times New Roman"/>
                <w:b/>
                <w:sz w:val="24"/>
                <w:szCs w:val="24"/>
              </w:rPr>
              <w:t>2180,4</w:t>
            </w:r>
            <w:r w:rsidR="007D7E73">
              <w:rPr>
                <w:rFonts w:ascii="Times New Roman" w:hAnsi="Times New Roman"/>
                <w:b/>
                <w:sz w:val="24"/>
                <w:szCs w:val="24"/>
              </w:rPr>
              <w:t>4</w:t>
            </w:r>
          </w:p>
        </w:tc>
        <w:tc>
          <w:tcPr>
            <w:tcW w:w="2160" w:type="dxa"/>
          </w:tcPr>
          <w:p w:rsidR="007B6514" w:rsidRPr="00EE44BA" w:rsidRDefault="007B6514" w:rsidP="007B6514">
            <w:pPr>
              <w:spacing w:after="0" w:line="240" w:lineRule="auto"/>
              <w:jc w:val="center"/>
              <w:rPr>
                <w:rFonts w:ascii="Times New Roman" w:hAnsi="Times New Roman"/>
                <w:b/>
                <w:sz w:val="24"/>
                <w:szCs w:val="24"/>
                <w:highlight w:val="yellow"/>
              </w:rPr>
            </w:pPr>
            <w:r w:rsidRPr="00EE44BA">
              <w:rPr>
                <w:rFonts w:ascii="Times New Roman" w:hAnsi="Times New Roman"/>
                <w:b/>
                <w:sz w:val="24"/>
                <w:szCs w:val="24"/>
              </w:rPr>
              <w:t>100,0</w:t>
            </w:r>
          </w:p>
        </w:tc>
      </w:tr>
    </w:tbl>
    <w:p w:rsidR="004B3402" w:rsidRDefault="004B3402" w:rsidP="007B6514">
      <w:pPr>
        <w:spacing w:after="0" w:line="240" w:lineRule="auto"/>
        <w:ind w:firstLine="567"/>
        <w:jc w:val="both"/>
        <w:rPr>
          <w:rFonts w:ascii="Times New Roman" w:hAnsi="Times New Roman"/>
          <w:sz w:val="24"/>
          <w:szCs w:val="24"/>
        </w:rPr>
      </w:pPr>
    </w:p>
    <w:p w:rsidR="007B6514" w:rsidRDefault="007B6514" w:rsidP="007B6514">
      <w:pPr>
        <w:spacing w:after="0" w:line="240" w:lineRule="auto"/>
        <w:ind w:firstLine="567"/>
        <w:jc w:val="both"/>
        <w:rPr>
          <w:rFonts w:ascii="Times New Roman" w:hAnsi="Times New Roman"/>
          <w:sz w:val="24"/>
          <w:szCs w:val="24"/>
        </w:rPr>
      </w:pPr>
      <w:r w:rsidRPr="00F47283">
        <w:rPr>
          <w:rFonts w:ascii="Times New Roman" w:hAnsi="Times New Roman"/>
          <w:sz w:val="24"/>
          <w:szCs w:val="24"/>
        </w:rPr>
        <w:t xml:space="preserve">Капитальные вложения по каждому из разделов подсчитаны в ценах 1984 года и по индексу цен (ГУ «Региональный центр по ценообразованию в строительстве Кемеровской </w:t>
      </w:r>
      <w:r>
        <w:rPr>
          <w:rFonts w:ascii="Times New Roman" w:hAnsi="Times New Roman"/>
          <w:sz w:val="24"/>
          <w:szCs w:val="24"/>
        </w:rPr>
        <w:t>области») переведены в цены 2010</w:t>
      </w:r>
      <w:r w:rsidRPr="00F47283">
        <w:rPr>
          <w:rFonts w:ascii="Times New Roman" w:hAnsi="Times New Roman"/>
          <w:sz w:val="24"/>
          <w:szCs w:val="24"/>
        </w:rPr>
        <w:t xml:space="preserve"> года. </w:t>
      </w:r>
    </w:p>
    <w:p w:rsidR="004B3402" w:rsidRPr="00F47283" w:rsidRDefault="004B3402" w:rsidP="007B6514">
      <w:pPr>
        <w:spacing w:after="0" w:line="240" w:lineRule="auto"/>
        <w:ind w:firstLine="567"/>
        <w:jc w:val="both"/>
        <w:rPr>
          <w:rFonts w:ascii="Times New Roman" w:hAnsi="Times New Roman"/>
          <w:sz w:val="24"/>
          <w:szCs w:val="24"/>
        </w:rPr>
      </w:pPr>
    </w:p>
    <w:p w:rsidR="007B6514" w:rsidRPr="00A043A0" w:rsidRDefault="007B6514" w:rsidP="007B6514">
      <w:pPr>
        <w:spacing w:after="0" w:line="240" w:lineRule="auto"/>
        <w:ind w:firstLine="567"/>
        <w:jc w:val="both"/>
        <w:rPr>
          <w:rFonts w:ascii="Times New Roman" w:hAnsi="Times New Roman"/>
          <w:sz w:val="24"/>
          <w:szCs w:val="24"/>
        </w:rPr>
      </w:pPr>
      <w:r w:rsidRPr="00A043A0">
        <w:rPr>
          <w:rFonts w:ascii="Times New Roman" w:hAnsi="Times New Roman"/>
          <w:sz w:val="24"/>
          <w:szCs w:val="24"/>
        </w:rPr>
        <w:t>Технико-экономические показатели приведены в таблице № 8-2.</w:t>
      </w:r>
    </w:p>
    <w:p w:rsidR="007B6514" w:rsidRPr="00E2167C" w:rsidRDefault="007B6514" w:rsidP="004B3402">
      <w:pPr>
        <w:spacing w:before="120" w:after="0" w:line="240" w:lineRule="auto"/>
        <w:jc w:val="right"/>
        <w:rPr>
          <w:rFonts w:ascii="Times New Roman" w:hAnsi="Times New Roman"/>
          <w:sz w:val="24"/>
          <w:szCs w:val="24"/>
        </w:rPr>
      </w:pPr>
      <w:r w:rsidRPr="00E2167C">
        <w:rPr>
          <w:rFonts w:ascii="Times New Roman" w:hAnsi="Times New Roman"/>
          <w:sz w:val="24"/>
          <w:szCs w:val="24"/>
        </w:rPr>
        <w:t>Таб</w:t>
      </w:r>
      <w:r>
        <w:rPr>
          <w:rFonts w:ascii="Times New Roman" w:hAnsi="Times New Roman"/>
          <w:sz w:val="24"/>
          <w:szCs w:val="24"/>
        </w:rPr>
        <w:t>лица № 8</w:t>
      </w:r>
      <w:r w:rsidRPr="00E2167C">
        <w:rPr>
          <w:rFonts w:ascii="Times New Roman" w:hAnsi="Times New Roman"/>
          <w:sz w:val="24"/>
          <w:szCs w:val="24"/>
        </w:rPr>
        <w:t>-2</w:t>
      </w:r>
    </w:p>
    <w:tbl>
      <w:tblPr>
        <w:tblW w:w="9658" w:type="dxa"/>
        <w:jc w:val="center"/>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82"/>
        <w:gridCol w:w="3420"/>
        <w:gridCol w:w="1440"/>
        <w:gridCol w:w="1440"/>
        <w:gridCol w:w="1260"/>
        <w:gridCol w:w="1390"/>
        <w:gridCol w:w="8"/>
      </w:tblGrid>
      <w:tr w:rsidR="007B6514" w:rsidRPr="00E2167C" w:rsidTr="007B6514">
        <w:trPr>
          <w:gridAfter w:val="1"/>
          <w:wAfter w:w="8" w:type="dxa"/>
          <w:trHeight w:val="1032"/>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w:t>
            </w:r>
          </w:p>
        </w:tc>
        <w:tc>
          <w:tcPr>
            <w:tcW w:w="3420" w:type="dxa"/>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Наименование</w:t>
            </w:r>
          </w:p>
        </w:tc>
        <w:tc>
          <w:tcPr>
            <w:tcW w:w="1440" w:type="dxa"/>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Единица</w:t>
            </w:r>
          </w:p>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измерения</w:t>
            </w:r>
          </w:p>
        </w:tc>
        <w:tc>
          <w:tcPr>
            <w:tcW w:w="1440" w:type="dxa"/>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Современ-ное состоя-ние</w:t>
            </w:r>
          </w:p>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на 2008г.</w:t>
            </w:r>
          </w:p>
        </w:tc>
        <w:tc>
          <w:tcPr>
            <w:tcW w:w="1260" w:type="dxa"/>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Первая очередь (2018г.)</w:t>
            </w:r>
          </w:p>
        </w:tc>
        <w:tc>
          <w:tcPr>
            <w:tcW w:w="1390" w:type="dxa"/>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Расчет-ный срок</w:t>
            </w:r>
          </w:p>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(с уч.1оч.)</w:t>
            </w:r>
          </w:p>
        </w:tc>
      </w:tr>
      <w:tr w:rsidR="007B6514" w:rsidRPr="00E2167C" w:rsidTr="007B6514">
        <w:trPr>
          <w:gridAfter w:val="1"/>
          <w:wAfter w:w="8" w:type="dxa"/>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sz w:val="20"/>
                <w:szCs w:val="20"/>
              </w:rPr>
            </w:pPr>
            <w:r w:rsidRPr="00E2167C">
              <w:rPr>
                <w:rFonts w:ascii="Times New Roman" w:hAnsi="Times New Roman"/>
                <w:sz w:val="20"/>
                <w:szCs w:val="20"/>
              </w:rPr>
              <w:t>1</w:t>
            </w:r>
          </w:p>
        </w:tc>
        <w:tc>
          <w:tcPr>
            <w:tcW w:w="3420" w:type="dxa"/>
          </w:tcPr>
          <w:p w:rsidR="007B6514" w:rsidRPr="00E2167C" w:rsidRDefault="007B6514" w:rsidP="007B6514">
            <w:pPr>
              <w:spacing w:after="0" w:line="240" w:lineRule="auto"/>
              <w:jc w:val="center"/>
              <w:rPr>
                <w:rFonts w:ascii="Times New Roman" w:hAnsi="Times New Roman"/>
                <w:sz w:val="20"/>
                <w:szCs w:val="20"/>
              </w:rPr>
            </w:pPr>
            <w:r w:rsidRPr="00E2167C">
              <w:rPr>
                <w:rFonts w:ascii="Times New Roman" w:hAnsi="Times New Roman"/>
                <w:sz w:val="20"/>
                <w:szCs w:val="20"/>
              </w:rPr>
              <w:t>2</w:t>
            </w:r>
          </w:p>
        </w:tc>
        <w:tc>
          <w:tcPr>
            <w:tcW w:w="1440" w:type="dxa"/>
          </w:tcPr>
          <w:p w:rsidR="007B6514" w:rsidRPr="00E2167C" w:rsidRDefault="007B6514" w:rsidP="007B6514">
            <w:pPr>
              <w:spacing w:after="0" w:line="240" w:lineRule="auto"/>
              <w:jc w:val="center"/>
              <w:rPr>
                <w:rFonts w:ascii="Times New Roman" w:hAnsi="Times New Roman"/>
                <w:sz w:val="20"/>
                <w:szCs w:val="20"/>
              </w:rPr>
            </w:pPr>
            <w:r w:rsidRPr="00E2167C">
              <w:rPr>
                <w:rFonts w:ascii="Times New Roman" w:hAnsi="Times New Roman"/>
                <w:sz w:val="20"/>
                <w:szCs w:val="20"/>
              </w:rPr>
              <w:t>3</w:t>
            </w:r>
          </w:p>
        </w:tc>
        <w:tc>
          <w:tcPr>
            <w:tcW w:w="1440" w:type="dxa"/>
          </w:tcPr>
          <w:p w:rsidR="007B6514" w:rsidRPr="00E2167C" w:rsidRDefault="007B6514" w:rsidP="007B6514">
            <w:pPr>
              <w:spacing w:after="0" w:line="240" w:lineRule="auto"/>
              <w:jc w:val="center"/>
              <w:rPr>
                <w:rFonts w:ascii="Times New Roman" w:hAnsi="Times New Roman"/>
                <w:sz w:val="20"/>
                <w:szCs w:val="20"/>
              </w:rPr>
            </w:pPr>
            <w:r w:rsidRPr="00E2167C">
              <w:rPr>
                <w:rFonts w:ascii="Times New Roman" w:hAnsi="Times New Roman"/>
                <w:sz w:val="20"/>
                <w:szCs w:val="20"/>
              </w:rPr>
              <w:t>4</w:t>
            </w:r>
          </w:p>
        </w:tc>
        <w:tc>
          <w:tcPr>
            <w:tcW w:w="1260" w:type="dxa"/>
          </w:tcPr>
          <w:p w:rsidR="007B6514" w:rsidRPr="00E2167C" w:rsidRDefault="007B6514" w:rsidP="007B6514">
            <w:pPr>
              <w:spacing w:after="0" w:line="240" w:lineRule="auto"/>
              <w:jc w:val="center"/>
              <w:rPr>
                <w:rFonts w:ascii="Times New Roman" w:hAnsi="Times New Roman"/>
                <w:sz w:val="20"/>
                <w:szCs w:val="20"/>
              </w:rPr>
            </w:pPr>
            <w:r w:rsidRPr="00E2167C">
              <w:rPr>
                <w:rFonts w:ascii="Times New Roman" w:hAnsi="Times New Roman"/>
                <w:sz w:val="20"/>
                <w:szCs w:val="20"/>
              </w:rPr>
              <w:t>5</w:t>
            </w:r>
          </w:p>
        </w:tc>
        <w:tc>
          <w:tcPr>
            <w:tcW w:w="1390" w:type="dxa"/>
          </w:tcPr>
          <w:p w:rsidR="007B6514" w:rsidRPr="00E2167C" w:rsidRDefault="007B6514" w:rsidP="007B6514">
            <w:pPr>
              <w:spacing w:after="0" w:line="240" w:lineRule="auto"/>
              <w:jc w:val="center"/>
              <w:rPr>
                <w:rFonts w:ascii="Times New Roman" w:hAnsi="Times New Roman"/>
                <w:sz w:val="20"/>
                <w:szCs w:val="20"/>
              </w:rPr>
            </w:pPr>
            <w:r w:rsidRPr="00E2167C">
              <w:rPr>
                <w:rFonts w:ascii="Times New Roman" w:hAnsi="Times New Roman"/>
                <w:sz w:val="20"/>
                <w:szCs w:val="20"/>
              </w:rPr>
              <w:t>6</w:t>
            </w:r>
          </w:p>
        </w:tc>
      </w:tr>
      <w:tr w:rsidR="007B6514" w:rsidRPr="00E2167C" w:rsidTr="007B6514">
        <w:trPr>
          <w:gridAfter w:val="1"/>
          <w:wAfter w:w="8" w:type="dxa"/>
          <w:trHeight w:val="70"/>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
                <w:bCs/>
                <w:sz w:val="24"/>
                <w:szCs w:val="24"/>
              </w:rPr>
            </w:pPr>
            <w:r w:rsidRPr="00E2167C">
              <w:rPr>
                <w:rFonts w:ascii="Times New Roman" w:hAnsi="Times New Roman"/>
                <w:b/>
                <w:bCs/>
                <w:sz w:val="24"/>
                <w:szCs w:val="24"/>
              </w:rPr>
              <w:t>1</w:t>
            </w:r>
          </w:p>
        </w:tc>
        <w:tc>
          <w:tcPr>
            <w:tcW w:w="3420" w:type="dxa"/>
          </w:tcPr>
          <w:p w:rsidR="007B6514" w:rsidRPr="00E2167C" w:rsidRDefault="007B6514" w:rsidP="007B6514">
            <w:pPr>
              <w:spacing w:after="0" w:line="240" w:lineRule="auto"/>
              <w:rPr>
                <w:rFonts w:ascii="Times New Roman" w:hAnsi="Times New Roman"/>
                <w:b/>
                <w:bCs/>
                <w:sz w:val="24"/>
                <w:szCs w:val="24"/>
              </w:rPr>
            </w:pPr>
            <w:r w:rsidRPr="00E2167C">
              <w:rPr>
                <w:rFonts w:ascii="Times New Roman" w:hAnsi="Times New Roman"/>
                <w:b/>
                <w:bCs/>
                <w:sz w:val="24"/>
                <w:szCs w:val="24"/>
              </w:rPr>
              <w:t>Территория</w:t>
            </w:r>
            <w:r w:rsidR="00BC3599">
              <w:rPr>
                <w:rFonts w:ascii="Times New Roman" w:hAnsi="Times New Roman"/>
                <w:b/>
                <w:bCs/>
                <w:sz w:val="24"/>
                <w:szCs w:val="24"/>
              </w:rPr>
              <w:t xml:space="preserve"> </w:t>
            </w:r>
            <w:r w:rsidR="00BC3599">
              <w:rPr>
                <w:rFonts w:ascii="Times New Roman" w:hAnsi="Times New Roman"/>
                <w:sz w:val="24"/>
                <w:szCs w:val="24"/>
              </w:rPr>
              <w:t>(пгт. Крапивинский)</w:t>
            </w:r>
          </w:p>
        </w:tc>
        <w:tc>
          <w:tcPr>
            <w:tcW w:w="1440" w:type="dxa"/>
          </w:tcPr>
          <w:p w:rsidR="007B6514" w:rsidRPr="00E2167C" w:rsidRDefault="007B6514" w:rsidP="007B6514">
            <w:pPr>
              <w:spacing w:after="0" w:line="240" w:lineRule="auto"/>
              <w:jc w:val="center"/>
              <w:rPr>
                <w:rFonts w:ascii="Times New Roman" w:hAnsi="Times New Roman"/>
                <w:b/>
                <w:bCs/>
                <w:sz w:val="24"/>
                <w:szCs w:val="24"/>
              </w:rPr>
            </w:pPr>
          </w:p>
        </w:tc>
        <w:tc>
          <w:tcPr>
            <w:tcW w:w="1440" w:type="dxa"/>
            <w:vAlign w:val="center"/>
          </w:tcPr>
          <w:p w:rsidR="007B6514" w:rsidRPr="00F47283" w:rsidRDefault="007B6514" w:rsidP="007B6514">
            <w:pPr>
              <w:spacing w:after="0" w:line="240" w:lineRule="auto"/>
              <w:jc w:val="center"/>
              <w:rPr>
                <w:rFonts w:ascii="Times New Roman" w:hAnsi="Times New Roman"/>
                <w:b/>
                <w:sz w:val="24"/>
                <w:szCs w:val="24"/>
              </w:rPr>
            </w:pPr>
          </w:p>
        </w:tc>
        <w:tc>
          <w:tcPr>
            <w:tcW w:w="1260" w:type="dxa"/>
          </w:tcPr>
          <w:p w:rsidR="007B6514" w:rsidRPr="00E2167C" w:rsidRDefault="007B6514" w:rsidP="007B6514">
            <w:pPr>
              <w:spacing w:after="0" w:line="240" w:lineRule="auto"/>
              <w:jc w:val="center"/>
              <w:rPr>
                <w:rFonts w:ascii="Times New Roman" w:hAnsi="Times New Roman"/>
                <w:b/>
                <w:bCs/>
                <w:sz w:val="24"/>
                <w:szCs w:val="24"/>
              </w:rPr>
            </w:pPr>
          </w:p>
        </w:tc>
        <w:tc>
          <w:tcPr>
            <w:tcW w:w="1390" w:type="dxa"/>
            <w:vAlign w:val="center"/>
          </w:tcPr>
          <w:p w:rsidR="007B6514" w:rsidRPr="00F47283" w:rsidRDefault="007B6514" w:rsidP="007B6514">
            <w:pPr>
              <w:spacing w:after="0" w:line="240" w:lineRule="auto"/>
              <w:jc w:val="center"/>
              <w:rPr>
                <w:rFonts w:ascii="Times New Roman" w:hAnsi="Times New Roman"/>
                <w:b/>
                <w:sz w:val="24"/>
                <w:szCs w:val="24"/>
              </w:rPr>
            </w:pPr>
          </w:p>
        </w:tc>
      </w:tr>
      <w:tr w:rsidR="007B6514" w:rsidRPr="00E2167C" w:rsidTr="007B6514">
        <w:trPr>
          <w:gridAfter w:val="1"/>
          <w:wAfter w:w="8" w:type="dxa"/>
          <w:trHeight w:val="389"/>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Cs/>
                <w:sz w:val="24"/>
                <w:szCs w:val="24"/>
              </w:rPr>
            </w:pPr>
            <w:r w:rsidRPr="00E2167C">
              <w:rPr>
                <w:rFonts w:ascii="Times New Roman" w:hAnsi="Times New Roman"/>
                <w:bCs/>
                <w:sz w:val="24"/>
                <w:szCs w:val="24"/>
              </w:rPr>
              <w:t>1.1</w:t>
            </w:r>
          </w:p>
        </w:tc>
        <w:tc>
          <w:tcPr>
            <w:tcW w:w="3420" w:type="dxa"/>
          </w:tcPr>
          <w:p w:rsidR="007B6514" w:rsidRPr="00E2167C" w:rsidRDefault="007B6514" w:rsidP="00BC3599">
            <w:pPr>
              <w:spacing w:after="0" w:line="240" w:lineRule="auto"/>
              <w:rPr>
                <w:rFonts w:ascii="Times New Roman" w:hAnsi="Times New Roman"/>
                <w:bCs/>
                <w:sz w:val="24"/>
                <w:szCs w:val="24"/>
              </w:rPr>
            </w:pPr>
            <w:r w:rsidRPr="00E2167C">
              <w:rPr>
                <w:rFonts w:ascii="Times New Roman" w:hAnsi="Times New Roman"/>
                <w:bCs/>
                <w:sz w:val="24"/>
                <w:szCs w:val="24"/>
              </w:rPr>
              <w:t xml:space="preserve">Общая площадь земель в границах </w:t>
            </w:r>
            <w:r w:rsidR="00BC3599">
              <w:rPr>
                <w:rFonts w:ascii="Times New Roman" w:hAnsi="Times New Roman"/>
                <w:bCs/>
                <w:sz w:val="24"/>
                <w:szCs w:val="24"/>
              </w:rPr>
              <w:t>посёлка</w:t>
            </w:r>
          </w:p>
        </w:tc>
        <w:tc>
          <w:tcPr>
            <w:tcW w:w="1440" w:type="dxa"/>
            <w:vAlign w:val="center"/>
          </w:tcPr>
          <w:p w:rsidR="007B6514" w:rsidRPr="00E2167C" w:rsidRDefault="007B6514" w:rsidP="007B6514">
            <w:pPr>
              <w:spacing w:after="0" w:line="240" w:lineRule="auto"/>
              <w:jc w:val="center"/>
              <w:rPr>
                <w:rFonts w:ascii="Times New Roman" w:hAnsi="Times New Roman"/>
                <w:bCs/>
                <w:sz w:val="24"/>
                <w:szCs w:val="24"/>
              </w:rPr>
            </w:pPr>
            <w:r w:rsidRPr="00E2167C">
              <w:rPr>
                <w:rFonts w:ascii="Times New Roman" w:hAnsi="Times New Roman"/>
                <w:bCs/>
                <w:sz w:val="24"/>
                <w:szCs w:val="24"/>
              </w:rPr>
              <w:t>га</w:t>
            </w:r>
          </w:p>
        </w:tc>
        <w:tc>
          <w:tcPr>
            <w:tcW w:w="1440" w:type="dxa"/>
            <w:vAlign w:val="center"/>
          </w:tcPr>
          <w:p w:rsidR="007B6514" w:rsidRPr="00F47283" w:rsidRDefault="00E80B92" w:rsidP="007B6514">
            <w:pPr>
              <w:spacing w:after="0" w:line="240" w:lineRule="auto"/>
              <w:jc w:val="center"/>
              <w:rPr>
                <w:rFonts w:ascii="Times New Roman" w:hAnsi="Times New Roman"/>
                <w:b/>
                <w:bCs/>
                <w:sz w:val="24"/>
                <w:szCs w:val="24"/>
              </w:rPr>
            </w:pPr>
            <w:r>
              <w:rPr>
                <w:rFonts w:ascii="Times New Roman" w:hAnsi="Times New Roman"/>
                <w:b/>
                <w:bCs/>
                <w:sz w:val="24"/>
                <w:szCs w:val="24"/>
              </w:rPr>
              <w:t>2029,2</w:t>
            </w:r>
          </w:p>
        </w:tc>
        <w:tc>
          <w:tcPr>
            <w:tcW w:w="1260" w:type="dxa"/>
            <w:vAlign w:val="center"/>
          </w:tcPr>
          <w:p w:rsidR="007B6514" w:rsidRPr="00E2167C" w:rsidRDefault="007B6514" w:rsidP="007B6514">
            <w:pPr>
              <w:spacing w:after="0" w:line="240" w:lineRule="auto"/>
              <w:jc w:val="center"/>
              <w:rPr>
                <w:rFonts w:ascii="Times New Roman" w:hAnsi="Times New Roman"/>
                <w:bCs/>
                <w:sz w:val="24"/>
                <w:szCs w:val="24"/>
              </w:rPr>
            </w:pPr>
          </w:p>
        </w:tc>
        <w:tc>
          <w:tcPr>
            <w:tcW w:w="1390" w:type="dxa"/>
            <w:vAlign w:val="center"/>
          </w:tcPr>
          <w:p w:rsidR="007B6514" w:rsidRPr="00F47283" w:rsidRDefault="00033929" w:rsidP="007B6514">
            <w:pPr>
              <w:spacing w:after="0" w:line="240" w:lineRule="auto"/>
              <w:jc w:val="center"/>
              <w:rPr>
                <w:rFonts w:ascii="Times New Roman" w:hAnsi="Times New Roman"/>
                <w:b/>
                <w:bCs/>
                <w:sz w:val="24"/>
                <w:szCs w:val="24"/>
              </w:rPr>
            </w:pPr>
            <w:r>
              <w:rPr>
                <w:rFonts w:ascii="Times New Roman" w:hAnsi="Times New Roman"/>
                <w:b/>
                <w:bCs/>
                <w:sz w:val="24"/>
                <w:szCs w:val="24"/>
              </w:rPr>
              <w:t>2049,0</w:t>
            </w:r>
          </w:p>
        </w:tc>
      </w:tr>
      <w:tr w:rsidR="007B6514" w:rsidRPr="00E2167C" w:rsidTr="007B6514">
        <w:trPr>
          <w:gridAfter w:val="1"/>
          <w:wAfter w:w="8" w:type="dxa"/>
          <w:trHeight w:val="70"/>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Cs/>
                <w:sz w:val="24"/>
                <w:szCs w:val="24"/>
              </w:rPr>
            </w:pPr>
          </w:p>
        </w:tc>
        <w:tc>
          <w:tcPr>
            <w:tcW w:w="3420" w:type="dxa"/>
          </w:tcPr>
          <w:p w:rsidR="007B6514" w:rsidRPr="00E2167C" w:rsidRDefault="007B6514" w:rsidP="007B6514">
            <w:pPr>
              <w:spacing w:after="0" w:line="240" w:lineRule="auto"/>
              <w:rPr>
                <w:rFonts w:ascii="Times New Roman" w:hAnsi="Times New Roman"/>
                <w:bCs/>
                <w:sz w:val="24"/>
                <w:szCs w:val="24"/>
              </w:rPr>
            </w:pPr>
            <w:r w:rsidRPr="00E2167C">
              <w:rPr>
                <w:rFonts w:ascii="Times New Roman" w:hAnsi="Times New Roman"/>
                <w:bCs/>
                <w:sz w:val="24"/>
                <w:szCs w:val="24"/>
              </w:rPr>
              <w:t>в том числе территории:</w:t>
            </w:r>
          </w:p>
        </w:tc>
        <w:tc>
          <w:tcPr>
            <w:tcW w:w="1440" w:type="dxa"/>
            <w:vAlign w:val="center"/>
          </w:tcPr>
          <w:p w:rsidR="007B6514" w:rsidRPr="00E2167C" w:rsidRDefault="007B6514" w:rsidP="007B6514">
            <w:pPr>
              <w:spacing w:after="0" w:line="240" w:lineRule="auto"/>
              <w:jc w:val="center"/>
              <w:rPr>
                <w:rFonts w:ascii="Times New Roman" w:hAnsi="Times New Roman"/>
                <w:bCs/>
                <w:sz w:val="24"/>
                <w:szCs w:val="24"/>
              </w:rPr>
            </w:pPr>
          </w:p>
        </w:tc>
        <w:tc>
          <w:tcPr>
            <w:tcW w:w="1440" w:type="dxa"/>
            <w:vAlign w:val="center"/>
          </w:tcPr>
          <w:p w:rsidR="007B6514" w:rsidRPr="000B6696" w:rsidRDefault="007B6514" w:rsidP="007B6514">
            <w:pPr>
              <w:spacing w:after="0" w:line="240" w:lineRule="auto"/>
              <w:jc w:val="center"/>
              <w:rPr>
                <w:rFonts w:ascii="Times New Roman" w:hAnsi="Times New Roman"/>
                <w:b/>
                <w:bCs/>
                <w:sz w:val="24"/>
                <w:szCs w:val="24"/>
              </w:rPr>
            </w:pPr>
          </w:p>
        </w:tc>
        <w:tc>
          <w:tcPr>
            <w:tcW w:w="1260" w:type="dxa"/>
            <w:vAlign w:val="center"/>
          </w:tcPr>
          <w:p w:rsidR="007B6514" w:rsidRPr="00E2167C" w:rsidRDefault="007B6514" w:rsidP="007B6514">
            <w:pPr>
              <w:spacing w:after="0" w:line="240" w:lineRule="auto"/>
              <w:jc w:val="center"/>
              <w:rPr>
                <w:rFonts w:ascii="Times New Roman" w:hAnsi="Times New Roman"/>
                <w:bCs/>
                <w:sz w:val="24"/>
                <w:szCs w:val="24"/>
              </w:rPr>
            </w:pPr>
          </w:p>
        </w:tc>
        <w:tc>
          <w:tcPr>
            <w:tcW w:w="1390" w:type="dxa"/>
            <w:vAlign w:val="center"/>
          </w:tcPr>
          <w:p w:rsidR="007B6514" w:rsidRPr="00F47283" w:rsidRDefault="007B6514" w:rsidP="007B6514">
            <w:pPr>
              <w:spacing w:after="0" w:line="240" w:lineRule="auto"/>
              <w:jc w:val="center"/>
              <w:rPr>
                <w:rFonts w:ascii="Times New Roman" w:hAnsi="Times New Roman"/>
                <w:b/>
                <w:bCs/>
                <w:sz w:val="24"/>
                <w:szCs w:val="24"/>
              </w:rPr>
            </w:pPr>
          </w:p>
        </w:tc>
      </w:tr>
      <w:tr w:rsidR="007B6514" w:rsidRPr="00E2167C" w:rsidTr="007B6514">
        <w:trPr>
          <w:gridAfter w:val="1"/>
          <w:wAfter w:w="8" w:type="dxa"/>
          <w:trHeight w:val="70"/>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Cs/>
                <w:sz w:val="24"/>
                <w:szCs w:val="24"/>
              </w:rPr>
            </w:pPr>
            <w:r w:rsidRPr="00E2167C">
              <w:rPr>
                <w:rFonts w:ascii="Times New Roman" w:hAnsi="Times New Roman"/>
                <w:bCs/>
                <w:sz w:val="24"/>
                <w:szCs w:val="24"/>
              </w:rPr>
              <w:t>1.2.1</w:t>
            </w:r>
          </w:p>
        </w:tc>
        <w:tc>
          <w:tcPr>
            <w:tcW w:w="3420" w:type="dxa"/>
          </w:tcPr>
          <w:p w:rsidR="007B6514" w:rsidRPr="00E2167C" w:rsidRDefault="007B6514" w:rsidP="007B6514">
            <w:pPr>
              <w:spacing w:after="0" w:line="240" w:lineRule="auto"/>
              <w:rPr>
                <w:rFonts w:ascii="Times New Roman" w:hAnsi="Times New Roman"/>
                <w:bCs/>
                <w:sz w:val="24"/>
                <w:szCs w:val="24"/>
              </w:rPr>
            </w:pPr>
            <w:r w:rsidRPr="00E2167C">
              <w:rPr>
                <w:rFonts w:ascii="Times New Roman" w:hAnsi="Times New Roman"/>
                <w:bCs/>
                <w:sz w:val="24"/>
                <w:szCs w:val="24"/>
              </w:rPr>
              <w:t xml:space="preserve">   жилой зоны </w:t>
            </w:r>
          </w:p>
        </w:tc>
        <w:tc>
          <w:tcPr>
            <w:tcW w:w="1440" w:type="dxa"/>
            <w:vAlign w:val="center"/>
          </w:tcPr>
          <w:p w:rsidR="007B6514" w:rsidRPr="00E2167C" w:rsidRDefault="007B6514" w:rsidP="007B6514">
            <w:pPr>
              <w:spacing w:after="0" w:line="240" w:lineRule="auto"/>
              <w:jc w:val="center"/>
              <w:rPr>
                <w:rFonts w:ascii="Times New Roman" w:hAnsi="Times New Roman"/>
                <w:bCs/>
                <w:sz w:val="24"/>
                <w:szCs w:val="24"/>
              </w:rPr>
            </w:pPr>
            <w:r w:rsidRPr="00E2167C">
              <w:rPr>
                <w:rFonts w:ascii="Times New Roman" w:hAnsi="Times New Roman"/>
                <w:bCs/>
                <w:sz w:val="24"/>
                <w:szCs w:val="24"/>
              </w:rPr>
              <w:t>“</w:t>
            </w:r>
          </w:p>
        </w:tc>
        <w:tc>
          <w:tcPr>
            <w:tcW w:w="1440" w:type="dxa"/>
            <w:vAlign w:val="center"/>
          </w:tcPr>
          <w:p w:rsidR="007B6514" w:rsidRPr="000B6696" w:rsidRDefault="00E80B92" w:rsidP="007B6514">
            <w:pPr>
              <w:spacing w:after="0" w:line="240" w:lineRule="auto"/>
              <w:jc w:val="center"/>
              <w:rPr>
                <w:rFonts w:ascii="Times New Roman" w:hAnsi="Times New Roman"/>
                <w:b/>
                <w:sz w:val="24"/>
                <w:szCs w:val="24"/>
              </w:rPr>
            </w:pPr>
            <w:r>
              <w:rPr>
                <w:rFonts w:ascii="Times New Roman" w:hAnsi="Times New Roman"/>
                <w:b/>
                <w:sz w:val="24"/>
                <w:szCs w:val="24"/>
              </w:rPr>
              <w:t>842,3</w:t>
            </w:r>
          </w:p>
        </w:tc>
        <w:tc>
          <w:tcPr>
            <w:tcW w:w="1260" w:type="dxa"/>
            <w:vAlign w:val="center"/>
          </w:tcPr>
          <w:p w:rsidR="007B6514" w:rsidRPr="00E2167C" w:rsidRDefault="007B6514" w:rsidP="007B6514">
            <w:pPr>
              <w:spacing w:after="0" w:line="240" w:lineRule="auto"/>
              <w:jc w:val="center"/>
              <w:rPr>
                <w:rFonts w:ascii="Times New Roman" w:hAnsi="Times New Roman"/>
                <w:bCs/>
                <w:sz w:val="24"/>
                <w:szCs w:val="24"/>
              </w:rPr>
            </w:pPr>
          </w:p>
        </w:tc>
        <w:tc>
          <w:tcPr>
            <w:tcW w:w="1390" w:type="dxa"/>
            <w:vAlign w:val="center"/>
          </w:tcPr>
          <w:p w:rsidR="007B6514" w:rsidRPr="00F47283" w:rsidRDefault="00033929" w:rsidP="007B6514">
            <w:pPr>
              <w:spacing w:after="0" w:line="240" w:lineRule="auto"/>
              <w:jc w:val="center"/>
              <w:rPr>
                <w:rFonts w:ascii="Times New Roman" w:hAnsi="Times New Roman"/>
                <w:b/>
                <w:sz w:val="24"/>
                <w:szCs w:val="24"/>
              </w:rPr>
            </w:pPr>
            <w:r>
              <w:rPr>
                <w:rFonts w:ascii="Times New Roman" w:hAnsi="Times New Roman"/>
                <w:b/>
                <w:sz w:val="24"/>
                <w:szCs w:val="24"/>
              </w:rPr>
              <w:t>900,0</w:t>
            </w:r>
          </w:p>
        </w:tc>
      </w:tr>
      <w:tr w:rsidR="007B6514" w:rsidRPr="00E2167C" w:rsidTr="007B6514">
        <w:trPr>
          <w:gridAfter w:val="1"/>
          <w:wAfter w:w="8" w:type="dxa"/>
          <w:trHeight w:val="70"/>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Cs/>
                <w:sz w:val="24"/>
                <w:szCs w:val="24"/>
              </w:rPr>
            </w:pPr>
          </w:p>
        </w:tc>
        <w:tc>
          <w:tcPr>
            <w:tcW w:w="3420" w:type="dxa"/>
          </w:tcPr>
          <w:p w:rsidR="007B6514" w:rsidRPr="00E2167C" w:rsidRDefault="00BC3599" w:rsidP="007B6514">
            <w:pPr>
              <w:spacing w:after="0" w:line="240" w:lineRule="auto"/>
              <w:rPr>
                <w:rFonts w:ascii="Times New Roman" w:hAnsi="Times New Roman"/>
                <w:bCs/>
                <w:sz w:val="24"/>
                <w:szCs w:val="24"/>
              </w:rPr>
            </w:pPr>
            <w:r>
              <w:rPr>
                <w:rFonts w:ascii="Times New Roman" w:hAnsi="Times New Roman"/>
                <w:bCs/>
                <w:sz w:val="24"/>
                <w:szCs w:val="24"/>
              </w:rPr>
              <w:t xml:space="preserve">    </w:t>
            </w:r>
            <w:r w:rsidR="007B6514" w:rsidRPr="00E2167C">
              <w:rPr>
                <w:rFonts w:ascii="Times New Roman" w:hAnsi="Times New Roman"/>
                <w:bCs/>
                <w:sz w:val="24"/>
                <w:szCs w:val="24"/>
              </w:rPr>
              <w:t>из них:</w:t>
            </w:r>
          </w:p>
        </w:tc>
        <w:tc>
          <w:tcPr>
            <w:tcW w:w="1440" w:type="dxa"/>
            <w:vAlign w:val="center"/>
          </w:tcPr>
          <w:p w:rsidR="007B6514" w:rsidRPr="00E2167C" w:rsidRDefault="007B6514" w:rsidP="007B6514">
            <w:pPr>
              <w:spacing w:after="0" w:line="240" w:lineRule="auto"/>
              <w:jc w:val="center"/>
              <w:rPr>
                <w:rFonts w:ascii="Times New Roman" w:hAnsi="Times New Roman"/>
                <w:bCs/>
                <w:sz w:val="24"/>
                <w:szCs w:val="24"/>
              </w:rPr>
            </w:pPr>
          </w:p>
        </w:tc>
        <w:tc>
          <w:tcPr>
            <w:tcW w:w="1440" w:type="dxa"/>
            <w:vAlign w:val="center"/>
          </w:tcPr>
          <w:p w:rsidR="007B6514" w:rsidRPr="009B4F45" w:rsidRDefault="007B6514" w:rsidP="007B6514">
            <w:pPr>
              <w:spacing w:after="0" w:line="240" w:lineRule="auto"/>
              <w:jc w:val="center"/>
              <w:rPr>
                <w:rFonts w:ascii="Times New Roman" w:hAnsi="Times New Roman"/>
                <w:sz w:val="24"/>
                <w:szCs w:val="24"/>
              </w:rPr>
            </w:pPr>
          </w:p>
        </w:tc>
        <w:tc>
          <w:tcPr>
            <w:tcW w:w="1260" w:type="dxa"/>
            <w:vAlign w:val="center"/>
          </w:tcPr>
          <w:p w:rsidR="007B6514" w:rsidRPr="00E2167C" w:rsidRDefault="007B6514" w:rsidP="007B6514">
            <w:pPr>
              <w:spacing w:after="0" w:line="240" w:lineRule="auto"/>
              <w:jc w:val="center"/>
              <w:rPr>
                <w:rFonts w:ascii="Times New Roman" w:hAnsi="Times New Roman"/>
                <w:bCs/>
                <w:sz w:val="24"/>
                <w:szCs w:val="24"/>
              </w:rPr>
            </w:pPr>
          </w:p>
        </w:tc>
        <w:tc>
          <w:tcPr>
            <w:tcW w:w="1390" w:type="dxa"/>
            <w:vAlign w:val="center"/>
          </w:tcPr>
          <w:p w:rsidR="007B6514" w:rsidRPr="009B4F45" w:rsidRDefault="007B6514" w:rsidP="007B6514">
            <w:pPr>
              <w:spacing w:after="0" w:line="240" w:lineRule="auto"/>
              <w:jc w:val="center"/>
              <w:rPr>
                <w:rFonts w:ascii="Times New Roman" w:hAnsi="Times New Roman"/>
                <w:sz w:val="24"/>
                <w:szCs w:val="24"/>
              </w:rPr>
            </w:pPr>
          </w:p>
        </w:tc>
      </w:tr>
      <w:tr w:rsidR="007B6514" w:rsidRPr="00E2167C" w:rsidTr="007B6514">
        <w:trPr>
          <w:gridAfter w:val="1"/>
          <w:wAfter w:w="8" w:type="dxa"/>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sz w:val="24"/>
                <w:szCs w:val="24"/>
              </w:rPr>
            </w:pPr>
          </w:p>
        </w:tc>
        <w:tc>
          <w:tcPr>
            <w:tcW w:w="3420" w:type="dxa"/>
          </w:tcPr>
          <w:p w:rsidR="007B6514" w:rsidRPr="00E2167C" w:rsidRDefault="002D5554" w:rsidP="007B6514">
            <w:pPr>
              <w:spacing w:after="0" w:line="240" w:lineRule="auto"/>
              <w:rPr>
                <w:rFonts w:ascii="Times New Roman" w:hAnsi="Times New Roman"/>
                <w:sz w:val="24"/>
                <w:szCs w:val="24"/>
              </w:rPr>
            </w:pPr>
            <w:r>
              <w:rPr>
                <w:rFonts w:ascii="Times New Roman" w:hAnsi="Times New Roman"/>
                <w:sz w:val="24"/>
                <w:szCs w:val="24"/>
              </w:rPr>
              <w:t xml:space="preserve">   1) 2-3</w:t>
            </w:r>
            <w:r w:rsidR="007B6514">
              <w:rPr>
                <w:rFonts w:ascii="Times New Roman" w:hAnsi="Times New Roman"/>
                <w:sz w:val="24"/>
                <w:szCs w:val="24"/>
              </w:rPr>
              <w:t xml:space="preserve"> эт.</w:t>
            </w:r>
            <w:r>
              <w:rPr>
                <w:rFonts w:ascii="Times New Roman" w:hAnsi="Times New Roman"/>
                <w:sz w:val="24"/>
                <w:szCs w:val="24"/>
              </w:rPr>
              <w:t xml:space="preserve"> секцион. </w:t>
            </w:r>
            <w:r w:rsidR="007B6514">
              <w:rPr>
                <w:rFonts w:ascii="Times New Roman" w:hAnsi="Times New Roman"/>
                <w:sz w:val="24"/>
                <w:szCs w:val="24"/>
              </w:rPr>
              <w:t>застройка</w:t>
            </w:r>
          </w:p>
        </w:tc>
        <w:tc>
          <w:tcPr>
            <w:tcW w:w="1440" w:type="dxa"/>
            <w:vAlign w:val="center"/>
          </w:tcPr>
          <w:p w:rsidR="007B6514" w:rsidRPr="00E2167C" w:rsidRDefault="007B6514" w:rsidP="007B6514">
            <w:pPr>
              <w:spacing w:after="0" w:line="240" w:lineRule="auto"/>
              <w:jc w:val="center"/>
              <w:rPr>
                <w:rFonts w:ascii="Times New Roman" w:hAnsi="Times New Roman"/>
                <w:bCs/>
                <w:sz w:val="24"/>
                <w:szCs w:val="24"/>
              </w:rPr>
            </w:pPr>
          </w:p>
        </w:tc>
        <w:tc>
          <w:tcPr>
            <w:tcW w:w="1440" w:type="dxa"/>
            <w:vAlign w:val="center"/>
          </w:tcPr>
          <w:p w:rsidR="007B6514" w:rsidRPr="009B4F45" w:rsidRDefault="00E80B92" w:rsidP="007B6514">
            <w:pPr>
              <w:spacing w:after="0" w:line="240" w:lineRule="auto"/>
              <w:jc w:val="center"/>
              <w:rPr>
                <w:rFonts w:ascii="Times New Roman" w:hAnsi="Times New Roman"/>
                <w:sz w:val="24"/>
                <w:szCs w:val="24"/>
              </w:rPr>
            </w:pPr>
            <w:r>
              <w:rPr>
                <w:rFonts w:ascii="Times New Roman" w:hAnsi="Times New Roman"/>
                <w:sz w:val="24"/>
                <w:szCs w:val="24"/>
              </w:rPr>
              <w:t>10,4</w:t>
            </w:r>
          </w:p>
        </w:tc>
        <w:tc>
          <w:tcPr>
            <w:tcW w:w="1260" w:type="dxa"/>
            <w:vAlign w:val="center"/>
          </w:tcPr>
          <w:p w:rsidR="007B6514" w:rsidRPr="00E2167C" w:rsidRDefault="007B6514" w:rsidP="007B6514">
            <w:pPr>
              <w:spacing w:after="0" w:line="240" w:lineRule="auto"/>
              <w:jc w:val="center"/>
              <w:rPr>
                <w:rFonts w:ascii="Times New Roman" w:hAnsi="Times New Roman"/>
                <w:sz w:val="24"/>
                <w:szCs w:val="24"/>
              </w:rPr>
            </w:pPr>
          </w:p>
        </w:tc>
        <w:tc>
          <w:tcPr>
            <w:tcW w:w="1390" w:type="dxa"/>
            <w:vAlign w:val="center"/>
          </w:tcPr>
          <w:p w:rsidR="007B6514" w:rsidRPr="009B4F45" w:rsidRDefault="00033929" w:rsidP="007B6514">
            <w:pPr>
              <w:spacing w:after="0" w:line="240" w:lineRule="auto"/>
              <w:jc w:val="center"/>
              <w:rPr>
                <w:rFonts w:ascii="Times New Roman" w:hAnsi="Times New Roman"/>
                <w:sz w:val="24"/>
                <w:szCs w:val="24"/>
              </w:rPr>
            </w:pPr>
            <w:r>
              <w:rPr>
                <w:rFonts w:ascii="Times New Roman" w:hAnsi="Times New Roman"/>
                <w:sz w:val="24"/>
                <w:szCs w:val="24"/>
              </w:rPr>
              <w:t>12,7</w:t>
            </w:r>
          </w:p>
        </w:tc>
      </w:tr>
      <w:tr w:rsidR="007B6514" w:rsidRPr="00E2167C" w:rsidTr="007B6514">
        <w:trPr>
          <w:gridAfter w:val="1"/>
          <w:wAfter w:w="8" w:type="dxa"/>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sz w:val="24"/>
                <w:szCs w:val="24"/>
              </w:rPr>
            </w:pPr>
          </w:p>
        </w:tc>
        <w:tc>
          <w:tcPr>
            <w:tcW w:w="3420" w:type="dxa"/>
          </w:tcPr>
          <w:p w:rsidR="007B6514" w:rsidRPr="00E2167C" w:rsidRDefault="002D5554" w:rsidP="007B6514">
            <w:pPr>
              <w:spacing w:after="0" w:line="240" w:lineRule="auto"/>
              <w:rPr>
                <w:rFonts w:ascii="Times New Roman" w:hAnsi="Times New Roman"/>
                <w:sz w:val="24"/>
                <w:szCs w:val="24"/>
              </w:rPr>
            </w:pPr>
            <w:r>
              <w:rPr>
                <w:rFonts w:ascii="Times New Roman" w:hAnsi="Times New Roman"/>
                <w:sz w:val="24"/>
                <w:szCs w:val="24"/>
              </w:rPr>
              <w:t xml:space="preserve">   2)</w:t>
            </w:r>
            <w:r w:rsidR="007B6514" w:rsidRPr="00E2167C">
              <w:rPr>
                <w:rFonts w:ascii="Times New Roman" w:hAnsi="Times New Roman"/>
                <w:sz w:val="24"/>
                <w:szCs w:val="24"/>
              </w:rPr>
              <w:t xml:space="preserve"> 1-2 этажная усадебная застройка</w:t>
            </w:r>
          </w:p>
        </w:tc>
        <w:tc>
          <w:tcPr>
            <w:tcW w:w="1440" w:type="dxa"/>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bCs/>
                <w:sz w:val="24"/>
                <w:szCs w:val="24"/>
              </w:rPr>
              <w:t>“</w:t>
            </w:r>
          </w:p>
        </w:tc>
        <w:tc>
          <w:tcPr>
            <w:tcW w:w="1440" w:type="dxa"/>
            <w:vAlign w:val="center"/>
          </w:tcPr>
          <w:p w:rsidR="007B6514" w:rsidRPr="009B4F45" w:rsidRDefault="00E80B92" w:rsidP="007B6514">
            <w:pPr>
              <w:spacing w:after="0" w:line="240" w:lineRule="auto"/>
              <w:jc w:val="center"/>
              <w:rPr>
                <w:rFonts w:ascii="Times New Roman" w:hAnsi="Times New Roman"/>
                <w:sz w:val="24"/>
                <w:szCs w:val="24"/>
              </w:rPr>
            </w:pPr>
            <w:r>
              <w:rPr>
                <w:rFonts w:ascii="Times New Roman" w:hAnsi="Times New Roman"/>
                <w:sz w:val="24"/>
                <w:szCs w:val="24"/>
              </w:rPr>
              <w:t>466,1</w:t>
            </w:r>
          </w:p>
        </w:tc>
        <w:tc>
          <w:tcPr>
            <w:tcW w:w="1260" w:type="dxa"/>
            <w:vAlign w:val="center"/>
          </w:tcPr>
          <w:p w:rsidR="007B6514" w:rsidRPr="00E2167C" w:rsidRDefault="007B6514" w:rsidP="007B6514">
            <w:pPr>
              <w:spacing w:after="0" w:line="240" w:lineRule="auto"/>
              <w:jc w:val="center"/>
              <w:rPr>
                <w:rFonts w:ascii="Times New Roman" w:hAnsi="Times New Roman"/>
                <w:sz w:val="24"/>
                <w:szCs w:val="24"/>
              </w:rPr>
            </w:pPr>
          </w:p>
        </w:tc>
        <w:tc>
          <w:tcPr>
            <w:tcW w:w="1390" w:type="dxa"/>
            <w:vAlign w:val="center"/>
          </w:tcPr>
          <w:p w:rsidR="007B6514" w:rsidRPr="009B4F45" w:rsidRDefault="00033929" w:rsidP="007B6514">
            <w:pPr>
              <w:spacing w:after="0" w:line="240" w:lineRule="auto"/>
              <w:jc w:val="center"/>
              <w:rPr>
                <w:rFonts w:ascii="Times New Roman" w:hAnsi="Times New Roman"/>
                <w:sz w:val="24"/>
                <w:szCs w:val="24"/>
              </w:rPr>
            </w:pPr>
            <w:r>
              <w:rPr>
                <w:rFonts w:ascii="Times New Roman" w:hAnsi="Times New Roman"/>
                <w:sz w:val="24"/>
                <w:szCs w:val="24"/>
              </w:rPr>
              <w:t>528,7</w:t>
            </w:r>
          </w:p>
        </w:tc>
      </w:tr>
      <w:tr w:rsidR="007B6514" w:rsidRPr="00E2167C" w:rsidTr="007B6514">
        <w:trPr>
          <w:gridAfter w:val="1"/>
          <w:wAfter w:w="8" w:type="dxa"/>
          <w:trHeight w:val="70"/>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Cs/>
                <w:sz w:val="24"/>
                <w:szCs w:val="24"/>
              </w:rPr>
            </w:pPr>
          </w:p>
        </w:tc>
        <w:tc>
          <w:tcPr>
            <w:tcW w:w="3420" w:type="dxa"/>
          </w:tcPr>
          <w:p w:rsidR="007B6514" w:rsidRPr="00E2167C" w:rsidRDefault="002D5554" w:rsidP="007B6514">
            <w:pPr>
              <w:spacing w:after="0" w:line="240" w:lineRule="auto"/>
              <w:rPr>
                <w:rFonts w:ascii="Times New Roman" w:hAnsi="Times New Roman"/>
                <w:bCs/>
                <w:sz w:val="24"/>
                <w:szCs w:val="24"/>
              </w:rPr>
            </w:pPr>
            <w:r>
              <w:rPr>
                <w:rFonts w:ascii="Times New Roman" w:hAnsi="Times New Roman"/>
                <w:bCs/>
                <w:sz w:val="24"/>
                <w:szCs w:val="24"/>
              </w:rPr>
              <w:t xml:space="preserve">   3</w:t>
            </w:r>
            <w:r w:rsidR="007B6514">
              <w:rPr>
                <w:rFonts w:ascii="Times New Roman" w:hAnsi="Times New Roman"/>
                <w:bCs/>
                <w:sz w:val="24"/>
                <w:szCs w:val="24"/>
              </w:rPr>
              <w:t>)</w:t>
            </w:r>
            <w:r w:rsidR="00BC3599">
              <w:rPr>
                <w:rFonts w:ascii="Times New Roman" w:hAnsi="Times New Roman"/>
                <w:bCs/>
                <w:sz w:val="24"/>
                <w:szCs w:val="24"/>
              </w:rPr>
              <w:t xml:space="preserve"> </w:t>
            </w:r>
            <w:r w:rsidR="007B6514">
              <w:rPr>
                <w:rFonts w:ascii="Times New Roman" w:hAnsi="Times New Roman"/>
                <w:bCs/>
                <w:sz w:val="24"/>
                <w:szCs w:val="24"/>
              </w:rPr>
              <w:t>школы, детские сады</w:t>
            </w:r>
          </w:p>
        </w:tc>
        <w:tc>
          <w:tcPr>
            <w:tcW w:w="1440" w:type="dxa"/>
            <w:vAlign w:val="center"/>
          </w:tcPr>
          <w:p w:rsidR="007B6514" w:rsidRPr="00E2167C" w:rsidRDefault="007B6514" w:rsidP="007B6514">
            <w:pPr>
              <w:spacing w:after="0" w:line="240" w:lineRule="auto"/>
              <w:jc w:val="center"/>
              <w:rPr>
                <w:rFonts w:ascii="Times New Roman" w:hAnsi="Times New Roman"/>
                <w:bCs/>
                <w:sz w:val="24"/>
                <w:szCs w:val="24"/>
              </w:rPr>
            </w:pPr>
          </w:p>
        </w:tc>
        <w:tc>
          <w:tcPr>
            <w:tcW w:w="1440" w:type="dxa"/>
            <w:vAlign w:val="center"/>
          </w:tcPr>
          <w:p w:rsidR="007B6514" w:rsidRPr="009B4F45" w:rsidRDefault="00E80B92" w:rsidP="007B6514">
            <w:pPr>
              <w:spacing w:after="0" w:line="240" w:lineRule="auto"/>
              <w:jc w:val="center"/>
              <w:rPr>
                <w:rFonts w:ascii="Times New Roman" w:hAnsi="Times New Roman"/>
                <w:sz w:val="24"/>
                <w:szCs w:val="24"/>
              </w:rPr>
            </w:pPr>
            <w:r>
              <w:rPr>
                <w:rFonts w:ascii="Times New Roman" w:hAnsi="Times New Roman"/>
                <w:sz w:val="24"/>
                <w:szCs w:val="24"/>
              </w:rPr>
              <w:t>7,2</w:t>
            </w:r>
          </w:p>
        </w:tc>
        <w:tc>
          <w:tcPr>
            <w:tcW w:w="1260" w:type="dxa"/>
            <w:vAlign w:val="center"/>
          </w:tcPr>
          <w:p w:rsidR="007B6514" w:rsidRPr="00E2167C" w:rsidRDefault="007B6514" w:rsidP="007B6514">
            <w:pPr>
              <w:spacing w:after="0" w:line="240" w:lineRule="auto"/>
              <w:jc w:val="center"/>
              <w:rPr>
                <w:rFonts w:ascii="Times New Roman" w:hAnsi="Times New Roman"/>
                <w:bCs/>
                <w:sz w:val="24"/>
                <w:szCs w:val="24"/>
              </w:rPr>
            </w:pPr>
          </w:p>
        </w:tc>
        <w:tc>
          <w:tcPr>
            <w:tcW w:w="1390" w:type="dxa"/>
            <w:vAlign w:val="center"/>
          </w:tcPr>
          <w:p w:rsidR="007B6514" w:rsidRPr="009B4F45" w:rsidRDefault="00033929" w:rsidP="007B6514">
            <w:pPr>
              <w:spacing w:after="0" w:line="240" w:lineRule="auto"/>
              <w:jc w:val="center"/>
              <w:rPr>
                <w:rFonts w:ascii="Times New Roman" w:hAnsi="Times New Roman"/>
                <w:sz w:val="24"/>
                <w:szCs w:val="24"/>
              </w:rPr>
            </w:pPr>
            <w:r>
              <w:rPr>
                <w:rFonts w:ascii="Times New Roman" w:hAnsi="Times New Roman"/>
                <w:sz w:val="24"/>
                <w:szCs w:val="24"/>
              </w:rPr>
              <w:t>7,2</w:t>
            </w:r>
          </w:p>
        </w:tc>
      </w:tr>
      <w:tr w:rsidR="007B6514" w:rsidRPr="00E2167C" w:rsidTr="007B6514">
        <w:trPr>
          <w:gridAfter w:val="1"/>
          <w:wAfter w:w="8" w:type="dxa"/>
          <w:trHeight w:val="70"/>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Cs/>
                <w:sz w:val="24"/>
                <w:szCs w:val="24"/>
              </w:rPr>
            </w:pPr>
          </w:p>
        </w:tc>
        <w:tc>
          <w:tcPr>
            <w:tcW w:w="3420" w:type="dxa"/>
          </w:tcPr>
          <w:p w:rsidR="007B6514" w:rsidRPr="00E2167C" w:rsidRDefault="002D5554" w:rsidP="007B6514">
            <w:pPr>
              <w:spacing w:after="0" w:line="240" w:lineRule="auto"/>
              <w:rPr>
                <w:rFonts w:ascii="Times New Roman" w:hAnsi="Times New Roman"/>
                <w:bCs/>
                <w:sz w:val="24"/>
                <w:szCs w:val="24"/>
              </w:rPr>
            </w:pPr>
            <w:r>
              <w:rPr>
                <w:rFonts w:ascii="Times New Roman" w:hAnsi="Times New Roman"/>
                <w:bCs/>
                <w:sz w:val="24"/>
                <w:szCs w:val="24"/>
              </w:rPr>
              <w:t xml:space="preserve">   4</w:t>
            </w:r>
            <w:r w:rsidR="007B6514" w:rsidRPr="00E2167C">
              <w:rPr>
                <w:rFonts w:ascii="Times New Roman" w:hAnsi="Times New Roman"/>
                <w:bCs/>
                <w:sz w:val="24"/>
                <w:szCs w:val="24"/>
              </w:rPr>
              <w:t>) обществен.-деловая зона</w:t>
            </w:r>
          </w:p>
        </w:tc>
        <w:tc>
          <w:tcPr>
            <w:tcW w:w="1440" w:type="dxa"/>
            <w:vAlign w:val="center"/>
          </w:tcPr>
          <w:p w:rsidR="007B6514" w:rsidRPr="00E2167C" w:rsidRDefault="007B6514" w:rsidP="007B6514">
            <w:pPr>
              <w:spacing w:after="0" w:line="240" w:lineRule="auto"/>
              <w:jc w:val="center"/>
              <w:rPr>
                <w:rFonts w:ascii="Times New Roman" w:hAnsi="Times New Roman"/>
                <w:bCs/>
                <w:sz w:val="24"/>
                <w:szCs w:val="24"/>
              </w:rPr>
            </w:pPr>
            <w:r w:rsidRPr="00E2167C">
              <w:rPr>
                <w:rFonts w:ascii="Times New Roman" w:hAnsi="Times New Roman"/>
                <w:bCs/>
                <w:sz w:val="24"/>
                <w:szCs w:val="24"/>
              </w:rPr>
              <w:t>“</w:t>
            </w:r>
          </w:p>
        </w:tc>
        <w:tc>
          <w:tcPr>
            <w:tcW w:w="1440" w:type="dxa"/>
            <w:vAlign w:val="center"/>
          </w:tcPr>
          <w:p w:rsidR="007B6514" w:rsidRPr="009B4F45" w:rsidRDefault="00E80B92" w:rsidP="007B6514">
            <w:pPr>
              <w:spacing w:after="0" w:line="240" w:lineRule="auto"/>
              <w:jc w:val="center"/>
              <w:rPr>
                <w:rFonts w:ascii="Times New Roman" w:hAnsi="Times New Roman"/>
                <w:sz w:val="24"/>
                <w:szCs w:val="24"/>
              </w:rPr>
            </w:pPr>
            <w:r>
              <w:rPr>
                <w:rFonts w:ascii="Times New Roman" w:hAnsi="Times New Roman"/>
                <w:sz w:val="24"/>
                <w:szCs w:val="24"/>
              </w:rPr>
              <w:t>18,1</w:t>
            </w:r>
          </w:p>
        </w:tc>
        <w:tc>
          <w:tcPr>
            <w:tcW w:w="1260" w:type="dxa"/>
            <w:vAlign w:val="center"/>
          </w:tcPr>
          <w:p w:rsidR="007B6514" w:rsidRPr="00E2167C" w:rsidRDefault="007B6514" w:rsidP="007B6514">
            <w:pPr>
              <w:spacing w:after="0" w:line="240" w:lineRule="auto"/>
              <w:jc w:val="center"/>
              <w:rPr>
                <w:rFonts w:ascii="Times New Roman" w:hAnsi="Times New Roman"/>
                <w:bCs/>
                <w:sz w:val="24"/>
                <w:szCs w:val="24"/>
              </w:rPr>
            </w:pPr>
          </w:p>
        </w:tc>
        <w:tc>
          <w:tcPr>
            <w:tcW w:w="1390" w:type="dxa"/>
            <w:vAlign w:val="center"/>
          </w:tcPr>
          <w:p w:rsidR="007B6514" w:rsidRPr="00033929" w:rsidRDefault="00033929" w:rsidP="007B6514">
            <w:pPr>
              <w:spacing w:after="0" w:line="240" w:lineRule="auto"/>
              <w:jc w:val="center"/>
              <w:rPr>
                <w:rFonts w:ascii="Times New Roman" w:hAnsi="Times New Roman"/>
                <w:sz w:val="24"/>
                <w:szCs w:val="24"/>
              </w:rPr>
            </w:pPr>
            <w:r w:rsidRPr="00033929">
              <w:rPr>
                <w:rFonts w:ascii="Times New Roman" w:hAnsi="Times New Roman"/>
                <w:sz w:val="24"/>
                <w:szCs w:val="24"/>
              </w:rPr>
              <w:t>24,6</w:t>
            </w:r>
          </w:p>
        </w:tc>
      </w:tr>
      <w:tr w:rsidR="004903E2" w:rsidRPr="00E2167C" w:rsidTr="007B6514">
        <w:trPr>
          <w:gridAfter w:val="1"/>
          <w:wAfter w:w="8" w:type="dxa"/>
          <w:trHeight w:val="70"/>
          <w:jc w:val="center"/>
        </w:trPr>
        <w:tc>
          <w:tcPr>
            <w:tcW w:w="700" w:type="dxa"/>
            <w:gridSpan w:val="2"/>
            <w:vAlign w:val="center"/>
          </w:tcPr>
          <w:p w:rsidR="004903E2" w:rsidRPr="00E2167C" w:rsidRDefault="004903E2" w:rsidP="007B6514">
            <w:pPr>
              <w:spacing w:after="0" w:line="240" w:lineRule="auto"/>
              <w:jc w:val="center"/>
              <w:rPr>
                <w:rFonts w:ascii="Times New Roman" w:hAnsi="Times New Roman"/>
                <w:bCs/>
                <w:sz w:val="24"/>
                <w:szCs w:val="24"/>
              </w:rPr>
            </w:pPr>
          </w:p>
        </w:tc>
        <w:tc>
          <w:tcPr>
            <w:tcW w:w="3420" w:type="dxa"/>
          </w:tcPr>
          <w:p w:rsidR="004903E2" w:rsidRDefault="004903E2" w:rsidP="007B6514">
            <w:pPr>
              <w:spacing w:after="0" w:line="240" w:lineRule="auto"/>
              <w:rPr>
                <w:rFonts w:ascii="Times New Roman" w:hAnsi="Times New Roman"/>
                <w:bCs/>
                <w:sz w:val="24"/>
                <w:szCs w:val="24"/>
              </w:rPr>
            </w:pPr>
            <w:r>
              <w:rPr>
                <w:rFonts w:ascii="Times New Roman" w:hAnsi="Times New Roman"/>
                <w:bCs/>
                <w:sz w:val="24"/>
                <w:szCs w:val="24"/>
              </w:rPr>
              <w:t>в том числе:</w:t>
            </w:r>
          </w:p>
        </w:tc>
        <w:tc>
          <w:tcPr>
            <w:tcW w:w="1440" w:type="dxa"/>
            <w:vAlign w:val="center"/>
          </w:tcPr>
          <w:p w:rsidR="004903E2" w:rsidRPr="00E2167C" w:rsidRDefault="004903E2" w:rsidP="007B6514">
            <w:pPr>
              <w:spacing w:after="0" w:line="240" w:lineRule="auto"/>
              <w:jc w:val="center"/>
              <w:rPr>
                <w:rFonts w:ascii="Times New Roman" w:hAnsi="Times New Roman"/>
                <w:bCs/>
                <w:sz w:val="24"/>
                <w:szCs w:val="24"/>
              </w:rPr>
            </w:pPr>
          </w:p>
        </w:tc>
        <w:tc>
          <w:tcPr>
            <w:tcW w:w="1440" w:type="dxa"/>
            <w:vAlign w:val="center"/>
          </w:tcPr>
          <w:p w:rsidR="004903E2" w:rsidRDefault="004903E2" w:rsidP="007B6514">
            <w:pPr>
              <w:spacing w:after="0" w:line="240" w:lineRule="auto"/>
              <w:jc w:val="center"/>
              <w:rPr>
                <w:rFonts w:ascii="Times New Roman" w:hAnsi="Times New Roman"/>
                <w:sz w:val="24"/>
                <w:szCs w:val="24"/>
              </w:rPr>
            </w:pPr>
          </w:p>
        </w:tc>
        <w:tc>
          <w:tcPr>
            <w:tcW w:w="1260" w:type="dxa"/>
            <w:vAlign w:val="center"/>
          </w:tcPr>
          <w:p w:rsidR="004903E2" w:rsidRPr="00E2167C" w:rsidRDefault="004903E2" w:rsidP="007B6514">
            <w:pPr>
              <w:spacing w:after="0" w:line="240" w:lineRule="auto"/>
              <w:jc w:val="center"/>
              <w:rPr>
                <w:rFonts w:ascii="Times New Roman" w:hAnsi="Times New Roman"/>
                <w:bCs/>
                <w:sz w:val="24"/>
                <w:szCs w:val="24"/>
              </w:rPr>
            </w:pPr>
          </w:p>
        </w:tc>
        <w:tc>
          <w:tcPr>
            <w:tcW w:w="1390" w:type="dxa"/>
            <w:vAlign w:val="center"/>
          </w:tcPr>
          <w:p w:rsidR="004903E2" w:rsidRDefault="004903E2" w:rsidP="007B6514">
            <w:pPr>
              <w:spacing w:after="0" w:line="240" w:lineRule="auto"/>
              <w:jc w:val="center"/>
              <w:rPr>
                <w:rFonts w:ascii="Times New Roman" w:hAnsi="Times New Roman"/>
                <w:sz w:val="24"/>
                <w:szCs w:val="24"/>
              </w:rPr>
            </w:pPr>
          </w:p>
        </w:tc>
      </w:tr>
      <w:tr w:rsidR="004903E2" w:rsidRPr="00E2167C" w:rsidTr="007B6514">
        <w:trPr>
          <w:gridAfter w:val="1"/>
          <w:wAfter w:w="8" w:type="dxa"/>
          <w:trHeight w:val="70"/>
          <w:jc w:val="center"/>
        </w:trPr>
        <w:tc>
          <w:tcPr>
            <w:tcW w:w="700" w:type="dxa"/>
            <w:gridSpan w:val="2"/>
            <w:vAlign w:val="center"/>
          </w:tcPr>
          <w:p w:rsidR="004903E2" w:rsidRPr="00E2167C" w:rsidRDefault="004903E2" w:rsidP="007B6514">
            <w:pPr>
              <w:spacing w:after="0" w:line="240" w:lineRule="auto"/>
              <w:jc w:val="center"/>
              <w:rPr>
                <w:rFonts w:ascii="Times New Roman" w:hAnsi="Times New Roman"/>
                <w:bCs/>
                <w:sz w:val="24"/>
                <w:szCs w:val="24"/>
              </w:rPr>
            </w:pPr>
          </w:p>
        </w:tc>
        <w:tc>
          <w:tcPr>
            <w:tcW w:w="3420" w:type="dxa"/>
          </w:tcPr>
          <w:p w:rsidR="004903E2" w:rsidRDefault="003079C3" w:rsidP="007B6514">
            <w:pPr>
              <w:spacing w:after="0" w:line="240" w:lineRule="auto"/>
              <w:rPr>
                <w:rFonts w:ascii="Times New Roman" w:hAnsi="Times New Roman"/>
                <w:bCs/>
                <w:sz w:val="24"/>
                <w:szCs w:val="24"/>
              </w:rPr>
            </w:pPr>
            <w:r>
              <w:rPr>
                <w:rFonts w:ascii="Times New Roman" w:hAnsi="Times New Roman"/>
                <w:bCs/>
                <w:sz w:val="24"/>
                <w:szCs w:val="24"/>
              </w:rPr>
              <w:t xml:space="preserve"> а</w:t>
            </w:r>
            <w:r w:rsidR="004903E2">
              <w:rPr>
                <w:rFonts w:ascii="Times New Roman" w:hAnsi="Times New Roman"/>
                <w:bCs/>
                <w:sz w:val="24"/>
                <w:szCs w:val="24"/>
              </w:rPr>
              <w:t>) спортивная зона</w:t>
            </w:r>
          </w:p>
        </w:tc>
        <w:tc>
          <w:tcPr>
            <w:tcW w:w="1440" w:type="dxa"/>
            <w:vAlign w:val="center"/>
          </w:tcPr>
          <w:p w:rsidR="004903E2" w:rsidRPr="00E2167C" w:rsidRDefault="004903E2" w:rsidP="007B6514">
            <w:pPr>
              <w:spacing w:after="0" w:line="240" w:lineRule="auto"/>
              <w:jc w:val="center"/>
              <w:rPr>
                <w:rFonts w:ascii="Times New Roman" w:hAnsi="Times New Roman"/>
                <w:bCs/>
                <w:sz w:val="24"/>
                <w:szCs w:val="24"/>
              </w:rPr>
            </w:pPr>
          </w:p>
        </w:tc>
        <w:tc>
          <w:tcPr>
            <w:tcW w:w="1440" w:type="dxa"/>
            <w:vAlign w:val="center"/>
          </w:tcPr>
          <w:p w:rsidR="004903E2" w:rsidRDefault="003764D5" w:rsidP="007B6514">
            <w:pPr>
              <w:spacing w:after="0" w:line="240" w:lineRule="auto"/>
              <w:jc w:val="center"/>
              <w:rPr>
                <w:rFonts w:ascii="Times New Roman" w:hAnsi="Times New Roman"/>
                <w:sz w:val="24"/>
                <w:szCs w:val="24"/>
              </w:rPr>
            </w:pPr>
            <w:r>
              <w:rPr>
                <w:rFonts w:ascii="Times New Roman" w:hAnsi="Times New Roman"/>
                <w:sz w:val="24"/>
                <w:szCs w:val="24"/>
              </w:rPr>
              <w:t>3,6</w:t>
            </w:r>
          </w:p>
        </w:tc>
        <w:tc>
          <w:tcPr>
            <w:tcW w:w="1260" w:type="dxa"/>
            <w:vAlign w:val="center"/>
          </w:tcPr>
          <w:p w:rsidR="004903E2" w:rsidRPr="00E2167C" w:rsidRDefault="004903E2" w:rsidP="007B6514">
            <w:pPr>
              <w:spacing w:after="0" w:line="240" w:lineRule="auto"/>
              <w:jc w:val="center"/>
              <w:rPr>
                <w:rFonts w:ascii="Times New Roman" w:hAnsi="Times New Roman"/>
                <w:bCs/>
                <w:sz w:val="24"/>
                <w:szCs w:val="24"/>
              </w:rPr>
            </w:pPr>
          </w:p>
        </w:tc>
        <w:tc>
          <w:tcPr>
            <w:tcW w:w="1390" w:type="dxa"/>
            <w:vAlign w:val="center"/>
          </w:tcPr>
          <w:p w:rsidR="004903E2" w:rsidRDefault="004903E2" w:rsidP="007B6514">
            <w:pPr>
              <w:spacing w:after="0" w:line="240" w:lineRule="auto"/>
              <w:jc w:val="center"/>
              <w:rPr>
                <w:rFonts w:ascii="Times New Roman" w:hAnsi="Times New Roman"/>
                <w:sz w:val="24"/>
                <w:szCs w:val="24"/>
              </w:rPr>
            </w:pPr>
            <w:r>
              <w:rPr>
                <w:rFonts w:ascii="Times New Roman" w:hAnsi="Times New Roman"/>
                <w:sz w:val="24"/>
                <w:szCs w:val="24"/>
              </w:rPr>
              <w:t>7,8</w:t>
            </w:r>
          </w:p>
        </w:tc>
      </w:tr>
      <w:tr w:rsidR="00BC3599" w:rsidRPr="00BC4316" w:rsidTr="007B6514">
        <w:trPr>
          <w:gridAfter w:val="1"/>
          <w:wAfter w:w="8" w:type="dxa"/>
          <w:trHeight w:val="70"/>
          <w:jc w:val="center"/>
        </w:trPr>
        <w:tc>
          <w:tcPr>
            <w:tcW w:w="700" w:type="dxa"/>
            <w:gridSpan w:val="2"/>
            <w:vAlign w:val="center"/>
          </w:tcPr>
          <w:p w:rsidR="00BC3599" w:rsidRPr="00BC4316" w:rsidRDefault="00BC3599" w:rsidP="007B6514">
            <w:pPr>
              <w:spacing w:after="0" w:line="240" w:lineRule="auto"/>
              <w:jc w:val="center"/>
              <w:rPr>
                <w:rFonts w:ascii="Times New Roman" w:hAnsi="Times New Roman"/>
                <w:bCs/>
                <w:sz w:val="20"/>
                <w:szCs w:val="20"/>
              </w:rPr>
            </w:pPr>
            <w:r w:rsidRPr="00BC4316">
              <w:rPr>
                <w:rFonts w:ascii="Times New Roman" w:hAnsi="Times New Roman"/>
                <w:bCs/>
                <w:sz w:val="20"/>
                <w:szCs w:val="20"/>
              </w:rPr>
              <w:lastRenderedPageBreak/>
              <w:t>1</w:t>
            </w:r>
          </w:p>
        </w:tc>
        <w:tc>
          <w:tcPr>
            <w:tcW w:w="3420" w:type="dxa"/>
          </w:tcPr>
          <w:p w:rsidR="00BC3599" w:rsidRPr="00BC4316" w:rsidRDefault="00BC3599" w:rsidP="00BC3599">
            <w:pPr>
              <w:spacing w:after="0" w:line="240" w:lineRule="auto"/>
              <w:jc w:val="center"/>
              <w:rPr>
                <w:rFonts w:ascii="Times New Roman" w:hAnsi="Times New Roman"/>
                <w:bCs/>
                <w:sz w:val="20"/>
                <w:szCs w:val="20"/>
              </w:rPr>
            </w:pPr>
            <w:r w:rsidRPr="00BC4316">
              <w:rPr>
                <w:rFonts w:ascii="Times New Roman" w:hAnsi="Times New Roman"/>
                <w:bCs/>
                <w:sz w:val="20"/>
                <w:szCs w:val="20"/>
              </w:rPr>
              <w:t>2</w:t>
            </w:r>
          </w:p>
        </w:tc>
        <w:tc>
          <w:tcPr>
            <w:tcW w:w="1440" w:type="dxa"/>
            <w:vAlign w:val="center"/>
          </w:tcPr>
          <w:p w:rsidR="00BC3599" w:rsidRPr="00BC4316" w:rsidRDefault="00BC3599" w:rsidP="007B6514">
            <w:pPr>
              <w:spacing w:after="0" w:line="240" w:lineRule="auto"/>
              <w:jc w:val="center"/>
              <w:rPr>
                <w:rFonts w:ascii="Times New Roman" w:hAnsi="Times New Roman"/>
                <w:bCs/>
                <w:sz w:val="20"/>
                <w:szCs w:val="20"/>
              </w:rPr>
            </w:pPr>
            <w:r w:rsidRPr="00BC4316">
              <w:rPr>
                <w:rFonts w:ascii="Times New Roman" w:hAnsi="Times New Roman"/>
                <w:bCs/>
                <w:sz w:val="20"/>
                <w:szCs w:val="20"/>
              </w:rPr>
              <w:t>3</w:t>
            </w:r>
          </w:p>
        </w:tc>
        <w:tc>
          <w:tcPr>
            <w:tcW w:w="1440" w:type="dxa"/>
            <w:vAlign w:val="center"/>
          </w:tcPr>
          <w:p w:rsidR="00BC3599" w:rsidRPr="00BC4316" w:rsidRDefault="00BC3599" w:rsidP="007B6514">
            <w:pPr>
              <w:spacing w:after="0" w:line="240" w:lineRule="auto"/>
              <w:jc w:val="center"/>
              <w:rPr>
                <w:rFonts w:ascii="Times New Roman" w:hAnsi="Times New Roman"/>
                <w:sz w:val="20"/>
                <w:szCs w:val="20"/>
              </w:rPr>
            </w:pPr>
            <w:r w:rsidRPr="00BC4316">
              <w:rPr>
                <w:rFonts w:ascii="Times New Roman" w:hAnsi="Times New Roman"/>
                <w:sz w:val="20"/>
                <w:szCs w:val="20"/>
              </w:rPr>
              <w:t>4</w:t>
            </w:r>
          </w:p>
        </w:tc>
        <w:tc>
          <w:tcPr>
            <w:tcW w:w="1260" w:type="dxa"/>
            <w:vAlign w:val="center"/>
          </w:tcPr>
          <w:p w:rsidR="00BC3599" w:rsidRPr="00BC4316" w:rsidRDefault="00BC3599" w:rsidP="007B6514">
            <w:pPr>
              <w:spacing w:after="0" w:line="240" w:lineRule="auto"/>
              <w:jc w:val="center"/>
              <w:rPr>
                <w:rFonts w:ascii="Times New Roman" w:hAnsi="Times New Roman"/>
                <w:bCs/>
                <w:sz w:val="20"/>
                <w:szCs w:val="20"/>
              </w:rPr>
            </w:pPr>
            <w:r w:rsidRPr="00BC4316">
              <w:rPr>
                <w:rFonts w:ascii="Times New Roman" w:hAnsi="Times New Roman"/>
                <w:bCs/>
                <w:sz w:val="20"/>
                <w:szCs w:val="20"/>
              </w:rPr>
              <w:t>5</w:t>
            </w:r>
          </w:p>
        </w:tc>
        <w:tc>
          <w:tcPr>
            <w:tcW w:w="1390" w:type="dxa"/>
            <w:vAlign w:val="center"/>
          </w:tcPr>
          <w:p w:rsidR="00BC3599" w:rsidRPr="00BC4316" w:rsidRDefault="00BC3599" w:rsidP="007B6514">
            <w:pPr>
              <w:spacing w:after="0" w:line="240" w:lineRule="auto"/>
              <w:jc w:val="center"/>
              <w:rPr>
                <w:rFonts w:ascii="Times New Roman" w:hAnsi="Times New Roman"/>
                <w:sz w:val="20"/>
                <w:szCs w:val="20"/>
              </w:rPr>
            </w:pPr>
            <w:r w:rsidRPr="00BC4316">
              <w:rPr>
                <w:rFonts w:ascii="Times New Roman" w:hAnsi="Times New Roman"/>
                <w:sz w:val="20"/>
                <w:szCs w:val="20"/>
              </w:rPr>
              <w:t>6</w:t>
            </w:r>
          </w:p>
        </w:tc>
      </w:tr>
      <w:tr w:rsidR="007B6514" w:rsidRPr="00E2167C" w:rsidTr="007B6514">
        <w:trPr>
          <w:gridAfter w:val="1"/>
          <w:wAfter w:w="8" w:type="dxa"/>
          <w:trHeight w:val="70"/>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Cs/>
                <w:sz w:val="24"/>
                <w:szCs w:val="24"/>
              </w:rPr>
            </w:pPr>
          </w:p>
        </w:tc>
        <w:tc>
          <w:tcPr>
            <w:tcW w:w="3420" w:type="dxa"/>
          </w:tcPr>
          <w:p w:rsidR="007B6514" w:rsidRPr="00E2167C" w:rsidRDefault="002D5554" w:rsidP="007B6514">
            <w:pPr>
              <w:spacing w:after="0" w:line="240" w:lineRule="auto"/>
              <w:rPr>
                <w:rFonts w:ascii="Times New Roman" w:hAnsi="Times New Roman"/>
                <w:bCs/>
                <w:sz w:val="24"/>
                <w:szCs w:val="24"/>
              </w:rPr>
            </w:pPr>
            <w:r>
              <w:rPr>
                <w:rFonts w:ascii="Times New Roman" w:hAnsi="Times New Roman"/>
                <w:bCs/>
                <w:sz w:val="24"/>
                <w:szCs w:val="24"/>
              </w:rPr>
              <w:t xml:space="preserve">   5</w:t>
            </w:r>
            <w:r w:rsidR="004C6710">
              <w:rPr>
                <w:rFonts w:ascii="Times New Roman" w:hAnsi="Times New Roman"/>
                <w:bCs/>
                <w:sz w:val="24"/>
                <w:szCs w:val="24"/>
              </w:rPr>
              <w:t>) зоны обще</w:t>
            </w:r>
            <w:r w:rsidR="007B6514" w:rsidRPr="00E2167C">
              <w:rPr>
                <w:rFonts w:ascii="Times New Roman" w:hAnsi="Times New Roman"/>
                <w:bCs/>
                <w:sz w:val="24"/>
                <w:szCs w:val="24"/>
              </w:rPr>
              <w:t>го использования</w:t>
            </w:r>
            <w:r w:rsidR="007B6514">
              <w:rPr>
                <w:rFonts w:ascii="Times New Roman" w:hAnsi="Times New Roman"/>
                <w:bCs/>
                <w:sz w:val="24"/>
                <w:szCs w:val="24"/>
              </w:rPr>
              <w:t>, в том числе:</w:t>
            </w:r>
          </w:p>
        </w:tc>
        <w:tc>
          <w:tcPr>
            <w:tcW w:w="1440" w:type="dxa"/>
            <w:vAlign w:val="center"/>
          </w:tcPr>
          <w:p w:rsidR="007B6514" w:rsidRPr="00E2167C" w:rsidRDefault="007B6514" w:rsidP="007B6514">
            <w:pPr>
              <w:spacing w:after="0" w:line="240" w:lineRule="auto"/>
              <w:jc w:val="center"/>
              <w:rPr>
                <w:rFonts w:ascii="Times New Roman" w:hAnsi="Times New Roman"/>
                <w:bCs/>
                <w:sz w:val="24"/>
                <w:szCs w:val="24"/>
              </w:rPr>
            </w:pPr>
            <w:r w:rsidRPr="00E2167C">
              <w:rPr>
                <w:rFonts w:ascii="Times New Roman" w:hAnsi="Times New Roman"/>
                <w:bCs/>
                <w:sz w:val="24"/>
                <w:szCs w:val="24"/>
              </w:rPr>
              <w:t>“</w:t>
            </w:r>
          </w:p>
        </w:tc>
        <w:tc>
          <w:tcPr>
            <w:tcW w:w="1440" w:type="dxa"/>
            <w:vAlign w:val="center"/>
          </w:tcPr>
          <w:p w:rsidR="007B6514" w:rsidRPr="009B4F45" w:rsidRDefault="00E80B92" w:rsidP="007B6514">
            <w:pPr>
              <w:spacing w:after="0" w:line="240" w:lineRule="auto"/>
              <w:jc w:val="center"/>
              <w:rPr>
                <w:rFonts w:ascii="Times New Roman" w:hAnsi="Times New Roman"/>
                <w:sz w:val="24"/>
                <w:szCs w:val="24"/>
              </w:rPr>
            </w:pPr>
            <w:r>
              <w:rPr>
                <w:rFonts w:ascii="Times New Roman" w:hAnsi="Times New Roman"/>
                <w:sz w:val="24"/>
                <w:szCs w:val="24"/>
              </w:rPr>
              <w:t>164,1</w:t>
            </w:r>
          </w:p>
        </w:tc>
        <w:tc>
          <w:tcPr>
            <w:tcW w:w="1260" w:type="dxa"/>
            <w:vAlign w:val="center"/>
          </w:tcPr>
          <w:p w:rsidR="007B6514" w:rsidRPr="00E2167C" w:rsidRDefault="007B6514" w:rsidP="007B6514">
            <w:pPr>
              <w:spacing w:after="0" w:line="240" w:lineRule="auto"/>
              <w:jc w:val="center"/>
              <w:rPr>
                <w:rFonts w:ascii="Times New Roman" w:hAnsi="Times New Roman"/>
                <w:bCs/>
                <w:sz w:val="24"/>
                <w:szCs w:val="24"/>
              </w:rPr>
            </w:pPr>
          </w:p>
        </w:tc>
        <w:tc>
          <w:tcPr>
            <w:tcW w:w="1390" w:type="dxa"/>
            <w:vAlign w:val="center"/>
          </w:tcPr>
          <w:p w:rsidR="007B6514" w:rsidRPr="00E266B9" w:rsidRDefault="004C6710" w:rsidP="007B6514">
            <w:pPr>
              <w:spacing w:after="0" w:line="240" w:lineRule="auto"/>
              <w:jc w:val="center"/>
              <w:rPr>
                <w:rFonts w:ascii="Times New Roman" w:hAnsi="Times New Roman"/>
                <w:sz w:val="24"/>
                <w:szCs w:val="24"/>
              </w:rPr>
            </w:pPr>
            <w:r w:rsidRPr="009434CE">
              <w:rPr>
                <w:rFonts w:ascii="Times New Roman" w:hAnsi="Times New Roman"/>
                <w:sz w:val="24"/>
                <w:szCs w:val="24"/>
              </w:rPr>
              <w:t>134,6</w:t>
            </w:r>
          </w:p>
        </w:tc>
      </w:tr>
      <w:tr w:rsidR="007B6514" w:rsidRPr="00E2167C" w:rsidTr="007B6514">
        <w:trPr>
          <w:gridAfter w:val="1"/>
          <w:wAfter w:w="8" w:type="dxa"/>
          <w:trHeight w:val="70"/>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Cs/>
                <w:sz w:val="24"/>
                <w:szCs w:val="24"/>
              </w:rPr>
            </w:pPr>
          </w:p>
        </w:tc>
        <w:tc>
          <w:tcPr>
            <w:tcW w:w="3420" w:type="dxa"/>
          </w:tcPr>
          <w:p w:rsidR="007B6514" w:rsidRPr="00E2167C" w:rsidRDefault="007B6514" w:rsidP="007B6514">
            <w:pPr>
              <w:spacing w:after="0" w:line="240" w:lineRule="auto"/>
              <w:rPr>
                <w:rFonts w:ascii="Times New Roman" w:hAnsi="Times New Roman"/>
                <w:bCs/>
                <w:sz w:val="24"/>
                <w:szCs w:val="24"/>
              </w:rPr>
            </w:pPr>
            <w:r>
              <w:rPr>
                <w:rFonts w:ascii="Times New Roman" w:hAnsi="Times New Roman"/>
                <w:bCs/>
                <w:sz w:val="24"/>
                <w:szCs w:val="24"/>
              </w:rPr>
              <w:t xml:space="preserve">   а) улицы, дороги</w:t>
            </w:r>
          </w:p>
        </w:tc>
        <w:tc>
          <w:tcPr>
            <w:tcW w:w="1440" w:type="dxa"/>
          </w:tcPr>
          <w:p w:rsidR="007B6514" w:rsidRPr="002C5995" w:rsidRDefault="007B6514" w:rsidP="007B6514">
            <w:pPr>
              <w:spacing w:after="0" w:line="240" w:lineRule="auto"/>
              <w:jc w:val="center"/>
              <w:rPr>
                <w:rFonts w:ascii="Times New Roman" w:hAnsi="Times New Roman"/>
                <w:bCs/>
                <w:sz w:val="24"/>
                <w:szCs w:val="24"/>
              </w:rPr>
            </w:pPr>
            <w:r>
              <w:rPr>
                <w:rFonts w:ascii="Times New Roman" w:hAnsi="Times New Roman"/>
                <w:bCs/>
                <w:sz w:val="24"/>
                <w:szCs w:val="24"/>
                <w:lang w:val="en-US"/>
              </w:rPr>
              <w:t>“</w:t>
            </w:r>
          </w:p>
        </w:tc>
        <w:tc>
          <w:tcPr>
            <w:tcW w:w="1440" w:type="dxa"/>
            <w:vAlign w:val="center"/>
          </w:tcPr>
          <w:p w:rsidR="007B6514" w:rsidRPr="002C5995" w:rsidRDefault="00E80B92" w:rsidP="007B6514">
            <w:pPr>
              <w:spacing w:after="0" w:line="240" w:lineRule="auto"/>
              <w:jc w:val="center"/>
              <w:rPr>
                <w:rFonts w:ascii="Times New Roman" w:hAnsi="Times New Roman"/>
                <w:sz w:val="24"/>
                <w:szCs w:val="24"/>
              </w:rPr>
            </w:pPr>
            <w:r>
              <w:rPr>
                <w:rFonts w:ascii="Times New Roman" w:hAnsi="Times New Roman"/>
                <w:sz w:val="24"/>
                <w:szCs w:val="24"/>
              </w:rPr>
              <w:t>163,8</w:t>
            </w:r>
          </w:p>
        </w:tc>
        <w:tc>
          <w:tcPr>
            <w:tcW w:w="1260" w:type="dxa"/>
            <w:vAlign w:val="center"/>
          </w:tcPr>
          <w:p w:rsidR="007B6514" w:rsidRPr="00E2167C" w:rsidRDefault="007B6514" w:rsidP="007B6514">
            <w:pPr>
              <w:spacing w:after="0" w:line="240" w:lineRule="auto"/>
              <w:jc w:val="center"/>
              <w:rPr>
                <w:rFonts w:ascii="Times New Roman" w:hAnsi="Times New Roman"/>
                <w:bCs/>
                <w:sz w:val="24"/>
                <w:szCs w:val="24"/>
              </w:rPr>
            </w:pPr>
          </w:p>
        </w:tc>
        <w:tc>
          <w:tcPr>
            <w:tcW w:w="1390" w:type="dxa"/>
            <w:vAlign w:val="center"/>
          </w:tcPr>
          <w:p w:rsidR="007B6514" w:rsidRPr="00260F8E" w:rsidRDefault="00033929" w:rsidP="00033929">
            <w:pPr>
              <w:spacing w:after="0" w:line="240" w:lineRule="auto"/>
              <w:jc w:val="center"/>
              <w:rPr>
                <w:rFonts w:ascii="Times New Roman" w:hAnsi="Times New Roman"/>
                <w:sz w:val="24"/>
                <w:szCs w:val="24"/>
              </w:rPr>
            </w:pPr>
            <w:r>
              <w:rPr>
                <w:rFonts w:ascii="Times New Roman" w:hAnsi="Times New Roman"/>
                <w:sz w:val="24"/>
                <w:szCs w:val="24"/>
              </w:rPr>
              <w:t>125,5</w:t>
            </w:r>
          </w:p>
        </w:tc>
      </w:tr>
      <w:tr w:rsidR="007B6514" w:rsidRPr="00E2167C" w:rsidTr="007B6514">
        <w:trPr>
          <w:gridAfter w:val="1"/>
          <w:wAfter w:w="8" w:type="dxa"/>
          <w:trHeight w:val="70"/>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Cs/>
                <w:sz w:val="24"/>
                <w:szCs w:val="24"/>
              </w:rPr>
            </w:pPr>
          </w:p>
        </w:tc>
        <w:tc>
          <w:tcPr>
            <w:tcW w:w="3420" w:type="dxa"/>
          </w:tcPr>
          <w:p w:rsidR="007B6514" w:rsidRPr="00E2167C" w:rsidRDefault="007B6514" w:rsidP="007B6514">
            <w:pPr>
              <w:spacing w:after="0" w:line="240" w:lineRule="auto"/>
              <w:rPr>
                <w:rFonts w:ascii="Times New Roman" w:hAnsi="Times New Roman"/>
                <w:bCs/>
                <w:sz w:val="24"/>
                <w:szCs w:val="24"/>
              </w:rPr>
            </w:pPr>
            <w:r>
              <w:rPr>
                <w:rFonts w:ascii="Times New Roman" w:hAnsi="Times New Roman"/>
                <w:bCs/>
                <w:sz w:val="24"/>
                <w:szCs w:val="24"/>
              </w:rPr>
              <w:t xml:space="preserve">   б) зеленые насаждения общего пользования</w:t>
            </w:r>
          </w:p>
        </w:tc>
        <w:tc>
          <w:tcPr>
            <w:tcW w:w="1440" w:type="dxa"/>
          </w:tcPr>
          <w:p w:rsidR="007B6514" w:rsidRPr="00E2167C" w:rsidRDefault="007B6514" w:rsidP="007B6514">
            <w:pPr>
              <w:spacing w:after="0" w:line="240" w:lineRule="auto"/>
              <w:jc w:val="center"/>
              <w:rPr>
                <w:rFonts w:ascii="Times New Roman" w:hAnsi="Times New Roman"/>
                <w:bCs/>
                <w:sz w:val="24"/>
                <w:szCs w:val="24"/>
              </w:rPr>
            </w:pPr>
          </w:p>
        </w:tc>
        <w:tc>
          <w:tcPr>
            <w:tcW w:w="1440" w:type="dxa"/>
            <w:vAlign w:val="center"/>
          </w:tcPr>
          <w:p w:rsidR="007B6514" w:rsidRPr="002C5995" w:rsidRDefault="00E80B92" w:rsidP="007B6514">
            <w:pPr>
              <w:spacing w:after="0" w:line="240" w:lineRule="auto"/>
              <w:jc w:val="center"/>
              <w:rPr>
                <w:rFonts w:ascii="Times New Roman" w:hAnsi="Times New Roman"/>
                <w:sz w:val="24"/>
                <w:szCs w:val="24"/>
              </w:rPr>
            </w:pPr>
            <w:r>
              <w:rPr>
                <w:rFonts w:ascii="Times New Roman" w:hAnsi="Times New Roman"/>
                <w:sz w:val="24"/>
                <w:szCs w:val="24"/>
              </w:rPr>
              <w:t>0,3</w:t>
            </w:r>
          </w:p>
        </w:tc>
        <w:tc>
          <w:tcPr>
            <w:tcW w:w="1260" w:type="dxa"/>
            <w:vAlign w:val="center"/>
          </w:tcPr>
          <w:p w:rsidR="007B6514" w:rsidRPr="00E2167C" w:rsidRDefault="007B6514" w:rsidP="007B6514">
            <w:pPr>
              <w:spacing w:after="0" w:line="240" w:lineRule="auto"/>
              <w:jc w:val="center"/>
              <w:rPr>
                <w:rFonts w:ascii="Times New Roman" w:hAnsi="Times New Roman"/>
                <w:bCs/>
                <w:sz w:val="24"/>
                <w:szCs w:val="24"/>
              </w:rPr>
            </w:pPr>
          </w:p>
        </w:tc>
        <w:tc>
          <w:tcPr>
            <w:tcW w:w="1390" w:type="dxa"/>
            <w:vAlign w:val="center"/>
          </w:tcPr>
          <w:p w:rsidR="007B6514" w:rsidRPr="00033929" w:rsidRDefault="003764D5" w:rsidP="007B6514">
            <w:pPr>
              <w:spacing w:after="0" w:line="240" w:lineRule="auto"/>
              <w:jc w:val="center"/>
              <w:rPr>
                <w:rFonts w:ascii="Times New Roman" w:hAnsi="Times New Roman"/>
                <w:sz w:val="24"/>
                <w:szCs w:val="24"/>
              </w:rPr>
            </w:pPr>
            <w:r>
              <w:rPr>
                <w:rFonts w:ascii="Times New Roman" w:hAnsi="Times New Roman"/>
                <w:sz w:val="24"/>
                <w:szCs w:val="24"/>
              </w:rPr>
              <w:t>9,1</w:t>
            </w:r>
          </w:p>
        </w:tc>
      </w:tr>
      <w:tr w:rsidR="007B6514" w:rsidRPr="00E2167C" w:rsidTr="007B6514">
        <w:trPr>
          <w:gridAfter w:val="1"/>
          <w:wAfter w:w="8" w:type="dxa"/>
          <w:trHeight w:val="70"/>
          <w:jc w:val="center"/>
        </w:trPr>
        <w:tc>
          <w:tcPr>
            <w:tcW w:w="700" w:type="dxa"/>
            <w:gridSpan w:val="2"/>
            <w:vAlign w:val="center"/>
          </w:tcPr>
          <w:p w:rsidR="007B6514" w:rsidRPr="00E2167C" w:rsidRDefault="002D5554" w:rsidP="007B6514">
            <w:pPr>
              <w:spacing w:after="0" w:line="240" w:lineRule="auto"/>
              <w:jc w:val="center"/>
              <w:rPr>
                <w:rFonts w:ascii="Times New Roman" w:hAnsi="Times New Roman"/>
                <w:bCs/>
                <w:sz w:val="24"/>
                <w:szCs w:val="24"/>
              </w:rPr>
            </w:pPr>
            <w:r>
              <w:rPr>
                <w:rFonts w:ascii="Times New Roman" w:hAnsi="Times New Roman"/>
                <w:bCs/>
                <w:sz w:val="24"/>
                <w:szCs w:val="24"/>
              </w:rPr>
              <w:t>1.2.2</w:t>
            </w:r>
          </w:p>
        </w:tc>
        <w:tc>
          <w:tcPr>
            <w:tcW w:w="3420" w:type="dxa"/>
          </w:tcPr>
          <w:p w:rsidR="007B6514" w:rsidRPr="00E2167C" w:rsidRDefault="00BC3599" w:rsidP="002D5554">
            <w:pPr>
              <w:spacing w:after="0" w:line="240" w:lineRule="auto"/>
              <w:rPr>
                <w:rFonts w:ascii="Times New Roman" w:hAnsi="Times New Roman"/>
                <w:bCs/>
                <w:sz w:val="24"/>
                <w:szCs w:val="24"/>
              </w:rPr>
            </w:pPr>
            <w:r>
              <w:rPr>
                <w:rFonts w:ascii="Times New Roman" w:hAnsi="Times New Roman"/>
                <w:bCs/>
                <w:sz w:val="24"/>
                <w:szCs w:val="24"/>
              </w:rPr>
              <w:t>И</w:t>
            </w:r>
            <w:r w:rsidR="002D5554">
              <w:rPr>
                <w:rFonts w:ascii="Times New Roman" w:hAnsi="Times New Roman"/>
                <w:bCs/>
                <w:sz w:val="24"/>
                <w:szCs w:val="24"/>
              </w:rPr>
              <w:t>ные</w:t>
            </w:r>
            <w:r w:rsidR="007B6514">
              <w:rPr>
                <w:rFonts w:ascii="Times New Roman" w:hAnsi="Times New Roman"/>
                <w:bCs/>
                <w:sz w:val="24"/>
                <w:szCs w:val="24"/>
              </w:rPr>
              <w:t xml:space="preserve"> территории в жилой зоне</w:t>
            </w:r>
          </w:p>
        </w:tc>
        <w:tc>
          <w:tcPr>
            <w:tcW w:w="1440" w:type="dxa"/>
          </w:tcPr>
          <w:p w:rsidR="007B6514" w:rsidRPr="00E2167C" w:rsidRDefault="007B6514" w:rsidP="007B6514">
            <w:pPr>
              <w:spacing w:after="0" w:line="240" w:lineRule="auto"/>
              <w:jc w:val="center"/>
              <w:rPr>
                <w:rFonts w:ascii="Times New Roman" w:hAnsi="Times New Roman"/>
                <w:bCs/>
                <w:sz w:val="24"/>
                <w:szCs w:val="24"/>
              </w:rPr>
            </w:pPr>
            <w:r w:rsidRPr="00E2167C">
              <w:rPr>
                <w:rFonts w:ascii="Times New Roman" w:hAnsi="Times New Roman"/>
                <w:bCs/>
                <w:sz w:val="24"/>
                <w:szCs w:val="24"/>
              </w:rPr>
              <w:t>га</w:t>
            </w:r>
          </w:p>
        </w:tc>
        <w:tc>
          <w:tcPr>
            <w:tcW w:w="1440" w:type="dxa"/>
            <w:vAlign w:val="center"/>
          </w:tcPr>
          <w:p w:rsidR="007B6514" w:rsidRPr="002C5995" w:rsidRDefault="00E80B92" w:rsidP="007B6514">
            <w:pPr>
              <w:spacing w:after="0" w:line="240" w:lineRule="auto"/>
              <w:jc w:val="center"/>
              <w:rPr>
                <w:rFonts w:ascii="Times New Roman" w:hAnsi="Times New Roman"/>
                <w:sz w:val="24"/>
                <w:szCs w:val="24"/>
              </w:rPr>
            </w:pPr>
            <w:r>
              <w:rPr>
                <w:rFonts w:ascii="Times New Roman" w:hAnsi="Times New Roman"/>
                <w:sz w:val="24"/>
                <w:szCs w:val="24"/>
              </w:rPr>
              <w:t>184,4</w:t>
            </w:r>
          </w:p>
        </w:tc>
        <w:tc>
          <w:tcPr>
            <w:tcW w:w="1260" w:type="dxa"/>
            <w:vAlign w:val="center"/>
          </w:tcPr>
          <w:p w:rsidR="007B6514" w:rsidRPr="00E2167C" w:rsidRDefault="007B6514" w:rsidP="007B6514">
            <w:pPr>
              <w:spacing w:after="0" w:line="240" w:lineRule="auto"/>
              <w:jc w:val="center"/>
              <w:rPr>
                <w:rFonts w:ascii="Times New Roman" w:hAnsi="Times New Roman"/>
                <w:bCs/>
                <w:sz w:val="24"/>
                <w:szCs w:val="24"/>
              </w:rPr>
            </w:pPr>
          </w:p>
        </w:tc>
        <w:tc>
          <w:tcPr>
            <w:tcW w:w="1390" w:type="dxa"/>
            <w:vAlign w:val="center"/>
          </w:tcPr>
          <w:p w:rsidR="007B6514" w:rsidRPr="00033929" w:rsidRDefault="003764D5" w:rsidP="007B6514">
            <w:pPr>
              <w:spacing w:after="0" w:line="240" w:lineRule="auto"/>
              <w:jc w:val="center"/>
              <w:rPr>
                <w:rFonts w:ascii="Times New Roman" w:hAnsi="Times New Roman"/>
                <w:sz w:val="24"/>
                <w:szCs w:val="24"/>
              </w:rPr>
            </w:pPr>
            <w:r>
              <w:rPr>
                <w:rFonts w:ascii="Times New Roman" w:hAnsi="Times New Roman"/>
                <w:sz w:val="24"/>
                <w:szCs w:val="24"/>
              </w:rPr>
              <w:t>192,2</w:t>
            </w:r>
          </w:p>
        </w:tc>
      </w:tr>
      <w:tr w:rsidR="007B6514" w:rsidRPr="00E2167C" w:rsidTr="007B6514">
        <w:trPr>
          <w:gridAfter w:val="1"/>
          <w:wAfter w:w="8" w:type="dxa"/>
          <w:trHeight w:val="70"/>
          <w:jc w:val="center"/>
        </w:trPr>
        <w:tc>
          <w:tcPr>
            <w:tcW w:w="700" w:type="dxa"/>
            <w:gridSpan w:val="2"/>
            <w:vAlign w:val="center"/>
          </w:tcPr>
          <w:p w:rsidR="007B6514" w:rsidRPr="002C5995" w:rsidRDefault="007B6514" w:rsidP="00BC3599">
            <w:pPr>
              <w:spacing w:after="0" w:line="240" w:lineRule="auto"/>
              <w:jc w:val="center"/>
              <w:rPr>
                <w:rFonts w:ascii="Times New Roman" w:hAnsi="Times New Roman"/>
                <w:bCs/>
                <w:sz w:val="24"/>
                <w:szCs w:val="24"/>
              </w:rPr>
            </w:pPr>
            <w:r w:rsidRPr="002C5995">
              <w:rPr>
                <w:rFonts w:ascii="Times New Roman" w:hAnsi="Times New Roman"/>
                <w:bCs/>
                <w:sz w:val="24"/>
                <w:szCs w:val="24"/>
              </w:rPr>
              <w:t>1.2.</w:t>
            </w:r>
            <w:r w:rsidR="00BC3599">
              <w:rPr>
                <w:rFonts w:ascii="Times New Roman" w:hAnsi="Times New Roman"/>
                <w:bCs/>
                <w:sz w:val="24"/>
                <w:szCs w:val="24"/>
              </w:rPr>
              <w:t>3</w:t>
            </w:r>
          </w:p>
        </w:tc>
        <w:tc>
          <w:tcPr>
            <w:tcW w:w="3420" w:type="dxa"/>
          </w:tcPr>
          <w:p w:rsidR="007B6514" w:rsidRPr="002C5995" w:rsidRDefault="007B6514" w:rsidP="007B6514">
            <w:pPr>
              <w:spacing w:after="0" w:line="240" w:lineRule="auto"/>
              <w:rPr>
                <w:rFonts w:ascii="Times New Roman" w:hAnsi="Times New Roman"/>
                <w:bCs/>
                <w:sz w:val="24"/>
                <w:szCs w:val="24"/>
              </w:rPr>
            </w:pPr>
            <w:r w:rsidRPr="002C5995">
              <w:rPr>
                <w:rFonts w:ascii="Times New Roman" w:hAnsi="Times New Roman"/>
                <w:bCs/>
                <w:sz w:val="24"/>
                <w:szCs w:val="24"/>
              </w:rPr>
              <w:t>Иные зоны</w:t>
            </w:r>
          </w:p>
        </w:tc>
        <w:tc>
          <w:tcPr>
            <w:tcW w:w="1440" w:type="dxa"/>
            <w:vAlign w:val="center"/>
          </w:tcPr>
          <w:p w:rsidR="007B6514" w:rsidRPr="002C5995" w:rsidRDefault="007B6514" w:rsidP="007B6514">
            <w:pPr>
              <w:spacing w:after="0" w:line="240" w:lineRule="auto"/>
              <w:jc w:val="center"/>
              <w:rPr>
                <w:rFonts w:ascii="Times New Roman" w:hAnsi="Times New Roman"/>
                <w:bCs/>
                <w:sz w:val="24"/>
                <w:szCs w:val="24"/>
              </w:rPr>
            </w:pPr>
            <w:r>
              <w:rPr>
                <w:rFonts w:ascii="Times New Roman" w:hAnsi="Times New Roman"/>
                <w:bCs/>
                <w:sz w:val="24"/>
                <w:szCs w:val="24"/>
                <w:lang w:val="en-US"/>
              </w:rPr>
              <w:t>“</w:t>
            </w:r>
          </w:p>
        </w:tc>
        <w:tc>
          <w:tcPr>
            <w:tcW w:w="1440" w:type="dxa"/>
            <w:vAlign w:val="center"/>
          </w:tcPr>
          <w:p w:rsidR="007B6514" w:rsidRDefault="00E80B92" w:rsidP="007B6514">
            <w:pPr>
              <w:spacing w:after="0" w:line="240" w:lineRule="auto"/>
              <w:jc w:val="center"/>
              <w:rPr>
                <w:rFonts w:ascii="Times New Roman" w:hAnsi="Times New Roman"/>
                <w:sz w:val="24"/>
                <w:szCs w:val="24"/>
              </w:rPr>
            </w:pPr>
            <w:r>
              <w:rPr>
                <w:rFonts w:ascii="Times New Roman" w:hAnsi="Times New Roman"/>
                <w:sz w:val="24"/>
                <w:szCs w:val="24"/>
              </w:rPr>
              <w:t>1186,9</w:t>
            </w:r>
          </w:p>
        </w:tc>
        <w:tc>
          <w:tcPr>
            <w:tcW w:w="1260" w:type="dxa"/>
            <w:vAlign w:val="center"/>
          </w:tcPr>
          <w:p w:rsidR="007B6514" w:rsidRPr="00E2167C" w:rsidRDefault="007B6514" w:rsidP="007B6514">
            <w:pPr>
              <w:spacing w:after="0" w:line="240" w:lineRule="auto"/>
              <w:jc w:val="center"/>
              <w:rPr>
                <w:rFonts w:ascii="Times New Roman" w:hAnsi="Times New Roman"/>
                <w:bCs/>
                <w:sz w:val="24"/>
                <w:szCs w:val="24"/>
              </w:rPr>
            </w:pPr>
          </w:p>
        </w:tc>
        <w:tc>
          <w:tcPr>
            <w:tcW w:w="1390" w:type="dxa"/>
            <w:vAlign w:val="center"/>
          </w:tcPr>
          <w:p w:rsidR="007B6514" w:rsidRPr="00E266B9" w:rsidRDefault="00033929" w:rsidP="007B6514">
            <w:pPr>
              <w:spacing w:after="0" w:line="240" w:lineRule="auto"/>
              <w:jc w:val="center"/>
              <w:rPr>
                <w:rFonts w:ascii="Times New Roman" w:hAnsi="Times New Roman"/>
                <w:sz w:val="24"/>
                <w:szCs w:val="24"/>
              </w:rPr>
            </w:pPr>
            <w:r>
              <w:rPr>
                <w:rFonts w:ascii="Times New Roman" w:hAnsi="Times New Roman"/>
                <w:sz w:val="24"/>
                <w:szCs w:val="24"/>
              </w:rPr>
              <w:t>1149,0</w:t>
            </w:r>
          </w:p>
        </w:tc>
      </w:tr>
      <w:tr w:rsidR="007B6514" w:rsidRPr="00E2167C" w:rsidTr="007B6514">
        <w:trPr>
          <w:gridAfter w:val="1"/>
          <w:wAfter w:w="8" w:type="dxa"/>
          <w:trHeight w:val="70"/>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
                <w:bCs/>
                <w:sz w:val="24"/>
                <w:szCs w:val="24"/>
              </w:rPr>
            </w:pPr>
            <w:r w:rsidRPr="00E2167C">
              <w:rPr>
                <w:rFonts w:ascii="Times New Roman" w:hAnsi="Times New Roman"/>
                <w:b/>
                <w:bCs/>
                <w:sz w:val="24"/>
                <w:szCs w:val="24"/>
              </w:rPr>
              <w:t>2</w:t>
            </w:r>
          </w:p>
        </w:tc>
        <w:tc>
          <w:tcPr>
            <w:tcW w:w="3420" w:type="dxa"/>
          </w:tcPr>
          <w:p w:rsidR="007B6514" w:rsidRPr="00E2167C" w:rsidRDefault="007B6514" w:rsidP="00BC3599">
            <w:pPr>
              <w:spacing w:after="0" w:line="240" w:lineRule="auto"/>
              <w:rPr>
                <w:rFonts w:ascii="Times New Roman" w:hAnsi="Times New Roman"/>
                <w:b/>
                <w:bCs/>
                <w:sz w:val="24"/>
                <w:szCs w:val="24"/>
              </w:rPr>
            </w:pPr>
            <w:r w:rsidRPr="00E2167C">
              <w:rPr>
                <w:rFonts w:ascii="Times New Roman" w:hAnsi="Times New Roman"/>
                <w:b/>
                <w:bCs/>
                <w:sz w:val="24"/>
                <w:szCs w:val="24"/>
              </w:rPr>
              <w:t>Население</w:t>
            </w:r>
            <w:r w:rsidR="00BC3599">
              <w:rPr>
                <w:rFonts w:ascii="Times New Roman" w:hAnsi="Times New Roman"/>
                <w:b/>
                <w:bCs/>
                <w:sz w:val="24"/>
                <w:szCs w:val="24"/>
              </w:rPr>
              <w:t xml:space="preserve"> </w:t>
            </w:r>
            <w:r w:rsidR="00BC3599" w:rsidRPr="00BC3599">
              <w:rPr>
                <w:rFonts w:ascii="Times New Roman" w:hAnsi="Times New Roman"/>
                <w:bCs/>
                <w:sz w:val="24"/>
                <w:szCs w:val="24"/>
              </w:rPr>
              <w:t xml:space="preserve">(Крап. </w:t>
            </w:r>
            <w:r w:rsidR="00BC3599">
              <w:rPr>
                <w:rFonts w:ascii="Times New Roman" w:hAnsi="Times New Roman"/>
                <w:bCs/>
                <w:sz w:val="24"/>
                <w:szCs w:val="24"/>
              </w:rPr>
              <w:t>г</w:t>
            </w:r>
            <w:r w:rsidR="00BC3599" w:rsidRPr="00BC3599">
              <w:rPr>
                <w:rFonts w:ascii="Times New Roman" w:hAnsi="Times New Roman"/>
                <w:bCs/>
                <w:sz w:val="24"/>
                <w:szCs w:val="24"/>
              </w:rPr>
              <w:t>ородское пос.)</w:t>
            </w:r>
          </w:p>
        </w:tc>
        <w:tc>
          <w:tcPr>
            <w:tcW w:w="1440" w:type="dxa"/>
            <w:vAlign w:val="center"/>
          </w:tcPr>
          <w:p w:rsidR="007B6514" w:rsidRPr="00E2167C" w:rsidRDefault="007B6514" w:rsidP="007B6514">
            <w:pPr>
              <w:spacing w:after="0" w:line="240" w:lineRule="auto"/>
              <w:jc w:val="center"/>
              <w:rPr>
                <w:rFonts w:ascii="Times New Roman" w:hAnsi="Times New Roman"/>
                <w:bCs/>
                <w:sz w:val="24"/>
                <w:szCs w:val="24"/>
              </w:rPr>
            </w:pPr>
            <w:r>
              <w:rPr>
                <w:rFonts w:ascii="Times New Roman" w:hAnsi="Times New Roman"/>
                <w:bCs/>
                <w:sz w:val="24"/>
                <w:szCs w:val="24"/>
              </w:rPr>
              <w:t>тыс.</w:t>
            </w:r>
            <w:r w:rsidRPr="00E2167C">
              <w:rPr>
                <w:rFonts w:ascii="Times New Roman" w:hAnsi="Times New Roman"/>
                <w:bCs/>
                <w:sz w:val="24"/>
                <w:szCs w:val="24"/>
              </w:rPr>
              <w:t>чел.</w:t>
            </w:r>
          </w:p>
        </w:tc>
        <w:tc>
          <w:tcPr>
            <w:tcW w:w="1440" w:type="dxa"/>
            <w:vAlign w:val="center"/>
          </w:tcPr>
          <w:p w:rsidR="007B6514" w:rsidRPr="00260F8E" w:rsidRDefault="00F46416" w:rsidP="007B6514">
            <w:pPr>
              <w:spacing w:after="0" w:line="240" w:lineRule="auto"/>
              <w:jc w:val="center"/>
              <w:rPr>
                <w:rFonts w:ascii="Times New Roman" w:hAnsi="Times New Roman"/>
                <w:sz w:val="24"/>
                <w:szCs w:val="24"/>
              </w:rPr>
            </w:pPr>
            <w:r>
              <w:rPr>
                <w:rFonts w:ascii="Times New Roman" w:hAnsi="Times New Roman"/>
                <w:sz w:val="24"/>
                <w:szCs w:val="24"/>
              </w:rPr>
              <w:t>7,89</w:t>
            </w:r>
          </w:p>
        </w:tc>
        <w:tc>
          <w:tcPr>
            <w:tcW w:w="1260" w:type="dxa"/>
            <w:vAlign w:val="center"/>
          </w:tcPr>
          <w:p w:rsidR="007B6514" w:rsidRPr="00E2167C" w:rsidRDefault="002D5554" w:rsidP="007B6514">
            <w:pPr>
              <w:spacing w:after="0" w:line="240" w:lineRule="auto"/>
              <w:jc w:val="center"/>
              <w:rPr>
                <w:rFonts w:ascii="Times New Roman" w:hAnsi="Times New Roman"/>
                <w:bCs/>
                <w:sz w:val="24"/>
                <w:szCs w:val="24"/>
              </w:rPr>
            </w:pPr>
            <w:r>
              <w:rPr>
                <w:rFonts w:ascii="Times New Roman" w:hAnsi="Times New Roman"/>
                <w:bCs/>
                <w:sz w:val="24"/>
                <w:szCs w:val="24"/>
              </w:rPr>
              <w:t>7,8</w:t>
            </w:r>
          </w:p>
        </w:tc>
        <w:tc>
          <w:tcPr>
            <w:tcW w:w="1390" w:type="dxa"/>
            <w:vAlign w:val="center"/>
          </w:tcPr>
          <w:p w:rsidR="007B6514" w:rsidRPr="005F1C03" w:rsidRDefault="002D5554" w:rsidP="007B6514">
            <w:pPr>
              <w:spacing w:after="0" w:line="240" w:lineRule="auto"/>
              <w:jc w:val="center"/>
              <w:rPr>
                <w:rFonts w:ascii="Times New Roman" w:hAnsi="Times New Roman"/>
                <w:sz w:val="24"/>
                <w:szCs w:val="24"/>
              </w:rPr>
            </w:pPr>
            <w:r>
              <w:rPr>
                <w:rFonts w:ascii="Times New Roman" w:hAnsi="Times New Roman"/>
                <w:sz w:val="24"/>
                <w:szCs w:val="24"/>
              </w:rPr>
              <w:t>7,5</w:t>
            </w:r>
          </w:p>
        </w:tc>
      </w:tr>
      <w:tr w:rsidR="007B6514" w:rsidRPr="00E2167C" w:rsidTr="007B6514">
        <w:trPr>
          <w:gridAfter w:val="1"/>
          <w:wAfter w:w="8" w:type="dxa"/>
          <w:trHeight w:val="70"/>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
                <w:bCs/>
                <w:sz w:val="24"/>
                <w:szCs w:val="24"/>
              </w:rPr>
            </w:pPr>
            <w:r w:rsidRPr="00E2167C">
              <w:rPr>
                <w:rFonts w:ascii="Times New Roman" w:hAnsi="Times New Roman"/>
                <w:b/>
                <w:bCs/>
                <w:sz w:val="24"/>
                <w:szCs w:val="24"/>
              </w:rPr>
              <w:t>3</w:t>
            </w:r>
          </w:p>
        </w:tc>
        <w:tc>
          <w:tcPr>
            <w:tcW w:w="3420" w:type="dxa"/>
          </w:tcPr>
          <w:p w:rsidR="007B6514" w:rsidRPr="00E2167C" w:rsidRDefault="007B6514" w:rsidP="007B6514">
            <w:pPr>
              <w:spacing w:after="0" w:line="240" w:lineRule="auto"/>
              <w:rPr>
                <w:rFonts w:ascii="Times New Roman" w:hAnsi="Times New Roman"/>
                <w:b/>
                <w:bCs/>
                <w:sz w:val="24"/>
                <w:szCs w:val="24"/>
              </w:rPr>
            </w:pPr>
            <w:r w:rsidRPr="00E2167C">
              <w:rPr>
                <w:rFonts w:ascii="Times New Roman" w:hAnsi="Times New Roman"/>
                <w:b/>
                <w:bCs/>
                <w:sz w:val="24"/>
                <w:szCs w:val="24"/>
              </w:rPr>
              <w:t>Жилищный фонд</w:t>
            </w:r>
          </w:p>
        </w:tc>
        <w:tc>
          <w:tcPr>
            <w:tcW w:w="1440" w:type="dxa"/>
            <w:vAlign w:val="center"/>
          </w:tcPr>
          <w:p w:rsidR="007B6514" w:rsidRPr="00E2167C" w:rsidRDefault="007B6514" w:rsidP="007B6514">
            <w:pPr>
              <w:spacing w:after="0" w:line="240" w:lineRule="auto"/>
              <w:jc w:val="center"/>
              <w:rPr>
                <w:rFonts w:ascii="Times New Roman" w:hAnsi="Times New Roman"/>
                <w:bCs/>
                <w:sz w:val="24"/>
                <w:szCs w:val="24"/>
              </w:rPr>
            </w:pPr>
          </w:p>
        </w:tc>
        <w:tc>
          <w:tcPr>
            <w:tcW w:w="1440" w:type="dxa"/>
            <w:vAlign w:val="center"/>
          </w:tcPr>
          <w:p w:rsidR="007B6514" w:rsidRPr="00260F8E" w:rsidRDefault="007B6514" w:rsidP="007B6514">
            <w:pPr>
              <w:spacing w:after="0" w:line="240" w:lineRule="auto"/>
              <w:jc w:val="center"/>
              <w:rPr>
                <w:rFonts w:ascii="Times New Roman" w:hAnsi="Times New Roman"/>
                <w:sz w:val="24"/>
                <w:szCs w:val="24"/>
              </w:rPr>
            </w:pPr>
          </w:p>
        </w:tc>
        <w:tc>
          <w:tcPr>
            <w:tcW w:w="1260" w:type="dxa"/>
            <w:vAlign w:val="center"/>
          </w:tcPr>
          <w:p w:rsidR="007B6514" w:rsidRPr="00E2167C" w:rsidRDefault="007B6514" w:rsidP="007B6514">
            <w:pPr>
              <w:spacing w:after="0" w:line="240" w:lineRule="auto"/>
              <w:jc w:val="center"/>
              <w:rPr>
                <w:rFonts w:ascii="Times New Roman" w:hAnsi="Times New Roman"/>
                <w:bCs/>
                <w:sz w:val="24"/>
                <w:szCs w:val="24"/>
              </w:rPr>
            </w:pPr>
          </w:p>
        </w:tc>
        <w:tc>
          <w:tcPr>
            <w:tcW w:w="1390" w:type="dxa"/>
            <w:vAlign w:val="center"/>
          </w:tcPr>
          <w:p w:rsidR="007B6514" w:rsidRPr="005F1C03" w:rsidRDefault="007B6514" w:rsidP="007B6514">
            <w:pPr>
              <w:spacing w:after="0" w:line="240" w:lineRule="auto"/>
              <w:jc w:val="center"/>
              <w:rPr>
                <w:rFonts w:ascii="Times New Roman" w:hAnsi="Times New Roman"/>
                <w:sz w:val="24"/>
                <w:szCs w:val="24"/>
              </w:rPr>
            </w:pPr>
          </w:p>
        </w:tc>
      </w:tr>
      <w:tr w:rsidR="007B6514" w:rsidRPr="00E2167C" w:rsidTr="007B6514">
        <w:trPr>
          <w:gridAfter w:val="1"/>
          <w:wAfter w:w="8" w:type="dxa"/>
          <w:trHeight w:val="70"/>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Cs/>
                <w:sz w:val="24"/>
                <w:szCs w:val="24"/>
              </w:rPr>
            </w:pPr>
            <w:r w:rsidRPr="00E2167C">
              <w:rPr>
                <w:rFonts w:ascii="Times New Roman" w:hAnsi="Times New Roman"/>
                <w:bCs/>
                <w:sz w:val="24"/>
                <w:szCs w:val="24"/>
              </w:rPr>
              <w:t>3.1</w:t>
            </w:r>
          </w:p>
        </w:tc>
        <w:tc>
          <w:tcPr>
            <w:tcW w:w="3420" w:type="dxa"/>
          </w:tcPr>
          <w:p w:rsidR="007B6514" w:rsidRPr="00E2167C" w:rsidRDefault="007B6514" w:rsidP="007B6514">
            <w:pPr>
              <w:spacing w:after="0" w:line="240" w:lineRule="auto"/>
              <w:rPr>
                <w:rFonts w:ascii="Times New Roman" w:hAnsi="Times New Roman"/>
                <w:bCs/>
                <w:sz w:val="24"/>
                <w:szCs w:val="24"/>
              </w:rPr>
            </w:pPr>
            <w:r w:rsidRPr="00E2167C">
              <w:rPr>
                <w:rFonts w:ascii="Times New Roman" w:hAnsi="Times New Roman"/>
                <w:bCs/>
                <w:sz w:val="24"/>
                <w:szCs w:val="24"/>
              </w:rPr>
              <w:t>Жилищный фонд – всего,</w:t>
            </w:r>
          </w:p>
          <w:p w:rsidR="007B6514" w:rsidRPr="00E2167C" w:rsidRDefault="007B6514" w:rsidP="007B6514">
            <w:pPr>
              <w:spacing w:after="0" w:line="240" w:lineRule="auto"/>
              <w:rPr>
                <w:rFonts w:ascii="Times New Roman" w:hAnsi="Times New Roman"/>
                <w:bCs/>
                <w:sz w:val="24"/>
                <w:szCs w:val="24"/>
              </w:rPr>
            </w:pPr>
            <w:r w:rsidRPr="00E2167C">
              <w:rPr>
                <w:rFonts w:ascii="Times New Roman" w:hAnsi="Times New Roman"/>
                <w:bCs/>
                <w:sz w:val="24"/>
                <w:szCs w:val="24"/>
              </w:rPr>
              <w:t>в том числе:</w:t>
            </w:r>
          </w:p>
        </w:tc>
        <w:tc>
          <w:tcPr>
            <w:tcW w:w="1440" w:type="dxa"/>
            <w:vAlign w:val="center"/>
          </w:tcPr>
          <w:p w:rsidR="007B6514" w:rsidRPr="00E2167C" w:rsidRDefault="007B6514" w:rsidP="007B6514">
            <w:pPr>
              <w:spacing w:after="0" w:line="240" w:lineRule="auto"/>
              <w:jc w:val="center"/>
              <w:rPr>
                <w:rFonts w:ascii="Times New Roman" w:hAnsi="Times New Roman"/>
                <w:bCs/>
                <w:sz w:val="24"/>
                <w:szCs w:val="24"/>
              </w:rPr>
            </w:pPr>
            <w:r w:rsidRPr="00E2167C">
              <w:rPr>
                <w:rFonts w:ascii="Times New Roman" w:hAnsi="Times New Roman"/>
                <w:bCs/>
                <w:sz w:val="24"/>
                <w:szCs w:val="24"/>
              </w:rPr>
              <w:t>тыс.м2 общ. пл.</w:t>
            </w:r>
          </w:p>
        </w:tc>
        <w:tc>
          <w:tcPr>
            <w:tcW w:w="1440" w:type="dxa"/>
            <w:vAlign w:val="center"/>
          </w:tcPr>
          <w:p w:rsidR="007B6514" w:rsidRPr="00F46801" w:rsidRDefault="00F46801" w:rsidP="007B6514">
            <w:pPr>
              <w:spacing w:after="0" w:line="240" w:lineRule="auto"/>
              <w:jc w:val="center"/>
              <w:rPr>
                <w:rFonts w:ascii="Times New Roman" w:hAnsi="Times New Roman"/>
                <w:sz w:val="24"/>
                <w:szCs w:val="24"/>
              </w:rPr>
            </w:pPr>
            <w:r w:rsidRPr="00F46801">
              <w:rPr>
                <w:rFonts w:ascii="Times New Roman" w:hAnsi="Times New Roman"/>
                <w:sz w:val="24"/>
                <w:szCs w:val="24"/>
              </w:rPr>
              <w:t>128,6</w:t>
            </w:r>
          </w:p>
        </w:tc>
        <w:tc>
          <w:tcPr>
            <w:tcW w:w="1260" w:type="dxa"/>
            <w:vAlign w:val="center"/>
          </w:tcPr>
          <w:p w:rsidR="007B6514" w:rsidRPr="00F46801" w:rsidRDefault="00F46801" w:rsidP="007B6514">
            <w:pPr>
              <w:spacing w:after="0" w:line="240" w:lineRule="auto"/>
              <w:jc w:val="center"/>
              <w:rPr>
                <w:rFonts w:ascii="Times New Roman" w:hAnsi="Times New Roman"/>
                <w:sz w:val="24"/>
                <w:szCs w:val="24"/>
              </w:rPr>
            </w:pPr>
            <w:r w:rsidRPr="00F46801">
              <w:rPr>
                <w:rFonts w:ascii="Times New Roman" w:hAnsi="Times New Roman"/>
                <w:sz w:val="24"/>
                <w:szCs w:val="24"/>
              </w:rPr>
              <w:t>156,0</w:t>
            </w:r>
          </w:p>
        </w:tc>
        <w:tc>
          <w:tcPr>
            <w:tcW w:w="1390" w:type="dxa"/>
            <w:vAlign w:val="center"/>
          </w:tcPr>
          <w:p w:rsidR="007B6514" w:rsidRPr="00F46801" w:rsidRDefault="00F46801" w:rsidP="007B6514">
            <w:pPr>
              <w:spacing w:after="0" w:line="240" w:lineRule="auto"/>
              <w:jc w:val="center"/>
              <w:rPr>
                <w:rFonts w:ascii="Times New Roman" w:hAnsi="Times New Roman"/>
                <w:sz w:val="24"/>
                <w:szCs w:val="24"/>
              </w:rPr>
            </w:pPr>
            <w:r w:rsidRPr="00F46801">
              <w:rPr>
                <w:rFonts w:ascii="Times New Roman" w:hAnsi="Times New Roman"/>
                <w:sz w:val="24"/>
                <w:szCs w:val="24"/>
              </w:rPr>
              <w:t>187,5</w:t>
            </w:r>
          </w:p>
        </w:tc>
      </w:tr>
      <w:tr w:rsidR="007B6514" w:rsidRPr="00E2167C" w:rsidTr="007B6514">
        <w:trPr>
          <w:gridAfter w:val="1"/>
          <w:wAfter w:w="8" w:type="dxa"/>
          <w:trHeight w:val="70"/>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Cs/>
                <w:sz w:val="24"/>
                <w:szCs w:val="24"/>
              </w:rPr>
            </w:pPr>
          </w:p>
        </w:tc>
        <w:tc>
          <w:tcPr>
            <w:tcW w:w="3420" w:type="dxa"/>
          </w:tcPr>
          <w:p w:rsidR="007B6514" w:rsidRPr="00E2167C" w:rsidRDefault="00C85F55" w:rsidP="007B6514">
            <w:pPr>
              <w:spacing w:after="0" w:line="240" w:lineRule="auto"/>
              <w:rPr>
                <w:rFonts w:ascii="Times New Roman" w:hAnsi="Times New Roman"/>
                <w:bCs/>
                <w:sz w:val="24"/>
                <w:szCs w:val="24"/>
              </w:rPr>
            </w:pPr>
            <w:r>
              <w:rPr>
                <w:rFonts w:ascii="Times New Roman" w:hAnsi="Times New Roman"/>
                <w:bCs/>
                <w:sz w:val="24"/>
                <w:szCs w:val="24"/>
              </w:rPr>
              <w:t xml:space="preserve">   -2-3</w:t>
            </w:r>
            <w:r w:rsidR="007B6514">
              <w:rPr>
                <w:rFonts w:ascii="Times New Roman" w:hAnsi="Times New Roman"/>
                <w:bCs/>
                <w:sz w:val="24"/>
                <w:szCs w:val="24"/>
              </w:rPr>
              <w:t xml:space="preserve"> эт. </w:t>
            </w:r>
            <w:r>
              <w:rPr>
                <w:rFonts w:ascii="Times New Roman" w:hAnsi="Times New Roman"/>
                <w:bCs/>
                <w:sz w:val="24"/>
                <w:szCs w:val="24"/>
              </w:rPr>
              <w:t xml:space="preserve">секцион. </w:t>
            </w:r>
            <w:r w:rsidR="007B6514">
              <w:rPr>
                <w:rFonts w:ascii="Times New Roman" w:hAnsi="Times New Roman"/>
                <w:bCs/>
                <w:sz w:val="24"/>
                <w:szCs w:val="24"/>
              </w:rPr>
              <w:t>застройка</w:t>
            </w:r>
          </w:p>
        </w:tc>
        <w:tc>
          <w:tcPr>
            <w:tcW w:w="1440" w:type="dxa"/>
            <w:vAlign w:val="center"/>
          </w:tcPr>
          <w:p w:rsidR="007B6514" w:rsidRPr="00C85F55" w:rsidRDefault="007B6514" w:rsidP="007B6514">
            <w:pPr>
              <w:spacing w:after="0" w:line="240" w:lineRule="auto"/>
              <w:jc w:val="center"/>
              <w:rPr>
                <w:rFonts w:ascii="Times New Roman" w:hAnsi="Times New Roman"/>
                <w:bCs/>
                <w:sz w:val="24"/>
                <w:szCs w:val="24"/>
              </w:rPr>
            </w:pPr>
            <w:r w:rsidRPr="00C85F55">
              <w:rPr>
                <w:rFonts w:ascii="Times New Roman" w:hAnsi="Times New Roman"/>
                <w:bCs/>
                <w:sz w:val="24"/>
                <w:szCs w:val="24"/>
              </w:rPr>
              <w:t>“</w:t>
            </w:r>
          </w:p>
        </w:tc>
        <w:tc>
          <w:tcPr>
            <w:tcW w:w="1440" w:type="dxa"/>
            <w:vAlign w:val="center"/>
          </w:tcPr>
          <w:p w:rsidR="007B6514" w:rsidRPr="00E2167C" w:rsidRDefault="00F46801" w:rsidP="007B6514">
            <w:pPr>
              <w:spacing w:after="0" w:line="240" w:lineRule="auto"/>
              <w:jc w:val="center"/>
              <w:rPr>
                <w:rFonts w:ascii="Times New Roman" w:hAnsi="Times New Roman"/>
                <w:bCs/>
                <w:sz w:val="24"/>
                <w:szCs w:val="24"/>
              </w:rPr>
            </w:pPr>
            <w:r>
              <w:rPr>
                <w:rFonts w:ascii="Times New Roman" w:hAnsi="Times New Roman"/>
                <w:bCs/>
                <w:sz w:val="24"/>
                <w:szCs w:val="24"/>
              </w:rPr>
              <w:t>33,3</w:t>
            </w:r>
          </w:p>
        </w:tc>
        <w:tc>
          <w:tcPr>
            <w:tcW w:w="1260" w:type="dxa"/>
            <w:vAlign w:val="center"/>
          </w:tcPr>
          <w:p w:rsidR="007B6514" w:rsidRPr="00E2167C" w:rsidRDefault="00F46801" w:rsidP="007B6514">
            <w:pPr>
              <w:spacing w:after="0" w:line="240" w:lineRule="auto"/>
              <w:jc w:val="center"/>
              <w:rPr>
                <w:rFonts w:ascii="Times New Roman" w:hAnsi="Times New Roman"/>
                <w:bCs/>
                <w:sz w:val="24"/>
                <w:szCs w:val="24"/>
              </w:rPr>
            </w:pPr>
            <w:r>
              <w:rPr>
                <w:rFonts w:ascii="Times New Roman" w:hAnsi="Times New Roman"/>
                <w:bCs/>
                <w:sz w:val="24"/>
                <w:szCs w:val="24"/>
              </w:rPr>
              <w:t>36,0</w:t>
            </w:r>
          </w:p>
        </w:tc>
        <w:tc>
          <w:tcPr>
            <w:tcW w:w="1390" w:type="dxa"/>
            <w:vAlign w:val="center"/>
          </w:tcPr>
          <w:p w:rsidR="007B6514" w:rsidRPr="00E2167C" w:rsidRDefault="00F46801" w:rsidP="007B6514">
            <w:pPr>
              <w:spacing w:after="0" w:line="240" w:lineRule="auto"/>
              <w:jc w:val="center"/>
              <w:rPr>
                <w:rFonts w:ascii="Times New Roman" w:hAnsi="Times New Roman"/>
                <w:bCs/>
                <w:sz w:val="24"/>
                <w:szCs w:val="24"/>
              </w:rPr>
            </w:pPr>
            <w:r>
              <w:rPr>
                <w:rFonts w:ascii="Times New Roman" w:hAnsi="Times New Roman"/>
                <w:bCs/>
                <w:sz w:val="24"/>
                <w:szCs w:val="24"/>
              </w:rPr>
              <w:t>39,2</w:t>
            </w:r>
          </w:p>
        </w:tc>
      </w:tr>
      <w:tr w:rsidR="007B6514" w:rsidRPr="00E2167C" w:rsidTr="007B6514">
        <w:trPr>
          <w:gridAfter w:val="1"/>
          <w:wAfter w:w="8" w:type="dxa"/>
          <w:trHeight w:val="70"/>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Cs/>
                <w:sz w:val="24"/>
                <w:szCs w:val="24"/>
              </w:rPr>
            </w:pPr>
          </w:p>
        </w:tc>
        <w:tc>
          <w:tcPr>
            <w:tcW w:w="3420" w:type="dxa"/>
          </w:tcPr>
          <w:p w:rsidR="007B6514" w:rsidRPr="00E2167C" w:rsidRDefault="007B6514" w:rsidP="007B6514">
            <w:pPr>
              <w:spacing w:after="0" w:line="240" w:lineRule="auto"/>
              <w:rPr>
                <w:rFonts w:ascii="Times New Roman" w:hAnsi="Times New Roman"/>
                <w:bCs/>
                <w:sz w:val="24"/>
                <w:szCs w:val="24"/>
              </w:rPr>
            </w:pPr>
            <w:r>
              <w:rPr>
                <w:rFonts w:ascii="Times New Roman" w:hAnsi="Times New Roman"/>
                <w:bCs/>
                <w:sz w:val="24"/>
                <w:szCs w:val="24"/>
              </w:rPr>
              <w:t xml:space="preserve">   - 1-2 эт. застройка</w:t>
            </w:r>
          </w:p>
        </w:tc>
        <w:tc>
          <w:tcPr>
            <w:tcW w:w="1440" w:type="dxa"/>
            <w:vAlign w:val="center"/>
          </w:tcPr>
          <w:p w:rsidR="007B6514" w:rsidRPr="00E049F3" w:rsidRDefault="007B6514" w:rsidP="007B6514">
            <w:pPr>
              <w:spacing w:after="0" w:line="240" w:lineRule="auto"/>
              <w:jc w:val="center"/>
              <w:rPr>
                <w:rFonts w:ascii="Times New Roman" w:hAnsi="Times New Roman"/>
                <w:bCs/>
                <w:sz w:val="24"/>
                <w:szCs w:val="24"/>
              </w:rPr>
            </w:pPr>
            <w:r w:rsidRPr="00C85F55">
              <w:rPr>
                <w:rFonts w:ascii="Times New Roman" w:hAnsi="Times New Roman"/>
                <w:bCs/>
                <w:sz w:val="24"/>
                <w:szCs w:val="24"/>
              </w:rPr>
              <w:t>“</w:t>
            </w:r>
          </w:p>
        </w:tc>
        <w:tc>
          <w:tcPr>
            <w:tcW w:w="1440" w:type="dxa"/>
            <w:vAlign w:val="center"/>
          </w:tcPr>
          <w:p w:rsidR="007B6514" w:rsidRPr="00E2167C" w:rsidRDefault="00F46801" w:rsidP="007B6514">
            <w:pPr>
              <w:spacing w:after="0" w:line="240" w:lineRule="auto"/>
              <w:jc w:val="center"/>
              <w:rPr>
                <w:rFonts w:ascii="Times New Roman" w:hAnsi="Times New Roman"/>
                <w:bCs/>
                <w:sz w:val="24"/>
                <w:szCs w:val="24"/>
              </w:rPr>
            </w:pPr>
            <w:r>
              <w:rPr>
                <w:rFonts w:ascii="Times New Roman" w:hAnsi="Times New Roman"/>
                <w:bCs/>
                <w:sz w:val="24"/>
                <w:szCs w:val="24"/>
              </w:rPr>
              <w:t>95,3</w:t>
            </w:r>
          </w:p>
        </w:tc>
        <w:tc>
          <w:tcPr>
            <w:tcW w:w="1260" w:type="dxa"/>
            <w:vAlign w:val="center"/>
          </w:tcPr>
          <w:p w:rsidR="007B6514" w:rsidRPr="00E2167C" w:rsidRDefault="00F46801" w:rsidP="007B6514">
            <w:pPr>
              <w:spacing w:after="0" w:line="240" w:lineRule="auto"/>
              <w:jc w:val="center"/>
              <w:rPr>
                <w:rFonts w:ascii="Times New Roman" w:hAnsi="Times New Roman"/>
                <w:bCs/>
                <w:sz w:val="24"/>
                <w:szCs w:val="24"/>
              </w:rPr>
            </w:pPr>
            <w:r>
              <w:rPr>
                <w:rFonts w:ascii="Times New Roman" w:hAnsi="Times New Roman"/>
                <w:bCs/>
                <w:sz w:val="24"/>
                <w:szCs w:val="24"/>
              </w:rPr>
              <w:t>120,0</w:t>
            </w:r>
          </w:p>
        </w:tc>
        <w:tc>
          <w:tcPr>
            <w:tcW w:w="1390" w:type="dxa"/>
            <w:vAlign w:val="center"/>
          </w:tcPr>
          <w:p w:rsidR="007B6514" w:rsidRPr="00E2167C" w:rsidRDefault="00F46801" w:rsidP="007B6514">
            <w:pPr>
              <w:spacing w:after="0" w:line="240" w:lineRule="auto"/>
              <w:jc w:val="center"/>
              <w:rPr>
                <w:rFonts w:ascii="Times New Roman" w:hAnsi="Times New Roman"/>
                <w:bCs/>
                <w:sz w:val="24"/>
                <w:szCs w:val="24"/>
              </w:rPr>
            </w:pPr>
            <w:r>
              <w:rPr>
                <w:rFonts w:ascii="Times New Roman" w:hAnsi="Times New Roman"/>
                <w:bCs/>
                <w:sz w:val="24"/>
                <w:szCs w:val="24"/>
              </w:rPr>
              <w:t>148,3</w:t>
            </w:r>
          </w:p>
        </w:tc>
      </w:tr>
      <w:tr w:rsidR="007B6514" w:rsidRPr="00E2167C" w:rsidTr="007B6514">
        <w:trPr>
          <w:gridAfter w:val="1"/>
          <w:wAfter w:w="8" w:type="dxa"/>
          <w:trHeight w:val="70"/>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Cs/>
                <w:sz w:val="24"/>
                <w:szCs w:val="24"/>
              </w:rPr>
            </w:pPr>
            <w:r w:rsidRPr="00E2167C">
              <w:rPr>
                <w:rFonts w:ascii="Times New Roman" w:hAnsi="Times New Roman"/>
                <w:bCs/>
                <w:sz w:val="24"/>
                <w:szCs w:val="24"/>
              </w:rPr>
              <w:t>3.2</w:t>
            </w:r>
          </w:p>
        </w:tc>
        <w:tc>
          <w:tcPr>
            <w:tcW w:w="3420" w:type="dxa"/>
          </w:tcPr>
          <w:p w:rsidR="007B6514" w:rsidRPr="00E2167C" w:rsidRDefault="007B6514" w:rsidP="007B6514">
            <w:pPr>
              <w:spacing w:after="0" w:line="240" w:lineRule="auto"/>
              <w:rPr>
                <w:rFonts w:ascii="Times New Roman" w:hAnsi="Times New Roman"/>
                <w:bCs/>
                <w:sz w:val="24"/>
                <w:szCs w:val="24"/>
              </w:rPr>
            </w:pPr>
            <w:r w:rsidRPr="00E2167C">
              <w:rPr>
                <w:rFonts w:ascii="Times New Roman" w:hAnsi="Times New Roman"/>
                <w:bCs/>
                <w:sz w:val="24"/>
                <w:szCs w:val="24"/>
              </w:rPr>
              <w:t xml:space="preserve">Убыль жилищного фонда </w:t>
            </w:r>
            <w:r w:rsidRPr="00E2167C">
              <w:rPr>
                <w:rFonts w:ascii="Times New Roman" w:hAnsi="Times New Roman"/>
                <w:sz w:val="24"/>
                <w:szCs w:val="24"/>
              </w:rPr>
              <w:t>–</w:t>
            </w:r>
            <w:r w:rsidRPr="00E2167C">
              <w:rPr>
                <w:rFonts w:ascii="Times New Roman" w:hAnsi="Times New Roman"/>
                <w:bCs/>
                <w:sz w:val="24"/>
                <w:szCs w:val="24"/>
              </w:rPr>
              <w:t>всего</w:t>
            </w:r>
          </w:p>
        </w:tc>
        <w:tc>
          <w:tcPr>
            <w:tcW w:w="1440" w:type="dxa"/>
            <w:vAlign w:val="center"/>
          </w:tcPr>
          <w:p w:rsidR="007B6514" w:rsidRPr="00E2167C" w:rsidRDefault="007B6514" w:rsidP="007B6514">
            <w:pPr>
              <w:spacing w:after="0" w:line="240" w:lineRule="auto"/>
              <w:jc w:val="center"/>
              <w:rPr>
                <w:rFonts w:ascii="Times New Roman" w:hAnsi="Times New Roman"/>
                <w:bCs/>
                <w:sz w:val="24"/>
                <w:szCs w:val="24"/>
              </w:rPr>
            </w:pPr>
            <w:r w:rsidRPr="00E2167C">
              <w:rPr>
                <w:rFonts w:ascii="Times New Roman" w:hAnsi="Times New Roman"/>
                <w:bCs/>
                <w:sz w:val="24"/>
                <w:szCs w:val="24"/>
              </w:rPr>
              <w:t>“</w:t>
            </w:r>
          </w:p>
        </w:tc>
        <w:tc>
          <w:tcPr>
            <w:tcW w:w="1440" w:type="dxa"/>
            <w:vAlign w:val="center"/>
          </w:tcPr>
          <w:p w:rsidR="007B6514" w:rsidRPr="00E2167C" w:rsidRDefault="00F46801" w:rsidP="007B6514">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260" w:type="dxa"/>
            <w:vAlign w:val="center"/>
          </w:tcPr>
          <w:p w:rsidR="007B6514" w:rsidRPr="00E2167C" w:rsidRDefault="00F46801" w:rsidP="007B6514">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390" w:type="dxa"/>
            <w:vAlign w:val="center"/>
          </w:tcPr>
          <w:p w:rsidR="007B6514" w:rsidRPr="00E2167C" w:rsidRDefault="00F46801" w:rsidP="007B6514">
            <w:pPr>
              <w:spacing w:after="0" w:line="240" w:lineRule="auto"/>
              <w:jc w:val="center"/>
              <w:rPr>
                <w:rFonts w:ascii="Times New Roman" w:hAnsi="Times New Roman"/>
                <w:bCs/>
                <w:sz w:val="24"/>
                <w:szCs w:val="24"/>
              </w:rPr>
            </w:pPr>
            <w:r>
              <w:rPr>
                <w:rFonts w:ascii="Times New Roman" w:hAnsi="Times New Roman"/>
                <w:bCs/>
                <w:sz w:val="24"/>
                <w:szCs w:val="24"/>
              </w:rPr>
              <w:t>-</w:t>
            </w:r>
          </w:p>
        </w:tc>
      </w:tr>
      <w:tr w:rsidR="007B6514" w:rsidRPr="00E2167C" w:rsidTr="007B6514">
        <w:trPr>
          <w:gridAfter w:val="1"/>
          <w:wAfter w:w="8" w:type="dxa"/>
          <w:trHeight w:val="70"/>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Cs/>
                <w:sz w:val="24"/>
                <w:szCs w:val="24"/>
              </w:rPr>
            </w:pPr>
            <w:r w:rsidRPr="00E2167C">
              <w:rPr>
                <w:rFonts w:ascii="Times New Roman" w:hAnsi="Times New Roman"/>
                <w:bCs/>
                <w:sz w:val="24"/>
                <w:szCs w:val="24"/>
              </w:rPr>
              <w:t>3.3</w:t>
            </w:r>
          </w:p>
        </w:tc>
        <w:tc>
          <w:tcPr>
            <w:tcW w:w="3420" w:type="dxa"/>
          </w:tcPr>
          <w:p w:rsidR="007B6514" w:rsidRPr="00E2167C" w:rsidRDefault="007B6514" w:rsidP="007B6514">
            <w:pPr>
              <w:spacing w:after="0" w:line="240" w:lineRule="auto"/>
              <w:rPr>
                <w:rFonts w:ascii="Times New Roman" w:hAnsi="Times New Roman"/>
                <w:bCs/>
                <w:sz w:val="24"/>
                <w:szCs w:val="24"/>
              </w:rPr>
            </w:pPr>
            <w:r w:rsidRPr="00E2167C">
              <w:rPr>
                <w:rFonts w:ascii="Times New Roman" w:hAnsi="Times New Roman"/>
                <w:bCs/>
                <w:sz w:val="24"/>
                <w:szCs w:val="24"/>
              </w:rPr>
              <w:t>Существующий сохраняемый жилищный фонд</w:t>
            </w:r>
          </w:p>
        </w:tc>
        <w:tc>
          <w:tcPr>
            <w:tcW w:w="1440" w:type="dxa"/>
            <w:vAlign w:val="center"/>
          </w:tcPr>
          <w:p w:rsidR="007B6514" w:rsidRPr="00E2167C" w:rsidRDefault="007B6514" w:rsidP="007B6514">
            <w:pPr>
              <w:spacing w:after="0" w:line="240" w:lineRule="auto"/>
              <w:jc w:val="center"/>
              <w:rPr>
                <w:rFonts w:ascii="Times New Roman" w:hAnsi="Times New Roman"/>
                <w:bCs/>
                <w:sz w:val="24"/>
                <w:szCs w:val="24"/>
              </w:rPr>
            </w:pPr>
            <w:r w:rsidRPr="00E2167C">
              <w:rPr>
                <w:rFonts w:ascii="Times New Roman" w:hAnsi="Times New Roman"/>
                <w:bCs/>
                <w:sz w:val="24"/>
                <w:szCs w:val="24"/>
              </w:rPr>
              <w:t>“</w:t>
            </w:r>
          </w:p>
        </w:tc>
        <w:tc>
          <w:tcPr>
            <w:tcW w:w="1440" w:type="dxa"/>
            <w:vAlign w:val="center"/>
          </w:tcPr>
          <w:p w:rsidR="007B6514" w:rsidRPr="00E2167C" w:rsidRDefault="00F46801" w:rsidP="007B651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vAlign w:val="center"/>
          </w:tcPr>
          <w:p w:rsidR="007B6514" w:rsidRPr="00E2167C" w:rsidRDefault="00F46801" w:rsidP="007B6514">
            <w:pPr>
              <w:spacing w:after="0" w:line="240" w:lineRule="auto"/>
              <w:jc w:val="center"/>
              <w:rPr>
                <w:rFonts w:ascii="Times New Roman" w:hAnsi="Times New Roman"/>
                <w:sz w:val="24"/>
                <w:szCs w:val="24"/>
              </w:rPr>
            </w:pPr>
            <w:r>
              <w:rPr>
                <w:rFonts w:ascii="Times New Roman" w:hAnsi="Times New Roman"/>
                <w:sz w:val="24"/>
                <w:szCs w:val="24"/>
              </w:rPr>
              <w:t>128,6</w:t>
            </w:r>
          </w:p>
        </w:tc>
        <w:tc>
          <w:tcPr>
            <w:tcW w:w="1390" w:type="dxa"/>
            <w:vAlign w:val="center"/>
          </w:tcPr>
          <w:p w:rsidR="007B6514" w:rsidRPr="00E2167C" w:rsidRDefault="00F46801" w:rsidP="007B6514">
            <w:pPr>
              <w:spacing w:after="0" w:line="240" w:lineRule="auto"/>
              <w:jc w:val="center"/>
              <w:rPr>
                <w:rFonts w:ascii="Times New Roman" w:hAnsi="Times New Roman"/>
                <w:sz w:val="24"/>
                <w:szCs w:val="24"/>
              </w:rPr>
            </w:pPr>
            <w:r>
              <w:rPr>
                <w:rFonts w:ascii="Times New Roman" w:hAnsi="Times New Roman"/>
                <w:sz w:val="24"/>
                <w:szCs w:val="24"/>
              </w:rPr>
              <w:t>128,6</w:t>
            </w:r>
          </w:p>
        </w:tc>
      </w:tr>
      <w:tr w:rsidR="007B6514" w:rsidRPr="00E2167C" w:rsidTr="007B6514">
        <w:trPr>
          <w:gridAfter w:val="1"/>
          <w:wAfter w:w="8" w:type="dxa"/>
          <w:trHeight w:val="381"/>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Cs/>
                <w:sz w:val="24"/>
                <w:szCs w:val="24"/>
              </w:rPr>
            </w:pPr>
            <w:r w:rsidRPr="00E2167C">
              <w:rPr>
                <w:rFonts w:ascii="Times New Roman" w:hAnsi="Times New Roman"/>
                <w:bCs/>
                <w:sz w:val="24"/>
                <w:szCs w:val="24"/>
              </w:rPr>
              <w:t>3.4</w:t>
            </w:r>
          </w:p>
        </w:tc>
        <w:tc>
          <w:tcPr>
            <w:tcW w:w="3420" w:type="dxa"/>
          </w:tcPr>
          <w:p w:rsidR="007B6514" w:rsidRPr="00E2167C" w:rsidRDefault="007B6514" w:rsidP="007B6514">
            <w:pPr>
              <w:spacing w:after="0" w:line="240" w:lineRule="auto"/>
              <w:rPr>
                <w:rFonts w:ascii="Times New Roman" w:hAnsi="Times New Roman"/>
                <w:bCs/>
                <w:sz w:val="24"/>
                <w:szCs w:val="24"/>
              </w:rPr>
            </w:pPr>
            <w:r w:rsidRPr="00E2167C">
              <w:rPr>
                <w:rFonts w:ascii="Times New Roman" w:hAnsi="Times New Roman"/>
                <w:bCs/>
                <w:sz w:val="24"/>
                <w:szCs w:val="24"/>
              </w:rPr>
              <w:t>Новое жилищное строительство</w:t>
            </w:r>
          </w:p>
        </w:tc>
        <w:tc>
          <w:tcPr>
            <w:tcW w:w="1440" w:type="dxa"/>
            <w:vAlign w:val="center"/>
          </w:tcPr>
          <w:p w:rsidR="007B6514" w:rsidRPr="00E2167C" w:rsidRDefault="007B6514" w:rsidP="007B6514">
            <w:pPr>
              <w:spacing w:after="0" w:line="240" w:lineRule="auto"/>
              <w:jc w:val="center"/>
              <w:rPr>
                <w:rFonts w:ascii="Times New Roman" w:hAnsi="Times New Roman"/>
                <w:bCs/>
                <w:sz w:val="24"/>
                <w:szCs w:val="24"/>
                <w:lang w:val="en-US"/>
              </w:rPr>
            </w:pPr>
            <w:r w:rsidRPr="00E2167C">
              <w:rPr>
                <w:rFonts w:ascii="Times New Roman" w:hAnsi="Times New Roman"/>
                <w:bCs/>
                <w:sz w:val="24"/>
                <w:szCs w:val="24"/>
                <w:lang w:val="en-US"/>
              </w:rPr>
              <w:t>“</w:t>
            </w:r>
          </w:p>
        </w:tc>
        <w:tc>
          <w:tcPr>
            <w:tcW w:w="1440" w:type="dxa"/>
            <w:vAlign w:val="center"/>
          </w:tcPr>
          <w:p w:rsidR="007B6514" w:rsidRPr="00E2167C" w:rsidRDefault="00F46801" w:rsidP="007B651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vAlign w:val="center"/>
          </w:tcPr>
          <w:p w:rsidR="007B6514" w:rsidRPr="00E2167C" w:rsidRDefault="00F46801" w:rsidP="007B6514">
            <w:pPr>
              <w:spacing w:after="0" w:line="240" w:lineRule="auto"/>
              <w:jc w:val="center"/>
              <w:rPr>
                <w:rFonts w:ascii="Times New Roman" w:hAnsi="Times New Roman"/>
                <w:sz w:val="24"/>
                <w:szCs w:val="24"/>
              </w:rPr>
            </w:pPr>
            <w:r>
              <w:rPr>
                <w:rFonts w:ascii="Times New Roman" w:hAnsi="Times New Roman"/>
                <w:sz w:val="24"/>
                <w:szCs w:val="24"/>
              </w:rPr>
              <w:t>27,4</w:t>
            </w:r>
          </w:p>
        </w:tc>
        <w:tc>
          <w:tcPr>
            <w:tcW w:w="1390" w:type="dxa"/>
            <w:vAlign w:val="center"/>
          </w:tcPr>
          <w:p w:rsidR="007B6514" w:rsidRPr="00E2167C" w:rsidRDefault="00F46801" w:rsidP="007B6514">
            <w:pPr>
              <w:spacing w:after="0" w:line="240" w:lineRule="auto"/>
              <w:jc w:val="center"/>
              <w:rPr>
                <w:rFonts w:ascii="Times New Roman" w:hAnsi="Times New Roman"/>
                <w:sz w:val="24"/>
                <w:szCs w:val="24"/>
              </w:rPr>
            </w:pPr>
            <w:r>
              <w:rPr>
                <w:rFonts w:ascii="Times New Roman" w:hAnsi="Times New Roman"/>
                <w:sz w:val="24"/>
                <w:szCs w:val="24"/>
              </w:rPr>
              <w:t>58,9</w:t>
            </w:r>
          </w:p>
        </w:tc>
      </w:tr>
      <w:tr w:rsidR="007B6514" w:rsidRPr="00E2167C" w:rsidTr="007B6514">
        <w:trPr>
          <w:gridAfter w:val="1"/>
          <w:wAfter w:w="8" w:type="dxa"/>
          <w:trHeight w:val="70"/>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Cs/>
                <w:sz w:val="24"/>
                <w:szCs w:val="24"/>
                <w:lang w:val="en-US"/>
              </w:rPr>
            </w:pPr>
            <w:r w:rsidRPr="00E2167C">
              <w:rPr>
                <w:rFonts w:ascii="Times New Roman" w:hAnsi="Times New Roman"/>
                <w:bCs/>
                <w:sz w:val="24"/>
                <w:szCs w:val="24"/>
                <w:lang w:val="en-US"/>
              </w:rPr>
              <w:t>3</w:t>
            </w:r>
            <w:r w:rsidRPr="00E2167C">
              <w:rPr>
                <w:rFonts w:ascii="Times New Roman" w:hAnsi="Times New Roman"/>
                <w:bCs/>
                <w:sz w:val="24"/>
                <w:szCs w:val="24"/>
              </w:rPr>
              <w:t>.</w:t>
            </w:r>
            <w:r w:rsidRPr="00E2167C">
              <w:rPr>
                <w:rFonts w:ascii="Times New Roman" w:hAnsi="Times New Roman"/>
                <w:bCs/>
                <w:sz w:val="24"/>
                <w:szCs w:val="24"/>
                <w:lang w:val="en-US"/>
              </w:rPr>
              <w:t>5</w:t>
            </w:r>
          </w:p>
        </w:tc>
        <w:tc>
          <w:tcPr>
            <w:tcW w:w="3420" w:type="dxa"/>
          </w:tcPr>
          <w:p w:rsidR="007B6514" w:rsidRPr="00E2167C" w:rsidRDefault="007B6514" w:rsidP="007B6514">
            <w:pPr>
              <w:spacing w:after="0" w:line="240" w:lineRule="auto"/>
              <w:rPr>
                <w:rFonts w:ascii="Times New Roman" w:hAnsi="Times New Roman"/>
                <w:bCs/>
                <w:sz w:val="24"/>
                <w:szCs w:val="24"/>
              </w:rPr>
            </w:pPr>
            <w:r w:rsidRPr="00E2167C">
              <w:rPr>
                <w:rFonts w:ascii="Times New Roman" w:hAnsi="Times New Roman"/>
                <w:bCs/>
                <w:sz w:val="24"/>
                <w:szCs w:val="24"/>
              </w:rPr>
              <w:t>Обеспеченность жилищного фонда на 1 человека</w:t>
            </w:r>
          </w:p>
        </w:tc>
        <w:tc>
          <w:tcPr>
            <w:tcW w:w="1440" w:type="dxa"/>
            <w:vAlign w:val="center"/>
          </w:tcPr>
          <w:p w:rsidR="007B6514" w:rsidRPr="00995F68" w:rsidRDefault="007B6514" w:rsidP="007B6514">
            <w:pPr>
              <w:spacing w:after="0" w:line="240" w:lineRule="auto"/>
              <w:jc w:val="center"/>
              <w:rPr>
                <w:rFonts w:ascii="Times New Roman" w:hAnsi="Times New Roman"/>
                <w:bCs/>
                <w:sz w:val="24"/>
                <w:szCs w:val="24"/>
              </w:rPr>
            </w:pPr>
            <w:r>
              <w:rPr>
                <w:rFonts w:ascii="Times New Roman" w:hAnsi="Times New Roman"/>
                <w:bCs/>
                <w:sz w:val="24"/>
                <w:szCs w:val="24"/>
              </w:rPr>
              <w:t>м2/чел.</w:t>
            </w:r>
          </w:p>
        </w:tc>
        <w:tc>
          <w:tcPr>
            <w:tcW w:w="1440" w:type="dxa"/>
            <w:vAlign w:val="center"/>
          </w:tcPr>
          <w:p w:rsidR="007B6514" w:rsidRPr="00E2167C" w:rsidRDefault="00F46801" w:rsidP="007B6514">
            <w:pPr>
              <w:spacing w:after="0" w:line="240" w:lineRule="auto"/>
              <w:jc w:val="center"/>
              <w:rPr>
                <w:rFonts w:ascii="Times New Roman" w:hAnsi="Times New Roman"/>
                <w:bCs/>
                <w:sz w:val="24"/>
                <w:szCs w:val="24"/>
              </w:rPr>
            </w:pPr>
            <w:r>
              <w:rPr>
                <w:rFonts w:ascii="Times New Roman" w:hAnsi="Times New Roman"/>
                <w:bCs/>
                <w:sz w:val="24"/>
                <w:szCs w:val="24"/>
              </w:rPr>
              <w:t>16,1</w:t>
            </w:r>
          </w:p>
        </w:tc>
        <w:tc>
          <w:tcPr>
            <w:tcW w:w="1260" w:type="dxa"/>
            <w:vAlign w:val="center"/>
          </w:tcPr>
          <w:p w:rsidR="007B6514" w:rsidRPr="00E2167C" w:rsidRDefault="00F46801" w:rsidP="007B6514">
            <w:pPr>
              <w:spacing w:after="0" w:line="240" w:lineRule="auto"/>
              <w:jc w:val="center"/>
              <w:rPr>
                <w:rFonts w:ascii="Times New Roman" w:hAnsi="Times New Roman"/>
                <w:bCs/>
                <w:sz w:val="24"/>
                <w:szCs w:val="24"/>
              </w:rPr>
            </w:pPr>
            <w:r>
              <w:rPr>
                <w:rFonts w:ascii="Times New Roman" w:hAnsi="Times New Roman"/>
                <w:bCs/>
                <w:sz w:val="24"/>
                <w:szCs w:val="24"/>
              </w:rPr>
              <w:t>22,0</w:t>
            </w:r>
          </w:p>
        </w:tc>
        <w:tc>
          <w:tcPr>
            <w:tcW w:w="1390" w:type="dxa"/>
            <w:vAlign w:val="center"/>
          </w:tcPr>
          <w:p w:rsidR="007B6514" w:rsidRPr="00E2167C" w:rsidRDefault="00F46801" w:rsidP="007B6514">
            <w:pPr>
              <w:spacing w:after="0" w:line="240" w:lineRule="auto"/>
              <w:jc w:val="center"/>
              <w:rPr>
                <w:rFonts w:ascii="Times New Roman" w:hAnsi="Times New Roman"/>
                <w:bCs/>
                <w:sz w:val="24"/>
                <w:szCs w:val="24"/>
              </w:rPr>
            </w:pPr>
            <w:r>
              <w:rPr>
                <w:rFonts w:ascii="Times New Roman" w:hAnsi="Times New Roman"/>
                <w:bCs/>
                <w:sz w:val="24"/>
                <w:szCs w:val="24"/>
              </w:rPr>
              <w:t>25,0</w:t>
            </w:r>
          </w:p>
        </w:tc>
      </w:tr>
      <w:tr w:rsidR="007B6514" w:rsidRPr="00E2167C" w:rsidTr="007B6514">
        <w:trPr>
          <w:gridAfter w:val="1"/>
          <w:wAfter w:w="8" w:type="dxa"/>
          <w:trHeight w:val="70"/>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
                <w:bCs/>
                <w:sz w:val="24"/>
                <w:szCs w:val="24"/>
              </w:rPr>
            </w:pPr>
            <w:r w:rsidRPr="00E2167C">
              <w:rPr>
                <w:rFonts w:ascii="Times New Roman" w:hAnsi="Times New Roman"/>
                <w:b/>
                <w:bCs/>
                <w:sz w:val="24"/>
                <w:szCs w:val="24"/>
              </w:rPr>
              <w:t>4</w:t>
            </w:r>
          </w:p>
        </w:tc>
        <w:tc>
          <w:tcPr>
            <w:tcW w:w="3420" w:type="dxa"/>
          </w:tcPr>
          <w:p w:rsidR="007B6514" w:rsidRPr="00E2167C" w:rsidRDefault="007B6514" w:rsidP="007B6514">
            <w:pPr>
              <w:spacing w:after="0" w:line="240" w:lineRule="auto"/>
              <w:rPr>
                <w:rFonts w:ascii="Times New Roman" w:hAnsi="Times New Roman"/>
                <w:b/>
                <w:bCs/>
                <w:sz w:val="24"/>
                <w:szCs w:val="24"/>
              </w:rPr>
            </w:pPr>
            <w:r w:rsidRPr="00E2167C">
              <w:rPr>
                <w:rFonts w:ascii="Times New Roman" w:hAnsi="Times New Roman"/>
                <w:b/>
                <w:bCs/>
                <w:sz w:val="24"/>
                <w:szCs w:val="24"/>
              </w:rPr>
              <w:t>Объемы социального и куль-турно-бытового обслужива</w:t>
            </w:r>
            <w:r>
              <w:rPr>
                <w:rFonts w:ascii="Times New Roman" w:hAnsi="Times New Roman"/>
                <w:b/>
                <w:bCs/>
                <w:sz w:val="24"/>
                <w:szCs w:val="24"/>
              </w:rPr>
              <w:t>-</w:t>
            </w:r>
            <w:r w:rsidRPr="00E2167C">
              <w:rPr>
                <w:rFonts w:ascii="Times New Roman" w:hAnsi="Times New Roman"/>
                <w:b/>
                <w:bCs/>
                <w:sz w:val="24"/>
                <w:szCs w:val="24"/>
              </w:rPr>
              <w:t>ния населения</w:t>
            </w:r>
          </w:p>
        </w:tc>
        <w:tc>
          <w:tcPr>
            <w:tcW w:w="1440" w:type="dxa"/>
            <w:vAlign w:val="center"/>
          </w:tcPr>
          <w:p w:rsidR="007B6514" w:rsidRPr="00E2167C" w:rsidRDefault="007B6514" w:rsidP="007B6514">
            <w:pPr>
              <w:spacing w:after="0" w:line="240" w:lineRule="auto"/>
              <w:jc w:val="center"/>
              <w:rPr>
                <w:rFonts w:ascii="Times New Roman" w:hAnsi="Times New Roman"/>
                <w:b/>
                <w:bCs/>
                <w:sz w:val="24"/>
                <w:szCs w:val="24"/>
              </w:rPr>
            </w:pPr>
          </w:p>
        </w:tc>
        <w:tc>
          <w:tcPr>
            <w:tcW w:w="1440" w:type="dxa"/>
            <w:vAlign w:val="center"/>
          </w:tcPr>
          <w:p w:rsidR="007B6514" w:rsidRPr="00E2167C" w:rsidRDefault="007B6514" w:rsidP="007B6514">
            <w:pPr>
              <w:spacing w:after="0" w:line="240" w:lineRule="auto"/>
              <w:jc w:val="center"/>
              <w:rPr>
                <w:rFonts w:ascii="Times New Roman" w:hAnsi="Times New Roman"/>
                <w:b/>
                <w:bCs/>
                <w:sz w:val="24"/>
                <w:szCs w:val="24"/>
              </w:rPr>
            </w:pPr>
          </w:p>
        </w:tc>
        <w:tc>
          <w:tcPr>
            <w:tcW w:w="1260" w:type="dxa"/>
            <w:vAlign w:val="center"/>
          </w:tcPr>
          <w:p w:rsidR="007B6514" w:rsidRPr="00E2167C" w:rsidRDefault="007B6514" w:rsidP="007B6514">
            <w:pPr>
              <w:spacing w:after="0" w:line="240" w:lineRule="auto"/>
              <w:jc w:val="center"/>
              <w:rPr>
                <w:rFonts w:ascii="Times New Roman" w:hAnsi="Times New Roman"/>
                <w:b/>
                <w:bCs/>
                <w:sz w:val="24"/>
                <w:szCs w:val="24"/>
              </w:rPr>
            </w:pPr>
          </w:p>
        </w:tc>
        <w:tc>
          <w:tcPr>
            <w:tcW w:w="1390" w:type="dxa"/>
            <w:vAlign w:val="center"/>
          </w:tcPr>
          <w:p w:rsidR="007B6514" w:rsidRPr="00E2167C" w:rsidRDefault="007B6514" w:rsidP="007B6514">
            <w:pPr>
              <w:spacing w:after="0" w:line="240" w:lineRule="auto"/>
              <w:jc w:val="center"/>
              <w:rPr>
                <w:rFonts w:ascii="Times New Roman" w:hAnsi="Times New Roman"/>
                <w:b/>
                <w:bCs/>
                <w:sz w:val="24"/>
                <w:szCs w:val="24"/>
              </w:rPr>
            </w:pPr>
          </w:p>
        </w:tc>
      </w:tr>
      <w:tr w:rsidR="007B6514" w:rsidRPr="00E2167C" w:rsidTr="007B6514">
        <w:trPr>
          <w:gridAfter w:val="1"/>
          <w:wAfter w:w="8" w:type="dxa"/>
          <w:trHeight w:val="70"/>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Cs/>
                <w:sz w:val="24"/>
                <w:szCs w:val="24"/>
              </w:rPr>
            </w:pPr>
            <w:r>
              <w:rPr>
                <w:rFonts w:ascii="Times New Roman" w:hAnsi="Times New Roman"/>
                <w:bCs/>
                <w:sz w:val="24"/>
                <w:szCs w:val="24"/>
              </w:rPr>
              <w:t>4.1</w:t>
            </w:r>
          </w:p>
        </w:tc>
        <w:tc>
          <w:tcPr>
            <w:tcW w:w="3420" w:type="dxa"/>
          </w:tcPr>
          <w:p w:rsidR="007B6514" w:rsidRPr="00E2167C" w:rsidRDefault="007B6514" w:rsidP="007B6514">
            <w:pPr>
              <w:spacing w:after="0" w:line="240" w:lineRule="auto"/>
              <w:rPr>
                <w:rFonts w:ascii="Times New Roman" w:hAnsi="Times New Roman"/>
                <w:bCs/>
                <w:sz w:val="24"/>
                <w:szCs w:val="24"/>
              </w:rPr>
            </w:pPr>
            <w:r>
              <w:rPr>
                <w:rFonts w:ascii="Times New Roman" w:hAnsi="Times New Roman"/>
                <w:bCs/>
                <w:sz w:val="24"/>
                <w:szCs w:val="24"/>
              </w:rPr>
              <w:t>Школы</w:t>
            </w:r>
          </w:p>
        </w:tc>
        <w:tc>
          <w:tcPr>
            <w:tcW w:w="1440" w:type="dxa"/>
            <w:vAlign w:val="center"/>
          </w:tcPr>
          <w:p w:rsidR="007B6514" w:rsidRPr="00E2167C" w:rsidRDefault="007B6514" w:rsidP="007B6514">
            <w:pPr>
              <w:spacing w:after="0" w:line="240" w:lineRule="auto"/>
              <w:jc w:val="center"/>
              <w:rPr>
                <w:rFonts w:ascii="Times New Roman" w:hAnsi="Times New Roman"/>
                <w:bCs/>
                <w:sz w:val="24"/>
                <w:szCs w:val="24"/>
              </w:rPr>
            </w:pPr>
            <w:r>
              <w:rPr>
                <w:rFonts w:ascii="Times New Roman" w:hAnsi="Times New Roman"/>
                <w:bCs/>
                <w:sz w:val="24"/>
                <w:szCs w:val="24"/>
              </w:rPr>
              <w:t>мест</w:t>
            </w:r>
          </w:p>
        </w:tc>
        <w:tc>
          <w:tcPr>
            <w:tcW w:w="1440" w:type="dxa"/>
            <w:vAlign w:val="center"/>
          </w:tcPr>
          <w:p w:rsidR="007B6514" w:rsidRPr="00E2167C" w:rsidRDefault="00341D78" w:rsidP="007B6514">
            <w:pPr>
              <w:spacing w:after="0" w:line="240" w:lineRule="auto"/>
              <w:jc w:val="center"/>
              <w:rPr>
                <w:rFonts w:ascii="Times New Roman" w:hAnsi="Times New Roman"/>
                <w:bCs/>
                <w:sz w:val="24"/>
                <w:szCs w:val="24"/>
              </w:rPr>
            </w:pPr>
            <w:r>
              <w:rPr>
                <w:rFonts w:ascii="Times New Roman" w:hAnsi="Times New Roman"/>
                <w:bCs/>
                <w:sz w:val="24"/>
                <w:szCs w:val="24"/>
              </w:rPr>
              <w:t>710</w:t>
            </w:r>
          </w:p>
        </w:tc>
        <w:tc>
          <w:tcPr>
            <w:tcW w:w="1260" w:type="dxa"/>
            <w:vAlign w:val="center"/>
          </w:tcPr>
          <w:p w:rsidR="007B6514" w:rsidRPr="00E2167C" w:rsidRDefault="00341D78" w:rsidP="007B6514">
            <w:pPr>
              <w:spacing w:after="0" w:line="240" w:lineRule="auto"/>
              <w:jc w:val="center"/>
              <w:rPr>
                <w:rFonts w:ascii="Times New Roman" w:hAnsi="Times New Roman"/>
                <w:bCs/>
                <w:sz w:val="24"/>
                <w:szCs w:val="24"/>
              </w:rPr>
            </w:pPr>
            <w:r>
              <w:rPr>
                <w:rFonts w:ascii="Times New Roman" w:hAnsi="Times New Roman"/>
                <w:bCs/>
                <w:sz w:val="24"/>
                <w:szCs w:val="24"/>
              </w:rPr>
              <w:t>860</w:t>
            </w:r>
          </w:p>
        </w:tc>
        <w:tc>
          <w:tcPr>
            <w:tcW w:w="1390" w:type="dxa"/>
            <w:vAlign w:val="center"/>
          </w:tcPr>
          <w:p w:rsidR="007B6514" w:rsidRPr="00E2167C" w:rsidRDefault="00341D78" w:rsidP="007B6514">
            <w:pPr>
              <w:spacing w:after="0" w:line="240" w:lineRule="auto"/>
              <w:jc w:val="center"/>
              <w:rPr>
                <w:rFonts w:ascii="Times New Roman" w:hAnsi="Times New Roman"/>
                <w:bCs/>
                <w:sz w:val="24"/>
                <w:szCs w:val="24"/>
              </w:rPr>
            </w:pPr>
            <w:r>
              <w:rPr>
                <w:rFonts w:ascii="Times New Roman" w:hAnsi="Times New Roman"/>
                <w:bCs/>
                <w:sz w:val="24"/>
                <w:szCs w:val="24"/>
              </w:rPr>
              <w:t>860</w:t>
            </w:r>
          </w:p>
        </w:tc>
      </w:tr>
      <w:tr w:rsidR="007B6514" w:rsidRPr="00E2167C" w:rsidTr="007B6514">
        <w:trPr>
          <w:gridAfter w:val="1"/>
          <w:wAfter w:w="8" w:type="dxa"/>
          <w:trHeight w:val="70"/>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Cs/>
                <w:sz w:val="24"/>
                <w:szCs w:val="24"/>
              </w:rPr>
            </w:pPr>
            <w:r>
              <w:rPr>
                <w:rFonts w:ascii="Times New Roman" w:hAnsi="Times New Roman"/>
                <w:bCs/>
                <w:sz w:val="24"/>
                <w:szCs w:val="24"/>
              </w:rPr>
              <w:t>4.2</w:t>
            </w:r>
          </w:p>
        </w:tc>
        <w:tc>
          <w:tcPr>
            <w:tcW w:w="3420" w:type="dxa"/>
          </w:tcPr>
          <w:p w:rsidR="007B6514" w:rsidRPr="00E2167C" w:rsidRDefault="007B6514" w:rsidP="007B6514">
            <w:pPr>
              <w:spacing w:after="0" w:line="240" w:lineRule="auto"/>
              <w:rPr>
                <w:rFonts w:ascii="Times New Roman" w:hAnsi="Times New Roman"/>
                <w:bCs/>
                <w:sz w:val="24"/>
                <w:szCs w:val="24"/>
              </w:rPr>
            </w:pPr>
            <w:r>
              <w:rPr>
                <w:rFonts w:ascii="Times New Roman" w:hAnsi="Times New Roman"/>
                <w:bCs/>
                <w:sz w:val="24"/>
                <w:szCs w:val="24"/>
              </w:rPr>
              <w:t>Детские дошкольные учреждения</w:t>
            </w:r>
          </w:p>
        </w:tc>
        <w:tc>
          <w:tcPr>
            <w:tcW w:w="1440" w:type="dxa"/>
            <w:vAlign w:val="center"/>
          </w:tcPr>
          <w:p w:rsidR="007B6514" w:rsidRPr="00E2167C" w:rsidRDefault="007B6514" w:rsidP="007B6514">
            <w:pPr>
              <w:spacing w:after="0" w:line="240" w:lineRule="auto"/>
              <w:jc w:val="center"/>
              <w:rPr>
                <w:rFonts w:ascii="Times New Roman" w:hAnsi="Times New Roman"/>
                <w:bCs/>
                <w:sz w:val="24"/>
                <w:szCs w:val="24"/>
              </w:rPr>
            </w:pPr>
            <w:r>
              <w:rPr>
                <w:rFonts w:ascii="Times New Roman" w:hAnsi="Times New Roman"/>
                <w:bCs/>
                <w:sz w:val="24"/>
                <w:szCs w:val="24"/>
              </w:rPr>
              <w:t>мест</w:t>
            </w:r>
          </w:p>
        </w:tc>
        <w:tc>
          <w:tcPr>
            <w:tcW w:w="1440" w:type="dxa"/>
            <w:vAlign w:val="center"/>
          </w:tcPr>
          <w:p w:rsidR="007B6514" w:rsidRPr="00E2167C" w:rsidRDefault="003133E6" w:rsidP="007B6514">
            <w:pPr>
              <w:spacing w:after="0" w:line="240" w:lineRule="auto"/>
              <w:jc w:val="center"/>
              <w:rPr>
                <w:rFonts w:ascii="Times New Roman" w:hAnsi="Times New Roman"/>
                <w:bCs/>
                <w:sz w:val="24"/>
                <w:szCs w:val="24"/>
              </w:rPr>
            </w:pPr>
            <w:r>
              <w:rPr>
                <w:rFonts w:ascii="Times New Roman" w:hAnsi="Times New Roman"/>
                <w:bCs/>
                <w:sz w:val="24"/>
                <w:szCs w:val="24"/>
              </w:rPr>
              <w:t>340</w:t>
            </w:r>
          </w:p>
        </w:tc>
        <w:tc>
          <w:tcPr>
            <w:tcW w:w="1260" w:type="dxa"/>
            <w:vAlign w:val="center"/>
          </w:tcPr>
          <w:p w:rsidR="007B6514" w:rsidRPr="00E2167C" w:rsidRDefault="003133E6" w:rsidP="007B6514">
            <w:pPr>
              <w:spacing w:after="0" w:line="240" w:lineRule="auto"/>
              <w:jc w:val="center"/>
              <w:rPr>
                <w:rFonts w:ascii="Times New Roman" w:hAnsi="Times New Roman"/>
                <w:bCs/>
                <w:sz w:val="24"/>
                <w:szCs w:val="24"/>
              </w:rPr>
            </w:pPr>
            <w:r>
              <w:rPr>
                <w:rFonts w:ascii="Times New Roman" w:hAnsi="Times New Roman"/>
                <w:bCs/>
                <w:sz w:val="24"/>
                <w:szCs w:val="24"/>
              </w:rPr>
              <w:t>340</w:t>
            </w:r>
          </w:p>
        </w:tc>
        <w:tc>
          <w:tcPr>
            <w:tcW w:w="1390" w:type="dxa"/>
            <w:vAlign w:val="center"/>
          </w:tcPr>
          <w:p w:rsidR="007B6514" w:rsidRPr="00E2167C" w:rsidRDefault="003133E6" w:rsidP="007B6514">
            <w:pPr>
              <w:spacing w:after="0" w:line="240" w:lineRule="auto"/>
              <w:jc w:val="center"/>
              <w:rPr>
                <w:rFonts w:ascii="Times New Roman" w:hAnsi="Times New Roman"/>
                <w:bCs/>
                <w:sz w:val="24"/>
                <w:szCs w:val="24"/>
              </w:rPr>
            </w:pPr>
            <w:r>
              <w:rPr>
                <w:rFonts w:ascii="Times New Roman" w:hAnsi="Times New Roman"/>
                <w:bCs/>
                <w:sz w:val="24"/>
                <w:szCs w:val="24"/>
              </w:rPr>
              <w:t>340</w:t>
            </w:r>
          </w:p>
        </w:tc>
      </w:tr>
      <w:tr w:rsidR="007B6514" w:rsidRPr="00E2167C" w:rsidTr="007B6514">
        <w:trPr>
          <w:gridAfter w:val="1"/>
          <w:wAfter w:w="8" w:type="dxa"/>
          <w:trHeight w:val="70"/>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Cs/>
                <w:sz w:val="24"/>
                <w:szCs w:val="24"/>
              </w:rPr>
            </w:pPr>
            <w:r>
              <w:rPr>
                <w:rFonts w:ascii="Times New Roman" w:hAnsi="Times New Roman"/>
                <w:bCs/>
                <w:sz w:val="24"/>
                <w:szCs w:val="24"/>
              </w:rPr>
              <w:t>4.3</w:t>
            </w:r>
          </w:p>
        </w:tc>
        <w:tc>
          <w:tcPr>
            <w:tcW w:w="3420" w:type="dxa"/>
          </w:tcPr>
          <w:p w:rsidR="007B6514" w:rsidRPr="00E2167C" w:rsidRDefault="007B6514" w:rsidP="007B6514">
            <w:pPr>
              <w:spacing w:after="0" w:line="240" w:lineRule="auto"/>
              <w:rPr>
                <w:rFonts w:ascii="Times New Roman" w:hAnsi="Times New Roman"/>
                <w:bCs/>
                <w:sz w:val="24"/>
                <w:szCs w:val="24"/>
              </w:rPr>
            </w:pPr>
            <w:r>
              <w:rPr>
                <w:rFonts w:ascii="Times New Roman" w:hAnsi="Times New Roman"/>
                <w:bCs/>
                <w:sz w:val="24"/>
                <w:szCs w:val="24"/>
              </w:rPr>
              <w:t>Больницы</w:t>
            </w:r>
          </w:p>
        </w:tc>
        <w:tc>
          <w:tcPr>
            <w:tcW w:w="1440" w:type="dxa"/>
            <w:vAlign w:val="center"/>
          </w:tcPr>
          <w:p w:rsidR="007B6514" w:rsidRPr="00E2167C" w:rsidRDefault="00F46801" w:rsidP="007B6514">
            <w:pPr>
              <w:spacing w:after="0" w:line="240" w:lineRule="auto"/>
              <w:jc w:val="center"/>
              <w:rPr>
                <w:rFonts w:ascii="Times New Roman" w:hAnsi="Times New Roman"/>
                <w:bCs/>
                <w:sz w:val="24"/>
                <w:szCs w:val="24"/>
              </w:rPr>
            </w:pPr>
            <w:r>
              <w:rPr>
                <w:rFonts w:ascii="Times New Roman" w:hAnsi="Times New Roman"/>
                <w:bCs/>
                <w:sz w:val="24"/>
                <w:szCs w:val="24"/>
              </w:rPr>
              <w:t>ко</w:t>
            </w:r>
            <w:r w:rsidR="007B6514">
              <w:rPr>
                <w:rFonts w:ascii="Times New Roman" w:hAnsi="Times New Roman"/>
                <w:bCs/>
                <w:sz w:val="24"/>
                <w:szCs w:val="24"/>
              </w:rPr>
              <w:t>ек</w:t>
            </w:r>
          </w:p>
        </w:tc>
        <w:tc>
          <w:tcPr>
            <w:tcW w:w="1440" w:type="dxa"/>
            <w:vAlign w:val="center"/>
          </w:tcPr>
          <w:p w:rsidR="007B6514" w:rsidRPr="00E2167C" w:rsidRDefault="003133E6" w:rsidP="007B6514">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260" w:type="dxa"/>
            <w:vAlign w:val="center"/>
          </w:tcPr>
          <w:p w:rsidR="007B6514" w:rsidRPr="00E2167C" w:rsidRDefault="003133E6" w:rsidP="007B6514">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390" w:type="dxa"/>
            <w:vAlign w:val="center"/>
          </w:tcPr>
          <w:p w:rsidR="007B6514" w:rsidRPr="00E2167C" w:rsidRDefault="003133E6" w:rsidP="007B6514">
            <w:pPr>
              <w:spacing w:after="0" w:line="240" w:lineRule="auto"/>
              <w:jc w:val="center"/>
              <w:rPr>
                <w:rFonts w:ascii="Times New Roman" w:hAnsi="Times New Roman"/>
                <w:bCs/>
                <w:sz w:val="24"/>
                <w:szCs w:val="24"/>
              </w:rPr>
            </w:pPr>
            <w:r>
              <w:rPr>
                <w:rFonts w:ascii="Times New Roman" w:hAnsi="Times New Roman"/>
                <w:bCs/>
                <w:sz w:val="24"/>
                <w:szCs w:val="24"/>
              </w:rPr>
              <w:t>50</w:t>
            </w:r>
          </w:p>
        </w:tc>
      </w:tr>
      <w:tr w:rsidR="007B6514" w:rsidRPr="00E2167C" w:rsidTr="007B6514">
        <w:trPr>
          <w:gridAfter w:val="1"/>
          <w:wAfter w:w="8" w:type="dxa"/>
          <w:trHeight w:val="70"/>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Cs/>
                <w:sz w:val="24"/>
                <w:szCs w:val="24"/>
              </w:rPr>
            </w:pPr>
            <w:r>
              <w:rPr>
                <w:rFonts w:ascii="Times New Roman" w:hAnsi="Times New Roman"/>
                <w:bCs/>
                <w:sz w:val="24"/>
                <w:szCs w:val="24"/>
              </w:rPr>
              <w:t>4.4</w:t>
            </w:r>
          </w:p>
        </w:tc>
        <w:tc>
          <w:tcPr>
            <w:tcW w:w="3420" w:type="dxa"/>
          </w:tcPr>
          <w:p w:rsidR="007B6514" w:rsidRPr="00E2167C" w:rsidRDefault="007B6514" w:rsidP="007B6514">
            <w:pPr>
              <w:spacing w:after="0" w:line="240" w:lineRule="auto"/>
              <w:rPr>
                <w:rFonts w:ascii="Times New Roman" w:hAnsi="Times New Roman"/>
                <w:bCs/>
                <w:sz w:val="24"/>
                <w:szCs w:val="24"/>
              </w:rPr>
            </w:pPr>
            <w:r>
              <w:rPr>
                <w:rFonts w:ascii="Times New Roman" w:hAnsi="Times New Roman"/>
                <w:bCs/>
                <w:sz w:val="24"/>
                <w:szCs w:val="24"/>
              </w:rPr>
              <w:t>Поликлиники</w:t>
            </w:r>
          </w:p>
        </w:tc>
        <w:tc>
          <w:tcPr>
            <w:tcW w:w="1440" w:type="dxa"/>
            <w:vAlign w:val="center"/>
          </w:tcPr>
          <w:p w:rsidR="007B6514" w:rsidRPr="00E2167C" w:rsidRDefault="007B6514" w:rsidP="007B6514">
            <w:pPr>
              <w:spacing w:after="0" w:line="240" w:lineRule="auto"/>
              <w:jc w:val="center"/>
              <w:rPr>
                <w:rFonts w:ascii="Times New Roman" w:hAnsi="Times New Roman"/>
                <w:bCs/>
                <w:sz w:val="24"/>
                <w:szCs w:val="24"/>
              </w:rPr>
            </w:pPr>
            <w:r w:rsidRPr="00E2167C">
              <w:rPr>
                <w:rFonts w:ascii="Times New Roman" w:hAnsi="Times New Roman"/>
                <w:bCs/>
                <w:sz w:val="24"/>
                <w:szCs w:val="24"/>
              </w:rPr>
              <w:t>посещ./см.</w:t>
            </w:r>
          </w:p>
        </w:tc>
        <w:tc>
          <w:tcPr>
            <w:tcW w:w="1440" w:type="dxa"/>
            <w:vAlign w:val="center"/>
          </w:tcPr>
          <w:p w:rsidR="007B6514" w:rsidRPr="00E2167C" w:rsidRDefault="00483E03" w:rsidP="007B6514">
            <w:pPr>
              <w:spacing w:after="0" w:line="240" w:lineRule="auto"/>
              <w:jc w:val="center"/>
              <w:rPr>
                <w:rFonts w:ascii="Times New Roman" w:hAnsi="Times New Roman"/>
                <w:bCs/>
                <w:sz w:val="24"/>
                <w:szCs w:val="24"/>
              </w:rPr>
            </w:pPr>
            <w:r>
              <w:rPr>
                <w:rFonts w:ascii="Times New Roman" w:hAnsi="Times New Roman"/>
                <w:bCs/>
                <w:sz w:val="24"/>
                <w:szCs w:val="24"/>
              </w:rPr>
              <w:t>160</w:t>
            </w:r>
          </w:p>
        </w:tc>
        <w:tc>
          <w:tcPr>
            <w:tcW w:w="1260" w:type="dxa"/>
            <w:vAlign w:val="center"/>
          </w:tcPr>
          <w:p w:rsidR="007B6514" w:rsidRPr="00E2167C" w:rsidRDefault="002A188F" w:rsidP="007B6514">
            <w:pPr>
              <w:spacing w:after="0" w:line="240" w:lineRule="auto"/>
              <w:jc w:val="center"/>
              <w:rPr>
                <w:rFonts w:ascii="Times New Roman" w:hAnsi="Times New Roman"/>
                <w:bCs/>
                <w:sz w:val="24"/>
                <w:szCs w:val="24"/>
              </w:rPr>
            </w:pPr>
            <w:r>
              <w:rPr>
                <w:rFonts w:ascii="Times New Roman" w:hAnsi="Times New Roman"/>
                <w:bCs/>
                <w:sz w:val="24"/>
                <w:szCs w:val="24"/>
              </w:rPr>
              <w:t>160</w:t>
            </w:r>
          </w:p>
        </w:tc>
        <w:tc>
          <w:tcPr>
            <w:tcW w:w="1390" w:type="dxa"/>
            <w:vAlign w:val="center"/>
          </w:tcPr>
          <w:p w:rsidR="007B6514" w:rsidRPr="00E2167C" w:rsidRDefault="002A188F" w:rsidP="007B6514">
            <w:pPr>
              <w:spacing w:after="0" w:line="240" w:lineRule="auto"/>
              <w:jc w:val="center"/>
              <w:rPr>
                <w:rFonts w:ascii="Times New Roman" w:hAnsi="Times New Roman"/>
                <w:bCs/>
                <w:sz w:val="24"/>
                <w:szCs w:val="24"/>
              </w:rPr>
            </w:pPr>
            <w:r>
              <w:rPr>
                <w:rFonts w:ascii="Times New Roman" w:hAnsi="Times New Roman"/>
                <w:bCs/>
                <w:sz w:val="24"/>
                <w:szCs w:val="24"/>
              </w:rPr>
              <w:t>160</w:t>
            </w:r>
          </w:p>
        </w:tc>
      </w:tr>
      <w:tr w:rsidR="007B6514" w:rsidRPr="00E2167C" w:rsidTr="007B6514">
        <w:trPr>
          <w:gridAfter w:val="1"/>
          <w:wAfter w:w="8" w:type="dxa"/>
          <w:trHeight w:val="70"/>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Cs/>
                <w:sz w:val="24"/>
                <w:szCs w:val="24"/>
              </w:rPr>
            </w:pPr>
            <w:r>
              <w:rPr>
                <w:rFonts w:ascii="Times New Roman" w:hAnsi="Times New Roman"/>
                <w:bCs/>
                <w:sz w:val="24"/>
                <w:szCs w:val="24"/>
              </w:rPr>
              <w:t>4.5</w:t>
            </w:r>
          </w:p>
        </w:tc>
        <w:tc>
          <w:tcPr>
            <w:tcW w:w="3420" w:type="dxa"/>
          </w:tcPr>
          <w:p w:rsidR="007B6514" w:rsidRDefault="007B6514" w:rsidP="007B6514">
            <w:pPr>
              <w:spacing w:after="0" w:line="240" w:lineRule="auto"/>
              <w:rPr>
                <w:rFonts w:ascii="Times New Roman" w:hAnsi="Times New Roman"/>
                <w:bCs/>
                <w:sz w:val="24"/>
                <w:szCs w:val="24"/>
              </w:rPr>
            </w:pPr>
            <w:r>
              <w:rPr>
                <w:rFonts w:ascii="Times New Roman" w:hAnsi="Times New Roman"/>
                <w:bCs/>
                <w:sz w:val="24"/>
                <w:szCs w:val="24"/>
              </w:rPr>
              <w:t>Дом культуры</w:t>
            </w:r>
          </w:p>
        </w:tc>
        <w:tc>
          <w:tcPr>
            <w:tcW w:w="1440" w:type="dxa"/>
            <w:vAlign w:val="center"/>
          </w:tcPr>
          <w:p w:rsidR="007B6514" w:rsidRPr="00E2167C" w:rsidRDefault="007B6514" w:rsidP="007B6514">
            <w:pPr>
              <w:spacing w:after="0" w:line="240" w:lineRule="auto"/>
              <w:jc w:val="center"/>
              <w:rPr>
                <w:rFonts w:ascii="Times New Roman" w:hAnsi="Times New Roman"/>
                <w:bCs/>
                <w:sz w:val="24"/>
                <w:szCs w:val="24"/>
              </w:rPr>
            </w:pPr>
            <w:r>
              <w:rPr>
                <w:rFonts w:ascii="Times New Roman" w:hAnsi="Times New Roman"/>
                <w:bCs/>
                <w:sz w:val="24"/>
                <w:szCs w:val="24"/>
              </w:rPr>
              <w:t>мест</w:t>
            </w:r>
          </w:p>
        </w:tc>
        <w:tc>
          <w:tcPr>
            <w:tcW w:w="1440" w:type="dxa"/>
            <w:vAlign w:val="center"/>
          </w:tcPr>
          <w:p w:rsidR="007B6514" w:rsidRDefault="00483E03" w:rsidP="007B6514">
            <w:pPr>
              <w:spacing w:after="0" w:line="240" w:lineRule="auto"/>
              <w:jc w:val="center"/>
              <w:rPr>
                <w:rFonts w:ascii="Times New Roman" w:hAnsi="Times New Roman"/>
                <w:bCs/>
                <w:sz w:val="24"/>
                <w:szCs w:val="24"/>
              </w:rPr>
            </w:pPr>
            <w:r>
              <w:rPr>
                <w:rFonts w:ascii="Times New Roman" w:hAnsi="Times New Roman"/>
                <w:bCs/>
                <w:sz w:val="24"/>
                <w:szCs w:val="24"/>
              </w:rPr>
              <w:t>300</w:t>
            </w:r>
          </w:p>
        </w:tc>
        <w:tc>
          <w:tcPr>
            <w:tcW w:w="1260" w:type="dxa"/>
            <w:vAlign w:val="center"/>
          </w:tcPr>
          <w:p w:rsidR="007B6514" w:rsidRDefault="002A188F" w:rsidP="007B6514">
            <w:pPr>
              <w:spacing w:after="0" w:line="240" w:lineRule="auto"/>
              <w:jc w:val="center"/>
              <w:rPr>
                <w:rFonts w:ascii="Times New Roman" w:hAnsi="Times New Roman"/>
                <w:bCs/>
                <w:sz w:val="24"/>
                <w:szCs w:val="24"/>
              </w:rPr>
            </w:pPr>
            <w:r>
              <w:rPr>
                <w:rFonts w:ascii="Times New Roman" w:hAnsi="Times New Roman"/>
                <w:bCs/>
                <w:sz w:val="24"/>
                <w:szCs w:val="24"/>
              </w:rPr>
              <w:t>300</w:t>
            </w:r>
          </w:p>
        </w:tc>
        <w:tc>
          <w:tcPr>
            <w:tcW w:w="1390" w:type="dxa"/>
            <w:vAlign w:val="center"/>
          </w:tcPr>
          <w:p w:rsidR="007B6514" w:rsidRDefault="002A188F" w:rsidP="007B6514">
            <w:pPr>
              <w:spacing w:after="0" w:line="240" w:lineRule="auto"/>
              <w:jc w:val="center"/>
              <w:rPr>
                <w:rFonts w:ascii="Times New Roman" w:hAnsi="Times New Roman"/>
                <w:bCs/>
                <w:sz w:val="24"/>
                <w:szCs w:val="24"/>
              </w:rPr>
            </w:pPr>
            <w:r>
              <w:rPr>
                <w:rFonts w:ascii="Times New Roman" w:hAnsi="Times New Roman"/>
                <w:bCs/>
                <w:sz w:val="24"/>
                <w:szCs w:val="24"/>
              </w:rPr>
              <w:t>300</w:t>
            </w: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Pr>
                <w:rFonts w:ascii="Times New Roman" w:hAnsi="Times New Roman"/>
                <w:sz w:val="24"/>
                <w:szCs w:val="24"/>
              </w:rPr>
              <w:t>4.6</w:t>
            </w: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rPr>
                <w:rFonts w:ascii="Times New Roman" w:hAnsi="Times New Roman"/>
                <w:sz w:val="24"/>
                <w:szCs w:val="24"/>
              </w:rPr>
            </w:pPr>
            <w:r w:rsidRPr="00E2167C">
              <w:rPr>
                <w:rFonts w:ascii="Times New Roman" w:hAnsi="Times New Roman"/>
                <w:sz w:val="24"/>
                <w:szCs w:val="24"/>
              </w:rPr>
              <w:t>Библиотеки</w:t>
            </w:r>
          </w:p>
        </w:tc>
        <w:tc>
          <w:tcPr>
            <w:tcW w:w="144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тыс.</w:t>
            </w:r>
            <w:r w:rsidR="00483E03">
              <w:rPr>
                <w:rFonts w:ascii="Times New Roman" w:hAnsi="Times New Roman"/>
                <w:sz w:val="24"/>
                <w:szCs w:val="24"/>
              </w:rPr>
              <w:t xml:space="preserve"> </w:t>
            </w:r>
            <w:r w:rsidRPr="00E2167C">
              <w:rPr>
                <w:rFonts w:ascii="Times New Roman" w:hAnsi="Times New Roman"/>
                <w:sz w:val="24"/>
                <w:szCs w:val="24"/>
              </w:rPr>
              <w:t>том.</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483E03" w:rsidP="007B6514">
            <w:pPr>
              <w:spacing w:after="0" w:line="240" w:lineRule="auto"/>
              <w:jc w:val="center"/>
              <w:rPr>
                <w:rFonts w:ascii="Times New Roman" w:hAnsi="Times New Roman"/>
                <w:sz w:val="24"/>
                <w:szCs w:val="24"/>
              </w:rPr>
            </w:pPr>
            <w:r>
              <w:rPr>
                <w:rFonts w:ascii="Times New Roman" w:hAnsi="Times New Roman"/>
                <w:sz w:val="24"/>
                <w:szCs w:val="24"/>
              </w:rPr>
              <w:t>45,5</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2A188F" w:rsidP="007B6514">
            <w:pPr>
              <w:spacing w:after="0" w:line="240" w:lineRule="auto"/>
              <w:jc w:val="center"/>
              <w:rPr>
                <w:rFonts w:ascii="Times New Roman" w:hAnsi="Times New Roman"/>
                <w:sz w:val="24"/>
                <w:szCs w:val="24"/>
              </w:rPr>
            </w:pPr>
            <w:r>
              <w:rPr>
                <w:rFonts w:ascii="Times New Roman" w:hAnsi="Times New Roman"/>
                <w:sz w:val="24"/>
                <w:szCs w:val="24"/>
              </w:rPr>
              <w:t>45,5</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E2167C" w:rsidRDefault="002A188F" w:rsidP="007B6514">
            <w:pPr>
              <w:spacing w:after="0" w:line="240" w:lineRule="auto"/>
              <w:jc w:val="center"/>
              <w:rPr>
                <w:rFonts w:ascii="Times New Roman" w:hAnsi="Times New Roman"/>
                <w:sz w:val="24"/>
                <w:szCs w:val="24"/>
              </w:rPr>
            </w:pPr>
            <w:r>
              <w:rPr>
                <w:rFonts w:ascii="Times New Roman" w:hAnsi="Times New Roman"/>
                <w:sz w:val="24"/>
                <w:szCs w:val="24"/>
              </w:rPr>
              <w:t>45,5</w:t>
            </w: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Pr>
                <w:rFonts w:ascii="Times New Roman" w:hAnsi="Times New Roman"/>
                <w:sz w:val="24"/>
                <w:szCs w:val="24"/>
              </w:rPr>
              <w:t>4.7</w:t>
            </w: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rPr>
                <w:rFonts w:ascii="Times New Roman" w:hAnsi="Times New Roman"/>
                <w:sz w:val="24"/>
                <w:szCs w:val="24"/>
              </w:rPr>
            </w:pPr>
            <w:r>
              <w:rPr>
                <w:rFonts w:ascii="Times New Roman" w:hAnsi="Times New Roman"/>
                <w:sz w:val="24"/>
                <w:szCs w:val="24"/>
              </w:rPr>
              <w:t>Спортивные залы</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Pr>
                <w:rFonts w:ascii="Times New Roman" w:hAnsi="Times New Roman"/>
                <w:sz w:val="24"/>
                <w:szCs w:val="24"/>
              </w:rPr>
              <w:t>м2пл.пола</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Default="006F5387" w:rsidP="007B6514">
            <w:pPr>
              <w:spacing w:after="0" w:line="240" w:lineRule="auto"/>
              <w:jc w:val="center"/>
              <w:rPr>
                <w:rFonts w:ascii="Times New Roman" w:hAnsi="Times New Roman"/>
                <w:sz w:val="24"/>
                <w:szCs w:val="24"/>
              </w:rPr>
            </w:pPr>
            <w:r>
              <w:rPr>
                <w:rFonts w:ascii="Times New Roman" w:hAnsi="Times New Roman"/>
                <w:sz w:val="24"/>
                <w:szCs w:val="24"/>
              </w:rPr>
              <w:t>590</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Default="002A188F" w:rsidP="007B6514">
            <w:pPr>
              <w:spacing w:after="0" w:line="240" w:lineRule="auto"/>
              <w:jc w:val="center"/>
              <w:rPr>
                <w:rFonts w:ascii="Times New Roman" w:hAnsi="Times New Roman"/>
                <w:sz w:val="24"/>
                <w:szCs w:val="24"/>
              </w:rPr>
            </w:pPr>
            <w:r>
              <w:rPr>
                <w:rFonts w:ascii="Times New Roman" w:hAnsi="Times New Roman"/>
                <w:sz w:val="24"/>
                <w:szCs w:val="24"/>
              </w:rPr>
              <w:t>590</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Default="002A188F" w:rsidP="007B6514">
            <w:pPr>
              <w:spacing w:after="0" w:line="240" w:lineRule="auto"/>
              <w:jc w:val="center"/>
              <w:rPr>
                <w:rFonts w:ascii="Times New Roman" w:hAnsi="Times New Roman"/>
                <w:sz w:val="24"/>
                <w:szCs w:val="24"/>
              </w:rPr>
            </w:pPr>
            <w:r>
              <w:rPr>
                <w:rFonts w:ascii="Times New Roman" w:hAnsi="Times New Roman"/>
                <w:sz w:val="24"/>
                <w:szCs w:val="24"/>
              </w:rPr>
              <w:t>740</w:t>
            </w: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Pr>
                <w:rFonts w:ascii="Times New Roman" w:hAnsi="Times New Roman"/>
                <w:sz w:val="24"/>
                <w:szCs w:val="24"/>
              </w:rPr>
              <w:t>4.8</w:t>
            </w: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483E03" w:rsidP="007B6514">
            <w:pPr>
              <w:spacing w:after="0" w:line="240" w:lineRule="auto"/>
              <w:rPr>
                <w:rFonts w:ascii="Times New Roman" w:hAnsi="Times New Roman"/>
                <w:sz w:val="24"/>
                <w:szCs w:val="24"/>
              </w:rPr>
            </w:pPr>
            <w:r>
              <w:rPr>
                <w:rFonts w:ascii="Times New Roman" w:hAnsi="Times New Roman"/>
                <w:sz w:val="24"/>
                <w:szCs w:val="24"/>
              </w:rPr>
              <w:t>Спортивные стадионы</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483E03" w:rsidP="007B6514">
            <w:pPr>
              <w:spacing w:after="0" w:line="240" w:lineRule="auto"/>
              <w:jc w:val="center"/>
              <w:rPr>
                <w:rFonts w:ascii="Times New Roman" w:hAnsi="Times New Roman"/>
                <w:sz w:val="24"/>
                <w:szCs w:val="24"/>
              </w:rPr>
            </w:pPr>
            <w:r>
              <w:rPr>
                <w:rFonts w:ascii="Times New Roman" w:hAnsi="Times New Roman"/>
                <w:sz w:val="24"/>
                <w:szCs w:val="24"/>
              </w:rPr>
              <w:t>га</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Default="00F47E80" w:rsidP="007B6514">
            <w:pPr>
              <w:spacing w:after="0" w:line="240" w:lineRule="auto"/>
              <w:jc w:val="center"/>
              <w:rPr>
                <w:rFonts w:ascii="Times New Roman" w:hAnsi="Times New Roman"/>
                <w:sz w:val="24"/>
                <w:szCs w:val="24"/>
              </w:rPr>
            </w:pPr>
            <w:r>
              <w:rPr>
                <w:rFonts w:ascii="Times New Roman" w:hAnsi="Times New Roman"/>
                <w:sz w:val="24"/>
                <w:szCs w:val="24"/>
              </w:rPr>
              <w:t>2,78</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Default="00D90278" w:rsidP="007B6514">
            <w:pPr>
              <w:spacing w:after="0" w:line="240" w:lineRule="auto"/>
              <w:jc w:val="center"/>
              <w:rPr>
                <w:rFonts w:ascii="Times New Roman" w:hAnsi="Times New Roman"/>
                <w:sz w:val="24"/>
                <w:szCs w:val="24"/>
              </w:rPr>
            </w:pPr>
            <w:r>
              <w:rPr>
                <w:rFonts w:ascii="Times New Roman" w:hAnsi="Times New Roman"/>
                <w:sz w:val="24"/>
                <w:szCs w:val="24"/>
              </w:rPr>
              <w:t>2,78</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Default="00D90278" w:rsidP="007B6514">
            <w:pPr>
              <w:spacing w:after="0" w:line="240" w:lineRule="auto"/>
              <w:jc w:val="center"/>
              <w:rPr>
                <w:rFonts w:ascii="Times New Roman" w:hAnsi="Times New Roman"/>
                <w:sz w:val="24"/>
                <w:szCs w:val="24"/>
              </w:rPr>
            </w:pPr>
            <w:r>
              <w:rPr>
                <w:rFonts w:ascii="Times New Roman" w:hAnsi="Times New Roman"/>
                <w:sz w:val="24"/>
                <w:szCs w:val="24"/>
              </w:rPr>
              <w:t>2,78</w:t>
            </w:r>
          </w:p>
        </w:tc>
      </w:tr>
      <w:tr w:rsidR="00D90278"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D90278" w:rsidRDefault="00D90278" w:rsidP="007B6514">
            <w:pPr>
              <w:spacing w:after="0" w:line="240" w:lineRule="auto"/>
              <w:jc w:val="center"/>
              <w:rPr>
                <w:rFonts w:ascii="Times New Roman" w:hAnsi="Times New Roman"/>
                <w:sz w:val="24"/>
                <w:szCs w:val="24"/>
              </w:rPr>
            </w:pPr>
            <w:r>
              <w:rPr>
                <w:rFonts w:ascii="Times New Roman" w:hAnsi="Times New Roman"/>
                <w:sz w:val="24"/>
                <w:szCs w:val="24"/>
              </w:rPr>
              <w:t>4.9</w:t>
            </w:r>
          </w:p>
        </w:tc>
        <w:tc>
          <w:tcPr>
            <w:tcW w:w="3420" w:type="dxa"/>
            <w:tcBorders>
              <w:top w:val="single" w:sz="4" w:space="0" w:color="auto"/>
              <w:left w:val="single" w:sz="4" w:space="0" w:color="auto"/>
              <w:bottom w:val="single" w:sz="4" w:space="0" w:color="auto"/>
              <w:right w:val="single" w:sz="4" w:space="0" w:color="auto"/>
            </w:tcBorders>
          </w:tcPr>
          <w:p w:rsidR="00D90278" w:rsidRDefault="00D90278" w:rsidP="007B6514">
            <w:pPr>
              <w:spacing w:after="0" w:line="240" w:lineRule="auto"/>
              <w:rPr>
                <w:rFonts w:ascii="Times New Roman" w:hAnsi="Times New Roman"/>
                <w:sz w:val="24"/>
                <w:szCs w:val="24"/>
              </w:rPr>
            </w:pPr>
            <w:r>
              <w:rPr>
                <w:rFonts w:ascii="Times New Roman" w:hAnsi="Times New Roman"/>
                <w:sz w:val="24"/>
                <w:szCs w:val="24"/>
              </w:rPr>
              <w:t>Крытый бассейн</w:t>
            </w:r>
          </w:p>
        </w:tc>
        <w:tc>
          <w:tcPr>
            <w:tcW w:w="1440" w:type="dxa"/>
            <w:tcBorders>
              <w:top w:val="single" w:sz="4" w:space="0" w:color="auto"/>
              <w:left w:val="single" w:sz="4" w:space="0" w:color="auto"/>
              <w:bottom w:val="single" w:sz="4" w:space="0" w:color="auto"/>
              <w:right w:val="single" w:sz="4" w:space="0" w:color="auto"/>
            </w:tcBorders>
            <w:vAlign w:val="center"/>
          </w:tcPr>
          <w:p w:rsidR="00D90278" w:rsidRDefault="00D90278" w:rsidP="007B6514">
            <w:pPr>
              <w:spacing w:after="0" w:line="240" w:lineRule="auto"/>
              <w:jc w:val="center"/>
              <w:rPr>
                <w:rFonts w:ascii="Times New Roman" w:hAnsi="Times New Roman"/>
                <w:sz w:val="24"/>
                <w:szCs w:val="24"/>
              </w:rPr>
            </w:pPr>
            <w:r>
              <w:rPr>
                <w:rFonts w:ascii="Times New Roman" w:hAnsi="Times New Roman"/>
                <w:sz w:val="24"/>
                <w:szCs w:val="24"/>
              </w:rPr>
              <w:t>м2 зерк вол</w:t>
            </w:r>
          </w:p>
        </w:tc>
        <w:tc>
          <w:tcPr>
            <w:tcW w:w="1440" w:type="dxa"/>
            <w:tcBorders>
              <w:top w:val="single" w:sz="4" w:space="0" w:color="auto"/>
              <w:left w:val="single" w:sz="4" w:space="0" w:color="auto"/>
              <w:bottom w:val="single" w:sz="4" w:space="0" w:color="auto"/>
              <w:right w:val="single" w:sz="4" w:space="0" w:color="auto"/>
            </w:tcBorders>
            <w:vAlign w:val="center"/>
          </w:tcPr>
          <w:p w:rsidR="00D90278" w:rsidRDefault="00D90278" w:rsidP="007B651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D90278" w:rsidRDefault="00D90278" w:rsidP="007B6514">
            <w:pPr>
              <w:spacing w:after="0" w:line="240" w:lineRule="auto"/>
              <w:jc w:val="center"/>
              <w:rPr>
                <w:rFonts w:ascii="Times New Roman" w:hAnsi="Times New Roman"/>
                <w:sz w:val="24"/>
                <w:szCs w:val="24"/>
              </w:rPr>
            </w:pPr>
            <w:r>
              <w:rPr>
                <w:rFonts w:ascii="Times New Roman" w:hAnsi="Times New Roman"/>
                <w:sz w:val="24"/>
                <w:szCs w:val="24"/>
              </w:rPr>
              <w:t>-</w:t>
            </w:r>
          </w:p>
        </w:tc>
        <w:tc>
          <w:tcPr>
            <w:tcW w:w="1390" w:type="dxa"/>
            <w:tcBorders>
              <w:top w:val="single" w:sz="4" w:space="0" w:color="auto"/>
              <w:left w:val="single" w:sz="4" w:space="0" w:color="auto"/>
              <w:bottom w:val="single" w:sz="4" w:space="0" w:color="auto"/>
              <w:right w:val="single" w:sz="4" w:space="0" w:color="auto"/>
            </w:tcBorders>
            <w:vAlign w:val="center"/>
          </w:tcPr>
          <w:p w:rsidR="00D90278" w:rsidRDefault="00D90278" w:rsidP="007B6514">
            <w:pPr>
              <w:spacing w:after="0" w:line="240" w:lineRule="auto"/>
              <w:jc w:val="center"/>
              <w:rPr>
                <w:rFonts w:ascii="Times New Roman" w:hAnsi="Times New Roman"/>
                <w:sz w:val="24"/>
                <w:szCs w:val="24"/>
              </w:rPr>
            </w:pPr>
            <w:r>
              <w:rPr>
                <w:rFonts w:ascii="Times New Roman" w:hAnsi="Times New Roman"/>
                <w:sz w:val="24"/>
                <w:szCs w:val="24"/>
              </w:rPr>
              <w:t>160</w:t>
            </w: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D90278" w:rsidP="007B6514">
            <w:pPr>
              <w:spacing w:after="0" w:line="240" w:lineRule="auto"/>
              <w:jc w:val="center"/>
              <w:rPr>
                <w:rFonts w:ascii="Times New Roman" w:hAnsi="Times New Roman"/>
                <w:sz w:val="24"/>
                <w:szCs w:val="24"/>
              </w:rPr>
            </w:pPr>
            <w:r>
              <w:rPr>
                <w:rFonts w:ascii="Times New Roman" w:hAnsi="Times New Roman"/>
                <w:sz w:val="24"/>
                <w:szCs w:val="24"/>
              </w:rPr>
              <w:t>4.10</w:t>
            </w:r>
          </w:p>
        </w:tc>
        <w:tc>
          <w:tcPr>
            <w:tcW w:w="3420" w:type="dxa"/>
            <w:tcBorders>
              <w:top w:val="single" w:sz="4" w:space="0" w:color="auto"/>
              <w:left w:val="single" w:sz="4" w:space="0" w:color="auto"/>
              <w:bottom w:val="single" w:sz="4" w:space="0" w:color="auto"/>
              <w:right w:val="single" w:sz="4" w:space="0" w:color="auto"/>
            </w:tcBorders>
          </w:tcPr>
          <w:p w:rsidR="007B6514" w:rsidRDefault="007B6514" w:rsidP="007B6514">
            <w:pPr>
              <w:spacing w:after="0" w:line="240" w:lineRule="auto"/>
              <w:rPr>
                <w:rFonts w:ascii="Times New Roman" w:hAnsi="Times New Roman"/>
                <w:sz w:val="24"/>
                <w:szCs w:val="24"/>
              </w:rPr>
            </w:pPr>
            <w:r>
              <w:rPr>
                <w:rFonts w:ascii="Times New Roman" w:hAnsi="Times New Roman"/>
                <w:sz w:val="24"/>
                <w:szCs w:val="24"/>
              </w:rPr>
              <w:t xml:space="preserve">Баня сауна </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Default="007B6514" w:rsidP="007B6514">
            <w:pPr>
              <w:spacing w:after="0" w:line="240" w:lineRule="auto"/>
              <w:jc w:val="center"/>
              <w:rPr>
                <w:rFonts w:ascii="Times New Roman" w:hAnsi="Times New Roman"/>
                <w:sz w:val="24"/>
                <w:szCs w:val="24"/>
              </w:rPr>
            </w:pPr>
            <w:r>
              <w:rPr>
                <w:rFonts w:ascii="Times New Roman" w:hAnsi="Times New Roman"/>
                <w:sz w:val="24"/>
                <w:szCs w:val="24"/>
              </w:rPr>
              <w:t>мест</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Default="00C05B57" w:rsidP="007B6514">
            <w:pPr>
              <w:spacing w:after="0" w:line="240" w:lineRule="auto"/>
              <w:jc w:val="center"/>
              <w:rPr>
                <w:rFonts w:ascii="Times New Roman" w:hAnsi="Times New Roman"/>
                <w:sz w:val="24"/>
                <w:szCs w:val="24"/>
              </w:rPr>
            </w:pPr>
            <w:r>
              <w:rPr>
                <w:rFonts w:ascii="Times New Roman" w:hAnsi="Times New Roman"/>
                <w:sz w:val="24"/>
                <w:szCs w:val="24"/>
              </w:rPr>
              <w:t>15</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Default="00D90278" w:rsidP="007B6514">
            <w:pPr>
              <w:spacing w:after="0" w:line="240" w:lineRule="auto"/>
              <w:jc w:val="center"/>
              <w:rPr>
                <w:rFonts w:ascii="Times New Roman" w:hAnsi="Times New Roman"/>
                <w:sz w:val="24"/>
                <w:szCs w:val="24"/>
              </w:rPr>
            </w:pPr>
            <w:r>
              <w:rPr>
                <w:rFonts w:ascii="Times New Roman" w:hAnsi="Times New Roman"/>
                <w:sz w:val="24"/>
                <w:szCs w:val="24"/>
              </w:rPr>
              <w:t>30</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Default="00D90278" w:rsidP="007B6514">
            <w:pPr>
              <w:spacing w:after="0" w:line="240" w:lineRule="auto"/>
              <w:jc w:val="center"/>
              <w:rPr>
                <w:rFonts w:ascii="Times New Roman" w:hAnsi="Times New Roman"/>
                <w:sz w:val="24"/>
                <w:szCs w:val="24"/>
              </w:rPr>
            </w:pPr>
            <w:r>
              <w:rPr>
                <w:rFonts w:ascii="Times New Roman" w:hAnsi="Times New Roman"/>
                <w:sz w:val="24"/>
                <w:szCs w:val="24"/>
              </w:rPr>
              <w:t>30</w:t>
            </w: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Pr>
                <w:rFonts w:ascii="Times New Roman" w:hAnsi="Times New Roman"/>
                <w:sz w:val="24"/>
                <w:szCs w:val="24"/>
              </w:rPr>
              <w:t>4.10</w:t>
            </w:r>
          </w:p>
        </w:tc>
        <w:tc>
          <w:tcPr>
            <w:tcW w:w="3420" w:type="dxa"/>
            <w:tcBorders>
              <w:top w:val="single" w:sz="4" w:space="0" w:color="auto"/>
              <w:left w:val="single" w:sz="4" w:space="0" w:color="auto"/>
              <w:bottom w:val="single" w:sz="4" w:space="0" w:color="auto"/>
              <w:right w:val="single" w:sz="4" w:space="0" w:color="auto"/>
            </w:tcBorders>
          </w:tcPr>
          <w:p w:rsidR="007B6514" w:rsidRDefault="007B6514" w:rsidP="007B6514">
            <w:pPr>
              <w:spacing w:after="0" w:line="240" w:lineRule="auto"/>
              <w:rPr>
                <w:rFonts w:ascii="Times New Roman" w:hAnsi="Times New Roman"/>
                <w:sz w:val="24"/>
                <w:szCs w:val="24"/>
              </w:rPr>
            </w:pPr>
            <w:r>
              <w:rPr>
                <w:rFonts w:ascii="Times New Roman" w:hAnsi="Times New Roman"/>
                <w:sz w:val="24"/>
                <w:szCs w:val="24"/>
              </w:rPr>
              <w:t>Гостиница</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Default="007B6514" w:rsidP="007B6514">
            <w:pPr>
              <w:spacing w:after="0" w:line="240" w:lineRule="auto"/>
              <w:jc w:val="center"/>
              <w:rPr>
                <w:rFonts w:ascii="Times New Roman" w:hAnsi="Times New Roman"/>
                <w:sz w:val="24"/>
                <w:szCs w:val="24"/>
              </w:rPr>
            </w:pPr>
            <w:r>
              <w:rPr>
                <w:rFonts w:ascii="Times New Roman" w:hAnsi="Times New Roman"/>
                <w:sz w:val="24"/>
                <w:szCs w:val="24"/>
              </w:rPr>
              <w:t>мест</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Default="006F5387" w:rsidP="007B651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Default="00D90278" w:rsidP="007B6514">
            <w:pPr>
              <w:spacing w:after="0" w:line="240" w:lineRule="auto"/>
              <w:jc w:val="center"/>
              <w:rPr>
                <w:rFonts w:ascii="Times New Roman" w:hAnsi="Times New Roman"/>
                <w:sz w:val="24"/>
                <w:szCs w:val="24"/>
              </w:rPr>
            </w:pPr>
            <w:r>
              <w:rPr>
                <w:rFonts w:ascii="Times New Roman" w:hAnsi="Times New Roman"/>
                <w:sz w:val="24"/>
                <w:szCs w:val="24"/>
              </w:rPr>
              <w:t>45</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Default="00D90278" w:rsidP="007B6514">
            <w:pPr>
              <w:spacing w:after="0" w:line="240" w:lineRule="auto"/>
              <w:jc w:val="center"/>
              <w:rPr>
                <w:rFonts w:ascii="Times New Roman" w:hAnsi="Times New Roman"/>
                <w:sz w:val="24"/>
                <w:szCs w:val="24"/>
              </w:rPr>
            </w:pPr>
            <w:r>
              <w:rPr>
                <w:rFonts w:ascii="Times New Roman" w:hAnsi="Times New Roman"/>
                <w:sz w:val="24"/>
                <w:szCs w:val="24"/>
              </w:rPr>
              <w:t>45</w:t>
            </w: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Pr>
                <w:rFonts w:ascii="Times New Roman" w:hAnsi="Times New Roman"/>
                <w:sz w:val="24"/>
                <w:szCs w:val="24"/>
              </w:rPr>
              <w:t>4.11</w:t>
            </w: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rPr>
                <w:rFonts w:ascii="Times New Roman" w:hAnsi="Times New Roman"/>
                <w:sz w:val="24"/>
                <w:szCs w:val="24"/>
              </w:rPr>
            </w:pPr>
            <w:r w:rsidRPr="00E2167C">
              <w:rPr>
                <w:rFonts w:ascii="Times New Roman" w:hAnsi="Times New Roman"/>
                <w:sz w:val="24"/>
                <w:szCs w:val="24"/>
              </w:rPr>
              <w:t>Магазины всех видов реализу-емого ассортимента</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м2 торг. площади</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6F5387" w:rsidP="007B6514">
            <w:pPr>
              <w:spacing w:after="0" w:line="240" w:lineRule="auto"/>
              <w:jc w:val="center"/>
              <w:rPr>
                <w:rFonts w:ascii="Times New Roman" w:hAnsi="Times New Roman"/>
                <w:sz w:val="24"/>
                <w:szCs w:val="24"/>
              </w:rPr>
            </w:pPr>
            <w:r>
              <w:rPr>
                <w:rFonts w:ascii="Times New Roman" w:hAnsi="Times New Roman"/>
                <w:sz w:val="24"/>
                <w:szCs w:val="24"/>
              </w:rPr>
              <w:t>2097</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D90278" w:rsidP="007B6514">
            <w:pPr>
              <w:spacing w:after="0" w:line="240" w:lineRule="auto"/>
              <w:jc w:val="center"/>
              <w:rPr>
                <w:rFonts w:ascii="Times New Roman" w:hAnsi="Times New Roman"/>
                <w:sz w:val="24"/>
                <w:szCs w:val="24"/>
              </w:rPr>
            </w:pPr>
            <w:r>
              <w:rPr>
                <w:rFonts w:ascii="Times New Roman" w:hAnsi="Times New Roman"/>
                <w:sz w:val="24"/>
                <w:szCs w:val="24"/>
              </w:rPr>
              <w:t>2300</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E2167C" w:rsidRDefault="00D90278" w:rsidP="007B6514">
            <w:pPr>
              <w:spacing w:after="0" w:line="240" w:lineRule="auto"/>
              <w:jc w:val="center"/>
              <w:rPr>
                <w:rFonts w:ascii="Times New Roman" w:hAnsi="Times New Roman"/>
                <w:sz w:val="24"/>
                <w:szCs w:val="24"/>
              </w:rPr>
            </w:pPr>
            <w:r>
              <w:rPr>
                <w:rFonts w:ascii="Times New Roman" w:hAnsi="Times New Roman"/>
                <w:sz w:val="24"/>
                <w:szCs w:val="24"/>
              </w:rPr>
              <w:t>2500</w:t>
            </w: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Pr>
                <w:rFonts w:ascii="Times New Roman" w:hAnsi="Times New Roman"/>
                <w:sz w:val="24"/>
                <w:szCs w:val="24"/>
              </w:rPr>
              <w:t>4.12</w:t>
            </w: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rPr>
                <w:rFonts w:ascii="Times New Roman" w:hAnsi="Times New Roman"/>
                <w:sz w:val="24"/>
                <w:szCs w:val="24"/>
              </w:rPr>
            </w:pPr>
            <w:r>
              <w:rPr>
                <w:rFonts w:ascii="Times New Roman" w:hAnsi="Times New Roman"/>
                <w:sz w:val="24"/>
                <w:szCs w:val="24"/>
              </w:rPr>
              <w:t>Общественное питание</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Pr>
                <w:rFonts w:ascii="Times New Roman" w:hAnsi="Times New Roman"/>
                <w:sz w:val="24"/>
                <w:szCs w:val="24"/>
              </w:rPr>
              <w:t>мест</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Default="003133E6" w:rsidP="007B6514">
            <w:pPr>
              <w:spacing w:after="0" w:line="240" w:lineRule="auto"/>
              <w:jc w:val="center"/>
              <w:rPr>
                <w:rFonts w:ascii="Times New Roman" w:hAnsi="Times New Roman"/>
                <w:sz w:val="24"/>
                <w:szCs w:val="24"/>
              </w:rPr>
            </w:pPr>
            <w:r>
              <w:rPr>
                <w:rFonts w:ascii="Times New Roman" w:hAnsi="Times New Roman"/>
                <w:sz w:val="24"/>
                <w:szCs w:val="24"/>
              </w:rPr>
              <w:t>6</w:t>
            </w:r>
            <w:r w:rsidR="006F5387">
              <w:rPr>
                <w:rFonts w:ascii="Times New Roman" w:hAnsi="Times New Roman"/>
                <w:sz w:val="24"/>
                <w:szCs w:val="24"/>
              </w:rPr>
              <w:t>0</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Default="00D90278" w:rsidP="007B6514">
            <w:pPr>
              <w:spacing w:after="0" w:line="240" w:lineRule="auto"/>
              <w:jc w:val="center"/>
              <w:rPr>
                <w:rFonts w:ascii="Times New Roman" w:hAnsi="Times New Roman"/>
                <w:sz w:val="24"/>
                <w:szCs w:val="24"/>
              </w:rPr>
            </w:pPr>
            <w:r>
              <w:rPr>
                <w:rFonts w:ascii="Times New Roman" w:hAnsi="Times New Roman"/>
                <w:sz w:val="24"/>
                <w:szCs w:val="24"/>
              </w:rPr>
              <w:t>180</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Default="00D90278" w:rsidP="007B6514">
            <w:pPr>
              <w:spacing w:after="0" w:line="240" w:lineRule="auto"/>
              <w:jc w:val="center"/>
              <w:rPr>
                <w:rFonts w:ascii="Times New Roman" w:hAnsi="Times New Roman"/>
                <w:sz w:val="24"/>
                <w:szCs w:val="24"/>
              </w:rPr>
            </w:pPr>
            <w:r>
              <w:rPr>
                <w:rFonts w:ascii="Times New Roman" w:hAnsi="Times New Roman"/>
                <w:sz w:val="24"/>
                <w:szCs w:val="24"/>
              </w:rPr>
              <w:t>180</w:t>
            </w: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Pr>
                <w:rFonts w:ascii="Times New Roman" w:hAnsi="Times New Roman"/>
                <w:sz w:val="24"/>
                <w:szCs w:val="24"/>
              </w:rPr>
              <w:t>4.13</w:t>
            </w: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rPr>
                <w:rFonts w:ascii="Times New Roman" w:hAnsi="Times New Roman"/>
                <w:sz w:val="24"/>
                <w:szCs w:val="24"/>
              </w:rPr>
            </w:pPr>
            <w:r>
              <w:rPr>
                <w:rFonts w:ascii="Times New Roman" w:hAnsi="Times New Roman"/>
                <w:sz w:val="24"/>
                <w:szCs w:val="24"/>
              </w:rPr>
              <w:t>Комбинаты бытого обслуживания</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6F5387" w:rsidP="007B6514">
            <w:pPr>
              <w:spacing w:after="0" w:line="240" w:lineRule="auto"/>
              <w:jc w:val="center"/>
              <w:rPr>
                <w:rFonts w:ascii="Times New Roman" w:hAnsi="Times New Roman"/>
                <w:sz w:val="24"/>
                <w:szCs w:val="24"/>
              </w:rPr>
            </w:pPr>
            <w:r>
              <w:rPr>
                <w:rFonts w:ascii="Times New Roman" w:hAnsi="Times New Roman"/>
                <w:sz w:val="24"/>
                <w:szCs w:val="24"/>
              </w:rPr>
              <w:t xml:space="preserve">раб. </w:t>
            </w:r>
            <w:r w:rsidR="007B6514">
              <w:rPr>
                <w:rFonts w:ascii="Times New Roman" w:hAnsi="Times New Roman"/>
                <w:sz w:val="24"/>
                <w:szCs w:val="24"/>
              </w:rPr>
              <w:t>мест</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Default="006F5387" w:rsidP="007B6514">
            <w:pPr>
              <w:spacing w:after="0" w:line="240" w:lineRule="auto"/>
              <w:jc w:val="center"/>
              <w:rPr>
                <w:rFonts w:ascii="Times New Roman" w:hAnsi="Times New Roman"/>
                <w:sz w:val="24"/>
                <w:szCs w:val="24"/>
              </w:rPr>
            </w:pPr>
            <w:r>
              <w:rPr>
                <w:rFonts w:ascii="Times New Roman" w:hAnsi="Times New Roman"/>
                <w:sz w:val="24"/>
                <w:szCs w:val="24"/>
              </w:rPr>
              <w:t>19</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Default="00D90278" w:rsidP="007B6514">
            <w:pPr>
              <w:spacing w:after="0" w:line="240" w:lineRule="auto"/>
              <w:jc w:val="center"/>
              <w:rPr>
                <w:rFonts w:ascii="Times New Roman" w:hAnsi="Times New Roman"/>
                <w:sz w:val="24"/>
                <w:szCs w:val="24"/>
              </w:rPr>
            </w:pPr>
            <w:r>
              <w:rPr>
                <w:rFonts w:ascii="Times New Roman" w:hAnsi="Times New Roman"/>
                <w:sz w:val="24"/>
                <w:szCs w:val="24"/>
              </w:rPr>
              <w:t>45</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Default="00D90278" w:rsidP="007B6514">
            <w:pPr>
              <w:spacing w:after="0" w:line="240" w:lineRule="auto"/>
              <w:jc w:val="center"/>
              <w:rPr>
                <w:rFonts w:ascii="Times New Roman" w:hAnsi="Times New Roman"/>
                <w:sz w:val="24"/>
                <w:szCs w:val="24"/>
              </w:rPr>
            </w:pPr>
            <w:r>
              <w:rPr>
                <w:rFonts w:ascii="Times New Roman" w:hAnsi="Times New Roman"/>
                <w:sz w:val="24"/>
                <w:szCs w:val="24"/>
              </w:rPr>
              <w:t>70</w:t>
            </w:r>
          </w:p>
        </w:tc>
      </w:tr>
      <w:tr w:rsidR="007E2D84" w:rsidRPr="007E2D84" w:rsidTr="004667F2">
        <w:trPr>
          <w:gridAfter w:val="1"/>
          <w:wAfter w:w="8" w:type="dxa"/>
          <w:trHeight w:val="349"/>
          <w:jc w:val="center"/>
        </w:trPr>
        <w:tc>
          <w:tcPr>
            <w:tcW w:w="700" w:type="dxa"/>
            <w:gridSpan w:val="2"/>
            <w:vAlign w:val="center"/>
          </w:tcPr>
          <w:p w:rsidR="007E2D84" w:rsidRPr="007E2D84" w:rsidRDefault="007E2D84" w:rsidP="007B6514">
            <w:pPr>
              <w:spacing w:after="0" w:line="240" w:lineRule="auto"/>
              <w:jc w:val="center"/>
              <w:rPr>
                <w:rFonts w:ascii="Times New Roman" w:hAnsi="Times New Roman"/>
                <w:bCs/>
                <w:sz w:val="24"/>
                <w:szCs w:val="24"/>
              </w:rPr>
            </w:pPr>
            <w:r w:rsidRPr="007E2D84">
              <w:rPr>
                <w:rFonts w:ascii="Times New Roman" w:hAnsi="Times New Roman"/>
                <w:bCs/>
                <w:sz w:val="24"/>
                <w:szCs w:val="24"/>
              </w:rPr>
              <w:t>4.14</w:t>
            </w:r>
          </w:p>
        </w:tc>
        <w:tc>
          <w:tcPr>
            <w:tcW w:w="3420" w:type="dxa"/>
          </w:tcPr>
          <w:p w:rsidR="007E2D84" w:rsidRPr="007E2D84" w:rsidRDefault="007E2D84" w:rsidP="007B6514">
            <w:pPr>
              <w:spacing w:after="0" w:line="240" w:lineRule="auto"/>
              <w:rPr>
                <w:rFonts w:ascii="Times New Roman" w:hAnsi="Times New Roman"/>
                <w:bCs/>
                <w:sz w:val="24"/>
                <w:szCs w:val="24"/>
              </w:rPr>
            </w:pPr>
            <w:r>
              <w:rPr>
                <w:rFonts w:ascii="Times New Roman" w:hAnsi="Times New Roman"/>
                <w:bCs/>
                <w:sz w:val="24"/>
                <w:szCs w:val="24"/>
              </w:rPr>
              <w:t>Пожарное депо</w:t>
            </w:r>
          </w:p>
        </w:tc>
        <w:tc>
          <w:tcPr>
            <w:tcW w:w="1440" w:type="dxa"/>
          </w:tcPr>
          <w:p w:rsidR="007E2D84" w:rsidRPr="007E2D84" w:rsidRDefault="007E2D84" w:rsidP="007B6514">
            <w:pPr>
              <w:spacing w:after="0" w:line="240" w:lineRule="auto"/>
              <w:jc w:val="center"/>
              <w:rPr>
                <w:rFonts w:ascii="Times New Roman" w:hAnsi="Times New Roman"/>
                <w:bCs/>
                <w:sz w:val="24"/>
                <w:szCs w:val="24"/>
              </w:rPr>
            </w:pPr>
            <w:r>
              <w:rPr>
                <w:rFonts w:ascii="Times New Roman" w:hAnsi="Times New Roman"/>
                <w:bCs/>
                <w:sz w:val="24"/>
                <w:szCs w:val="24"/>
              </w:rPr>
              <w:t>машин</w:t>
            </w:r>
          </w:p>
        </w:tc>
        <w:tc>
          <w:tcPr>
            <w:tcW w:w="1440" w:type="dxa"/>
            <w:vAlign w:val="center"/>
          </w:tcPr>
          <w:p w:rsidR="007E2D84" w:rsidRPr="007E2D84" w:rsidRDefault="007E2D84" w:rsidP="007B651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260" w:type="dxa"/>
            <w:vAlign w:val="center"/>
          </w:tcPr>
          <w:p w:rsidR="007E2D84" w:rsidRPr="007E2D84" w:rsidRDefault="007E2D84" w:rsidP="007B6514">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390" w:type="dxa"/>
            <w:vAlign w:val="center"/>
          </w:tcPr>
          <w:p w:rsidR="007E2D84" w:rsidRPr="007E2D84" w:rsidRDefault="007E2D84" w:rsidP="007B6514">
            <w:pPr>
              <w:spacing w:after="0" w:line="240" w:lineRule="auto"/>
              <w:jc w:val="center"/>
              <w:rPr>
                <w:rFonts w:ascii="Times New Roman" w:hAnsi="Times New Roman"/>
                <w:bCs/>
                <w:sz w:val="24"/>
                <w:szCs w:val="24"/>
              </w:rPr>
            </w:pPr>
            <w:r>
              <w:rPr>
                <w:rFonts w:ascii="Times New Roman" w:hAnsi="Times New Roman"/>
                <w:bCs/>
                <w:sz w:val="24"/>
                <w:szCs w:val="24"/>
              </w:rPr>
              <w:t>3</w:t>
            </w:r>
          </w:p>
        </w:tc>
      </w:tr>
      <w:tr w:rsidR="007B6514" w:rsidRPr="00E2167C" w:rsidTr="004667F2">
        <w:trPr>
          <w:gridAfter w:val="1"/>
          <w:wAfter w:w="8" w:type="dxa"/>
          <w:trHeight w:val="920"/>
          <w:jc w:val="center"/>
        </w:trPr>
        <w:tc>
          <w:tcPr>
            <w:tcW w:w="700" w:type="dxa"/>
            <w:gridSpan w:val="2"/>
            <w:vAlign w:val="center"/>
          </w:tcPr>
          <w:p w:rsidR="007B6514" w:rsidRPr="00E2167C" w:rsidRDefault="007B6514" w:rsidP="007B6514">
            <w:pPr>
              <w:spacing w:after="0" w:line="240" w:lineRule="auto"/>
              <w:jc w:val="center"/>
              <w:rPr>
                <w:rFonts w:ascii="Times New Roman" w:hAnsi="Times New Roman"/>
                <w:b/>
                <w:bCs/>
                <w:sz w:val="24"/>
                <w:szCs w:val="24"/>
              </w:rPr>
            </w:pPr>
            <w:r w:rsidRPr="00E2167C">
              <w:rPr>
                <w:rFonts w:ascii="Times New Roman" w:hAnsi="Times New Roman"/>
                <w:b/>
                <w:bCs/>
                <w:sz w:val="24"/>
                <w:szCs w:val="24"/>
              </w:rPr>
              <w:t>5</w:t>
            </w:r>
          </w:p>
        </w:tc>
        <w:tc>
          <w:tcPr>
            <w:tcW w:w="3420" w:type="dxa"/>
          </w:tcPr>
          <w:p w:rsidR="007B6514" w:rsidRPr="00E2167C" w:rsidRDefault="007B6514" w:rsidP="007B6514">
            <w:pPr>
              <w:spacing w:after="0" w:line="240" w:lineRule="auto"/>
              <w:rPr>
                <w:rFonts w:ascii="Times New Roman" w:hAnsi="Times New Roman"/>
                <w:b/>
                <w:bCs/>
                <w:sz w:val="24"/>
                <w:szCs w:val="24"/>
              </w:rPr>
            </w:pPr>
            <w:r w:rsidRPr="00E2167C">
              <w:rPr>
                <w:rFonts w:ascii="Times New Roman" w:hAnsi="Times New Roman"/>
                <w:b/>
                <w:bCs/>
                <w:sz w:val="24"/>
                <w:szCs w:val="24"/>
              </w:rPr>
              <w:t>Транспортная инфраструктура</w:t>
            </w:r>
            <w:r w:rsidR="00B30182">
              <w:rPr>
                <w:rFonts w:ascii="Times New Roman" w:hAnsi="Times New Roman"/>
                <w:b/>
                <w:bCs/>
                <w:sz w:val="24"/>
                <w:szCs w:val="24"/>
              </w:rPr>
              <w:t xml:space="preserve"> (</w:t>
            </w:r>
            <w:r w:rsidR="00B30182" w:rsidRPr="00B30182">
              <w:rPr>
                <w:rFonts w:ascii="Times New Roman" w:hAnsi="Times New Roman"/>
                <w:bCs/>
                <w:sz w:val="24"/>
                <w:szCs w:val="24"/>
              </w:rPr>
              <w:t>пгт. Крапивинский)</w:t>
            </w:r>
          </w:p>
        </w:tc>
        <w:tc>
          <w:tcPr>
            <w:tcW w:w="1440" w:type="dxa"/>
          </w:tcPr>
          <w:p w:rsidR="007B6514" w:rsidRPr="00E2167C" w:rsidRDefault="007B6514" w:rsidP="007B6514">
            <w:pPr>
              <w:spacing w:after="0" w:line="240" w:lineRule="auto"/>
              <w:jc w:val="center"/>
              <w:rPr>
                <w:rFonts w:ascii="Times New Roman" w:hAnsi="Times New Roman"/>
                <w:b/>
                <w:bCs/>
                <w:sz w:val="24"/>
                <w:szCs w:val="24"/>
              </w:rPr>
            </w:pPr>
          </w:p>
        </w:tc>
        <w:tc>
          <w:tcPr>
            <w:tcW w:w="1440" w:type="dxa"/>
            <w:vAlign w:val="center"/>
          </w:tcPr>
          <w:p w:rsidR="007B6514" w:rsidRPr="00E2167C" w:rsidRDefault="007B6514" w:rsidP="007B6514">
            <w:pPr>
              <w:spacing w:after="0" w:line="240" w:lineRule="auto"/>
              <w:jc w:val="center"/>
              <w:rPr>
                <w:rFonts w:ascii="Times New Roman" w:hAnsi="Times New Roman"/>
                <w:b/>
                <w:bCs/>
                <w:sz w:val="24"/>
                <w:szCs w:val="24"/>
              </w:rPr>
            </w:pPr>
          </w:p>
        </w:tc>
        <w:tc>
          <w:tcPr>
            <w:tcW w:w="1260" w:type="dxa"/>
            <w:vAlign w:val="center"/>
          </w:tcPr>
          <w:p w:rsidR="007B6514" w:rsidRPr="006F5387" w:rsidRDefault="007B6514" w:rsidP="007B6514">
            <w:pPr>
              <w:spacing w:after="0" w:line="240" w:lineRule="auto"/>
              <w:jc w:val="center"/>
              <w:rPr>
                <w:rFonts w:ascii="Times New Roman" w:hAnsi="Times New Roman"/>
                <w:b/>
                <w:bCs/>
                <w:sz w:val="24"/>
                <w:szCs w:val="24"/>
              </w:rPr>
            </w:pPr>
          </w:p>
        </w:tc>
        <w:tc>
          <w:tcPr>
            <w:tcW w:w="1390" w:type="dxa"/>
            <w:vAlign w:val="center"/>
          </w:tcPr>
          <w:p w:rsidR="007B6514" w:rsidRPr="00E2167C" w:rsidRDefault="007B6514" w:rsidP="007B6514">
            <w:pPr>
              <w:spacing w:after="0" w:line="240" w:lineRule="auto"/>
              <w:jc w:val="center"/>
              <w:rPr>
                <w:rFonts w:ascii="Times New Roman" w:hAnsi="Times New Roman"/>
                <w:b/>
                <w:bCs/>
                <w:sz w:val="24"/>
                <w:szCs w:val="24"/>
              </w:rPr>
            </w:pPr>
          </w:p>
        </w:tc>
      </w:tr>
      <w:tr w:rsidR="007B6514" w:rsidRPr="00E2167C" w:rsidTr="004667F2">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8" w:type="dxa"/>
          <w:trHeight w:val="649"/>
        </w:trPr>
        <w:tc>
          <w:tcPr>
            <w:tcW w:w="682"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6F5387">
              <w:rPr>
                <w:rFonts w:ascii="Times New Roman" w:hAnsi="Times New Roman"/>
                <w:sz w:val="24"/>
                <w:szCs w:val="24"/>
              </w:rPr>
              <w:t>5</w:t>
            </w:r>
            <w:r w:rsidRPr="00E2167C">
              <w:rPr>
                <w:rFonts w:ascii="Times New Roman" w:hAnsi="Times New Roman"/>
                <w:sz w:val="24"/>
                <w:szCs w:val="24"/>
              </w:rPr>
              <w:t>.1</w:t>
            </w: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jc w:val="both"/>
              <w:rPr>
                <w:rFonts w:ascii="Times New Roman" w:hAnsi="Times New Roman"/>
                <w:sz w:val="24"/>
                <w:szCs w:val="24"/>
              </w:rPr>
            </w:pPr>
            <w:r w:rsidRPr="00E2167C">
              <w:rPr>
                <w:rFonts w:ascii="Times New Roman" w:hAnsi="Times New Roman"/>
                <w:sz w:val="24"/>
                <w:szCs w:val="24"/>
              </w:rPr>
              <w:t>Общая протяженность ули</w:t>
            </w:r>
            <w:r>
              <w:rPr>
                <w:rFonts w:ascii="Times New Roman" w:hAnsi="Times New Roman"/>
                <w:sz w:val="24"/>
                <w:szCs w:val="24"/>
              </w:rPr>
              <w:t>чно-дорожной сети (в жилой зоне)</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км</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D3908" w:rsidP="007B6514">
            <w:pPr>
              <w:spacing w:after="0" w:line="240" w:lineRule="auto"/>
              <w:jc w:val="center"/>
              <w:rPr>
                <w:rFonts w:ascii="Times New Roman" w:hAnsi="Times New Roman"/>
                <w:sz w:val="24"/>
                <w:szCs w:val="24"/>
              </w:rPr>
            </w:pPr>
            <w:r>
              <w:rPr>
                <w:rFonts w:ascii="Times New Roman" w:hAnsi="Times New Roman"/>
                <w:sz w:val="24"/>
                <w:szCs w:val="24"/>
              </w:rPr>
              <w:t>77,8</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7D3908" w:rsidP="007D3908">
            <w:pPr>
              <w:spacing w:after="0" w:line="240" w:lineRule="auto"/>
              <w:jc w:val="center"/>
              <w:rPr>
                <w:rFonts w:ascii="Times New Roman" w:hAnsi="Times New Roman"/>
                <w:sz w:val="24"/>
                <w:szCs w:val="24"/>
              </w:rPr>
            </w:pPr>
            <w:r w:rsidRPr="00D545AB">
              <w:rPr>
                <w:rFonts w:ascii="Times New Roman" w:hAnsi="Times New Roman"/>
                <w:sz w:val="24"/>
                <w:szCs w:val="24"/>
              </w:rPr>
              <w:t>61,0</w:t>
            </w:r>
          </w:p>
        </w:tc>
        <w:tc>
          <w:tcPr>
            <w:tcW w:w="1398"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D3908" w:rsidP="007B6514">
            <w:pPr>
              <w:spacing w:after="0" w:line="240" w:lineRule="auto"/>
              <w:jc w:val="center"/>
              <w:rPr>
                <w:rFonts w:ascii="Times New Roman" w:hAnsi="Times New Roman"/>
                <w:sz w:val="24"/>
                <w:szCs w:val="24"/>
              </w:rPr>
            </w:pPr>
            <w:r>
              <w:rPr>
                <w:rFonts w:ascii="Times New Roman" w:hAnsi="Times New Roman"/>
                <w:sz w:val="24"/>
                <w:szCs w:val="24"/>
              </w:rPr>
              <w:t>64,1</w:t>
            </w:r>
          </w:p>
        </w:tc>
      </w:tr>
      <w:tr w:rsidR="00B30182" w:rsidRPr="00BC4316" w:rsidTr="007B6514">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8" w:type="dxa"/>
        </w:trPr>
        <w:tc>
          <w:tcPr>
            <w:tcW w:w="682" w:type="dxa"/>
            <w:tcBorders>
              <w:top w:val="single" w:sz="4" w:space="0" w:color="auto"/>
              <w:left w:val="single" w:sz="4" w:space="0" w:color="auto"/>
              <w:bottom w:val="single" w:sz="4" w:space="0" w:color="auto"/>
              <w:right w:val="single" w:sz="4" w:space="0" w:color="auto"/>
            </w:tcBorders>
            <w:vAlign w:val="center"/>
          </w:tcPr>
          <w:p w:rsidR="00B30182" w:rsidRPr="00BC4316" w:rsidRDefault="00B30182" w:rsidP="007B6514">
            <w:pPr>
              <w:spacing w:after="0" w:line="240" w:lineRule="auto"/>
              <w:jc w:val="center"/>
              <w:rPr>
                <w:rFonts w:ascii="Times New Roman" w:hAnsi="Times New Roman"/>
                <w:sz w:val="20"/>
                <w:szCs w:val="20"/>
              </w:rPr>
            </w:pPr>
            <w:r w:rsidRPr="00BC4316">
              <w:rPr>
                <w:rFonts w:ascii="Times New Roman" w:hAnsi="Times New Roman"/>
                <w:sz w:val="20"/>
                <w:szCs w:val="20"/>
              </w:rPr>
              <w:lastRenderedPageBreak/>
              <w:t>1</w:t>
            </w:r>
          </w:p>
        </w:tc>
        <w:tc>
          <w:tcPr>
            <w:tcW w:w="3420" w:type="dxa"/>
            <w:tcBorders>
              <w:top w:val="single" w:sz="4" w:space="0" w:color="auto"/>
              <w:left w:val="single" w:sz="4" w:space="0" w:color="auto"/>
              <w:bottom w:val="single" w:sz="4" w:space="0" w:color="auto"/>
              <w:right w:val="single" w:sz="4" w:space="0" w:color="auto"/>
            </w:tcBorders>
          </w:tcPr>
          <w:p w:rsidR="00B30182" w:rsidRPr="00BC4316" w:rsidRDefault="00B30182" w:rsidP="00B30182">
            <w:pPr>
              <w:spacing w:after="0" w:line="240" w:lineRule="auto"/>
              <w:jc w:val="center"/>
              <w:rPr>
                <w:rFonts w:ascii="Times New Roman" w:hAnsi="Times New Roman"/>
                <w:sz w:val="20"/>
                <w:szCs w:val="20"/>
              </w:rPr>
            </w:pPr>
            <w:r w:rsidRPr="00BC4316">
              <w:rPr>
                <w:rFonts w:ascii="Times New Roman" w:hAnsi="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B30182" w:rsidRPr="00BC4316" w:rsidRDefault="00B30182" w:rsidP="007B6514">
            <w:pPr>
              <w:spacing w:after="0" w:line="240" w:lineRule="auto"/>
              <w:jc w:val="center"/>
              <w:rPr>
                <w:rFonts w:ascii="Times New Roman" w:hAnsi="Times New Roman"/>
                <w:sz w:val="20"/>
                <w:szCs w:val="20"/>
              </w:rPr>
            </w:pPr>
            <w:r w:rsidRPr="00BC4316">
              <w:rPr>
                <w:rFonts w:ascii="Times New Roman" w:hAnsi="Times New Roman"/>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B30182" w:rsidRPr="00BC4316" w:rsidRDefault="00B30182" w:rsidP="007B6514">
            <w:pPr>
              <w:spacing w:after="0" w:line="240" w:lineRule="auto"/>
              <w:jc w:val="center"/>
              <w:rPr>
                <w:rFonts w:ascii="Times New Roman" w:hAnsi="Times New Roman"/>
                <w:sz w:val="20"/>
                <w:szCs w:val="20"/>
              </w:rPr>
            </w:pPr>
            <w:r w:rsidRPr="00BC4316">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tcPr>
          <w:p w:rsidR="00B30182" w:rsidRPr="00BC4316" w:rsidRDefault="00B30182" w:rsidP="007B6514">
            <w:pPr>
              <w:spacing w:after="0" w:line="240" w:lineRule="auto"/>
              <w:jc w:val="center"/>
              <w:rPr>
                <w:rFonts w:ascii="Times New Roman" w:hAnsi="Times New Roman"/>
                <w:sz w:val="20"/>
                <w:szCs w:val="20"/>
              </w:rPr>
            </w:pPr>
            <w:r w:rsidRPr="00BC4316">
              <w:rPr>
                <w:rFonts w:ascii="Times New Roman" w:hAnsi="Times New Roman"/>
                <w:sz w:val="20"/>
                <w:szCs w:val="20"/>
              </w:rPr>
              <w:t>5</w:t>
            </w:r>
          </w:p>
        </w:tc>
        <w:tc>
          <w:tcPr>
            <w:tcW w:w="1398" w:type="dxa"/>
            <w:gridSpan w:val="2"/>
            <w:tcBorders>
              <w:top w:val="single" w:sz="4" w:space="0" w:color="auto"/>
              <w:left w:val="single" w:sz="4" w:space="0" w:color="auto"/>
              <w:bottom w:val="single" w:sz="4" w:space="0" w:color="auto"/>
              <w:right w:val="single" w:sz="4" w:space="0" w:color="auto"/>
            </w:tcBorders>
            <w:vAlign w:val="center"/>
          </w:tcPr>
          <w:p w:rsidR="00B30182" w:rsidRPr="00BC4316" w:rsidRDefault="00B30182" w:rsidP="007B6514">
            <w:pPr>
              <w:spacing w:after="0" w:line="240" w:lineRule="auto"/>
              <w:jc w:val="center"/>
              <w:rPr>
                <w:rFonts w:ascii="Times New Roman" w:hAnsi="Times New Roman"/>
                <w:sz w:val="20"/>
                <w:szCs w:val="20"/>
              </w:rPr>
            </w:pPr>
            <w:r w:rsidRPr="00BC4316">
              <w:rPr>
                <w:rFonts w:ascii="Times New Roman" w:hAnsi="Times New Roman"/>
                <w:sz w:val="20"/>
                <w:szCs w:val="20"/>
              </w:rPr>
              <w:t>6</w:t>
            </w:r>
          </w:p>
        </w:tc>
      </w:tr>
      <w:tr w:rsidR="007B6514" w:rsidRPr="00E2167C" w:rsidTr="007B6514">
        <w:tblPrEx>
          <w:jc w:val="lef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18" w:type="dxa"/>
        </w:trPr>
        <w:tc>
          <w:tcPr>
            <w:tcW w:w="682"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5.2</w:t>
            </w: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jc w:val="both"/>
              <w:rPr>
                <w:rFonts w:ascii="Times New Roman" w:hAnsi="Times New Roman"/>
                <w:sz w:val="24"/>
                <w:szCs w:val="24"/>
              </w:rPr>
            </w:pPr>
            <w:r w:rsidRPr="00E2167C">
              <w:rPr>
                <w:rFonts w:ascii="Times New Roman" w:hAnsi="Times New Roman"/>
                <w:sz w:val="24"/>
                <w:szCs w:val="24"/>
              </w:rPr>
              <w:t>Плотность улично-дорожной сети</w:t>
            </w:r>
            <w:r>
              <w:rPr>
                <w:rFonts w:ascii="Times New Roman" w:hAnsi="Times New Roman"/>
                <w:sz w:val="24"/>
                <w:szCs w:val="24"/>
              </w:rPr>
              <w:t xml:space="preserve"> (в жилой зоне)</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км/км2</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D3908" w:rsidP="007B6514">
            <w:pPr>
              <w:spacing w:after="0" w:line="240" w:lineRule="auto"/>
              <w:jc w:val="center"/>
              <w:rPr>
                <w:rFonts w:ascii="Times New Roman" w:hAnsi="Times New Roman"/>
                <w:sz w:val="24"/>
                <w:szCs w:val="24"/>
              </w:rPr>
            </w:pPr>
            <w:r>
              <w:rPr>
                <w:rFonts w:ascii="Times New Roman" w:hAnsi="Times New Roman"/>
                <w:sz w:val="24"/>
                <w:szCs w:val="24"/>
              </w:rPr>
              <w:t>9,2</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7D3908" w:rsidP="007B6514">
            <w:pPr>
              <w:spacing w:after="0" w:line="240" w:lineRule="auto"/>
              <w:jc w:val="center"/>
              <w:rPr>
                <w:rFonts w:ascii="Times New Roman" w:hAnsi="Times New Roman"/>
                <w:sz w:val="24"/>
                <w:szCs w:val="24"/>
              </w:rPr>
            </w:pPr>
            <w:r>
              <w:rPr>
                <w:rFonts w:ascii="Times New Roman" w:hAnsi="Times New Roman"/>
                <w:sz w:val="24"/>
                <w:szCs w:val="24"/>
              </w:rPr>
              <w:t>7,0</w:t>
            </w:r>
          </w:p>
        </w:tc>
        <w:tc>
          <w:tcPr>
            <w:tcW w:w="1398"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D3908" w:rsidP="007B6514">
            <w:pPr>
              <w:spacing w:after="0" w:line="240" w:lineRule="auto"/>
              <w:jc w:val="center"/>
              <w:rPr>
                <w:rFonts w:ascii="Times New Roman" w:hAnsi="Times New Roman"/>
                <w:sz w:val="24"/>
                <w:szCs w:val="24"/>
              </w:rPr>
            </w:pPr>
            <w:r>
              <w:rPr>
                <w:rFonts w:ascii="Times New Roman" w:hAnsi="Times New Roman"/>
                <w:sz w:val="24"/>
                <w:szCs w:val="24"/>
              </w:rPr>
              <w:t>9,0</w:t>
            </w:r>
          </w:p>
        </w:tc>
      </w:tr>
      <w:tr w:rsidR="007B6514" w:rsidRPr="00E340D2"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340D2" w:rsidRDefault="007B6514" w:rsidP="007B6514">
            <w:pPr>
              <w:spacing w:after="0" w:line="240" w:lineRule="auto"/>
              <w:jc w:val="center"/>
              <w:rPr>
                <w:rFonts w:ascii="Times New Roman" w:hAnsi="Times New Roman"/>
                <w:b/>
                <w:sz w:val="24"/>
                <w:szCs w:val="24"/>
              </w:rPr>
            </w:pPr>
            <w:r w:rsidRPr="00E340D2">
              <w:rPr>
                <w:rFonts w:ascii="Times New Roman" w:hAnsi="Times New Roman"/>
                <w:b/>
                <w:sz w:val="24"/>
                <w:szCs w:val="24"/>
              </w:rPr>
              <w:t>6</w:t>
            </w:r>
          </w:p>
        </w:tc>
        <w:tc>
          <w:tcPr>
            <w:tcW w:w="3420" w:type="dxa"/>
            <w:tcBorders>
              <w:top w:val="single" w:sz="4" w:space="0" w:color="auto"/>
              <w:left w:val="single" w:sz="4" w:space="0" w:color="auto"/>
              <w:bottom w:val="single" w:sz="4" w:space="0" w:color="auto"/>
              <w:right w:val="single" w:sz="4" w:space="0" w:color="auto"/>
            </w:tcBorders>
          </w:tcPr>
          <w:p w:rsidR="007B6514" w:rsidRPr="00E340D2" w:rsidRDefault="007B6514" w:rsidP="007B6514">
            <w:pPr>
              <w:spacing w:after="0" w:line="240" w:lineRule="auto"/>
              <w:jc w:val="both"/>
              <w:rPr>
                <w:rFonts w:ascii="Times New Roman" w:hAnsi="Times New Roman"/>
                <w:b/>
                <w:sz w:val="24"/>
                <w:szCs w:val="24"/>
              </w:rPr>
            </w:pPr>
            <w:r w:rsidRPr="00E340D2">
              <w:rPr>
                <w:rFonts w:ascii="Times New Roman" w:hAnsi="Times New Roman"/>
                <w:b/>
                <w:sz w:val="24"/>
                <w:szCs w:val="24"/>
              </w:rPr>
              <w:t>Инженерная инфраструк</w:t>
            </w:r>
            <w:r w:rsidR="00E340D2">
              <w:rPr>
                <w:rFonts w:ascii="Times New Roman" w:hAnsi="Times New Roman"/>
                <w:b/>
                <w:sz w:val="24"/>
                <w:szCs w:val="24"/>
              </w:rPr>
              <w:t>-</w:t>
            </w:r>
            <w:r w:rsidRPr="00E340D2">
              <w:rPr>
                <w:rFonts w:ascii="Times New Roman" w:hAnsi="Times New Roman"/>
                <w:b/>
                <w:sz w:val="24"/>
                <w:szCs w:val="24"/>
              </w:rPr>
              <w:t>тура и благоустройство территории</w:t>
            </w:r>
            <w:r w:rsidR="00B30182">
              <w:rPr>
                <w:rFonts w:ascii="Times New Roman" w:hAnsi="Times New Roman"/>
                <w:b/>
                <w:sz w:val="24"/>
                <w:szCs w:val="24"/>
              </w:rPr>
              <w:t xml:space="preserve"> </w:t>
            </w:r>
            <w:r w:rsidR="00B30182">
              <w:rPr>
                <w:rFonts w:ascii="Times New Roman" w:hAnsi="Times New Roman"/>
                <w:b/>
                <w:bCs/>
                <w:sz w:val="24"/>
                <w:szCs w:val="24"/>
              </w:rPr>
              <w:t>(</w:t>
            </w:r>
            <w:r w:rsidR="00B30182" w:rsidRPr="00B30182">
              <w:rPr>
                <w:rFonts w:ascii="Times New Roman" w:hAnsi="Times New Roman"/>
                <w:bCs/>
                <w:sz w:val="24"/>
                <w:szCs w:val="24"/>
              </w:rPr>
              <w:t>пгт. Крапивин</w:t>
            </w:r>
            <w:r w:rsidR="00B30182">
              <w:rPr>
                <w:rFonts w:ascii="Times New Roman" w:hAnsi="Times New Roman"/>
                <w:bCs/>
                <w:sz w:val="24"/>
                <w:szCs w:val="24"/>
              </w:rPr>
              <w:t>-</w:t>
            </w:r>
            <w:proofErr w:type="spellStart"/>
            <w:r w:rsidR="00B30182" w:rsidRPr="00B30182">
              <w:rPr>
                <w:rFonts w:ascii="Times New Roman" w:hAnsi="Times New Roman"/>
                <w:bCs/>
                <w:sz w:val="24"/>
                <w:szCs w:val="24"/>
              </w:rPr>
              <w:t>ский</w:t>
            </w:r>
            <w:proofErr w:type="spellEnd"/>
            <w:r w:rsidR="00B30182" w:rsidRPr="00B30182">
              <w:rPr>
                <w:rFonts w:ascii="Times New Roman" w:hAnsi="Times New Roman"/>
                <w:bCs/>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340D2" w:rsidRDefault="007B6514" w:rsidP="007B6514">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340D2" w:rsidRDefault="007B6514" w:rsidP="007B6514">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340D2" w:rsidRDefault="007B6514" w:rsidP="007B6514">
            <w:pPr>
              <w:spacing w:after="0" w:line="240" w:lineRule="auto"/>
              <w:jc w:val="center"/>
              <w:rPr>
                <w:rFonts w:ascii="Times New Roman" w:hAnsi="Times New Roman"/>
                <w:b/>
                <w:sz w:val="24"/>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E340D2" w:rsidRDefault="007B6514" w:rsidP="007B6514">
            <w:pPr>
              <w:spacing w:after="0" w:line="240" w:lineRule="auto"/>
              <w:jc w:val="center"/>
              <w:rPr>
                <w:rFonts w:ascii="Times New Roman" w:hAnsi="Times New Roman"/>
                <w:b/>
                <w:sz w:val="24"/>
                <w:szCs w:val="24"/>
              </w:rPr>
            </w:pP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r w:rsidRPr="00E2167C">
              <w:rPr>
                <w:rFonts w:ascii="Times New Roman" w:hAnsi="Times New Roman"/>
                <w:b/>
                <w:sz w:val="24"/>
                <w:szCs w:val="24"/>
              </w:rPr>
              <w:t>6.1</w:t>
            </w: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jc w:val="both"/>
              <w:rPr>
                <w:rFonts w:ascii="Times New Roman" w:hAnsi="Times New Roman"/>
                <w:b/>
                <w:sz w:val="24"/>
                <w:szCs w:val="24"/>
              </w:rPr>
            </w:pPr>
            <w:r w:rsidRPr="00E2167C">
              <w:rPr>
                <w:rFonts w:ascii="Times New Roman" w:hAnsi="Times New Roman"/>
                <w:b/>
                <w:sz w:val="24"/>
                <w:szCs w:val="24"/>
              </w:rPr>
              <w:t>Водоснабжение</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6.1.1</w:t>
            </w: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jc w:val="both"/>
              <w:rPr>
                <w:rFonts w:ascii="Times New Roman" w:hAnsi="Times New Roman"/>
                <w:sz w:val="24"/>
                <w:szCs w:val="24"/>
              </w:rPr>
            </w:pPr>
            <w:r w:rsidRPr="00E2167C">
              <w:rPr>
                <w:rFonts w:ascii="Times New Roman" w:hAnsi="Times New Roman"/>
                <w:sz w:val="24"/>
                <w:szCs w:val="24"/>
              </w:rPr>
              <w:t>Водопотребление – всего,</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м3/сут.</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2632D7" w:rsidP="007B651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2632D7" w:rsidP="007B6514">
            <w:pPr>
              <w:spacing w:after="0" w:line="240" w:lineRule="auto"/>
              <w:jc w:val="center"/>
              <w:rPr>
                <w:rFonts w:ascii="Times New Roman" w:hAnsi="Times New Roman"/>
                <w:sz w:val="24"/>
                <w:szCs w:val="24"/>
              </w:rPr>
            </w:pPr>
            <w:r>
              <w:rPr>
                <w:rFonts w:ascii="Times New Roman" w:hAnsi="Times New Roman"/>
                <w:sz w:val="24"/>
                <w:szCs w:val="24"/>
              </w:rPr>
              <w:t>1324,5</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E2167C" w:rsidRDefault="002632D7" w:rsidP="007B6514">
            <w:pPr>
              <w:spacing w:after="0" w:line="240" w:lineRule="auto"/>
              <w:jc w:val="center"/>
              <w:rPr>
                <w:rFonts w:ascii="Times New Roman" w:hAnsi="Times New Roman"/>
                <w:sz w:val="24"/>
                <w:szCs w:val="24"/>
              </w:rPr>
            </w:pPr>
            <w:r>
              <w:rPr>
                <w:rFonts w:ascii="Times New Roman" w:hAnsi="Times New Roman"/>
                <w:sz w:val="24"/>
                <w:szCs w:val="24"/>
              </w:rPr>
              <w:t>1572,0</w:t>
            </w: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jc w:val="both"/>
              <w:rPr>
                <w:rFonts w:ascii="Times New Roman" w:hAnsi="Times New Roman"/>
                <w:sz w:val="24"/>
                <w:szCs w:val="24"/>
              </w:rPr>
            </w:pPr>
            <w:r w:rsidRPr="00E2167C">
              <w:rPr>
                <w:rFonts w:ascii="Times New Roman" w:hAnsi="Times New Roman"/>
                <w:sz w:val="24"/>
                <w:szCs w:val="24"/>
              </w:rPr>
              <w:t>в том числе:</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jc w:val="both"/>
              <w:rPr>
                <w:rFonts w:ascii="Times New Roman" w:hAnsi="Times New Roman"/>
                <w:sz w:val="24"/>
                <w:szCs w:val="24"/>
              </w:rPr>
            </w:pPr>
            <w:r w:rsidRPr="00E2167C">
              <w:rPr>
                <w:rFonts w:ascii="Times New Roman" w:hAnsi="Times New Roman"/>
                <w:sz w:val="24"/>
                <w:szCs w:val="24"/>
              </w:rPr>
              <w:t xml:space="preserve">   -на хозяйственно-питьевые нужды</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2632D7" w:rsidP="007B6514">
            <w:pPr>
              <w:spacing w:after="0" w:line="240" w:lineRule="auto"/>
              <w:jc w:val="center"/>
              <w:rPr>
                <w:rFonts w:ascii="Times New Roman" w:hAnsi="Times New Roman"/>
                <w:sz w:val="24"/>
                <w:szCs w:val="24"/>
              </w:rPr>
            </w:pPr>
            <w:r>
              <w:rPr>
                <w:rFonts w:ascii="Times New Roman" w:hAnsi="Times New Roman"/>
                <w:sz w:val="24"/>
                <w:szCs w:val="24"/>
              </w:rPr>
              <w:t>622,6</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2632D7" w:rsidP="007B6514">
            <w:pPr>
              <w:spacing w:after="0" w:line="240" w:lineRule="auto"/>
              <w:jc w:val="center"/>
              <w:rPr>
                <w:rFonts w:ascii="Times New Roman" w:hAnsi="Times New Roman"/>
                <w:sz w:val="24"/>
                <w:szCs w:val="24"/>
              </w:rPr>
            </w:pPr>
            <w:r>
              <w:rPr>
                <w:rFonts w:ascii="Times New Roman" w:hAnsi="Times New Roman"/>
                <w:sz w:val="24"/>
                <w:szCs w:val="24"/>
              </w:rPr>
              <w:t>702,5</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E2167C" w:rsidRDefault="002632D7" w:rsidP="007B6514">
            <w:pPr>
              <w:spacing w:after="0" w:line="240" w:lineRule="auto"/>
              <w:jc w:val="center"/>
              <w:rPr>
                <w:rFonts w:ascii="Times New Roman" w:hAnsi="Times New Roman"/>
                <w:sz w:val="24"/>
                <w:szCs w:val="24"/>
              </w:rPr>
            </w:pPr>
            <w:r>
              <w:rPr>
                <w:rFonts w:ascii="Times New Roman" w:hAnsi="Times New Roman"/>
                <w:sz w:val="24"/>
                <w:szCs w:val="24"/>
              </w:rPr>
              <w:t>965,0</w:t>
            </w: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jc w:val="both"/>
              <w:rPr>
                <w:rFonts w:ascii="Times New Roman" w:hAnsi="Times New Roman"/>
                <w:sz w:val="24"/>
                <w:szCs w:val="24"/>
              </w:rPr>
            </w:pPr>
            <w:r>
              <w:rPr>
                <w:rFonts w:ascii="Times New Roman" w:hAnsi="Times New Roman"/>
                <w:sz w:val="24"/>
                <w:szCs w:val="24"/>
              </w:rPr>
              <w:t xml:space="preserve">   -на производствен.</w:t>
            </w:r>
            <w:r w:rsidR="004B3402">
              <w:rPr>
                <w:rFonts w:ascii="Times New Roman" w:hAnsi="Times New Roman"/>
                <w:sz w:val="24"/>
                <w:szCs w:val="24"/>
              </w:rPr>
              <w:t xml:space="preserve"> </w:t>
            </w:r>
            <w:r>
              <w:rPr>
                <w:rFonts w:ascii="Times New Roman" w:hAnsi="Times New Roman"/>
                <w:sz w:val="24"/>
                <w:szCs w:val="24"/>
              </w:rPr>
              <w:t>н</w:t>
            </w:r>
            <w:r w:rsidRPr="00E2167C">
              <w:rPr>
                <w:rFonts w:ascii="Times New Roman" w:hAnsi="Times New Roman"/>
                <w:sz w:val="24"/>
                <w:szCs w:val="24"/>
              </w:rPr>
              <w:t>уж</w:t>
            </w:r>
            <w:r>
              <w:rPr>
                <w:rFonts w:ascii="Times New Roman" w:hAnsi="Times New Roman"/>
                <w:sz w:val="24"/>
                <w:szCs w:val="24"/>
              </w:rPr>
              <w:t>ды</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2632D7" w:rsidP="007B651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2632D7" w:rsidP="007B6514">
            <w:pPr>
              <w:spacing w:after="0" w:line="240" w:lineRule="auto"/>
              <w:jc w:val="center"/>
              <w:rPr>
                <w:rFonts w:ascii="Times New Roman" w:hAnsi="Times New Roman"/>
                <w:sz w:val="24"/>
                <w:szCs w:val="24"/>
              </w:rPr>
            </w:pPr>
            <w:r>
              <w:rPr>
                <w:rFonts w:ascii="Times New Roman" w:hAnsi="Times New Roman"/>
                <w:sz w:val="24"/>
                <w:szCs w:val="24"/>
              </w:rPr>
              <w:t>16,0</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E2167C" w:rsidRDefault="002632D7" w:rsidP="007B6514">
            <w:pPr>
              <w:spacing w:after="0" w:line="240" w:lineRule="auto"/>
              <w:jc w:val="center"/>
              <w:rPr>
                <w:rFonts w:ascii="Times New Roman" w:hAnsi="Times New Roman"/>
                <w:sz w:val="24"/>
                <w:szCs w:val="24"/>
              </w:rPr>
            </w:pPr>
            <w:r>
              <w:rPr>
                <w:rFonts w:ascii="Times New Roman" w:hAnsi="Times New Roman"/>
                <w:sz w:val="24"/>
                <w:szCs w:val="24"/>
              </w:rPr>
              <w:t>16,0</w:t>
            </w:r>
          </w:p>
        </w:tc>
      </w:tr>
      <w:tr w:rsidR="007B6514" w:rsidRPr="001703E1"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1703E1" w:rsidRDefault="007B6514" w:rsidP="007B6514">
            <w:pPr>
              <w:spacing w:after="0" w:line="240" w:lineRule="auto"/>
              <w:jc w:val="center"/>
              <w:rPr>
                <w:rFonts w:ascii="Times New Roman" w:hAnsi="Times New Roman"/>
                <w:sz w:val="24"/>
                <w:szCs w:val="24"/>
              </w:rPr>
            </w:pPr>
            <w:r w:rsidRPr="001703E1">
              <w:rPr>
                <w:rFonts w:ascii="Times New Roman" w:hAnsi="Times New Roman"/>
                <w:sz w:val="24"/>
                <w:szCs w:val="24"/>
              </w:rPr>
              <w:t>6.1.2</w:t>
            </w:r>
          </w:p>
        </w:tc>
        <w:tc>
          <w:tcPr>
            <w:tcW w:w="3420" w:type="dxa"/>
            <w:tcBorders>
              <w:top w:val="single" w:sz="4" w:space="0" w:color="auto"/>
              <w:left w:val="single" w:sz="4" w:space="0" w:color="auto"/>
              <w:bottom w:val="single" w:sz="4" w:space="0" w:color="auto"/>
              <w:right w:val="single" w:sz="4" w:space="0" w:color="auto"/>
            </w:tcBorders>
          </w:tcPr>
          <w:p w:rsidR="007B6514" w:rsidRPr="001703E1" w:rsidRDefault="007B6514" w:rsidP="007B6514">
            <w:pPr>
              <w:spacing w:after="0" w:line="240" w:lineRule="auto"/>
              <w:jc w:val="both"/>
              <w:rPr>
                <w:rFonts w:ascii="Times New Roman" w:hAnsi="Times New Roman"/>
                <w:sz w:val="24"/>
                <w:szCs w:val="24"/>
              </w:rPr>
            </w:pPr>
            <w:r w:rsidRPr="001703E1">
              <w:rPr>
                <w:rFonts w:ascii="Times New Roman" w:hAnsi="Times New Roman"/>
                <w:sz w:val="24"/>
                <w:szCs w:val="24"/>
              </w:rPr>
              <w:t>Среднесуточное водопотреб-ление на 1 чел.</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1703E1" w:rsidRDefault="007B6514" w:rsidP="007B6514">
            <w:pPr>
              <w:spacing w:after="0" w:line="240" w:lineRule="auto"/>
              <w:jc w:val="center"/>
              <w:rPr>
                <w:rFonts w:ascii="Times New Roman" w:hAnsi="Times New Roman"/>
                <w:sz w:val="24"/>
                <w:szCs w:val="24"/>
              </w:rPr>
            </w:pPr>
            <w:r w:rsidRPr="001703E1">
              <w:rPr>
                <w:rFonts w:ascii="Times New Roman" w:hAnsi="Times New Roman"/>
                <w:sz w:val="24"/>
                <w:szCs w:val="24"/>
              </w:rPr>
              <w:t xml:space="preserve">л/сутки </w:t>
            </w:r>
          </w:p>
          <w:p w:rsidR="007B6514" w:rsidRPr="001703E1" w:rsidRDefault="007B6514" w:rsidP="007B6514">
            <w:pPr>
              <w:spacing w:after="0" w:line="240" w:lineRule="auto"/>
              <w:jc w:val="center"/>
              <w:rPr>
                <w:rFonts w:ascii="Times New Roman" w:hAnsi="Times New Roman"/>
                <w:sz w:val="24"/>
                <w:szCs w:val="24"/>
              </w:rPr>
            </w:pPr>
            <w:r w:rsidRPr="001703E1">
              <w:rPr>
                <w:rFonts w:ascii="Times New Roman" w:hAnsi="Times New Roman"/>
                <w:sz w:val="24"/>
                <w:szCs w:val="24"/>
              </w:rPr>
              <w:t>на чел.</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1703E1" w:rsidRDefault="002632D7" w:rsidP="007B6514">
            <w:pPr>
              <w:spacing w:after="0" w:line="240" w:lineRule="auto"/>
              <w:jc w:val="center"/>
              <w:rPr>
                <w:rFonts w:ascii="Times New Roman" w:hAnsi="Times New Roman"/>
                <w:sz w:val="24"/>
                <w:szCs w:val="24"/>
              </w:rPr>
            </w:pPr>
            <w:r w:rsidRPr="001703E1">
              <w:rPr>
                <w:rFonts w:ascii="Times New Roman" w:hAnsi="Times New Roman"/>
                <w:sz w:val="24"/>
                <w:szCs w:val="24"/>
              </w:rPr>
              <w:t>50-160</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1703E1" w:rsidRDefault="002632D7" w:rsidP="007B6514">
            <w:pPr>
              <w:spacing w:after="0" w:line="240" w:lineRule="auto"/>
              <w:jc w:val="center"/>
              <w:rPr>
                <w:rFonts w:ascii="Times New Roman" w:hAnsi="Times New Roman"/>
                <w:sz w:val="24"/>
                <w:szCs w:val="24"/>
              </w:rPr>
            </w:pPr>
            <w:r w:rsidRPr="001703E1">
              <w:rPr>
                <w:rFonts w:ascii="Times New Roman" w:hAnsi="Times New Roman"/>
                <w:sz w:val="24"/>
                <w:szCs w:val="24"/>
              </w:rPr>
              <w:t>50-300</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1703E1" w:rsidRDefault="002632D7" w:rsidP="007B6514">
            <w:pPr>
              <w:spacing w:after="0" w:line="240" w:lineRule="auto"/>
              <w:jc w:val="center"/>
              <w:rPr>
                <w:rFonts w:ascii="Times New Roman" w:hAnsi="Times New Roman"/>
                <w:sz w:val="24"/>
                <w:szCs w:val="24"/>
              </w:rPr>
            </w:pPr>
            <w:r w:rsidRPr="001703E1">
              <w:rPr>
                <w:rFonts w:ascii="Times New Roman" w:hAnsi="Times New Roman"/>
                <w:sz w:val="24"/>
                <w:szCs w:val="24"/>
              </w:rPr>
              <w:t>50-300</w:t>
            </w:r>
          </w:p>
        </w:tc>
      </w:tr>
      <w:tr w:rsidR="007B6514" w:rsidRPr="001703E1"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1703E1" w:rsidRDefault="007B6514" w:rsidP="007B6514">
            <w:pPr>
              <w:spacing w:after="0" w:line="240" w:lineRule="auto"/>
              <w:jc w:val="center"/>
              <w:rPr>
                <w:rFonts w:ascii="Times New Roman" w:hAnsi="Times New Roman"/>
                <w:sz w:val="24"/>
                <w:szCs w:val="24"/>
              </w:rPr>
            </w:pPr>
            <w:r w:rsidRPr="001703E1">
              <w:rPr>
                <w:rFonts w:ascii="Times New Roman" w:hAnsi="Times New Roman"/>
                <w:sz w:val="24"/>
                <w:szCs w:val="24"/>
              </w:rPr>
              <w:t>6.1.3</w:t>
            </w:r>
          </w:p>
        </w:tc>
        <w:tc>
          <w:tcPr>
            <w:tcW w:w="3420" w:type="dxa"/>
            <w:tcBorders>
              <w:top w:val="single" w:sz="4" w:space="0" w:color="auto"/>
              <w:left w:val="single" w:sz="4" w:space="0" w:color="auto"/>
              <w:bottom w:val="single" w:sz="4" w:space="0" w:color="auto"/>
              <w:right w:val="single" w:sz="4" w:space="0" w:color="auto"/>
            </w:tcBorders>
          </w:tcPr>
          <w:p w:rsidR="007B6514" w:rsidRPr="001703E1" w:rsidRDefault="007B6514" w:rsidP="007B6514">
            <w:pPr>
              <w:spacing w:after="0" w:line="240" w:lineRule="auto"/>
              <w:jc w:val="both"/>
              <w:rPr>
                <w:rFonts w:ascii="Times New Roman" w:hAnsi="Times New Roman"/>
                <w:sz w:val="24"/>
                <w:szCs w:val="24"/>
              </w:rPr>
            </w:pPr>
            <w:r w:rsidRPr="001703E1">
              <w:rPr>
                <w:rFonts w:ascii="Times New Roman" w:hAnsi="Times New Roman"/>
                <w:sz w:val="24"/>
                <w:szCs w:val="24"/>
              </w:rPr>
              <w:t xml:space="preserve">Протяженность </w:t>
            </w:r>
            <w:proofErr w:type="spellStart"/>
            <w:r w:rsidRPr="001703E1">
              <w:rPr>
                <w:rFonts w:ascii="Times New Roman" w:hAnsi="Times New Roman"/>
                <w:sz w:val="24"/>
                <w:szCs w:val="24"/>
              </w:rPr>
              <w:t>проектируе</w:t>
            </w:r>
            <w:r w:rsidR="001703E1">
              <w:rPr>
                <w:rFonts w:ascii="Times New Roman" w:hAnsi="Times New Roman"/>
                <w:sz w:val="24"/>
                <w:szCs w:val="24"/>
              </w:rPr>
              <w:t>-</w:t>
            </w:r>
            <w:r w:rsidRPr="001703E1">
              <w:rPr>
                <w:rFonts w:ascii="Times New Roman" w:hAnsi="Times New Roman"/>
                <w:sz w:val="24"/>
                <w:szCs w:val="24"/>
              </w:rPr>
              <w:t>мых</w:t>
            </w:r>
            <w:proofErr w:type="spellEnd"/>
            <w:r w:rsidRPr="001703E1">
              <w:rPr>
                <w:rFonts w:ascii="Times New Roman" w:hAnsi="Times New Roman"/>
                <w:sz w:val="24"/>
                <w:szCs w:val="24"/>
              </w:rPr>
              <w:t xml:space="preserve"> магистральных сетей</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1703E1" w:rsidRDefault="007B6514" w:rsidP="007B6514">
            <w:pPr>
              <w:spacing w:after="0" w:line="240" w:lineRule="auto"/>
              <w:jc w:val="center"/>
              <w:rPr>
                <w:rFonts w:ascii="Times New Roman" w:hAnsi="Times New Roman"/>
                <w:sz w:val="24"/>
                <w:szCs w:val="24"/>
              </w:rPr>
            </w:pPr>
            <w:r w:rsidRPr="001703E1">
              <w:rPr>
                <w:rFonts w:ascii="Times New Roman" w:hAnsi="Times New Roman"/>
                <w:sz w:val="24"/>
                <w:szCs w:val="24"/>
              </w:rPr>
              <w:t>км</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1703E1" w:rsidRDefault="002632D7" w:rsidP="007B6514">
            <w:pPr>
              <w:spacing w:after="0" w:line="240" w:lineRule="auto"/>
              <w:jc w:val="center"/>
              <w:rPr>
                <w:rFonts w:ascii="Times New Roman" w:hAnsi="Times New Roman"/>
                <w:sz w:val="24"/>
                <w:szCs w:val="24"/>
              </w:rPr>
            </w:pPr>
            <w:r w:rsidRPr="001703E1">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1703E1" w:rsidRDefault="002632D7" w:rsidP="007B6514">
            <w:pPr>
              <w:spacing w:after="0" w:line="240" w:lineRule="auto"/>
              <w:jc w:val="center"/>
              <w:rPr>
                <w:rFonts w:ascii="Times New Roman" w:hAnsi="Times New Roman"/>
                <w:sz w:val="24"/>
                <w:szCs w:val="24"/>
              </w:rPr>
            </w:pPr>
            <w:r w:rsidRPr="001703E1">
              <w:rPr>
                <w:rFonts w:ascii="Times New Roman" w:hAnsi="Times New Roman"/>
                <w:sz w:val="24"/>
                <w:szCs w:val="24"/>
              </w:rPr>
              <w:t>16,65</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1703E1" w:rsidRDefault="001703E1" w:rsidP="007B6514">
            <w:pPr>
              <w:spacing w:after="0" w:line="240" w:lineRule="auto"/>
              <w:jc w:val="center"/>
              <w:rPr>
                <w:rFonts w:ascii="Times New Roman" w:hAnsi="Times New Roman"/>
                <w:sz w:val="24"/>
                <w:szCs w:val="24"/>
              </w:rPr>
            </w:pPr>
            <w:r>
              <w:rPr>
                <w:rFonts w:ascii="Times New Roman" w:hAnsi="Times New Roman"/>
                <w:sz w:val="24"/>
                <w:szCs w:val="24"/>
              </w:rPr>
              <w:t>-</w:t>
            </w:r>
          </w:p>
        </w:tc>
      </w:tr>
      <w:tr w:rsidR="007B6514" w:rsidRPr="001703E1"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1703E1" w:rsidRDefault="007B6514" w:rsidP="007B6514">
            <w:pPr>
              <w:spacing w:after="0" w:line="240" w:lineRule="auto"/>
              <w:jc w:val="center"/>
              <w:rPr>
                <w:rFonts w:ascii="Times New Roman" w:hAnsi="Times New Roman"/>
                <w:b/>
                <w:sz w:val="24"/>
                <w:szCs w:val="24"/>
              </w:rPr>
            </w:pPr>
            <w:r w:rsidRPr="001703E1">
              <w:rPr>
                <w:rFonts w:ascii="Times New Roman" w:hAnsi="Times New Roman"/>
                <w:b/>
                <w:sz w:val="24"/>
                <w:szCs w:val="24"/>
              </w:rPr>
              <w:t>6.2</w:t>
            </w:r>
          </w:p>
        </w:tc>
        <w:tc>
          <w:tcPr>
            <w:tcW w:w="3420" w:type="dxa"/>
            <w:tcBorders>
              <w:top w:val="single" w:sz="4" w:space="0" w:color="auto"/>
              <w:left w:val="single" w:sz="4" w:space="0" w:color="auto"/>
              <w:bottom w:val="single" w:sz="4" w:space="0" w:color="auto"/>
              <w:right w:val="single" w:sz="4" w:space="0" w:color="auto"/>
            </w:tcBorders>
          </w:tcPr>
          <w:p w:rsidR="007B6514" w:rsidRPr="001703E1" w:rsidRDefault="007B6514" w:rsidP="007B6514">
            <w:pPr>
              <w:spacing w:after="0" w:line="240" w:lineRule="auto"/>
              <w:jc w:val="both"/>
              <w:rPr>
                <w:rFonts w:ascii="Times New Roman" w:hAnsi="Times New Roman"/>
                <w:b/>
                <w:sz w:val="24"/>
                <w:szCs w:val="24"/>
              </w:rPr>
            </w:pPr>
            <w:r w:rsidRPr="001703E1">
              <w:rPr>
                <w:rFonts w:ascii="Times New Roman" w:hAnsi="Times New Roman"/>
                <w:b/>
                <w:sz w:val="24"/>
                <w:szCs w:val="24"/>
              </w:rPr>
              <w:t>Канализация</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1703E1" w:rsidRDefault="007B6514" w:rsidP="007B6514">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1703E1" w:rsidRDefault="007B6514" w:rsidP="007B6514">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1703E1" w:rsidRDefault="007B6514" w:rsidP="007B6514">
            <w:pPr>
              <w:spacing w:after="0" w:line="240" w:lineRule="auto"/>
              <w:jc w:val="center"/>
              <w:rPr>
                <w:rFonts w:ascii="Times New Roman" w:hAnsi="Times New Roman"/>
                <w:b/>
                <w:sz w:val="24"/>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1703E1" w:rsidRDefault="007B6514" w:rsidP="007B6514">
            <w:pPr>
              <w:spacing w:after="0" w:line="240" w:lineRule="auto"/>
              <w:jc w:val="center"/>
              <w:rPr>
                <w:rFonts w:ascii="Times New Roman" w:hAnsi="Times New Roman"/>
                <w:b/>
                <w:sz w:val="24"/>
                <w:szCs w:val="24"/>
              </w:rPr>
            </w:pPr>
          </w:p>
        </w:tc>
      </w:tr>
      <w:tr w:rsidR="007B6514" w:rsidRPr="001703E1"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1703E1" w:rsidRDefault="007B6514" w:rsidP="007B6514">
            <w:pPr>
              <w:spacing w:after="0" w:line="240" w:lineRule="auto"/>
              <w:jc w:val="center"/>
              <w:rPr>
                <w:rFonts w:ascii="Times New Roman" w:hAnsi="Times New Roman"/>
                <w:sz w:val="24"/>
                <w:szCs w:val="24"/>
              </w:rPr>
            </w:pPr>
            <w:r w:rsidRPr="001703E1">
              <w:rPr>
                <w:rFonts w:ascii="Times New Roman" w:hAnsi="Times New Roman"/>
                <w:sz w:val="24"/>
                <w:szCs w:val="24"/>
              </w:rPr>
              <w:t>6.2.1</w:t>
            </w:r>
          </w:p>
        </w:tc>
        <w:tc>
          <w:tcPr>
            <w:tcW w:w="3420" w:type="dxa"/>
            <w:tcBorders>
              <w:top w:val="single" w:sz="4" w:space="0" w:color="auto"/>
              <w:left w:val="single" w:sz="4" w:space="0" w:color="auto"/>
              <w:bottom w:val="single" w:sz="4" w:space="0" w:color="auto"/>
              <w:right w:val="single" w:sz="4" w:space="0" w:color="auto"/>
            </w:tcBorders>
          </w:tcPr>
          <w:p w:rsidR="007B6514" w:rsidRPr="001703E1" w:rsidRDefault="007B6514" w:rsidP="007B6514">
            <w:pPr>
              <w:spacing w:after="0" w:line="240" w:lineRule="auto"/>
              <w:jc w:val="both"/>
              <w:rPr>
                <w:rFonts w:ascii="Times New Roman" w:hAnsi="Times New Roman"/>
                <w:sz w:val="24"/>
                <w:szCs w:val="24"/>
              </w:rPr>
            </w:pPr>
            <w:r w:rsidRPr="001703E1">
              <w:rPr>
                <w:rFonts w:ascii="Times New Roman" w:hAnsi="Times New Roman"/>
                <w:sz w:val="24"/>
                <w:szCs w:val="24"/>
              </w:rPr>
              <w:t>Общее поступление сточных вод – всего:</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1703E1" w:rsidRDefault="007B6514" w:rsidP="007B6514">
            <w:pPr>
              <w:spacing w:after="0" w:line="240" w:lineRule="auto"/>
              <w:jc w:val="center"/>
              <w:rPr>
                <w:rFonts w:ascii="Times New Roman" w:hAnsi="Times New Roman"/>
                <w:sz w:val="24"/>
                <w:szCs w:val="24"/>
              </w:rPr>
            </w:pPr>
            <w:r w:rsidRPr="001703E1">
              <w:rPr>
                <w:rFonts w:ascii="Times New Roman" w:hAnsi="Times New Roman"/>
                <w:sz w:val="24"/>
                <w:szCs w:val="24"/>
              </w:rPr>
              <w:t>м3/сут.</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1703E1" w:rsidRDefault="002632D7" w:rsidP="007B6514">
            <w:pPr>
              <w:spacing w:after="0" w:line="240" w:lineRule="auto"/>
              <w:jc w:val="center"/>
              <w:rPr>
                <w:rFonts w:ascii="Times New Roman" w:hAnsi="Times New Roman"/>
                <w:sz w:val="24"/>
                <w:szCs w:val="24"/>
              </w:rPr>
            </w:pPr>
            <w:r w:rsidRPr="001703E1">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1703E1" w:rsidRDefault="002632D7" w:rsidP="007B6514">
            <w:pPr>
              <w:spacing w:after="0" w:line="240" w:lineRule="auto"/>
              <w:jc w:val="center"/>
              <w:rPr>
                <w:rFonts w:ascii="Times New Roman" w:hAnsi="Times New Roman"/>
                <w:sz w:val="24"/>
                <w:szCs w:val="24"/>
              </w:rPr>
            </w:pPr>
            <w:r w:rsidRPr="001703E1">
              <w:rPr>
                <w:rFonts w:ascii="Times New Roman" w:hAnsi="Times New Roman"/>
                <w:sz w:val="24"/>
                <w:szCs w:val="24"/>
              </w:rPr>
              <w:t>609,0</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1703E1" w:rsidRDefault="002632D7" w:rsidP="007B6514">
            <w:pPr>
              <w:spacing w:after="0" w:line="240" w:lineRule="auto"/>
              <w:jc w:val="center"/>
              <w:rPr>
                <w:rFonts w:ascii="Times New Roman" w:hAnsi="Times New Roman"/>
                <w:sz w:val="24"/>
                <w:szCs w:val="24"/>
              </w:rPr>
            </w:pPr>
            <w:r w:rsidRPr="001703E1">
              <w:rPr>
                <w:rFonts w:ascii="Times New Roman" w:hAnsi="Times New Roman"/>
                <w:sz w:val="24"/>
                <w:szCs w:val="24"/>
              </w:rPr>
              <w:t>936,0</w:t>
            </w:r>
          </w:p>
        </w:tc>
      </w:tr>
      <w:tr w:rsidR="001703E1" w:rsidRPr="001703E1"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1703E1" w:rsidRPr="001703E1" w:rsidRDefault="001703E1" w:rsidP="007B6514">
            <w:pPr>
              <w:spacing w:after="0" w:line="240" w:lineRule="auto"/>
              <w:jc w:val="center"/>
              <w:rPr>
                <w:rFonts w:ascii="Times New Roman" w:hAnsi="Times New Roman"/>
                <w:sz w:val="24"/>
                <w:szCs w:val="24"/>
              </w:rPr>
            </w:pPr>
            <w:r>
              <w:rPr>
                <w:rFonts w:ascii="Times New Roman" w:hAnsi="Times New Roman"/>
                <w:sz w:val="24"/>
                <w:szCs w:val="24"/>
              </w:rPr>
              <w:t>6.2.2</w:t>
            </w:r>
          </w:p>
        </w:tc>
        <w:tc>
          <w:tcPr>
            <w:tcW w:w="3420" w:type="dxa"/>
            <w:tcBorders>
              <w:top w:val="single" w:sz="4" w:space="0" w:color="auto"/>
              <w:left w:val="single" w:sz="4" w:space="0" w:color="auto"/>
              <w:bottom w:val="single" w:sz="4" w:space="0" w:color="auto"/>
              <w:right w:val="single" w:sz="4" w:space="0" w:color="auto"/>
            </w:tcBorders>
          </w:tcPr>
          <w:p w:rsidR="001703E1" w:rsidRPr="001703E1" w:rsidRDefault="001703E1" w:rsidP="007B6514">
            <w:pPr>
              <w:spacing w:after="0" w:line="240" w:lineRule="auto"/>
              <w:jc w:val="both"/>
              <w:rPr>
                <w:rFonts w:ascii="Times New Roman" w:hAnsi="Times New Roman"/>
                <w:sz w:val="24"/>
                <w:szCs w:val="24"/>
              </w:rPr>
            </w:pPr>
            <w:r>
              <w:rPr>
                <w:rFonts w:ascii="Times New Roman" w:hAnsi="Times New Roman"/>
                <w:sz w:val="24"/>
                <w:szCs w:val="24"/>
              </w:rPr>
              <w:t xml:space="preserve">   -в т.ч. хозяйственно-бытовые </w:t>
            </w:r>
          </w:p>
        </w:tc>
        <w:tc>
          <w:tcPr>
            <w:tcW w:w="1440" w:type="dxa"/>
            <w:tcBorders>
              <w:top w:val="single" w:sz="4" w:space="0" w:color="auto"/>
              <w:left w:val="single" w:sz="4" w:space="0" w:color="auto"/>
              <w:bottom w:val="single" w:sz="4" w:space="0" w:color="auto"/>
              <w:right w:val="single" w:sz="4" w:space="0" w:color="auto"/>
            </w:tcBorders>
            <w:vAlign w:val="center"/>
          </w:tcPr>
          <w:p w:rsidR="001703E1" w:rsidRPr="001703E1" w:rsidRDefault="001703E1" w:rsidP="007B6514">
            <w:pPr>
              <w:spacing w:after="0" w:line="240" w:lineRule="auto"/>
              <w:jc w:val="center"/>
              <w:rPr>
                <w:rFonts w:ascii="Times New Roman" w:hAnsi="Times New Roman"/>
                <w:sz w:val="24"/>
                <w:szCs w:val="24"/>
              </w:rPr>
            </w:pPr>
            <w:r w:rsidRPr="00E2167C">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1703E1" w:rsidRPr="001703E1" w:rsidRDefault="001703E1" w:rsidP="007B651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703E1" w:rsidRPr="001703E1" w:rsidRDefault="001703E1" w:rsidP="007B6514">
            <w:pPr>
              <w:spacing w:after="0" w:line="240" w:lineRule="auto"/>
              <w:jc w:val="center"/>
              <w:rPr>
                <w:rFonts w:ascii="Times New Roman" w:hAnsi="Times New Roman"/>
                <w:sz w:val="24"/>
                <w:szCs w:val="24"/>
              </w:rPr>
            </w:pPr>
            <w:r>
              <w:rPr>
                <w:rFonts w:ascii="Times New Roman" w:hAnsi="Times New Roman"/>
                <w:sz w:val="24"/>
                <w:szCs w:val="24"/>
              </w:rPr>
              <w:t>539</w:t>
            </w:r>
          </w:p>
        </w:tc>
        <w:tc>
          <w:tcPr>
            <w:tcW w:w="1390" w:type="dxa"/>
            <w:tcBorders>
              <w:top w:val="single" w:sz="4" w:space="0" w:color="auto"/>
              <w:left w:val="single" w:sz="4" w:space="0" w:color="auto"/>
              <w:bottom w:val="single" w:sz="4" w:space="0" w:color="auto"/>
              <w:right w:val="single" w:sz="4" w:space="0" w:color="auto"/>
            </w:tcBorders>
            <w:vAlign w:val="center"/>
          </w:tcPr>
          <w:p w:rsidR="001703E1" w:rsidRPr="001703E1" w:rsidRDefault="001703E1" w:rsidP="007B6514">
            <w:pPr>
              <w:spacing w:after="0" w:line="240" w:lineRule="auto"/>
              <w:jc w:val="center"/>
              <w:rPr>
                <w:rFonts w:ascii="Times New Roman" w:hAnsi="Times New Roman"/>
                <w:sz w:val="24"/>
                <w:szCs w:val="24"/>
              </w:rPr>
            </w:pPr>
            <w:r>
              <w:rPr>
                <w:rFonts w:ascii="Times New Roman" w:hAnsi="Times New Roman"/>
                <w:sz w:val="24"/>
                <w:szCs w:val="24"/>
              </w:rPr>
              <w:t>836,5</w:t>
            </w:r>
          </w:p>
        </w:tc>
      </w:tr>
      <w:tr w:rsidR="001703E1" w:rsidRPr="001703E1" w:rsidTr="001703E1">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1703E1" w:rsidRPr="001703E1" w:rsidRDefault="001703E1" w:rsidP="007B6514">
            <w:pPr>
              <w:spacing w:after="0" w:line="240" w:lineRule="auto"/>
              <w:jc w:val="center"/>
              <w:rPr>
                <w:rFonts w:ascii="Times New Roman" w:hAnsi="Times New Roman"/>
                <w:sz w:val="24"/>
                <w:szCs w:val="24"/>
              </w:rPr>
            </w:pPr>
            <w:r>
              <w:rPr>
                <w:rFonts w:ascii="Times New Roman" w:hAnsi="Times New Roman"/>
                <w:sz w:val="24"/>
                <w:szCs w:val="24"/>
              </w:rPr>
              <w:t>6.2.3</w:t>
            </w:r>
          </w:p>
        </w:tc>
        <w:tc>
          <w:tcPr>
            <w:tcW w:w="3420" w:type="dxa"/>
            <w:tcBorders>
              <w:top w:val="single" w:sz="4" w:space="0" w:color="auto"/>
              <w:left w:val="single" w:sz="4" w:space="0" w:color="auto"/>
              <w:bottom w:val="single" w:sz="4" w:space="0" w:color="auto"/>
              <w:right w:val="single" w:sz="4" w:space="0" w:color="auto"/>
            </w:tcBorders>
          </w:tcPr>
          <w:p w:rsidR="001703E1" w:rsidRPr="001703E1" w:rsidRDefault="001703E1" w:rsidP="007B6514">
            <w:pPr>
              <w:spacing w:after="0" w:line="240" w:lineRule="auto"/>
              <w:jc w:val="both"/>
              <w:rPr>
                <w:rFonts w:ascii="Times New Roman" w:hAnsi="Times New Roman"/>
                <w:sz w:val="24"/>
                <w:szCs w:val="24"/>
              </w:rPr>
            </w:pPr>
            <w:r w:rsidRPr="001703E1">
              <w:rPr>
                <w:rFonts w:ascii="Times New Roman" w:hAnsi="Times New Roman"/>
                <w:sz w:val="24"/>
                <w:szCs w:val="24"/>
              </w:rPr>
              <w:t xml:space="preserve">Протяженность </w:t>
            </w:r>
            <w:proofErr w:type="spellStart"/>
            <w:r w:rsidRPr="001703E1">
              <w:rPr>
                <w:rFonts w:ascii="Times New Roman" w:hAnsi="Times New Roman"/>
                <w:sz w:val="24"/>
                <w:szCs w:val="24"/>
              </w:rPr>
              <w:t>проектируе</w:t>
            </w:r>
            <w:r>
              <w:rPr>
                <w:rFonts w:ascii="Times New Roman" w:hAnsi="Times New Roman"/>
                <w:sz w:val="24"/>
                <w:szCs w:val="24"/>
              </w:rPr>
              <w:t>-</w:t>
            </w:r>
            <w:r w:rsidRPr="001703E1">
              <w:rPr>
                <w:rFonts w:ascii="Times New Roman" w:hAnsi="Times New Roman"/>
                <w:sz w:val="24"/>
                <w:szCs w:val="24"/>
              </w:rPr>
              <w:t>мых</w:t>
            </w:r>
            <w:proofErr w:type="spellEnd"/>
            <w:r w:rsidRPr="001703E1">
              <w:rPr>
                <w:rFonts w:ascii="Times New Roman" w:hAnsi="Times New Roman"/>
                <w:sz w:val="24"/>
                <w:szCs w:val="24"/>
              </w:rPr>
              <w:t xml:space="preserve"> магистральных сетей</w:t>
            </w:r>
          </w:p>
        </w:tc>
        <w:tc>
          <w:tcPr>
            <w:tcW w:w="1440" w:type="dxa"/>
            <w:tcBorders>
              <w:top w:val="single" w:sz="4" w:space="0" w:color="auto"/>
              <w:left w:val="single" w:sz="4" w:space="0" w:color="auto"/>
              <w:bottom w:val="single" w:sz="4" w:space="0" w:color="auto"/>
              <w:right w:val="single" w:sz="4" w:space="0" w:color="auto"/>
            </w:tcBorders>
            <w:vAlign w:val="center"/>
          </w:tcPr>
          <w:p w:rsidR="001703E1" w:rsidRPr="001703E1" w:rsidRDefault="001703E1" w:rsidP="007B6514">
            <w:pPr>
              <w:spacing w:after="0" w:line="240" w:lineRule="auto"/>
              <w:jc w:val="center"/>
              <w:rPr>
                <w:rFonts w:ascii="Times New Roman" w:hAnsi="Times New Roman"/>
                <w:sz w:val="24"/>
                <w:szCs w:val="24"/>
              </w:rPr>
            </w:pPr>
            <w:r w:rsidRPr="001703E1">
              <w:rPr>
                <w:rFonts w:ascii="Times New Roman" w:hAnsi="Times New Roman"/>
                <w:sz w:val="24"/>
                <w:szCs w:val="24"/>
              </w:rPr>
              <w:t>км</w:t>
            </w:r>
          </w:p>
        </w:tc>
        <w:tc>
          <w:tcPr>
            <w:tcW w:w="1440" w:type="dxa"/>
            <w:tcBorders>
              <w:top w:val="single" w:sz="4" w:space="0" w:color="auto"/>
              <w:left w:val="single" w:sz="4" w:space="0" w:color="auto"/>
              <w:bottom w:val="single" w:sz="4" w:space="0" w:color="auto"/>
              <w:right w:val="single" w:sz="4" w:space="0" w:color="auto"/>
            </w:tcBorders>
            <w:vAlign w:val="center"/>
          </w:tcPr>
          <w:p w:rsidR="001703E1" w:rsidRPr="001703E1" w:rsidRDefault="001703E1" w:rsidP="001703E1">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703E1" w:rsidRPr="001703E1" w:rsidRDefault="001703E1" w:rsidP="001703E1">
            <w:pPr>
              <w:spacing w:after="0" w:line="240" w:lineRule="auto"/>
              <w:jc w:val="center"/>
              <w:rPr>
                <w:rFonts w:ascii="Times New Roman" w:hAnsi="Times New Roman"/>
                <w:sz w:val="24"/>
                <w:szCs w:val="24"/>
              </w:rPr>
            </w:pPr>
            <w:r>
              <w:rPr>
                <w:rFonts w:ascii="Times New Roman" w:hAnsi="Times New Roman"/>
                <w:sz w:val="24"/>
                <w:szCs w:val="24"/>
              </w:rPr>
              <w:t>10,23</w:t>
            </w:r>
          </w:p>
        </w:tc>
        <w:tc>
          <w:tcPr>
            <w:tcW w:w="1390" w:type="dxa"/>
            <w:tcBorders>
              <w:top w:val="single" w:sz="4" w:space="0" w:color="auto"/>
              <w:left w:val="single" w:sz="4" w:space="0" w:color="auto"/>
              <w:bottom w:val="single" w:sz="4" w:space="0" w:color="auto"/>
              <w:right w:val="single" w:sz="4" w:space="0" w:color="auto"/>
            </w:tcBorders>
            <w:vAlign w:val="center"/>
          </w:tcPr>
          <w:p w:rsidR="001703E1" w:rsidRPr="001703E1" w:rsidRDefault="001703E1" w:rsidP="001703E1">
            <w:pPr>
              <w:spacing w:after="0" w:line="240" w:lineRule="auto"/>
              <w:jc w:val="center"/>
              <w:rPr>
                <w:rFonts w:ascii="Times New Roman" w:hAnsi="Times New Roman"/>
                <w:sz w:val="24"/>
                <w:szCs w:val="24"/>
              </w:rPr>
            </w:pPr>
            <w:r>
              <w:rPr>
                <w:rFonts w:ascii="Times New Roman" w:hAnsi="Times New Roman"/>
                <w:sz w:val="24"/>
                <w:szCs w:val="24"/>
              </w:rPr>
              <w:t>-</w:t>
            </w:r>
          </w:p>
        </w:tc>
      </w:tr>
      <w:tr w:rsidR="007B6514" w:rsidRPr="001703E1"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1703E1" w:rsidRDefault="007B6514" w:rsidP="007B6514">
            <w:pPr>
              <w:spacing w:after="0" w:line="240" w:lineRule="auto"/>
              <w:jc w:val="center"/>
              <w:rPr>
                <w:rFonts w:ascii="Times New Roman" w:hAnsi="Times New Roman"/>
                <w:b/>
                <w:sz w:val="24"/>
                <w:szCs w:val="24"/>
              </w:rPr>
            </w:pPr>
            <w:r w:rsidRPr="001703E1">
              <w:rPr>
                <w:rFonts w:ascii="Times New Roman" w:hAnsi="Times New Roman"/>
                <w:b/>
                <w:sz w:val="24"/>
                <w:szCs w:val="24"/>
              </w:rPr>
              <w:t>6.3</w:t>
            </w:r>
          </w:p>
        </w:tc>
        <w:tc>
          <w:tcPr>
            <w:tcW w:w="3420" w:type="dxa"/>
            <w:tcBorders>
              <w:top w:val="single" w:sz="4" w:space="0" w:color="auto"/>
              <w:left w:val="single" w:sz="4" w:space="0" w:color="auto"/>
              <w:bottom w:val="single" w:sz="4" w:space="0" w:color="auto"/>
              <w:right w:val="single" w:sz="4" w:space="0" w:color="auto"/>
            </w:tcBorders>
          </w:tcPr>
          <w:p w:rsidR="007B6514" w:rsidRPr="001703E1" w:rsidRDefault="007B6514" w:rsidP="007B6514">
            <w:pPr>
              <w:spacing w:after="0" w:line="240" w:lineRule="auto"/>
              <w:jc w:val="both"/>
              <w:rPr>
                <w:rFonts w:ascii="Times New Roman" w:hAnsi="Times New Roman"/>
                <w:b/>
                <w:sz w:val="24"/>
                <w:szCs w:val="24"/>
              </w:rPr>
            </w:pPr>
            <w:r w:rsidRPr="001703E1">
              <w:rPr>
                <w:rFonts w:ascii="Times New Roman" w:hAnsi="Times New Roman"/>
                <w:b/>
                <w:sz w:val="24"/>
                <w:szCs w:val="24"/>
              </w:rPr>
              <w:t>Электроснабжение</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1703E1" w:rsidRDefault="007B6514" w:rsidP="007B6514">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1703E1" w:rsidRDefault="007B6514" w:rsidP="007B6514">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1703E1" w:rsidRDefault="007B6514" w:rsidP="007B6514">
            <w:pPr>
              <w:spacing w:after="0" w:line="240" w:lineRule="auto"/>
              <w:jc w:val="center"/>
              <w:rPr>
                <w:rFonts w:ascii="Times New Roman" w:hAnsi="Times New Roman"/>
                <w:b/>
                <w:sz w:val="24"/>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1703E1" w:rsidRDefault="007B6514" w:rsidP="007B6514">
            <w:pPr>
              <w:spacing w:after="0" w:line="240" w:lineRule="auto"/>
              <w:jc w:val="center"/>
              <w:rPr>
                <w:rFonts w:ascii="Times New Roman" w:hAnsi="Times New Roman"/>
                <w:b/>
                <w:sz w:val="24"/>
                <w:szCs w:val="24"/>
              </w:rPr>
            </w:pPr>
          </w:p>
        </w:tc>
      </w:tr>
      <w:tr w:rsidR="007B6514" w:rsidRPr="001703E1"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1703E1" w:rsidRDefault="007B6514" w:rsidP="007B6514">
            <w:pPr>
              <w:spacing w:after="0" w:line="240" w:lineRule="auto"/>
              <w:jc w:val="center"/>
              <w:rPr>
                <w:rFonts w:ascii="Times New Roman" w:hAnsi="Times New Roman"/>
                <w:sz w:val="24"/>
                <w:szCs w:val="24"/>
              </w:rPr>
            </w:pPr>
            <w:r w:rsidRPr="001703E1">
              <w:rPr>
                <w:rFonts w:ascii="Times New Roman" w:hAnsi="Times New Roman"/>
                <w:sz w:val="24"/>
                <w:szCs w:val="24"/>
              </w:rPr>
              <w:t>6.3.1</w:t>
            </w:r>
          </w:p>
        </w:tc>
        <w:tc>
          <w:tcPr>
            <w:tcW w:w="3420" w:type="dxa"/>
            <w:tcBorders>
              <w:top w:val="single" w:sz="4" w:space="0" w:color="auto"/>
              <w:left w:val="single" w:sz="4" w:space="0" w:color="auto"/>
              <w:bottom w:val="single" w:sz="4" w:space="0" w:color="auto"/>
              <w:right w:val="single" w:sz="4" w:space="0" w:color="auto"/>
            </w:tcBorders>
          </w:tcPr>
          <w:p w:rsidR="007B6514" w:rsidRPr="001703E1" w:rsidRDefault="007B6514" w:rsidP="007B6514">
            <w:pPr>
              <w:spacing w:after="0" w:line="240" w:lineRule="auto"/>
              <w:jc w:val="both"/>
              <w:rPr>
                <w:rFonts w:ascii="Times New Roman" w:hAnsi="Times New Roman"/>
                <w:sz w:val="24"/>
                <w:szCs w:val="24"/>
              </w:rPr>
            </w:pPr>
            <w:r w:rsidRPr="001703E1">
              <w:rPr>
                <w:rFonts w:ascii="Times New Roman" w:hAnsi="Times New Roman"/>
                <w:sz w:val="24"/>
                <w:szCs w:val="24"/>
              </w:rPr>
              <w:t>Потребность в электроэнергии – всего, в том числе:</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1703E1" w:rsidRDefault="007B6514" w:rsidP="007B6514">
            <w:pPr>
              <w:spacing w:after="0" w:line="240" w:lineRule="auto"/>
              <w:jc w:val="center"/>
              <w:rPr>
                <w:rFonts w:ascii="Times New Roman" w:hAnsi="Times New Roman"/>
                <w:sz w:val="24"/>
                <w:szCs w:val="24"/>
              </w:rPr>
            </w:pPr>
            <w:r w:rsidRPr="001703E1">
              <w:rPr>
                <w:rFonts w:ascii="Times New Roman" w:hAnsi="Times New Roman"/>
                <w:sz w:val="24"/>
                <w:szCs w:val="24"/>
              </w:rPr>
              <w:t>кВт</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1703E1" w:rsidRDefault="00D630EE" w:rsidP="007B6514">
            <w:pPr>
              <w:spacing w:after="0" w:line="240" w:lineRule="auto"/>
              <w:jc w:val="center"/>
              <w:rPr>
                <w:rFonts w:ascii="Times New Roman" w:hAnsi="Times New Roman"/>
                <w:sz w:val="24"/>
                <w:szCs w:val="24"/>
              </w:rPr>
            </w:pPr>
            <w:r w:rsidRPr="001703E1">
              <w:rPr>
                <w:rFonts w:ascii="Times New Roman" w:hAnsi="Times New Roman"/>
                <w:sz w:val="24"/>
                <w:szCs w:val="24"/>
              </w:rPr>
              <w:t>5958,0</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1703E1" w:rsidRDefault="00D630EE" w:rsidP="007B6514">
            <w:pPr>
              <w:spacing w:after="0" w:line="240" w:lineRule="auto"/>
              <w:jc w:val="center"/>
              <w:rPr>
                <w:rFonts w:ascii="Times New Roman" w:hAnsi="Times New Roman"/>
                <w:sz w:val="24"/>
                <w:szCs w:val="24"/>
              </w:rPr>
            </w:pPr>
            <w:r w:rsidRPr="001703E1">
              <w:rPr>
                <w:rFonts w:ascii="Times New Roman" w:hAnsi="Times New Roman"/>
                <w:sz w:val="24"/>
                <w:szCs w:val="24"/>
              </w:rPr>
              <w:t>6889,8</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1703E1" w:rsidRDefault="00D630EE" w:rsidP="007B6514">
            <w:pPr>
              <w:spacing w:after="0" w:line="240" w:lineRule="auto"/>
              <w:jc w:val="center"/>
              <w:rPr>
                <w:rFonts w:ascii="Times New Roman" w:hAnsi="Times New Roman"/>
                <w:sz w:val="24"/>
                <w:szCs w:val="24"/>
              </w:rPr>
            </w:pPr>
            <w:r w:rsidRPr="001703E1">
              <w:rPr>
                <w:rFonts w:ascii="Times New Roman" w:hAnsi="Times New Roman"/>
                <w:sz w:val="24"/>
                <w:szCs w:val="24"/>
              </w:rPr>
              <w:t>7966,6</w:t>
            </w: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jc w:val="both"/>
              <w:rPr>
                <w:rFonts w:ascii="Times New Roman" w:hAnsi="Times New Roman"/>
                <w:sz w:val="24"/>
                <w:szCs w:val="24"/>
              </w:rPr>
            </w:pPr>
            <w:r w:rsidRPr="00E2167C">
              <w:rPr>
                <w:rFonts w:ascii="Times New Roman" w:hAnsi="Times New Roman"/>
                <w:sz w:val="24"/>
                <w:szCs w:val="24"/>
              </w:rPr>
              <w:t xml:space="preserve">   -на жилой фонд</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D630EE" w:rsidP="007B6514">
            <w:pPr>
              <w:spacing w:after="0" w:line="240" w:lineRule="auto"/>
              <w:jc w:val="center"/>
              <w:rPr>
                <w:rFonts w:ascii="Times New Roman" w:hAnsi="Times New Roman"/>
                <w:sz w:val="24"/>
                <w:szCs w:val="24"/>
              </w:rPr>
            </w:pPr>
            <w:r>
              <w:rPr>
                <w:rFonts w:ascii="Times New Roman" w:hAnsi="Times New Roman"/>
                <w:sz w:val="24"/>
                <w:szCs w:val="24"/>
              </w:rPr>
              <w:t>2446,0</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D630EE" w:rsidP="007B6514">
            <w:pPr>
              <w:spacing w:after="0" w:line="240" w:lineRule="auto"/>
              <w:jc w:val="center"/>
              <w:rPr>
                <w:rFonts w:ascii="Times New Roman" w:hAnsi="Times New Roman"/>
                <w:sz w:val="24"/>
                <w:szCs w:val="24"/>
              </w:rPr>
            </w:pPr>
            <w:r>
              <w:rPr>
                <w:rFonts w:ascii="Times New Roman" w:hAnsi="Times New Roman"/>
                <w:sz w:val="24"/>
                <w:szCs w:val="24"/>
              </w:rPr>
              <w:t>2957,0</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E2167C" w:rsidRDefault="00D630EE" w:rsidP="007B6514">
            <w:pPr>
              <w:spacing w:after="0" w:line="240" w:lineRule="auto"/>
              <w:jc w:val="center"/>
              <w:rPr>
                <w:rFonts w:ascii="Times New Roman" w:hAnsi="Times New Roman"/>
                <w:sz w:val="24"/>
                <w:szCs w:val="24"/>
              </w:rPr>
            </w:pPr>
            <w:r>
              <w:rPr>
                <w:rFonts w:ascii="Times New Roman" w:hAnsi="Times New Roman"/>
                <w:sz w:val="24"/>
                <w:szCs w:val="24"/>
              </w:rPr>
              <w:t>3544,0</w:t>
            </w: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jc w:val="both"/>
              <w:rPr>
                <w:rFonts w:ascii="Times New Roman" w:hAnsi="Times New Roman"/>
                <w:sz w:val="24"/>
                <w:szCs w:val="24"/>
              </w:rPr>
            </w:pPr>
            <w:r w:rsidRPr="00E2167C">
              <w:rPr>
                <w:rFonts w:ascii="Times New Roman" w:hAnsi="Times New Roman"/>
                <w:sz w:val="24"/>
                <w:szCs w:val="24"/>
              </w:rPr>
              <w:t xml:space="preserve">   -на коммунально-бытовые нужды</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D630EE" w:rsidP="007B6514">
            <w:pPr>
              <w:spacing w:after="0" w:line="240" w:lineRule="auto"/>
              <w:jc w:val="center"/>
              <w:rPr>
                <w:rFonts w:ascii="Times New Roman" w:hAnsi="Times New Roman"/>
                <w:sz w:val="24"/>
                <w:szCs w:val="24"/>
              </w:rPr>
            </w:pPr>
            <w:r>
              <w:rPr>
                <w:rFonts w:ascii="Times New Roman" w:hAnsi="Times New Roman"/>
                <w:sz w:val="24"/>
                <w:szCs w:val="24"/>
              </w:rPr>
              <w:t>1386,0</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D630EE" w:rsidP="007B6514">
            <w:pPr>
              <w:spacing w:after="0" w:line="240" w:lineRule="auto"/>
              <w:jc w:val="center"/>
              <w:rPr>
                <w:rFonts w:ascii="Times New Roman" w:hAnsi="Times New Roman"/>
                <w:sz w:val="24"/>
                <w:szCs w:val="24"/>
              </w:rPr>
            </w:pPr>
            <w:r>
              <w:rPr>
                <w:rFonts w:ascii="Times New Roman" w:hAnsi="Times New Roman"/>
                <w:sz w:val="24"/>
                <w:szCs w:val="24"/>
              </w:rPr>
              <w:t>1700,0</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E2167C" w:rsidRDefault="00D630EE" w:rsidP="007B6514">
            <w:pPr>
              <w:spacing w:after="0" w:line="240" w:lineRule="auto"/>
              <w:jc w:val="center"/>
              <w:rPr>
                <w:rFonts w:ascii="Times New Roman" w:hAnsi="Times New Roman"/>
                <w:sz w:val="24"/>
                <w:szCs w:val="24"/>
              </w:rPr>
            </w:pPr>
            <w:r>
              <w:rPr>
                <w:rFonts w:ascii="Times New Roman" w:hAnsi="Times New Roman"/>
                <w:sz w:val="24"/>
                <w:szCs w:val="24"/>
              </w:rPr>
              <w:t>1977,0</w:t>
            </w: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D630EE" w:rsidP="00D630EE">
            <w:pPr>
              <w:spacing w:after="0" w:line="240" w:lineRule="auto"/>
              <w:jc w:val="both"/>
              <w:rPr>
                <w:rFonts w:ascii="Times New Roman" w:hAnsi="Times New Roman"/>
                <w:sz w:val="24"/>
                <w:szCs w:val="24"/>
              </w:rPr>
            </w:pPr>
            <w:r>
              <w:rPr>
                <w:rFonts w:ascii="Times New Roman" w:hAnsi="Times New Roman"/>
                <w:sz w:val="24"/>
                <w:szCs w:val="24"/>
              </w:rPr>
              <w:t xml:space="preserve">   -на промышл.</w:t>
            </w:r>
            <w:r w:rsidR="00425C90">
              <w:rPr>
                <w:rFonts w:ascii="Times New Roman" w:hAnsi="Times New Roman"/>
                <w:sz w:val="24"/>
                <w:szCs w:val="24"/>
              </w:rPr>
              <w:t xml:space="preserve"> </w:t>
            </w:r>
            <w:r w:rsidR="007B6514" w:rsidRPr="00E2167C">
              <w:rPr>
                <w:rFonts w:ascii="Times New Roman" w:hAnsi="Times New Roman"/>
                <w:sz w:val="24"/>
                <w:szCs w:val="24"/>
              </w:rPr>
              <w:t>потребителей</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425C90" w:rsidP="007B6514">
            <w:pPr>
              <w:spacing w:after="0" w:line="240" w:lineRule="auto"/>
              <w:jc w:val="center"/>
              <w:rPr>
                <w:rFonts w:ascii="Times New Roman" w:hAnsi="Times New Roman"/>
                <w:sz w:val="24"/>
                <w:szCs w:val="24"/>
              </w:rPr>
            </w:pPr>
            <w:r>
              <w:rPr>
                <w:rFonts w:ascii="Times New Roman" w:hAnsi="Times New Roman"/>
                <w:sz w:val="24"/>
                <w:szCs w:val="24"/>
              </w:rPr>
              <w:t>2126,4</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425C90" w:rsidP="007B6514">
            <w:pPr>
              <w:spacing w:after="0" w:line="240" w:lineRule="auto"/>
              <w:jc w:val="center"/>
              <w:rPr>
                <w:rFonts w:ascii="Times New Roman" w:hAnsi="Times New Roman"/>
                <w:sz w:val="24"/>
                <w:szCs w:val="24"/>
              </w:rPr>
            </w:pPr>
            <w:r>
              <w:rPr>
                <w:rFonts w:ascii="Times New Roman" w:hAnsi="Times New Roman"/>
                <w:sz w:val="24"/>
                <w:szCs w:val="24"/>
              </w:rPr>
              <w:t>2232,7</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E2167C" w:rsidRDefault="00425C90" w:rsidP="007B6514">
            <w:pPr>
              <w:spacing w:after="0" w:line="240" w:lineRule="auto"/>
              <w:jc w:val="center"/>
              <w:rPr>
                <w:rFonts w:ascii="Times New Roman" w:hAnsi="Times New Roman"/>
                <w:sz w:val="24"/>
                <w:szCs w:val="24"/>
              </w:rPr>
            </w:pPr>
            <w:r>
              <w:rPr>
                <w:rFonts w:ascii="Times New Roman" w:hAnsi="Times New Roman"/>
                <w:sz w:val="24"/>
                <w:szCs w:val="24"/>
              </w:rPr>
              <w:t>2445,3</w:t>
            </w: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r w:rsidRPr="00E2167C">
              <w:rPr>
                <w:rFonts w:ascii="Times New Roman" w:hAnsi="Times New Roman"/>
                <w:b/>
                <w:sz w:val="24"/>
                <w:szCs w:val="24"/>
              </w:rPr>
              <w:t>6.4</w:t>
            </w: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jc w:val="both"/>
              <w:rPr>
                <w:rFonts w:ascii="Times New Roman" w:hAnsi="Times New Roman"/>
                <w:b/>
                <w:sz w:val="24"/>
                <w:szCs w:val="24"/>
              </w:rPr>
            </w:pPr>
            <w:r w:rsidRPr="00E2167C">
              <w:rPr>
                <w:rFonts w:ascii="Times New Roman" w:hAnsi="Times New Roman"/>
                <w:b/>
                <w:sz w:val="24"/>
                <w:szCs w:val="24"/>
              </w:rPr>
              <w:t>Теплоснабжение</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6.4.1</w:t>
            </w: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jc w:val="both"/>
              <w:rPr>
                <w:rFonts w:ascii="Times New Roman" w:hAnsi="Times New Roman"/>
                <w:sz w:val="24"/>
                <w:szCs w:val="24"/>
              </w:rPr>
            </w:pPr>
            <w:r w:rsidRPr="00E2167C">
              <w:rPr>
                <w:rFonts w:ascii="Times New Roman" w:hAnsi="Times New Roman"/>
                <w:sz w:val="24"/>
                <w:szCs w:val="24"/>
              </w:rPr>
              <w:t>Потребление тепла – всего</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Гкал/час</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6A72EE" w:rsidP="007B6514">
            <w:pPr>
              <w:spacing w:after="0" w:line="240" w:lineRule="auto"/>
              <w:jc w:val="center"/>
              <w:rPr>
                <w:rFonts w:ascii="Times New Roman" w:hAnsi="Times New Roman"/>
                <w:sz w:val="24"/>
                <w:szCs w:val="24"/>
              </w:rPr>
            </w:pPr>
            <w:r>
              <w:rPr>
                <w:rFonts w:ascii="Times New Roman" w:hAnsi="Times New Roman"/>
                <w:sz w:val="24"/>
                <w:szCs w:val="24"/>
              </w:rPr>
              <w:t>8,825</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057A21" w:rsidP="007B6514">
            <w:pPr>
              <w:spacing w:after="0" w:line="240" w:lineRule="auto"/>
              <w:jc w:val="center"/>
              <w:rPr>
                <w:rFonts w:ascii="Times New Roman" w:hAnsi="Times New Roman"/>
                <w:sz w:val="24"/>
                <w:szCs w:val="24"/>
              </w:rPr>
            </w:pPr>
            <w:r>
              <w:rPr>
                <w:rFonts w:ascii="Times New Roman" w:hAnsi="Times New Roman"/>
                <w:sz w:val="24"/>
                <w:szCs w:val="24"/>
              </w:rPr>
              <w:t>12,237</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E2167C" w:rsidRDefault="00057A21" w:rsidP="007B6514">
            <w:pPr>
              <w:spacing w:after="0" w:line="240" w:lineRule="auto"/>
              <w:jc w:val="center"/>
              <w:rPr>
                <w:rFonts w:ascii="Times New Roman" w:hAnsi="Times New Roman"/>
                <w:sz w:val="24"/>
                <w:szCs w:val="24"/>
              </w:rPr>
            </w:pPr>
            <w:r>
              <w:rPr>
                <w:rFonts w:ascii="Times New Roman" w:hAnsi="Times New Roman"/>
                <w:sz w:val="24"/>
                <w:szCs w:val="24"/>
              </w:rPr>
              <w:t>15,946</w:t>
            </w: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jc w:val="both"/>
              <w:rPr>
                <w:rFonts w:ascii="Times New Roman" w:hAnsi="Times New Roman"/>
                <w:sz w:val="24"/>
                <w:szCs w:val="24"/>
              </w:rPr>
            </w:pPr>
            <w:r w:rsidRPr="00E2167C">
              <w:rPr>
                <w:rFonts w:ascii="Times New Roman" w:hAnsi="Times New Roman"/>
                <w:sz w:val="24"/>
                <w:szCs w:val="24"/>
              </w:rPr>
              <w:t>в том числе:</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jc w:val="both"/>
              <w:rPr>
                <w:rFonts w:ascii="Times New Roman" w:hAnsi="Times New Roman"/>
                <w:sz w:val="24"/>
                <w:szCs w:val="24"/>
              </w:rPr>
            </w:pPr>
            <w:r w:rsidRPr="00E2167C">
              <w:rPr>
                <w:rFonts w:ascii="Times New Roman" w:hAnsi="Times New Roman"/>
                <w:sz w:val="24"/>
                <w:szCs w:val="24"/>
              </w:rPr>
              <w:t xml:space="preserve">   - на жилой фонд</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lang w:val="en-US"/>
              </w:rPr>
              <w:t>“</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057A21" w:rsidP="007B6514">
            <w:pPr>
              <w:spacing w:after="0" w:line="240" w:lineRule="auto"/>
              <w:jc w:val="center"/>
              <w:rPr>
                <w:rFonts w:ascii="Times New Roman" w:hAnsi="Times New Roman"/>
                <w:sz w:val="24"/>
                <w:szCs w:val="24"/>
              </w:rPr>
            </w:pPr>
            <w:r>
              <w:rPr>
                <w:rFonts w:ascii="Times New Roman" w:hAnsi="Times New Roman"/>
                <w:sz w:val="24"/>
                <w:szCs w:val="24"/>
              </w:rPr>
              <w:t>2,577</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072CB4" w:rsidP="007B6514">
            <w:pPr>
              <w:spacing w:after="0" w:line="240" w:lineRule="auto"/>
              <w:jc w:val="center"/>
              <w:rPr>
                <w:rFonts w:ascii="Times New Roman" w:hAnsi="Times New Roman"/>
                <w:sz w:val="24"/>
                <w:szCs w:val="24"/>
              </w:rPr>
            </w:pPr>
            <w:r>
              <w:rPr>
                <w:rFonts w:ascii="Times New Roman" w:hAnsi="Times New Roman"/>
                <w:sz w:val="24"/>
                <w:szCs w:val="24"/>
              </w:rPr>
              <w:t>4,910</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E2167C" w:rsidRDefault="00072CB4" w:rsidP="007B6514">
            <w:pPr>
              <w:spacing w:after="0" w:line="240" w:lineRule="auto"/>
              <w:jc w:val="center"/>
              <w:rPr>
                <w:rFonts w:ascii="Times New Roman" w:hAnsi="Times New Roman"/>
                <w:sz w:val="24"/>
                <w:szCs w:val="24"/>
              </w:rPr>
            </w:pPr>
            <w:r>
              <w:rPr>
                <w:rFonts w:ascii="Times New Roman" w:hAnsi="Times New Roman"/>
                <w:sz w:val="24"/>
                <w:szCs w:val="24"/>
              </w:rPr>
              <w:t>7,591</w:t>
            </w: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jc w:val="both"/>
              <w:rPr>
                <w:rFonts w:ascii="Times New Roman" w:hAnsi="Times New Roman"/>
                <w:sz w:val="24"/>
                <w:szCs w:val="24"/>
              </w:rPr>
            </w:pPr>
            <w:r>
              <w:rPr>
                <w:rFonts w:ascii="Times New Roman" w:hAnsi="Times New Roman"/>
                <w:sz w:val="24"/>
                <w:szCs w:val="24"/>
              </w:rPr>
              <w:t xml:space="preserve">   -на культурно </w:t>
            </w:r>
            <w:r w:rsidRPr="00E2167C">
              <w:rPr>
                <w:rFonts w:ascii="Times New Roman" w:hAnsi="Times New Roman"/>
                <w:sz w:val="24"/>
                <w:szCs w:val="24"/>
              </w:rPr>
              <w:t>-</w:t>
            </w:r>
            <w:r>
              <w:rPr>
                <w:rFonts w:ascii="Times New Roman" w:hAnsi="Times New Roman"/>
                <w:sz w:val="24"/>
                <w:szCs w:val="24"/>
              </w:rPr>
              <w:t xml:space="preserve"> </w:t>
            </w:r>
            <w:r w:rsidRPr="00E2167C">
              <w:rPr>
                <w:rFonts w:ascii="Times New Roman" w:hAnsi="Times New Roman"/>
                <w:sz w:val="24"/>
                <w:szCs w:val="24"/>
              </w:rPr>
              <w:t>бытовые нужды</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6A72EE" w:rsidP="007B6514">
            <w:pPr>
              <w:spacing w:after="0" w:line="240" w:lineRule="auto"/>
              <w:jc w:val="center"/>
              <w:rPr>
                <w:rFonts w:ascii="Times New Roman" w:hAnsi="Times New Roman"/>
                <w:sz w:val="24"/>
                <w:szCs w:val="24"/>
              </w:rPr>
            </w:pPr>
            <w:r>
              <w:rPr>
                <w:rFonts w:ascii="Times New Roman" w:hAnsi="Times New Roman"/>
                <w:sz w:val="24"/>
                <w:szCs w:val="24"/>
              </w:rPr>
              <w:t>6,248</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072CB4" w:rsidP="007B6514">
            <w:pPr>
              <w:spacing w:after="0" w:line="240" w:lineRule="auto"/>
              <w:jc w:val="center"/>
              <w:rPr>
                <w:rFonts w:ascii="Times New Roman" w:hAnsi="Times New Roman"/>
                <w:sz w:val="24"/>
                <w:szCs w:val="24"/>
              </w:rPr>
            </w:pPr>
            <w:r>
              <w:rPr>
                <w:rFonts w:ascii="Times New Roman" w:hAnsi="Times New Roman"/>
                <w:sz w:val="24"/>
                <w:szCs w:val="24"/>
              </w:rPr>
              <w:t>7,327</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E2167C" w:rsidRDefault="00072CB4" w:rsidP="007B6514">
            <w:pPr>
              <w:spacing w:after="0" w:line="240" w:lineRule="auto"/>
              <w:jc w:val="center"/>
              <w:rPr>
                <w:rFonts w:ascii="Times New Roman" w:hAnsi="Times New Roman"/>
                <w:sz w:val="24"/>
                <w:szCs w:val="24"/>
              </w:rPr>
            </w:pPr>
            <w:r>
              <w:rPr>
                <w:rFonts w:ascii="Times New Roman" w:hAnsi="Times New Roman"/>
                <w:sz w:val="24"/>
                <w:szCs w:val="24"/>
              </w:rPr>
              <w:t>8,355</w:t>
            </w: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r w:rsidRPr="00E2167C">
              <w:rPr>
                <w:rFonts w:ascii="Times New Roman" w:hAnsi="Times New Roman"/>
                <w:b/>
                <w:sz w:val="24"/>
                <w:szCs w:val="24"/>
              </w:rPr>
              <w:t>6.5</w:t>
            </w: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jc w:val="both"/>
              <w:rPr>
                <w:rFonts w:ascii="Times New Roman" w:hAnsi="Times New Roman"/>
                <w:b/>
                <w:sz w:val="24"/>
                <w:szCs w:val="24"/>
              </w:rPr>
            </w:pPr>
            <w:r w:rsidRPr="00E2167C">
              <w:rPr>
                <w:rFonts w:ascii="Times New Roman" w:hAnsi="Times New Roman"/>
                <w:b/>
                <w:sz w:val="24"/>
                <w:szCs w:val="24"/>
              </w:rPr>
              <w:t>Связь</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6.5.1</w:t>
            </w: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jc w:val="both"/>
              <w:rPr>
                <w:rFonts w:ascii="Times New Roman" w:hAnsi="Times New Roman"/>
                <w:sz w:val="24"/>
                <w:szCs w:val="24"/>
              </w:rPr>
            </w:pPr>
            <w:r w:rsidRPr="00E2167C">
              <w:rPr>
                <w:rFonts w:ascii="Times New Roman" w:hAnsi="Times New Roman"/>
                <w:sz w:val="24"/>
                <w:szCs w:val="24"/>
              </w:rPr>
              <w:t>Протяженность проектируемых трасс</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км</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3F6210" w:rsidP="007B651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3F6210" w:rsidP="007B6514">
            <w:pPr>
              <w:spacing w:after="0" w:line="240" w:lineRule="auto"/>
              <w:jc w:val="center"/>
              <w:rPr>
                <w:rFonts w:ascii="Times New Roman" w:hAnsi="Times New Roman"/>
                <w:sz w:val="24"/>
                <w:szCs w:val="24"/>
              </w:rPr>
            </w:pPr>
            <w:r>
              <w:rPr>
                <w:rFonts w:ascii="Times New Roman" w:hAnsi="Times New Roman"/>
                <w:sz w:val="24"/>
                <w:szCs w:val="24"/>
              </w:rPr>
              <w:t>16,7</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E2167C" w:rsidRDefault="003F6210" w:rsidP="007B6514">
            <w:pPr>
              <w:spacing w:after="0" w:line="240" w:lineRule="auto"/>
              <w:jc w:val="center"/>
              <w:rPr>
                <w:rFonts w:ascii="Times New Roman" w:hAnsi="Times New Roman"/>
                <w:sz w:val="24"/>
                <w:szCs w:val="24"/>
              </w:rPr>
            </w:pPr>
            <w:r>
              <w:rPr>
                <w:rFonts w:ascii="Times New Roman" w:hAnsi="Times New Roman"/>
                <w:sz w:val="24"/>
                <w:szCs w:val="24"/>
              </w:rPr>
              <w:t>18,55</w:t>
            </w: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6.5.2</w:t>
            </w: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jc w:val="both"/>
              <w:rPr>
                <w:rFonts w:ascii="Times New Roman" w:hAnsi="Times New Roman"/>
                <w:sz w:val="24"/>
                <w:szCs w:val="24"/>
              </w:rPr>
            </w:pPr>
            <w:r w:rsidRPr="00E2167C">
              <w:rPr>
                <w:rFonts w:ascii="Times New Roman" w:hAnsi="Times New Roman"/>
                <w:sz w:val="24"/>
                <w:szCs w:val="24"/>
              </w:rPr>
              <w:t>Обеспеченность населения телефонной сетью общего пользования</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номеров</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3F6210" w:rsidP="007B6514">
            <w:pPr>
              <w:spacing w:after="0" w:line="240" w:lineRule="auto"/>
              <w:jc w:val="center"/>
              <w:rPr>
                <w:rFonts w:ascii="Times New Roman" w:hAnsi="Times New Roman"/>
                <w:sz w:val="24"/>
                <w:szCs w:val="24"/>
              </w:rPr>
            </w:pPr>
            <w:r>
              <w:rPr>
                <w:rFonts w:ascii="Times New Roman" w:hAnsi="Times New Roman"/>
                <w:sz w:val="24"/>
                <w:szCs w:val="24"/>
              </w:rPr>
              <w:t>1224</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3F6210" w:rsidP="007B6514">
            <w:pPr>
              <w:spacing w:after="0" w:line="240" w:lineRule="auto"/>
              <w:jc w:val="center"/>
              <w:rPr>
                <w:rFonts w:ascii="Times New Roman" w:hAnsi="Times New Roman"/>
                <w:sz w:val="24"/>
                <w:szCs w:val="24"/>
              </w:rPr>
            </w:pPr>
            <w:r>
              <w:rPr>
                <w:rFonts w:ascii="Times New Roman" w:hAnsi="Times New Roman"/>
                <w:sz w:val="24"/>
                <w:szCs w:val="24"/>
              </w:rPr>
              <w:t>2900</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E2167C" w:rsidRDefault="003F6210" w:rsidP="007B6514">
            <w:pPr>
              <w:spacing w:after="0" w:line="240" w:lineRule="auto"/>
              <w:jc w:val="center"/>
              <w:rPr>
                <w:rFonts w:ascii="Times New Roman" w:hAnsi="Times New Roman"/>
                <w:sz w:val="24"/>
                <w:szCs w:val="24"/>
              </w:rPr>
            </w:pPr>
            <w:r>
              <w:rPr>
                <w:rFonts w:ascii="Times New Roman" w:hAnsi="Times New Roman"/>
                <w:sz w:val="24"/>
                <w:szCs w:val="24"/>
              </w:rPr>
              <w:t>2800</w:t>
            </w: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r w:rsidRPr="00E2167C">
              <w:rPr>
                <w:rFonts w:ascii="Times New Roman" w:hAnsi="Times New Roman"/>
                <w:b/>
                <w:sz w:val="24"/>
                <w:szCs w:val="24"/>
              </w:rPr>
              <w:t>6.6</w:t>
            </w: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jc w:val="both"/>
              <w:rPr>
                <w:rFonts w:ascii="Times New Roman" w:hAnsi="Times New Roman"/>
                <w:b/>
                <w:sz w:val="24"/>
                <w:szCs w:val="24"/>
              </w:rPr>
            </w:pPr>
            <w:r w:rsidRPr="00E2167C">
              <w:rPr>
                <w:rFonts w:ascii="Times New Roman" w:hAnsi="Times New Roman"/>
                <w:b/>
                <w:sz w:val="24"/>
                <w:szCs w:val="24"/>
              </w:rPr>
              <w:t>Инженерная подготовка тер</w:t>
            </w:r>
            <w:r>
              <w:rPr>
                <w:rFonts w:ascii="Times New Roman" w:hAnsi="Times New Roman"/>
                <w:b/>
                <w:sz w:val="24"/>
                <w:szCs w:val="24"/>
              </w:rPr>
              <w:t>-</w:t>
            </w:r>
            <w:r w:rsidRPr="00E2167C">
              <w:rPr>
                <w:rFonts w:ascii="Times New Roman" w:hAnsi="Times New Roman"/>
                <w:b/>
                <w:sz w:val="24"/>
                <w:szCs w:val="24"/>
              </w:rPr>
              <w:t>ритории</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6.6.1</w:t>
            </w: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jc w:val="both"/>
              <w:rPr>
                <w:rFonts w:ascii="Times New Roman" w:hAnsi="Times New Roman"/>
                <w:sz w:val="24"/>
                <w:szCs w:val="24"/>
              </w:rPr>
            </w:pPr>
            <w:r w:rsidRPr="00E2167C">
              <w:rPr>
                <w:rFonts w:ascii="Times New Roman" w:hAnsi="Times New Roman"/>
                <w:sz w:val="24"/>
                <w:szCs w:val="24"/>
              </w:rPr>
              <w:t>Дренажно-ливневая сеть</w:t>
            </w:r>
          </w:p>
          <w:p w:rsidR="007B6514" w:rsidRPr="00E2167C" w:rsidRDefault="007B6514" w:rsidP="007B6514">
            <w:pPr>
              <w:spacing w:after="0" w:line="240" w:lineRule="auto"/>
              <w:jc w:val="both"/>
              <w:rPr>
                <w:rFonts w:ascii="Times New Roman" w:hAnsi="Times New Roman"/>
                <w:sz w:val="24"/>
                <w:szCs w:val="24"/>
              </w:rPr>
            </w:pPr>
            <w:r w:rsidRPr="00E2167C">
              <w:rPr>
                <w:rFonts w:ascii="Times New Roman" w:hAnsi="Times New Roman"/>
                <w:sz w:val="24"/>
                <w:szCs w:val="24"/>
              </w:rPr>
              <w:t xml:space="preserve">   -ливневая канализация</w:t>
            </w:r>
          </w:p>
          <w:p w:rsidR="007B6514" w:rsidRPr="00E2167C" w:rsidRDefault="007B6514" w:rsidP="007B6514">
            <w:pPr>
              <w:spacing w:after="0" w:line="240" w:lineRule="auto"/>
              <w:jc w:val="both"/>
              <w:rPr>
                <w:rFonts w:ascii="Times New Roman" w:hAnsi="Times New Roman"/>
                <w:sz w:val="24"/>
                <w:szCs w:val="24"/>
              </w:rPr>
            </w:pPr>
            <w:r w:rsidRPr="00E2167C">
              <w:rPr>
                <w:rFonts w:ascii="Times New Roman" w:hAnsi="Times New Roman"/>
                <w:sz w:val="24"/>
                <w:szCs w:val="24"/>
              </w:rPr>
              <w:t xml:space="preserve">   -открытые водостоки</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p>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км</w:t>
            </w:r>
          </w:p>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км</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3F6210" w:rsidP="007B651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341D78" w:rsidRDefault="00341D78" w:rsidP="007B6514">
            <w:pPr>
              <w:spacing w:after="0" w:line="240" w:lineRule="auto"/>
              <w:jc w:val="center"/>
              <w:rPr>
                <w:rFonts w:ascii="Times New Roman" w:hAnsi="Times New Roman"/>
                <w:sz w:val="24"/>
                <w:szCs w:val="24"/>
              </w:rPr>
            </w:pPr>
          </w:p>
          <w:p w:rsidR="007B6514" w:rsidRDefault="00341D78" w:rsidP="007B6514">
            <w:pPr>
              <w:spacing w:after="0" w:line="240" w:lineRule="auto"/>
              <w:jc w:val="center"/>
              <w:rPr>
                <w:rFonts w:ascii="Times New Roman" w:hAnsi="Times New Roman"/>
                <w:sz w:val="24"/>
                <w:szCs w:val="24"/>
              </w:rPr>
            </w:pPr>
            <w:r>
              <w:rPr>
                <w:rFonts w:ascii="Times New Roman" w:hAnsi="Times New Roman"/>
                <w:sz w:val="24"/>
                <w:szCs w:val="24"/>
              </w:rPr>
              <w:t>12,27</w:t>
            </w:r>
          </w:p>
          <w:p w:rsidR="00341D78" w:rsidRPr="00E2167C" w:rsidRDefault="00341D78" w:rsidP="007B6514">
            <w:pPr>
              <w:spacing w:after="0" w:line="240" w:lineRule="auto"/>
              <w:jc w:val="center"/>
              <w:rPr>
                <w:rFonts w:ascii="Times New Roman" w:hAnsi="Times New Roman"/>
                <w:sz w:val="24"/>
                <w:szCs w:val="24"/>
              </w:rPr>
            </w:pPr>
            <w:r>
              <w:rPr>
                <w:rFonts w:ascii="Times New Roman" w:hAnsi="Times New Roman"/>
                <w:sz w:val="24"/>
                <w:szCs w:val="24"/>
              </w:rPr>
              <w:t>43,66</w:t>
            </w:r>
          </w:p>
        </w:tc>
        <w:tc>
          <w:tcPr>
            <w:tcW w:w="1390" w:type="dxa"/>
            <w:tcBorders>
              <w:top w:val="single" w:sz="4" w:space="0" w:color="auto"/>
              <w:left w:val="single" w:sz="4" w:space="0" w:color="auto"/>
              <w:bottom w:val="single" w:sz="4" w:space="0" w:color="auto"/>
              <w:right w:val="single" w:sz="4" w:space="0" w:color="auto"/>
            </w:tcBorders>
            <w:vAlign w:val="center"/>
          </w:tcPr>
          <w:p w:rsidR="00341D78" w:rsidRDefault="00341D78" w:rsidP="007B6514">
            <w:pPr>
              <w:spacing w:after="0" w:line="240" w:lineRule="auto"/>
              <w:jc w:val="center"/>
              <w:rPr>
                <w:rFonts w:ascii="Times New Roman" w:hAnsi="Times New Roman"/>
                <w:sz w:val="24"/>
                <w:szCs w:val="24"/>
              </w:rPr>
            </w:pPr>
          </w:p>
          <w:p w:rsidR="007B6514" w:rsidRDefault="00341D78" w:rsidP="007B6514">
            <w:pPr>
              <w:spacing w:after="0" w:line="240" w:lineRule="auto"/>
              <w:jc w:val="center"/>
              <w:rPr>
                <w:rFonts w:ascii="Times New Roman" w:hAnsi="Times New Roman"/>
                <w:sz w:val="24"/>
                <w:szCs w:val="24"/>
              </w:rPr>
            </w:pPr>
            <w:r>
              <w:rPr>
                <w:rFonts w:ascii="Times New Roman" w:hAnsi="Times New Roman"/>
                <w:sz w:val="24"/>
                <w:szCs w:val="24"/>
              </w:rPr>
              <w:t>12,27</w:t>
            </w:r>
          </w:p>
          <w:p w:rsidR="00341D78" w:rsidRPr="00E2167C" w:rsidRDefault="002852D5" w:rsidP="007B6514">
            <w:pPr>
              <w:spacing w:after="0" w:line="240" w:lineRule="auto"/>
              <w:jc w:val="center"/>
              <w:rPr>
                <w:rFonts w:ascii="Times New Roman" w:hAnsi="Times New Roman"/>
                <w:sz w:val="24"/>
                <w:szCs w:val="24"/>
              </w:rPr>
            </w:pPr>
            <w:r>
              <w:rPr>
                <w:rFonts w:ascii="Times New Roman" w:hAnsi="Times New Roman"/>
                <w:sz w:val="24"/>
                <w:szCs w:val="24"/>
              </w:rPr>
              <w:t>46,70</w:t>
            </w:r>
          </w:p>
        </w:tc>
      </w:tr>
      <w:tr w:rsidR="002852D5" w:rsidRPr="002852D5"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2852D5" w:rsidRPr="002852D5" w:rsidRDefault="002852D5" w:rsidP="007B6514">
            <w:pPr>
              <w:spacing w:after="0" w:line="240" w:lineRule="auto"/>
              <w:jc w:val="center"/>
              <w:rPr>
                <w:rFonts w:ascii="Times New Roman" w:hAnsi="Times New Roman"/>
                <w:sz w:val="24"/>
                <w:szCs w:val="24"/>
              </w:rPr>
            </w:pPr>
            <w:r w:rsidRPr="002852D5">
              <w:rPr>
                <w:rFonts w:ascii="Times New Roman" w:hAnsi="Times New Roman"/>
                <w:sz w:val="24"/>
                <w:szCs w:val="24"/>
              </w:rPr>
              <w:t>6.6.2</w:t>
            </w:r>
          </w:p>
        </w:tc>
        <w:tc>
          <w:tcPr>
            <w:tcW w:w="3420" w:type="dxa"/>
            <w:tcBorders>
              <w:top w:val="single" w:sz="4" w:space="0" w:color="auto"/>
              <w:left w:val="single" w:sz="4" w:space="0" w:color="auto"/>
              <w:bottom w:val="single" w:sz="4" w:space="0" w:color="auto"/>
              <w:right w:val="single" w:sz="4" w:space="0" w:color="auto"/>
            </w:tcBorders>
          </w:tcPr>
          <w:p w:rsidR="002852D5" w:rsidRPr="002852D5" w:rsidRDefault="002852D5" w:rsidP="007B6514">
            <w:pPr>
              <w:spacing w:after="0" w:line="240" w:lineRule="auto"/>
              <w:jc w:val="both"/>
              <w:rPr>
                <w:rFonts w:ascii="Times New Roman" w:hAnsi="Times New Roman"/>
                <w:sz w:val="24"/>
                <w:szCs w:val="24"/>
              </w:rPr>
            </w:pPr>
            <w:r>
              <w:rPr>
                <w:rFonts w:ascii="Times New Roman" w:hAnsi="Times New Roman"/>
                <w:sz w:val="24"/>
                <w:szCs w:val="24"/>
              </w:rPr>
              <w:t>Строительство дамб обвалований</w:t>
            </w:r>
          </w:p>
        </w:tc>
        <w:tc>
          <w:tcPr>
            <w:tcW w:w="1440" w:type="dxa"/>
            <w:tcBorders>
              <w:top w:val="single" w:sz="4" w:space="0" w:color="auto"/>
              <w:left w:val="single" w:sz="4" w:space="0" w:color="auto"/>
              <w:bottom w:val="single" w:sz="4" w:space="0" w:color="auto"/>
              <w:right w:val="single" w:sz="4" w:space="0" w:color="auto"/>
            </w:tcBorders>
            <w:vAlign w:val="center"/>
          </w:tcPr>
          <w:p w:rsidR="002852D5" w:rsidRPr="002852D5" w:rsidRDefault="002852D5" w:rsidP="007B6514">
            <w:pPr>
              <w:spacing w:after="0" w:line="240" w:lineRule="auto"/>
              <w:jc w:val="center"/>
              <w:rPr>
                <w:rFonts w:ascii="Times New Roman" w:hAnsi="Times New Roman"/>
                <w:sz w:val="24"/>
                <w:szCs w:val="24"/>
              </w:rPr>
            </w:pPr>
            <w:r>
              <w:rPr>
                <w:rFonts w:ascii="Times New Roman" w:hAnsi="Times New Roman"/>
                <w:sz w:val="24"/>
                <w:szCs w:val="24"/>
              </w:rPr>
              <w:t>км</w:t>
            </w:r>
          </w:p>
        </w:tc>
        <w:tc>
          <w:tcPr>
            <w:tcW w:w="1440" w:type="dxa"/>
            <w:tcBorders>
              <w:top w:val="single" w:sz="4" w:space="0" w:color="auto"/>
              <w:left w:val="single" w:sz="4" w:space="0" w:color="auto"/>
              <w:bottom w:val="single" w:sz="4" w:space="0" w:color="auto"/>
              <w:right w:val="single" w:sz="4" w:space="0" w:color="auto"/>
            </w:tcBorders>
            <w:vAlign w:val="center"/>
          </w:tcPr>
          <w:p w:rsidR="002852D5" w:rsidRPr="002852D5" w:rsidRDefault="002852D5" w:rsidP="007B651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852D5" w:rsidRPr="002852D5" w:rsidRDefault="002852D5" w:rsidP="007B6514">
            <w:pPr>
              <w:spacing w:after="0" w:line="240" w:lineRule="auto"/>
              <w:jc w:val="center"/>
              <w:rPr>
                <w:rFonts w:ascii="Times New Roman" w:hAnsi="Times New Roman"/>
                <w:sz w:val="24"/>
                <w:szCs w:val="24"/>
              </w:rPr>
            </w:pPr>
            <w:r>
              <w:rPr>
                <w:rFonts w:ascii="Times New Roman" w:hAnsi="Times New Roman"/>
                <w:sz w:val="24"/>
                <w:szCs w:val="24"/>
              </w:rPr>
              <w:t>19,2</w:t>
            </w:r>
          </w:p>
        </w:tc>
        <w:tc>
          <w:tcPr>
            <w:tcW w:w="1390" w:type="dxa"/>
            <w:tcBorders>
              <w:top w:val="single" w:sz="4" w:space="0" w:color="auto"/>
              <w:left w:val="single" w:sz="4" w:space="0" w:color="auto"/>
              <w:bottom w:val="single" w:sz="4" w:space="0" w:color="auto"/>
              <w:right w:val="single" w:sz="4" w:space="0" w:color="auto"/>
            </w:tcBorders>
            <w:vAlign w:val="center"/>
          </w:tcPr>
          <w:p w:rsidR="002852D5" w:rsidRPr="002852D5" w:rsidRDefault="002852D5" w:rsidP="007B6514">
            <w:pPr>
              <w:spacing w:after="0" w:line="240" w:lineRule="auto"/>
              <w:jc w:val="center"/>
              <w:rPr>
                <w:rFonts w:ascii="Times New Roman" w:hAnsi="Times New Roman"/>
                <w:sz w:val="24"/>
                <w:szCs w:val="24"/>
              </w:rPr>
            </w:pPr>
            <w:r>
              <w:rPr>
                <w:rFonts w:ascii="Times New Roman" w:hAnsi="Times New Roman"/>
                <w:sz w:val="24"/>
                <w:szCs w:val="24"/>
              </w:rPr>
              <w:t>2</w:t>
            </w:r>
            <w:r w:rsidR="00726EBC">
              <w:rPr>
                <w:rFonts w:ascii="Times New Roman" w:hAnsi="Times New Roman"/>
                <w:sz w:val="24"/>
                <w:szCs w:val="24"/>
              </w:rPr>
              <w:t>1,4</w:t>
            </w:r>
          </w:p>
        </w:tc>
      </w:tr>
      <w:tr w:rsidR="00726EBC" w:rsidRPr="00726EB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26EBC" w:rsidRPr="00726EBC" w:rsidRDefault="00726EBC" w:rsidP="007B6514">
            <w:pPr>
              <w:spacing w:after="0" w:line="240" w:lineRule="auto"/>
              <w:jc w:val="center"/>
              <w:rPr>
                <w:rFonts w:ascii="Times New Roman" w:hAnsi="Times New Roman"/>
                <w:sz w:val="24"/>
                <w:szCs w:val="24"/>
              </w:rPr>
            </w:pPr>
            <w:r w:rsidRPr="00726EBC">
              <w:rPr>
                <w:rFonts w:ascii="Times New Roman" w:hAnsi="Times New Roman"/>
                <w:sz w:val="24"/>
                <w:szCs w:val="24"/>
              </w:rPr>
              <w:t>6.6.3</w:t>
            </w:r>
          </w:p>
        </w:tc>
        <w:tc>
          <w:tcPr>
            <w:tcW w:w="3420" w:type="dxa"/>
            <w:tcBorders>
              <w:top w:val="single" w:sz="4" w:space="0" w:color="auto"/>
              <w:left w:val="single" w:sz="4" w:space="0" w:color="auto"/>
              <w:bottom w:val="single" w:sz="4" w:space="0" w:color="auto"/>
              <w:right w:val="single" w:sz="4" w:space="0" w:color="auto"/>
            </w:tcBorders>
          </w:tcPr>
          <w:p w:rsidR="00726EBC" w:rsidRPr="00726EBC" w:rsidRDefault="00726EBC" w:rsidP="007B6514">
            <w:pPr>
              <w:spacing w:after="0" w:line="240" w:lineRule="auto"/>
              <w:jc w:val="both"/>
              <w:rPr>
                <w:rFonts w:ascii="Times New Roman" w:hAnsi="Times New Roman"/>
                <w:sz w:val="24"/>
                <w:szCs w:val="24"/>
              </w:rPr>
            </w:pPr>
            <w:r w:rsidRPr="00494DDA">
              <w:rPr>
                <w:rFonts w:ascii="Times New Roman" w:eastAsia="Times New Roman" w:hAnsi="Times New Roman"/>
                <w:sz w:val="24"/>
                <w:szCs w:val="24"/>
                <w:lang w:eastAsia="ru-RU"/>
              </w:rPr>
              <w:t>Строительство очистных сооружений.</w:t>
            </w:r>
          </w:p>
        </w:tc>
        <w:tc>
          <w:tcPr>
            <w:tcW w:w="1440" w:type="dxa"/>
            <w:tcBorders>
              <w:top w:val="single" w:sz="4" w:space="0" w:color="auto"/>
              <w:left w:val="single" w:sz="4" w:space="0" w:color="auto"/>
              <w:bottom w:val="single" w:sz="4" w:space="0" w:color="auto"/>
              <w:right w:val="single" w:sz="4" w:space="0" w:color="auto"/>
            </w:tcBorders>
            <w:vAlign w:val="center"/>
          </w:tcPr>
          <w:p w:rsidR="00726EBC" w:rsidRPr="00726EBC" w:rsidRDefault="00726EBC" w:rsidP="007B6514">
            <w:pPr>
              <w:spacing w:after="0" w:line="240" w:lineRule="auto"/>
              <w:jc w:val="center"/>
              <w:rPr>
                <w:rFonts w:ascii="Times New Roman" w:hAnsi="Times New Roman"/>
                <w:sz w:val="24"/>
                <w:szCs w:val="24"/>
              </w:rPr>
            </w:pPr>
            <w:r>
              <w:rPr>
                <w:rFonts w:ascii="Times New Roman" w:hAnsi="Times New Roman"/>
                <w:sz w:val="24"/>
                <w:szCs w:val="24"/>
              </w:rPr>
              <w:t>шт</w:t>
            </w:r>
          </w:p>
        </w:tc>
        <w:tc>
          <w:tcPr>
            <w:tcW w:w="1440" w:type="dxa"/>
            <w:tcBorders>
              <w:top w:val="single" w:sz="4" w:space="0" w:color="auto"/>
              <w:left w:val="single" w:sz="4" w:space="0" w:color="auto"/>
              <w:bottom w:val="single" w:sz="4" w:space="0" w:color="auto"/>
              <w:right w:val="single" w:sz="4" w:space="0" w:color="auto"/>
            </w:tcBorders>
            <w:vAlign w:val="center"/>
          </w:tcPr>
          <w:p w:rsidR="00726EBC" w:rsidRPr="00726EBC" w:rsidRDefault="00726EBC" w:rsidP="007B651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26EBC" w:rsidRPr="00726EBC" w:rsidRDefault="00726EBC" w:rsidP="007B6514">
            <w:pPr>
              <w:spacing w:after="0" w:line="240" w:lineRule="auto"/>
              <w:jc w:val="center"/>
              <w:rPr>
                <w:rFonts w:ascii="Times New Roman" w:hAnsi="Times New Roman"/>
                <w:sz w:val="24"/>
                <w:szCs w:val="24"/>
              </w:rPr>
            </w:pPr>
            <w:r>
              <w:rPr>
                <w:rFonts w:ascii="Times New Roman" w:hAnsi="Times New Roman"/>
                <w:sz w:val="24"/>
                <w:szCs w:val="24"/>
              </w:rPr>
              <w:t>5</w:t>
            </w:r>
          </w:p>
        </w:tc>
        <w:tc>
          <w:tcPr>
            <w:tcW w:w="1390" w:type="dxa"/>
            <w:tcBorders>
              <w:top w:val="single" w:sz="4" w:space="0" w:color="auto"/>
              <w:left w:val="single" w:sz="4" w:space="0" w:color="auto"/>
              <w:bottom w:val="single" w:sz="4" w:space="0" w:color="auto"/>
              <w:right w:val="single" w:sz="4" w:space="0" w:color="auto"/>
            </w:tcBorders>
            <w:vAlign w:val="center"/>
          </w:tcPr>
          <w:p w:rsidR="00726EBC" w:rsidRPr="00726EBC" w:rsidRDefault="00726EBC" w:rsidP="007B6514">
            <w:pPr>
              <w:spacing w:after="0" w:line="240" w:lineRule="auto"/>
              <w:jc w:val="center"/>
              <w:rPr>
                <w:rFonts w:ascii="Times New Roman" w:hAnsi="Times New Roman"/>
                <w:sz w:val="24"/>
                <w:szCs w:val="24"/>
              </w:rPr>
            </w:pPr>
            <w:r>
              <w:rPr>
                <w:rFonts w:ascii="Times New Roman" w:hAnsi="Times New Roman"/>
                <w:sz w:val="24"/>
                <w:szCs w:val="24"/>
              </w:rPr>
              <w:t>5</w:t>
            </w:r>
          </w:p>
        </w:tc>
      </w:tr>
      <w:tr w:rsidR="00BC4316" w:rsidRPr="00726EBC" w:rsidTr="007236F9">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BC4316" w:rsidRPr="00726EBC" w:rsidRDefault="00BC4316" w:rsidP="007236F9">
            <w:pPr>
              <w:spacing w:after="0" w:line="240" w:lineRule="auto"/>
              <w:jc w:val="center"/>
              <w:rPr>
                <w:rFonts w:ascii="Times New Roman" w:hAnsi="Times New Roman"/>
                <w:sz w:val="20"/>
                <w:szCs w:val="20"/>
              </w:rPr>
            </w:pPr>
            <w:r w:rsidRPr="00726EBC">
              <w:rPr>
                <w:rFonts w:ascii="Times New Roman" w:hAnsi="Times New Roman"/>
                <w:sz w:val="20"/>
                <w:szCs w:val="20"/>
              </w:rPr>
              <w:lastRenderedPageBreak/>
              <w:t>1</w:t>
            </w:r>
          </w:p>
        </w:tc>
        <w:tc>
          <w:tcPr>
            <w:tcW w:w="3420" w:type="dxa"/>
            <w:tcBorders>
              <w:top w:val="single" w:sz="4" w:space="0" w:color="auto"/>
              <w:left w:val="single" w:sz="4" w:space="0" w:color="auto"/>
              <w:bottom w:val="single" w:sz="4" w:space="0" w:color="auto"/>
              <w:right w:val="single" w:sz="4" w:space="0" w:color="auto"/>
            </w:tcBorders>
          </w:tcPr>
          <w:p w:rsidR="00BC4316" w:rsidRPr="00726EBC" w:rsidRDefault="00BC4316" w:rsidP="007236F9">
            <w:pPr>
              <w:spacing w:after="0" w:line="240" w:lineRule="auto"/>
              <w:jc w:val="center"/>
              <w:rPr>
                <w:rFonts w:ascii="Times New Roman" w:hAnsi="Times New Roman"/>
                <w:sz w:val="20"/>
                <w:szCs w:val="20"/>
              </w:rPr>
            </w:pPr>
            <w:r w:rsidRPr="00726EBC">
              <w:rPr>
                <w:rFonts w:ascii="Times New Roman" w:hAnsi="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BC4316" w:rsidRPr="00726EBC" w:rsidRDefault="00BC4316" w:rsidP="007236F9">
            <w:pPr>
              <w:spacing w:after="0" w:line="240" w:lineRule="auto"/>
              <w:jc w:val="center"/>
              <w:rPr>
                <w:rFonts w:ascii="Times New Roman" w:hAnsi="Times New Roman"/>
                <w:sz w:val="20"/>
                <w:szCs w:val="20"/>
              </w:rPr>
            </w:pPr>
            <w:r w:rsidRPr="00726EBC">
              <w:rPr>
                <w:rFonts w:ascii="Times New Roman" w:hAnsi="Times New Roman"/>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BC4316" w:rsidRPr="00726EBC" w:rsidRDefault="00BC4316" w:rsidP="007236F9">
            <w:pPr>
              <w:spacing w:after="0" w:line="240" w:lineRule="auto"/>
              <w:jc w:val="center"/>
              <w:rPr>
                <w:rFonts w:ascii="Times New Roman" w:hAnsi="Times New Roman"/>
                <w:sz w:val="20"/>
                <w:szCs w:val="20"/>
                <w:highlight w:val="yellow"/>
              </w:rPr>
            </w:pPr>
            <w:r w:rsidRPr="002E4ED1">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tcPr>
          <w:p w:rsidR="00BC4316" w:rsidRPr="00726EBC" w:rsidRDefault="00BC4316" w:rsidP="007236F9">
            <w:pPr>
              <w:spacing w:after="0" w:line="240" w:lineRule="auto"/>
              <w:jc w:val="center"/>
              <w:rPr>
                <w:rFonts w:ascii="Times New Roman" w:hAnsi="Times New Roman"/>
                <w:sz w:val="20"/>
                <w:szCs w:val="20"/>
              </w:rPr>
            </w:pPr>
            <w:r w:rsidRPr="00726EBC">
              <w:rPr>
                <w:rFonts w:ascii="Times New Roman" w:hAnsi="Times New Roman"/>
                <w:sz w:val="20"/>
                <w:szCs w:val="20"/>
              </w:rPr>
              <w:t>5</w:t>
            </w:r>
          </w:p>
        </w:tc>
        <w:tc>
          <w:tcPr>
            <w:tcW w:w="1390" w:type="dxa"/>
            <w:tcBorders>
              <w:top w:val="single" w:sz="4" w:space="0" w:color="auto"/>
              <w:left w:val="single" w:sz="4" w:space="0" w:color="auto"/>
              <w:bottom w:val="single" w:sz="4" w:space="0" w:color="auto"/>
              <w:right w:val="single" w:sz="4" w:space="0" w:color="auto"/>
            </w:tcBorders>
            <w:vAlign w:val="center"/>
          </w:tcPr>
          <w:p w:rsidR="00BC4316" w:rsidRPr="00726EBC" w:rsidRDefault="00BC4316" w:rsidP="007236F9">
            <w:pPr>
              <w:spacing w:after="0" w:line="240" w:lineRule="auto"/>
              <w:jc w:val="center"/>
              <w:rPr>
                <w:rFonts w:ascii="Times New Roman" w:hAnsi="Times New Roman"/>
                <w:sz w:val="20"/>
                <w:szCs w:val="20"/>
              </w:rPr>
            </w:pPr>
            <w:r w:rsidRPr="00726EBC">
              <w:rPr>
                <w:rFonts w:ascii="Times New Roman" w:hAnsi="Times New Roman"/>
                <w:sz w:val="20"/>
                <w:szCs w:val="20"/>
              </w:rPr>
              <w:t>6</w:t>
            </w:r>
          </w:p>
        </w:tc>
      </w:tr>
      <w:tr w:rsidR="007B6514" w:rsidRPr="00E2167C" w:rsidTr="00726EBC">
        <w:tblPrEx>
          <w:tblBorders>
            <w:insideH w:val="none" w:sz="0" w:space="0" w:color="auto"/>
            <w:insideV w:val="none" w:sz="0" w:space="0" w:color="auto"/>
          </w:tblBorders>
        </w:tblPrEx>
        <w:trPr>
          <w:gridAfter w:val="1"/>
          <w:wAfter w:w="8" w:type="dxa"/>
          <w:trHeight w:val="647"/>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r w:rsidRPr="00E2167C">
              <w:rPr>
                <w:rFonts w:ascii="Times New Roman" w:hAnsi="Times New Roman"/>
                <w:b/>
                <w:sz w:val="24"/>
                <w:szCs w:val="24"/>
              </w:rPr>
              <w:t>6.7</w:t>
            </w:r>
          </w:p>
        </w:tc>
        <w:tc>
          <w:tcPr>
            <w:tcW w:w="342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26EBC">
            <w:pPr>
              <w:spacing w:after="0" w:line="240" w:lineRule="auto"/>
              <w:rPr>
                <w:rFonts w:ascii="Times New Roman" w:hAnsi="Times New Roman"/>
                <w:b/>
                <w:sz w:val="24"/>
                <w:szCs w:val="24"/>
              </w:rPr>
            </w:pPr>
            <w:r w:rsidRPr="00E2167C">
              <w:rPr>
                <w:rFonts w:ascii="Times New Roman" w:hAnsi="Times New Roman"/>
                <w:b/>
                <w:sz w:val="24"/>
                <w:szCs w:val="24"/>
              </w:rPr>
              <w:t>Санитарная очистка терри</w:t>
            </w:r>
            <w:r>
              <w:rPr>
                <w:rFonts w:ascii="Times New Roman" w:hAnsi="Times New Roman"/>
                <w:b/>
                <w:sz w:val="24"/>
                <w:szCs w:val="24"/>
              </w:rPr>
              <w:t>-</w:t>
            </w:r>
            <w:r w:rsidRPr="00E2167C">
              <w:rPr>
                <w:rFonts w:ascii="Times New Roman" w:hAnsi="Times New Roman"/>
                <w:b/>
                <w:sz w:val="24"/>
                <w:szCs w:val="24"/>
              </w:rPr>
              <w:t>тории</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p>
        </w:tc>
      </w:tr>
      <w:tr w:rsidR="007B6514" w:rsidRPr="00E2167C" w:rsidTr="00726EBC">
        <w:tblPrEx>
          <w:tblBorders>
            <w:insideH w:val="none" w:sz="0" w:space="0" w:color="auto"/>
            <w:insideV w:val="none" w:sz="0" w:space="0" w:color="auto"/>
          </w:tblBorders>
        </w:tblPrEx>
        <w:trPr>
          <w:gridAfter w:val="1"/>
          <w:wAfter w:w="8" w:type="dxa"/>
          <w:trHeight w:val="712"/>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6.7.1</w:t>
            </w:r>
          </w:p>
        </w:tc>
        <w:tc>
          <w:tcPr>
            <w:tcW w:w="342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26EBC">
            <w:pPr>
              <w:spacing w:after="0" w:line="240" w:lineRule="auto"/>
              <w:rPr>
                <w:rFonts w:ascii="Times New Roman" w:hAnsi="Times New Roman"/>
                <w:sz w:val="24"/>
                <w:szCs w:val="24"/>
              </w:rPr>
            </w:pPr>
            <w:r w:rsidRPr="00E2167C">
              <w:rPr>
                <w:rFonts w:ascii="Times New Roman" w:hAnsi="Times New Roman"/>
                <w:sz w:val="24"/>
                <w:szCs w:val="24"/>
              </w:rPr>
              <w:t>Объем бытовых отходов</w:t>
            </w:r>
            <w:r w:rsidR="00726EBC">
              <w:rPr>
                <w:rFonts w:ascii="Times New Roman" w:hAnsi="Times New Roman"/>
                <w:sz w:val="24"/>
                <w:szCs w:val="24"/>
              </w:rPr>
              <w:t xml:space="preserve"> и мусора</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тыс.т/год</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3F6210" w:rsidP="007B651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726EBC" w:rsidP="007B6514">
            <w:pPr>
              <w:spacing w:after="0" w:line="240" w:lineRule="auto"/>
              <w:jc w:val="center"/>
              <w:rPr>
                <w:rFonts w:ascii="Times New Roman" w:hAnsi="Times New Roman"/>
                <w:sz w:val="24"/>
                <w:szCs w:val="24"/>
              </w:rPr>
            </w:pPr>
            <w:r>
              <w:rPr>
                <w:rFonts w:ascii="Times New Roman" w:hAnsi="Times New Roman"/>
                <w:sz w:val="24"/>
                <w:szCs w:val="24"/>
              </w:rPr>
              <w:t>3,28</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E2167C" w:rsidRDefault="00726EBC" w:rsidP="007B6514">
            <w:pPr>
              <w:spacing w:after="0" w:line="240" w:lineRule="auto"/>
              <w:jc w:val="center"/>
              <w:rPr>
                <w:rFonts w:ascii="Times New Roman" w:hAnsi="Times New Roman"/>
                <w:sz w:val="24"/>
                <w:szCs w:val="24"/>
              </w:rPr>
            </w:pPr>
            <w:r>
              <w:rPr>
                <w:rFonts w:ascii="Times New Roman" w:hAnsi="Times New Roman"/>
                <w:sz w:val="24"/>
                <w:szCs w:val="24"/>
              </w:rPr>
              <w:t>3,28</w:t>
            </w:r>
          </w:p>
        </w:tc>
      </w:tr>
      <w:tr w:rsidR="007B6514" w:rsidRPr="00E2167C" w:rsidTr="00726EBC">
        <w:tblPrEx>
          <w:tblBorders>
            <w:insideH w:val="none" w:sz="0" w:space="0" w:color="auto"/>
            <w:insideV w:val="none" w:sz="0" w:space="0" w:color="auto"/>
          </w:tblBorders>
        </w:tblPrEx>
        <w:trPr>
          <w:gridAfter w:val="1"/>
          <w:wAfter w:w="8" w:type="dxa"/>
          <w:trHeight w:val="709"/>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6.7.2</w:t>
            </w:r>
          </w:p>
        </w:tc>
        <w:tc>
          <w:tcPr>
            <w:tcW w:w="342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26EBC">
            <w:pPr>
              <w:spacing w:after="0" w:line="240" w:lineRule="auto"/>
              <w:rPr>
                <w:rFonts w:ascii="Times New Roman" w:hAnsi="Times New Roman"/>
                <w:sz w:val="24"/>
                <w:szCs w:val="24"/>
              </w:rPr>
            </w:pPr>
            <w:r w:rsidRPr="00E2167C">
              <w:rPr>
                <w:rFonts w:ascii="Times New Roman" w:hAnsi="Times New Roman"/>
                <w:sz w:val="24"/>
                <w:szCs w:val="24"/>
              </w:rPr>
              <w:t>Усовершенствованная свалка</w:t>
            </w:r>
          </w:p>
          <w:p w:rsidR="007B6514" w:rsidRPr="00E2167C" w:rsidRDefault="007B6514" w:rsidP="00726EBC">
            <w:pPr>
              <w:spacing w:after="0" w:line="240" w:lineRule="auto"/>
              <w:rPr>
                <w:rFonts w:ascii="Times New Roman" w:hAnsi="Times New Roman"/>
                <w:sz w:val="24"/>
                <w:szCs w:val="24"/>
              </w:rPr>
            </w:pPr>
            <w:r w:rsidRPr="00E2167C">
              <w:rPr>
                <w:rFonts w:ascii="Times New Roman" w:hAnsi="Times New Roman"/>
                <w:sz w:val="24"/>
                <w:szCs w:val="24"/>
              </w:rPr>
              <w:t>твердых бытовых отходов</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sz w:val="24"/>
                <w:szCs w:val="24"/>
              </w:rPr>
            </w:pPr>
            <w:r w:rsidRPr="00E2167C">
              <w:rPr>
                <w:rFonts w:ascii="Times New Roman" w:hAnsi="Times New Roman"/>
                <w:sz w:val="24"/>
                <w:szCs w:val="24"/>
              </w:rPr>
              <w:t>га</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3F6210" w:rsidP="007B6514">
            <w:pPr>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3F6210" w:rsidP="007B6514">
            <w:pPr>
              <w:spacing w:after="0" w:line="240" w:lineRule="auto"/>
              <w:jc w:val="center"/>
              <w:rPr>
                <w:rFonts w:ascii="Times New Roman" w:hAnsi="Times New Roman"/>
                <w:sz w:val="24"/>
                <w:szCs w:val="24"/>
              </w:rPr>
            </w:pPr>
            <w:r>
              <w:rPr>
                <w:rFonts w:ascii="Times New Roman" w:hAnsi="Times New Roman"/>
                <w:sz w:val="24"/>
                <w:szCs w:val="24"/>
              </w:rPr>
              <w:t>3,0</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E2167C" w:rsidRDefault="003F6210" w:rsidP="007B6514">
            <w:pPr>
              <w:spacing w:after="0" w:line="240" w:lineRule="auto"/>
              <w:jc w:val="center"/>
              <w:rPr>
                <w:rFonts w:ascii="Times New Roman" w:hAnsi="Times New Roman"/>
                <w:sz w:val="24"/>
                <w:szCs w:val="24"/>
              </w:rPr>
            </w:pPr>
            <w:r>
              <w:rPr>
                <w:rFonts w:ascii="Times New Roman" w:hAnsi="Times New Roman"/>
                <w:sz w:val="24"/>
                <w:szCs w:val="24"/>
              </w:rPr>
              <w:t>3,0</w:t>
            </w:r>
          </w:p>
        </w:tc>
      </w:tr>
      <w:tr w:rsidR="007B6514"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r w:rsidRPr="00E2167C">
              <w:rPr>
                <w:rFonts w:ascii="Times New Roman" w:hAnsi="Times New Roman"/>
                <w:b/>
                <w:sz w:val="24"/>
                <w:szCs w:val="24"/>
              </w:rPr>
              <w:t>7</w:t>
            </w:r>
          </w:p>
        </w:tc>
        <w:tc>
          <w:tcPr>
            <w:tcW w:w="3420" w:type="dxa"/>
            <w:tcBorders>
              <w:top w:val="single" w:sz="4" w:space="0" w:color="auto"/>
              <w:left w:val="single" w:sz="4" w:space="0" w:color="auto"/>
              <w:bottom w:val="single" w:sz="4" w:space="0" w:color="auto"/>
              <w:right w:val="single" w:sz="4" w:space="0" w:color="auto"/>
            </w:tcBorders>
          </w:tcPr>
          <w:p w:rsidR="007B6514" w:rsidRPr="00E2167C" w:rsidRDefault="007B6514" w:rsidP="007B6514">
            <w:pPr>
              <w:spacing w:after="0" w:line="240" w:lineRule="auto"/>
              <w:jc w:val="both"/>
              <w:rPr>
                <w:rFonts w:ascii="Times New Roman" w:hAnsi="Times New Roman"/>
                <w:b/>
                <w:sz w:val="24"/>
                <w:szCs w:val="24"/>
              </w:rPr>
            </w:pPr>
            <w:r w:rsidRPr="00E2167C">
              <w:rPr>
                <w:rFonts w:ascii="Times New Roman" w:hAnsi="Times New Roman"/>
                <w:b/>
                <w:sz w:val="24"/>
                <w:szCs w:val="24"/>
              </w:rPr>
              <w:t>Ориентировочная стоимость первоочередного строитель-ства (в ценах 2010г.)</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r w:rsidRPr="00E2167C">
              <w:rPr>
                <w:rFonts w:ascii="Times New Roman" w:hAnsi="Times New Roman"/>
                <w:b/>
                <w:sz w:val="24"/>
                <w:szCs w:val="24"/>
              </w:rPr>
              <w:t>млн.руб.</w:t>
            </w:r>
          </w:p>
        </w:tc>
        <w:tc>
          <w:tcPr>
            <w:tcW w:w="144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rsidR="007B6514" w:rsidRPr="00E2167C" w:rsidRDefault="004C6710" w:rsidP="007B6514">
            <w:pPr>
              <w:spacing w:after="0" w:line="240" w:lineRule="auto"/>
              <w:jc w:val="center"/>
              <w:rPr>
                <w:rFonts w:ascii="Times New Roman" w:hAnsi="Times New Roman"/>
                <w:b/>
                <w:sz w:val="24"/>
                <w:szCs w:val="24"/>
                <w:highlight w:val="yellow"/>
              </w:rPr>
            </w:pPr>
            <w:r>
              <w:rPr>
                <w:rFonts w:ascii="Times New Roman" w:hAnsi="Times New Roman"/>
                <w:b/>
                <w:sz w:val="24"/>
                <w:szCs w:val="24"/>
              </w:rPr>
              <w:t>2180,44</w:t>
            </w:r>
          </w:p>
        </w:tc>
        <w:tc>
          <w:tcPr>
            <w:tcW w:w="1390" w:type="dxa"/>
            <w:tcBorders>
              <w:top w:val="single" w:sz="4" w:space="0" w:color="auto"/>
              <w:left w:val="single" w:sz="4" w:space="0" w:color="auto"/>
              <w:bottom w:val="single" w:sz="4" w:space="0" w:color="auto"/>
              <w:right w:val="single" w:sz="4" w:space="0" w:color="auto"/>
            </w:tcBorders>
            <w:vAlign w:val="center"/>
          </w:tcPr>
          <w:p w:rsidR="007B6514" w:rsidRPr="00E2167C" w:rsidRDefault="007B6514" w:rsidP="007B6514">
            <w:pPr>
              <w:spacing w:after="0" w:line="240" w:lineRule="auto"/>
              <w:jc w:val="center"/>
              <w:rPr>
                <w:rFonts w:ascii="Times New Roman" w:hAnsi="Times New Roman"/>
                <w:b/>
                <w:sz w:val="24"/>
                <w:szCs w:val="24"/>
              </w:rPr>
            </w:pPr>
          </w:p>
        </w:tc>
      </w:tr>
      <w:tr w:rsidR="00425C90" w:rsidRPr="00E2167C" w:rsidTr="00AE3EE2">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425C90" w:rsidRPr="00E2167C" w:rsidRDefault="00425C90" w:rsidP="007B6514">
            <w:pPr>
              <w:spacing w:after="0" w:line="240" w:lineRule="auto"/>
              <w:jc w:val="center"/>
              <w:rPr>
                <w:rFonts w:ascii="Times New Roman" w:hAnsi="Times New Roman"/>
                <w:sz w:val="24"/>
                <w:szCs w:val="24"/>
              </w:rPr>
            </w:pPr>
            <w:r w:rsidRPr="00E2167C">
              <w:rPr>
                <w:rFonts w:ascii="Times New Roman" w:hAnsi="Times New Roman"/>
                <w:sz w:val="24"/>
                <w:szCs w:val="24"/>
              </w:rPr>
              <w:t>7.1.1</w:t>
            </w:r>
          </w:p>
        </w:tc>
        <w:tc>
          <w:tcPr>
            <w:tcW w:w="3420" w:type="dxa"/>
            <w:tcBorders>
              <w:top w:val="single" w:sz="4" w:space="0" w:color="auto"/>
              <w:left w:val="single" w:sz="4" w:space="0" w:color="auto"/>
              <w:bottom w:val="single" w:sz="4" w:space="0" w:color="auto"/>
              <w:right w:val="single" w:sz="4" w:space="0" w:color="auto"/>
            </w:tcBorders>
          </w:tcPr>
          <w:p w:rsidR="00425C90" w:rsidRPr="00E2167C" w:rsidRDefault="00425C90" w:rsidP="007B6514">
            <w:pPr>
              <w:spacing w:after="0" w:line="240" w:lineRule="auto"/>
              <w:jc w:val="both"/>
              <w:rPr>
                <w:rFonts w:ascii="Times New Roman" w:hAnsi="Times New Roman"/>
                <w:sz w:val="24"/>
                <w:szCs w:val="24"/>
              </w:rPr>
            </w:pPr>
            <w:r w:rsidRPr="00E2167C">
              <w:rPr>
                <w:rFonts w:ascii="Times New Roman" w:hAnsi="Times New Roman"/>
                <w:sz w:val="24"/>
                <w:szCs w:val="24"/>
              </w:rPr>
              <w:t xml:space="preserve">  -жилищное строительство</w:t>
            </w:r>
          </w:p>
        </w:tc>
        <w:tc>
          <w:tcPr>
            <w:tcW w:w="1440" w:type="dxa"/>
            <w:tcBorders>
              <w:top w:val="single" w:sz="4" w:space="0" w:color="auto"/>
              <w:left w:val="single" w:sz="4" w:space="0" w:color="auto"/>
              <w:bottom w:val="single" w:sz="4" w:space="0" w:color="auto"/>
              <w:right w:val="single" w:sz="4" w:space="0" w:color="auto"/>
            </w:tcBorders>
            <w:vAlign w:val="center"/>
          </w:tcPr>
          <w:p w:rsidR="00425C90" w:rsidRPr="00E2167C" w:rsidRDefault="00425C90" w:rsidP="007B6514">
            <w:pPr>
              <w:spacing w:after="0" w:line="240" w:lineRule="auto"/>
              <w:jc w:val="center"/>
              <w:rPr>
                <w:rFonts w:ascii="Times New Roman" w:hAnsi="Times New Roman"/>
                <w:sz w:val="24"/>
                <w:szCs w:val="24"/>
              </w:rPr>
            </w:pPr>
            <w:r w:rsidRPr="00E2167C">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425C90" w:rsidRPr="00E2167C" w:rsidRDefault="00425C90" w:rsidP="007B651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425C90" w:rsidRPr="00033929" w:rsidRDefault="00425C90" w:rsidP="00AE3EE2">
            <w:pPr>
              <w:spacing w:after="0" w:line="240" w:lineRule="auto"/>
              <w:jc w:val="center"/>
              <w:rPr>
                <w:rFonts w:ascii="Times New Roman" w:hAnsi="Times New Roman"/>
                <w:sz w:val="24"/>
                <w:szCs w:val="24"/>
              </w:rPr>
            </w:pPr>
            <w:r w:rsidRPr="00033929">
              <w:rPr>
                <w:rFonts w:ascii="Times New Roman" w:hAnsi="Times New Roman"/>
                <w:sz w:val="24"/>
                <w:szCs w:val="24"/>
              </w:rPr>
              <w:t>676,8</w:t>
            </w:r>
          </w:p>
        </w:tc>
        <w:tc>
          <w:tcPr>
            <w:tcW w:w="1390" w:type="dxa"/>
            <w:tcBorders>
              <w:top w:val="single" w:sz="4" w:space="0" w:color="auto"/>
              <w:left w:val="single" w:sz="4" w:space="0" w:color="auto"/>
              <w:bottom w:val="single" w:sz="4" w:space="0" w:color="auto"/>
              <w:right w:val="single" w:sz="4" w:space="0" w:color="auto"/>
            </w:tcBorders>
            <w:vAlign w:val="center"/>
          </w:tcPr>
          <w:p w:rsidR="00425C90" w:rsidRPr="00033929" w:rsidRDefault="00425C90" w:rsidP="007B6514">
            <w:pPr>
              <w:spacing w:after="0" w:line="240" w:lineRule="auto"/>
              <w:jc w:val="center"/>
              <w:rPr>
                <w:rFonts w:ascii="Times New Roman" w:hAnsi="Times New Roman"/>
                <w:sz w:val="24"/>
                <w:szCs w:val="24"/>
              </w:rPr>
            </w:pPr>
          </w:p>
        </w:tc>
      </w:tr>
      <w:tr w:rsidR="00425C90"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425C90" w:rsidRPr="00E2167C" w:rsidRDefault="00425C90" w:rsidP="007B6514">
            <w:pPr>
              <w:spacing w:after="0" w:line="240" w:lineRule="auto"/>
              <w:jc w:val="center"/>
              <w:rPr>
                <w:rFonts w:ascii="Times New Roman" w:hAnsi="Times New Roman"/>
                <w:sz w:val="24"/>
                <w:szCs w:val="24"/>
              </w:rPr>
            </w:pPr>
            <w:r w:rsidRPr="00E2167C">
              <w:rPr>
                <w:rFonts w:ascii="Times New Roman" w:hAnsi="Times New Roman"/>
                <w:sz w:val="24"/>
                <w:szCs w:val="24"/>
              </w:rPr>
              <w:t>7.1.2</w:t>
            </w:r>
          </w:p>
        </w:tc>
        <w:tc>
          <w:tcPr>
            <w:tcW w:w="3420" w:type="dxa"/>
            <w:tcBorders>
              <w:top w:val="single" w:sz="4" w:space="0" w:color="auto"/>
              <w:left w:val="single" w:sz="4" w:space="0" w:color="auto"/>
              <w:bottom w:val="single" w:sz="4" w:space="0" w:color="auto"/>
              <w:right w:val="single" w:sz="4" w:space="0" w:color="auto"/>
            </w:tcBorders>
          </w:tcPr>
          <w:p w:rsidR="00425C90" w:rsidRPr="00E2167C" w:rsidRDefault="00425C90" w:rsidP="007B6514">
            <w:pPr>
              <w:spacing w:after="0" w:line="240" w:lineRule="auto"/>
              <w:jc w:val="both"/>
              <w:rPr>
                <w:rFonts w:ascii="Times New Roman" w:hAnsi="Times New Roman"/>
                <w:sz w:val="24"/>
                <w:szCs w:val="24"/>
              </w:rPr>
            </w:pPr>
            <w:r w:rsidRPr="00E2167C">
              <w:rPr>
                <w:rFonts w:ascii="Times New Roman" w:hAnsi="Times New Roman"/>
                <w:sz w:val="24"/>
                <w:szCs w:val="24"/>
              </w:rPr>
              <w:t xml:space="preserve">  -культурно-бытовое стр-во</w:t>
            </w:r>
          </w:p>
        </w:tc>
        <w:tc>
          <w:tcPr>
            <w:tcW w:w="1440" w:type="dxa"/>
            <w:tcBorders>
              <w:top w:val="single" w:sz="4" w:space="0" w:color="auto"/>
              <w:left w:val="single" w:sz="4" w:space="0" w:color="auto"/>
              <w:bottom w:val="single" w:sz="4" w:space="0" w:color="auto"/>
              <w:right w:val="single" w:sz="4" w:space="0" w:color="auto"/>
            </w:tcBorders>
            <w:vAlign w:val="center"/>
          </w:tcPr>
          <w:p w:rsidR="00425C90" w:rsidRPr="00E2167C" w:rsidRDefault="00425C90" w:rsidP="007B6514">
            <w:pPr>
              <w:spacing w:after="0" w:line="240" w:lineRule="auto"/>
              <w:jc w:val="center"/>
              <w:rPr>
                <w:rFonts w:ascii="Times New Roman" w:hAnsi="Times New Roman"/>
                <w:sz w:val="24"/>
                <w:szCs w:val="24"/>
              </w:rPr>
            </w:pPr>
            <w:r w:rsidRPr="00E2167C">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425C90" w:rsidRPr="00E2167C" w:rsidRDefault="00425C90" w:rsidP="007B651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25C90" w:rsidRPr="00033929" w:rsidRDefault="007D7E73" w:rsidP="00AE3EE2">
            <w:pPr>
              <w:spacing w:after="0" w:line="240" w:lineRule="auto"/>
              <w:jc w:val="center"/>
              <w:rPr>
                <w:rFonts w:ascii="Times New Roman" w:hAnsi="Times New Roman"/>
                <w:sz w:val="24"/>
                <w:szCs w:val="24"/>
              </w:rPr>
            </w:pPr>
            <w:r>
              <w:rPr>
                <w:rFonts w:ascii="Times New Roman" w:hAnsi="Times New Roman"/>
                <w:sz w:val="24"/>
                <w:szCs w:val="24"/>
              </w:rPr>
              <w:t>94,57</w:t>
            </w:r>
          </w:p>
        </w:tc>
        <w:tc>
          <w:tcPr>
            <w:tcW w:w="1390" w:type="dxa"/>
            <w:tcBorders>
              <w:top w:val="single" w:sz="4" w:space="0" w:color="auto"/>
              <w:left w:val="single" w:sz="4" w:space="0" w:color="auto"/>
              <w:bottom w:val="single" w:sz="4" w:space="0" w:color="auto"/>
              <w:right w:val="single" w:sz="4" w:space="0" w:color="auto"/>
            </w:tcBorders>
            <w:vAlign w:val="center"/>
          </w:tcPr>
          <w:p w:rsidR="00425C90" w:rsidRPr="00033929" w:rsidRDefault="00425C90" w:rsidP="007B6514">
            <w:pPr>
              <w:spacing w:after="0" w:line="240" w:lineRule="auto"/>
              <w:jc w:val="center"/>
              <w:rPr>
                <w:rFonts w:ascii="Times New Roman" w:hAnsi="Times New Roman"/>
                <w:sz w:val="24"/>
                <w:szCs w:val="24"/>
              </w:rPr>
            </w:pPr>
          </w:p>
        </w:tc>
      </w:tr>
      <w:tr w:rsidR="00425C90" w:rsidRPr="00E2167C" w:rsidTr="007B6514">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425C90" w:rsidRPr="00E2167C" w:rsidRDefault="00425C90" w:rsidP="007B6514">
            <w:pPr>
              <w:spacing w:after="0" w:line="240" w:lineRule="auto"/>
              <w:jc w:val="center"/>
              <w:rPr>
                <w:rFonts w:ascii="Times New Roman" w:hAnsi="Times New Roman"/>
                <w:sz w:val="24"/>
                <w:szCs w:val="24"/>
              </w:rPr>
            </w:pPr>
            <w:r w:rsidRPr="00E2167C">
              <w:rPr>
                <w:rFonts w:ascii="Times New Roman" w:hAnsi="Times New Roman"/>
                <w:sz w:val="24"/>
                <w:szCs w:val="24"/>
              </w:rPr>
              <w:t>7.1.3</w:t>
            </w:r>
          </w:p>
        </w:tc>
        <w:tc>
          <w:tcPr>
            <w:tcW w:w="3420" w:type="dxa"/>
            <w:tcBorders>
              <w:top w:val="single" w:sz="4" w:space="0" w:color="auto"/>
              <w:left w:val="single" w:sz="4" w:space="0" w:color="auto"/>
              <w:bottom w:val="single" w:sz="4" w:space="0" w:color="auto"/>
              <w:right w:val="single" w:sz="4" w:space="0" w:color="auto"/>
            </w:tcBorders>
          </w:tcPr>
          <w:p w:rsidR="00425C90" w:rsidRPr="00E2167C" w:rsidRDefault="00425C90" w:rsidP="007B6514">
            <w:pPr>
              <w:spacing w:after="0" w:line="240" w:lineRule="auto"/>
              <w:jc w:val="both"/>
              <w:rPr>
                <w:rFonts w:ascii="Times New Roman" w:hAnsi="Times New Roman"/>
                <w:sz w:val="24"/>
                <w:szCs w:val="24"/>
              </w:rPr>
            </w:pPr>
            <w:r w:rsidRPr="00E2167C">
              <w:rPr>
                <w:rFonts w:ascii="Times New Roman" w:hAnsi="Times New Roman"/>
                <w:sz w:val="24"/>
                <w:szCs w:val="24"/>
              </w:rPr>
              <w:t xml:space="preserve">  -инженерное оборудование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425C90" w:rsidRPr="00E2167C" w:rsidRDefault="00425C90" w:rsidP="007B6514">
            <w:pPr>
              <w:spacing w:after="0" w:line="240" w:lineRule="auto"/>
              <w:jc w:val="center"/>
              <w:rPr>
                <w:rFonts w:ascii="Times New Roman" w:hAnsi="Times New Roman"/>
                <w:sz w:val="24"/>
                <w:szCs w:val="24"/>
              </w:rPr>
            </w:pPr>
            <w:r w:rsidRPr="00E2167C">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425C90" w:rsidRPr="00E2167C" w:rsidRDefault="00425C90" w:rsidP="007B651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25C90" w:rsidRPr="00033929" w:rsidRDefault="00E206C6" w:rsidP="007B6514">
            <w:pPr>
              <w:spacing w:after="0" w:line="240" w:lineRule="auto"/>
              <w:jc w:val="center"/>
              <w:rPr>
                <w:rFonts w:ascii="Times New Roman" w:hAnsi="Times New Roman"/>
                <w:sz w:val="24"/>
                <w:szCs w:val="24"/>
              </w:rPr>
            </w:pPr>
            <w:r w:rsidRPr="00033929">
              <w:rPr>
                <w:rFonts w:ascii="Times New Roman" w:hAnsi="Times New Roman"/>
                <w:sz w:val="24"/>
                <w:szCs w:val="24"/>
              </w:rPr>
              <w:t>1179,27</w:t>
            </w:r>
          </w:p>
        </w:tc>
        <w:tc>
          <w:tcPr>
            <w:tcW w:w="1390" w:type="dxa"/>
            <w:tcBorders>
              <w:top w:val="single" w:sz="4" w:space="0" w:color="auto"/>
              <w:left w:val="single" w:sz="4" w:space="0" w:color="auto"/>
              <w:bottom w:val="single" w:sz="4" w:space="0" w:color="auto"/>
              <w:right w:val="single" w:sz="4" w:space="0" w:color="auto"/>
            </w:tcBorders>
            <w:vAlign w:val="center"/>
          </w:tcPr>
          <w:p w:rsidR="00425C90" w:rsidRPr="00033929" w:rsidRDefault="00425C90" w:rsidP="007B6514">
            <w:pPr>
              <w:spacing w:after="0" w:line="240" w:lineRule="auto"/>
              <w:jc w:val="center"/>
              <w:rPr>
                <w:rFonts w:ascii="Times New Roman" w:hAnsi="Times New Roman"/>
                <w:sz w:val="24"/>
                <w:szCs w:val="24"/>
              </w:rPr>
            </w:pPr>
          </w:p>
        </w:tc>
      </w:tr>
      <w:tr w:rsidR="00E206C6" w:rsidRPr="00E2167C" w:rsidTr="00D50577">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206C6" w:rsidRPr="00E2167C" w:rsidRDefault="00E206C6" w:rsidP="007B6514">
            <w:pPr>
              <w:spacing w:after="0" w:line="240" w:lineRule="auto"/>
              <w:jc w:val="center"/>
              <w:rPr>
                <w:rFonts w:ascii="Times New Roman" w:hAnsi="Times New Roman"/>
                <w:sz w:val="24"/>
                <w:szCs w:val="24"/>
              </w:rPr>
            </w:pPr>
            <w:r w:rsidRPr="00E2167C">
              <w:rPr>
                <w:rFonts w:ascii="Times New Roman" w:hAnsi="Times New Roman"/>
                <w:sz w:val="24"/>
                <w:szCs w:val="24"/>
              </w:rPr>
              <w:t>7.1.4</w:t>
            </w:r>
          </w:p>
        </w:tc>
        <w:tc>
          <w:tcPr>
            <w:tcW w:w="3420" w:type="dxa"/>
            <w:tcBorders>
              <w:top w:val="single" w:sz="4" w:space="0" w:color="auto"/>
              <w:left w:val="single" w:sz="4" w:space="0" w:color="auto"/>
              <w:bottom w:val="single" w:sz="4" w:space="0" w:color="auto"/>
              <w:right w:val="single" w:sz="4" w:space="0" w:color="auto"/>
            </w:tcBorders>
          </w:tcPr>
          <w:p w:rsidR="00E206C6" w:rsidRPr="00E2167C" w:rsidRDefault="00E206C6" w:rsidP="007B6514">
            <w:pPr>
              <w:spacing w:after="0" w:line="240" w:lineRule="auto"/>
              <w:jc w:val="both"/>
              <w:rPr>
                <w:rFonts w:ascii="Times New Roman" w:hAnsi="Times New Roman"/>
                <w:sz w:val="24"/>
                <w:szCs w:val="24"/>
              </w:rPr>
            </w:pPr>
            <w:r w:rsidRPr="00E2167C">
              <w:rPr>
                <w:rFonts w:ascii="Times New Roman" w:hAnsi="Times New Roman"/>
                <w:sz w:val="24"/>
                <w:szCs w:val="24"/>
              </w:rPr>
              <w:t xml:space="preserve">  -озеленение</w:t>
            </w:r>
          </w:p>
        </w:tc>
        <w:tc>
          <w:tcPr>
            <w:tcW w:w="1440" w:type="dxa"/>
            <w:tcBorders>
              <w:top w:val="single" w:sz="4" w:space="0" w:color="auto"/>
              <w:left w:val="single" w:sz="4" w:space="0" w:color="auto"/>
              <w:bottom w:val="single" w:sz="4" w:space="0" w:color="auto"/>
              <w:right w:val="single" w:sz="4" w:space="0" w:color="auto"/>
            </w:tcBorders>
            <w:vAlign w:val="center"/>
          </w:tcPr>
          <w:p w:rsidR="00E206C6" w:rsidRPr="00E2167C" w:rsidRDefault="00E206C6" w:rsidP="007B6514">
            <w:pPr>
              <w:spacing w:after="0" w:line="240" w:lineRule="auto"/>
              <w:jc w:val="center"/>
              <w:rPr>
                <w:rFonts w:ascii="Times New Roman" w:hAnsi="Times New Roman"/>
                <w:sz w:val="24"/>
                <w:szCs w:val="24"/>
              </w:rPr>
            </w:pPr>
            <w:r w:rsidRPr="00E2167C">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E206C6" w:rsidRPr="00E2167C" w:rsidRDefault="00E206C6" w:rsidP="007B651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E206C6" w:rsidRPr="00033929" w:rsidRDefault="004903E2" w:rsidP="00D50577">
            <w:pPr>
              <w:spacing w:after="0" w:line="240" w:lineRule="auto"/>
              <w:jc w:val="center"/>
              <w:rPr>
                <w:rFonts w:ascii="Times New Roman" w:hAnsi="Times New Roman"/>
                <w:sz w:val="24"/>
                <w:szCs w:val="24"/>
              </w:rPr>
            </w:pPr>
            <w:r>
              <w:rPr>
                <w:rFonts w:ascii="Times New Roman" w:hAnsi="Times New Roman"/>
                <w:sz w:val="24"/>
                <w:szCs w:val="24"/>
              </w:rPr>
              <w:t>59,8</w:t>
            </w:r>
          </w:p>
        </w:tc>
        <w:tc>
          <w:tcPr>
            <w:tcW w:w="1390" w:type="dxa"/>
            <w:tcBorders>
              <w:top w:val="single" w:sz="4" w:space="0" w:color="auto"/>
              <w:left w:val="single" w:sz="4" w:space="0" w:color="auto"/>
              <w:bottom w:val="single" w:sz="4" w:space="0" w:color="auto"/>
              <w:right w:val="single" w:sz="4" w:space="0" w:color="auto"/>
            </w:tcBorders>
          </w:tcPr>
          <w:p w:rsidR="00E206C6" w:rsidRPr="00033929" w:rsidRDefault="00E206C6" w:rsidP="00D50577">
            <w:pPr>
              <w:spacing w:after="0" w:line="240" w:lineRule="auto"/>
              <w:jc w:val="center"/>
              <w:rPr>
                <w:rFonts w:ascii="Times New Roman" w:hAnsi="Times New Roman"/>
                <w:sz w:val="24"/>
                <w:szCs w:val="24"/>
              </w:rPr>
            </w:pPr>
          </w:p>
        </w:tc>
      </w:tr>
      <w:tr w:rsidR="00E206C6" w:rsidRPr="00E2167C" w:rsidTr="00D50577">
        <w:tblPrEx>
          <w:tblBorders>
            <w:insideH w:val="none" w:sz="0" w:space="0" w:color="auto"/>
            <w:insideV w:val="none" w:sz="0" w:space="0" w:color="auto"/>
          </w:tblBorders>
        </w:tblPrEx>
        <w:trPr>
          <w:gridAfter w:val="1"/>
          <w:wAfter w:w="8" w:type="dxa"/>
          <w:jc w:val="center"/>
        </w:trPr>
        <w:tc>
          <w:tcPr>
            <w:tcW w:w="700" w:type="dxa"/>
            <w:gridSpan w:val="2"/>
            <w:tcBorders>
              <w:top w:val="single" w:sz="4" w:space="0" w:color="auto"/>
              <w:left w:val="single" w:sz="4" w:space="0" w:color="auto"/>
              <w:bottom w:val="single" w:sz="4" w:space="0" w:color="auto"/>
              <w:right w:val="single" w:sz="4" w:space="0" w:color="auto"/>
            </w:tcBorders>
            <w:vAlign w:val="center"/>
          </w:tcPr>
          <w:p w:rsidR="00E206C6" w:rsidRPr="00E2167C" w:rsidRDefault="00E206C6" w:rsidP="007B6514">
            <w:pPr>
              <w:spacing w:after="0" w:line="240" w:lineRule="auto"/>
              <w:jc w:val="center"/>
              <w:rPr>
                <w:rFonts w:ascii="Times New Roman" w:hAnsi="Times New Roman"/>
                <w:sz w:val="24"/>
                <w:szCs w:val="24"/>
              </w:rPr>
            </w:pPr>
            <w:r w:rsidRPr="00E2167C">
              <w:rPr>
                <w:rFonts w:ascii="Times New Roman" w:hAnsi="Times New Roman"/>
                <w:sz w:val="24"/>
                <w:szCs w:val="24"/>
              </w:rPr>
              <w:t>7.1.5</w:t>
            </w:r>
          </w:p>
        </w:tc>
        <w:tc>
          <w:tcPr>
            <w:tcW w:w="3420" w:type="dxa"/>
            <w:tcBorders>
              <w:top w:val="single" w:sz="4" w:space="0" w:color="auto"/>
              <w:left w:val="single" w:sz="4" w:space="0" w:color="auto"/>
              <w:bottom w:val="single" w:sz="4" w:space="0" w:color="auto"/>
              <w:right w:val="single" w:sz="4" w:space="0" w:color="auto"/>
            </w:tcBorders>
          </w:tcPr>
          <w:p w:rsidR="00E206C6" w:rsidRPr="00E2167C" w:rsidRDefault="00E206C6" w:rsidP="007B6514">
            <w:pPr>
              <w:spacing w:after="0" w:line="240" w:lineRule="auto"/>
              <w:jc w:val="both"/>
              <w:rPr>
                <w:rFonts w:ascii="Times New Roman" w:hAnsi="Times New Roman"/>
                <w:sz w:val="24"/>
                <w:szCs w:val="24"/>
              </w:rPr>
            </w:pPr>
            <w:r w:rsidRPr="00E2167C">
              <w:rPr>
                <w:rFonts w:ascii="Times New Roman" w:hAnsi="Times New Roman"/>
                <w:sz w:val="24"/>
                <w:szCs w:val="24"/>
              </w:rPr>
              <w:t xml:space="preserve">  -дороги, транспорт</w:t>
            </w:r>
          </w:p>
        </w:tc>
        <w:tc>
          <w:tcPr>
            <w:tcW w:w="1440" w:type="dxa"/>
            <w:tcBorders>
              <w:top w:val="single" w:sz="4" w:space="0" w:color="auto"/>
              <w:left w:val="single" w:sz="4" w:space="0" w:color="auto"/>
              <w:bottom w:val="single" w:sz="4" w:space="0" w:color="auto"/>
              <w:right w:val="single" w:sz="4" w:space="0" w:color="auto"/>
            </w:tcBorders>
            <w:vAlign w:val="center"/>
          </w:tcPr>
          <w:p w:rsidR="00E206C6" w:rsidRPr="00E2167C" w:rsidRDefault="00E206C6" w:rsidP="007B6514">
            <w:pPr>
              <w:spacing w:after="0" w:line="240" w:lineRule="auto"/>
              <w:jc w:val="center"/>
              <w:rPr>
                <w:rFonts w:ascii="Times New Roman" w:hAnsi="Times New Roman"/>
                <w:sz w:val="24"/>
                <w:szCs w:val="24"/>
              </w:rPr>
            </w:pPr>
            <w:r w:rsidRPr="00E2167C">
              <w:rPr>
                <w:rFonts w:ascii="Times New Roman" w:hAnsi="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E206C6" w:rsidRPr="00E2167C" w:rsidRDefault="00E206C6" w:rsidP="007B6514">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E206C6" w:rsidRPr="00033929" w:rsidRDefault="00E206C6" w:rsidP="00D50577">
            <w:pPr>
              <w:spacing w:after="0" w:line="240" w:lineRule="auto"/>
              <w:jc w:val="center"/>
              <w:rPr>
                <w:rFonts w:ascii="Times New Roman" w:hAnsi="Times New Roman"/>
                <w:sz w:val="24"/>
                <w:szCs w:val="24"/>
              </w:rPr>
            </w:pPr>
            <w:r w:rsidRPr="00033929">
              <w:rPr>
                <w:rFonts w:ascii="Times New Roman" w:hAnsi="Times New Roman"/>
                <w:sz w:val="24"/>
                <w:szCs w:val="24"/>
              </w:rPr>
              <w:t>170,0</w:t>
            </w:r>
          </w:p>
        </w:tc>
        <w:tc>
          <w:tcPr>
            <w:tcW w:w="1390" w:type="dxa"/>
            <w:tcBorders>
              <w:top w:val="single" w:sz="4" w:space="0" w:color="auto"/>
              <w:left w:val="single" w:sz="4" w:space="0" w:color="auto"/>
              <w:bottom w:val="single" w:sz="4" w:space="0" w:color="auto"/>
              <w:right w:val="single" w:sz="4" w:space="0" w:color="auto"/>
            </w:tcBorders>
            <w:vAlign w:val="center"/>
          </w:tcPr>
          <w:p w:rsidR="00E206C6" w:rsidRPr="00033929" w:rsidRDefault="00E206C6" w:rsidP="007B6514">
            <w:pPr>
              <w:spacing w:after="0" w:line="240" w:lineRule="auto"/>
              <w:jc w:val="center"/>
              <w:rPr>
                <w:rFonts w:ascii="Times New Roman" w:hAnsi="Times New Roman"/>
                <w:sz w:val="24"/>
                <w:szCs w:val="24"/>
              </w:rPr>
            </w:pPr>
          </w:p>
        </w:tc>
      </w:tr>
    </w:tbl>
    <w:p w:rsidR="00427D36" w:rsidRPr="007B6514" w:rsidRDefault="00427D36" w:rsidP="00427D36">
      <w:pPr>
        <w:shd w:val="clear" w:color="auto" w:fill="FFFFFF"/>
        <w:spacing w:after="0" w:line="240" w:lineRule="auto"/>
        <w:jc w:val="center"/>
        <w:rPr>
          <w:rFonts w:ascii="Times New Roman" w:hAnsi="Times New Roman"/>
          <w:sz w:val="24"/>
          <w:szCs w:val="24"/>
        </w:rPr>
      </w:pPr>
    </w:p>
    <w:p w:rsidR="004B3402" w:rsidRDefault="004B3402" w:rsidP="00716715">
      <w:pPr>
        <w:spacing w:after="0" w:line="240" w:lineRule="auto"/>
        <w:ind w:firstLine="567"/>
        <w:jc w:val="center"/>
        <w:rPr>
          <w:rFonts w:ascii="Times New Roman" w:hAnsi="Times New Roman"/>
          <w:color w:val="000000"/>
          <w:sz w:val="24"/>
          <w:szCs w:val="24"/>
        </w:rPr>
        <w:sectPr w:rsidR="004B3402">
          <w:pgSz w:w="11906" w:h="16838"/>
          <w:pgMar w:top="1134" w:right="850" w:bottom="1134" w:left="1701" w:header="708" w:footer="708" w:gutter="0"/>
          <w:cols w:space="708"/>
          <w:docGrid w:linePitch="360"/>
        </w:sectPr>
      </w:pPr>
    </w:p>
    <w:p w:rsidR="00925C0F" w:rsidRPr="00925C0F" w:rsidRDefault="00925C0F" w:rsidP="00925C0F">
      <w:pPr>
        <w:spacing w:after="0" w:line="240" w:lineRule="auto"/>
        <w:rPr>
          <w:rFonts w:ascii="Times New Roman" w:hAnsi="Times New Roman"/>
        </w:rPr>
      </w:pPr>
    </w:p>
    <w:p w:rsidR="00925C0F" w:rsidRPr="00925C0F" w:rsidRDefault="00925C0F" w:rsidP="00925C0F">
      <w:pPr>
        <w:spacing w:after="0" w:line="240" w:lineRule="auto"/>
        <w:rPr>
          <w:rFonts w:ascii="Times New Roman" w:hAnsi="Times New Roman"/>
        </w:rPr>
      </w:pPr>
    </w:p>
    <w:p w:rsidR="00925C0F" w:rsidRPr="00925C0F" w:rsidRDefault="00925C0F" w:rsidP="00925C0F">
      <w:pPr>
        <w:spacing w:after="0" w:line="240" w:lineRule="auto"/>
        <w:rPr>
          <w:rFonts w:ascii="Times New Roman" w:hAnsi="Times New Roman"/>
        </w:rPr>
      </w:pPr>
    </w:p>
    <w:p w:rsidR="00925C0F" w:rsidRPr="00925C0F" w:rsidRDefault="00925C0F" w:rsidP="00925C0F">
      <w:pPr>
        <w:spacing w:after="0" w:line="240" w:lineRule="auto"/>
        <w:rPr>
          <w:rFonts w:ascii="Times New Roman" w:hAnsi="Times New Roman"/>
        </w:rPr>
      </w:pPr>
    </w:p>
    <w:p w:rsidR="00925C0F" w:rsidRPr="00925C0F" w:rsidRDefault="00925C0F" w:rsidP="00925C0F">
      <w:pPr>
        <w:spacing w:after="0" w:line="240" w:lineRule="auto"/>
        <w:rPr>
          <w:rFonts w:ascii="Times New Roman" w:hAnsi="Times New Roman"/>
        </w:rPr>
      </w:pPr>
    </w:p>
    <w:p w:rsidR="00925C0F" w:rsidRPr="00925C0F" w:rsidRDefault="00925C0F" w:rsidP="00925C0F">
      <w:pPr>
        <w:spacing w:after="0" w:line="240" w:lineRule="auto"/>
        <w:rPr>
          <w:rFonts w:ascii="Times New Roman" w:hAnsi="Times New Roman"/>
        </w:rPr>
      </w:pPr>
    </w:p>
    <w:p w:rsidR="00925C0F" w:rsidRPr="00925C0F" w:rsidRDefault="00925C0F" w:rsidP="00925C0F">
      <w:pPr>
        <w:spacing w:after="0" w:line="240" w:lineRule="auto"/>
        <w:rPr>
          <w:rFonts w:ascii="Times New Roman" w:hAnsi="Times New Roman"/>
        </w:rPr>
      </w:pPr>
    </w:p>
    <w:p w:rsidR="00925C0F" w:rsidRPr="00925C0F" w:rsidRDefault="00925C0F" w:rsidP="00925C0F">
      <w:pPr>
        <w:spacing w:after="0" w:line="240" w:lineRule="auto"/>
        <w:rPr>
          <w:rFonts w:ascii="Times New Roman" w:hAnsi="Times New Roman"/>
        </w:rPr>
      </w:pPr>
    </w:p>
    <w:p w:rsidR="00925C0F" w:rsidRPr="00925C0F" w:rsidRDefault="00925C0F" w:rsidP="00925C0F">
      <w:pPr>
        <w:spacing w:after="0" w:line="240" w:lineRule="auto"/>
        <w:rPr>
          <w:rFonts w:ascii="Times New Roman" w:hAnsi="Times New Roman"/>
        </w:rPr>
      </w:pPr>
    </w:p>
    <w:p w:rsidR="00925C0F" w:rsidRPr="00925C0F" w:rsidRDefault="00925C0F" w:rsidP="00925C0F">
      <w:pPr>
        <w:spacing w:after="0" w:line="240" w:lineRule="auto"/>
        <w:rPr>
          <w:rFonts w:ascii="Times New Roman" w:hAnsi="Times New Roman"/>
        </w:rPr>
      </w:pPr>
    </w:p>
    <w:p w:rsidR="00925C0F" w:rsidRPr="00925C0F" w:rsidRDefault="00925C0F" w:rsidP="00925C0F">
      <w:pPr>
        <w:spacing w:after="0" w:line="240" w:lineRule="auto"/>
        <w:rPr>
          <w:rFonts w:ascii="Times New Roman" w:hAnsi="Times New Roman"/>
        </w:rPr>
      </w:pPr>
    </w:p>
    <w:p w:rsidR="00925C0F" w:rsidRPr="00925C0F" w:rsidRDefault="00925C0F" w:rsidP="00925C0F">
      <w:pPr>
        <w:spacing w:after="0" w:line="240" w:lineRule="auto"/>
        <w:rPr>
          <w:rFonts w:ascii="Times New Roman" w:hAnsi="Times New Roman"/>
        </w:rPr>
      </w:pPr>
    </w:p>
    <w:p w:rsidR="00925C0F" w:rsidRPr="00925C0F" w:rsidRDefault="00925C0F" w:rsidP="00925C0F">
      <w:pPr>
        <w:spacing w:after="0" w:line="240" w:lineRule="auto"/>
        <w:rPr>
          <w:rFonts w:ascii="Times New Roman" w:hAnsi="Times New Roman"/>
        </w:rPr>
      </w:pPr>
    </w:p>
    <w:p w:rsidR="00925C0F" w:rsidRPr="00925C0F" w:rsidRDefault="00925C0F" w:rsidP="00925C0F">
      <w:pPr>
        <w:spacing w:after="0" w:line="240" w:lineRule="auto"/>
        <w:rPr>
          <w:rFonts w:ascii="Times New Roman" w:hAnsi="Times New Roman"/>
        </w:rPr>
      </w:pPr>
    </w:p>
    <w:p w:rsidR="00925C0F" w:rsidRPr="00925C0F" w:rsidRDefault="00925C0F" w:rsidP="00925C0F">
      <w:pPr>
        <w:spacing w:after="0" w:line="240" w:lineRule="auto"/>
        <w:rPr>
          <w:rFonts w:ascii="Times New Roman" w:hAnsi="Times New Roman"/>
        </w:rPr>
      </w:pPr>
    </w:p>
    <w:p w:rsidR="00925C0F" w:rsidRPr="00925C0F" w:rsidRDefault="00925C0F" w:rsidP="00925C0F">
      <w:pPr>
        <w:spacing w:after="0" w:line="240" w:lineRule="auto"/>
        <w:rPr>
          <w:rFonts w:ascii="Times New Roman" w:hAnsi="Times New Roman"/>
        </w:rPr>
      </w:pPr>
    </w:p>
    <w:p w:rsidR="00925C0F" w:rsidRPr="00925C0F" w:rsidRDefault="00925C0F" w:rsidP="00925C0F">
      <w:pPr>
        <w:spacing w:after="0" w:line="240" w:lineRule="auto"/>
        <w:rPr>
          <w:rFonts w:ascii="Times New Roman" w:hAnsi="Times New Roman"/>
        </w:rPr>
      </w:pPr>
    </w:p>
    <w:p w:rsidR="00925C0F" w:rsidRPr="00925C0F" w:rsidRDefault="00925C0F" w:rsidP="00925C0F">
      <w:pPr>
        <w:spacing w:after="0" w:line="240" w:lineRule="auto"/>
        <w:rPr>
          <w:rFonts w:ascii="Times New Roman" w:hAnsi="Times New Roman"/>
        </w:rPr>
      </w:pPr>
    </w:p>
    <w:p w:rsidR="00925C0F" w:rsidRDefault="00925C0F" w:rsidP="00925C0F">
      <w:pPr>
        <w:spacing w:after="0" w:line="240" w:lineRule="auto"/>
        <w:rPr>
          <w:rFonts w:ascii="Times New Roman" w:hAnsi="Times New Roman"/>
        </w:rPr>
      </w:pPr>
    </w:p>
    <w:p w:rsidR="00925C0F" w:rsidRDefault="00925C0F" w:rsidP="00925C0F">
      <w:pPr>
        <w:spacing w:after="0" w:line="240" w:lineRule="auto"/>
        <w:rPr>
          <w:rFonts w:ascii="Times New Roman" w:hAnsi="Times New Roman"/>
        </w:rPr>
      </w:pPr>
    </w:p>
    <w:p w:rsidR="00925C0F" w:rsidRDefault="00925C0F" w:rsidP="00925C0F">
      <w:pPr>
        <w:spacing w:after="0" w:line="240" w:lineRule="auto"/>
        <w:rPr>
          <w:rFonts w:ascii="Times New Roman" w:hAnsi="Times New Roman"/>
        </w:rPr>
      </w:pPr>
    </w:p>
    <w:p w:rsidR="00925C0F" w:rsidRDefault="00925C0F" w:rsidP="00925C0F">
      <w:pPr>
        <w:spacing w:after="0" w:line="240" w:lineRule="auto"/>
        <w:rPr>
          <w:rFonts w:ascii="Times New Roman" w:hAnsi="Times New Roman"/>
        </w:rPr>
      </w:pPr>
    </w:p>
    <w:p w:rsidR="00925C0F" w:rsidRDefault="00925C0F" w:rsidP="00925C0F">
      <w:pPr>
        <w:spacing w:after="0" w:line="240" w:lineRule="auto"/>
        <w:rPr>
          <w:rFonts w:ascii="Times New Roman" w:hAnsi="Times New Roman"/>
        </w:rPr>
      </w:pPr>
    </w:p>
    <w:p w:rsidR="00925C0F" w:rsidRDefault="00925C0F" w:rsidP="00925C0F">
      <w:pPr>
        <w:spacing w:after="0" w:line="240" w:lineRule="auto"/>
        <w:rPr>
          <w:rFonts w:ascii="Times New Roman" w:hAnsi="Times New Roman"/>
        </w:rPr>
      </w:pPr>
    </w:p>
    <w:p w:rsidR="00925C0F" w:rsidRDefault="00925C0F" w:rsidP="00925C0F">
      <w:pPr>
        <w:spacing w:after="0" w:line="240" w:lineRule="auto"/>
        <w:rPr>
          <w:rFonts w:ascii="Times New Roman" w:hAnsi="Times New Roman"/>
        </w:rPr>
      </w:pPr>
    </w:p>
    <w:p w:rsidR="00925C0F" w:rsidRDefault="00925C0F" w:rsidP="00925C0F">
      <w:pPr>
        <w:spacing w:after="0" w:line="240" w:lineRule="auto"/>
        <w:rPr>
          <w:rFonts w:ascii="Times New Roman" w:hAnsi="Times New Roman"/>
        </w:rPr>
      </w:pPr>
    </w:p>
    <w:p w:rsidR="00925C0F" w:rsidRPr="00925C0F" w:rsidRDefault="00925C0F" w:rsidP="00925C0F">
      <w:pPr>
        <w:spacing w:after="0" w:line="240" w:lineRule="auto"/>
        <w:rPr>
          <w:rFonts w:ascii="Times New Roman" w:hAnsi="Times New Roman"/>
        </w:rPr>
      </w:pPr>
    </w:p>
    <w:p w:rsidR="00925C0F" w:rsidRPr="00925C0F" w:rsidRDefault="00925C0F" w:rsidP="00925C0F">
      <w:pPr>
        <w:spacing w:after="0" w:line="240" w:lineRule="auto"/>
        <w:jc w:val="center"/>
        <w:rPr>
          <w:rFonts w:ascii="Times New Roman" w:hAnsi="Times New Roman"/>
          <w:b/>
          <w:sz w:val="28"/>
          <w:szCs w:val="28"/>
        </w:rPr>
      </w:pPr>
      <w:r w:rsidRPr="00925C0F">
        <w:rPr>
          <w:rFonts w:ascii="Times New Roman" w:hAnsi="Times New Roman"/>
          <w:b/>
          <w:sz w:val="28"/>
          <w:szCs w:val="28"/>
        </w:rPr>
        <w:t>Глава 9.  Приложения</w:t>
      </w:r>
    </w:p>
    <w:p w:rsidR="00925C0F" w:rsidRPr="00925C0F" w:rsidRDefault="00925C0F" w:rsidP="00925C0F">
      <w:pPr>
        <w:shd w:val="clear" w:color="auto" w:fill="FFFFFF"/>
        <w:spacing w:after="0" w:line="240" w:lineRule="auto"/>
        <w:rPr>
          <w:rFonts w:ascii="Times New Roman" w:hAnsi="Times New Roman"/>
        </w:rPr>
      </w:pPr>
    </w:p>
    <w:p w:rsidR="00E118B5" w:rsidRPr="00925C0F" w:rsidRDefault="00E118B5" w:rsidP="00925C0F">
      <w:pPr>
        <w:spacing w:after="0" w:line="240" w:lineRule="auto"/>
        <w:ind w:firstLine="567"/>
        <w:jc w:val="center"/>
        <w:rPr>
          <w:rFonts w:ascii="Times New Roman" w:hAnsi="Times New Roman"/>
          <w:color w:val="000000"/>
          <w:sz w:val="24"/>
          <w:szCs w:val="24"/>
        </w:rPr>
      </w:pPr>
    </w:p>
    <w:sectPr w:rsidR="00E118B5" w:rsidRPr="00925C0F" w:rsidSect="00F14C65">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C32" w:rsidRDefault="00D23C32">
      <w:pPr>
        <w:spacing w:after="0" w:line="240" w:lineRule="auto"/>
      </w:pPr>
      <w:r>
        <w:separator/>
      </w:r>
    </w:p>
  </w:endnote>
  <w:endnote w:type="continuationSeparator" w:id="0">
    <w:p w:rsidR="00D23C32" w:rsidRDefault="00D2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Peterburg">
    <w:altName w:val="Times New Roman"/>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C32" w:rsidRDefault="00D23C32">
      <w:pPr>
        <w:spacing w:after="0" w:line="240" w:lineRule="auto"/>
      </w:pPr>
      <w:r>
        <w:separator/>
      </w:r>
    </w:p>
  </w:footnote>
  <w:footnote w:type="continuationSeparator" w:id="0">
    <w:p w:rsidR="00D23C32" w:rsidRDefault="00D23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C32" w:rsidRDefault="00D23C32">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23C32" w:rsidRDefault="00D23C3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C32" w:rsidRDefault="00D23C32">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B1D79">
      <w:rPr>
        <w:rStyle w:val="a7"/>
        <w:noProof/>
      </w:rPr>
      <w:t>3</w:t>
    </w:r>
    <w:r>
      <w:rPr>
        <w:rStyle w:val="a7"/>
      </w:rPr>
      <w:fldChar w:fldCharType="end"/>
    </w:r>
  </w:p>
  <w:p w:rsidR="00D23C32" w:rsidRDefault="00D23C32">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C32" w:rsidRDefault="00D23C32">
    <w:pPr>
      <w:pStyle w:val="a8"/>
      <w:jc w:val="right"/>
    </w:pPr>
    <w:r>
      <w:fldChar w:fldCharType="begin"/>
    </w:r>
    <w:r>
      <w:instrText>PAGE   \* MERGEFORMAT</w:instrText>
    </w:r>
    <w:r>
      <w:fldChar w:fldCharType="separate"/>
    </w:r>
    <w:r w:rsidR="00AB1D79">
      <w:rPr>
        <w:noProof/>
      </w:rPr>
      <w:t>2</w:t>
    </w:r>
    <w:r>
      <w:fldChar w:fldCharType="end"/>
    </w:r>
  </w:p>
  <w:p w:rsidR="00D23C32" w:rsidRDefault="00D23C32">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C32" w:rsidRDefault="00D23C32" w:rsidP="00AD75DA">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23C32" w:rsidRDefault="00D23C32" w:rsidP="00AD75DA">
    <w:pPr>
      <w:pStyle w:val="a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C32" w:rsidRDefault="00D23C32" w:rsidP="00AD75DA">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92</w:t>
    </w:r>
    <w:r>
      <w:rPr>
        <w:rStyle w:val="a7"/>
      </w:rPr>
      <w:fldChar w:fldCharType="end"/>
    </w:r>
  </w:p>
  <w:p w:rsidR="00D23C32" w:rsidRDefault="00D23C32" w:rsidP="00AD75DA">
    <w:pPr>
      <w:pStyle w:val="a8"/>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C32" w:rsidRDefault="00D23C32" w:rsidP="00F3256D">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23C32" w:rsidRDefault="00D23C32" w:rsidP="00F3256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2A92"/>
    <w:multiLevelType w:val="hybridMultilevel"/>
    <w:tmpl w:val="C04CA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8A794F"/>
    <w:multiLevelType w:val="multilevel"/>
    <w:tmpl w:val="60A064E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138"/>
        </w:tabs>
        <w:ind w:left="1138" w:hanging="480"/>
      </w:pPr>
      <w:rPr>
        <w:rFonts w:hint="default"/>
      </w:rPr>
    </w:lvl>
    <w:lvl w:ilvl="2">
      <w:start w:val="1"/>
      <w:numFmt w:val="decimal"/>
      <w:lvlText w:val="%1.%2.%3."/>
      <w:lvlJc w:val="left"/>
      <w:pPr>
        <w:tabs>
          <w:tab w:val="num" w:pos="2036"/>
        </w:tabs>
        <w:ind w:left="2036" w:hanging="720"/>
      </w:pPr>
      <w:rPr>
        <w:rFonts w:hint="default"/>
      </w:rPr>
    </w:lvl>
    <w:lvl w:ilvl="3">
      <w:start w:val="1"/>
      <w:numFmt w:val="decimal"/>
      <w:lvlText w:val="%1.%2.%3.%4."/>
      <w:lvlJc w:val="left"/>
      <w:pPr>
        <w:tabs>
          <w:tab w:val="num" w:pos="2694"/>
        </w:tabs>
        <w:ind w:left="2694" w:hanging="720"/>
      </w:pPr>
      <w:rPr>
        <w:rFonts w:hint="default"/>
      </w:rPr>
    </w:lvl>
    <w:lvl w:ilvl="4">
      <w:start w:val="1"/>
      <w:numFmt w:val="decimal"/>
      <w:lvlText w:val="%1.%2.%3.%4.%5."/>
      <w:lvlJc w:val="left"/>
      <w:pPr>
        <w:tabs>
          <w:tab w:val="num" w:pos="3712"/>
        </w:tabs>
        <w:ind w:left="3712" w:hanging="1080"/>
      </w:pPr>
      <w:rPr>
        <w:rFonts w:hint="default"/>
      </w:rPr>
    </w:lvl>
    <w:lvl w:ilvl="5">
      <w:start w:val="1"/>
      <w:numFmt w:val="decimal"/>
      <w:lvlText w:val="%1.%2.%3.%4.%5.%6."/>
      <w:lvlJc w:val="left"/>
      <w:pPr>
        <w:tabs>
          <w:tab w:val="num" w:pos="4370"/>
        </w:tabs>
        <w:ind w:left="4370" w:hanging="1080"/>
      </w:pPr>
      <w:rPr>
        <w:rFonts w:hint="default"/>
      </w:rPr>
    </w:lvl>
    <w:lvl w:ilvl="6">
      <w:start w:val="1"/>
      <w:numFmt w:val="decimal"/>
      <w:lvlText w:val="%1.%2.%3.%4.%5.%6.%7."/>
      <w:lvlJc w:val="left"/>
      <w:pPr>
        <w:tabs>
          <w:tab w:val="num" w:pos="5388"/>
        </w:tabs>
        <w:ind w:left="5388" w:hanging="1440"/>
      </w:pPr>
      <w:rPr>
        <w:rFonts w:hint="default"/>
      </w:rPr>
    </w:lvl>
    <w:lvl w:ilvl="7">
      <w:start w:val="1"/>
      <w:numFmt w:val="decimal"/>
      <w:lvlText w:val="%1.%2.%3.%4.%5.%6.%7.%8."/>
      <w:lvlJc w:val="left"/>
      <w:pPr>
        <w:tabs>
          <w:tab w:val="num" w:pos="6046"/>
        </w:tabs>
        <w:ind w:left="6046" w:hanging="1440"/>
      </w:pPr>
      <w:rPr>
        <w:rFonts w:hint="default"/>
      </w:rPr>
    </w:lvl>
    <w:lvl w:ilvl="8">
      <w:start w:val="1"/>
      <w:numFmt w:val="decimal"/>
      <w:lvlText w:val="%1.%2.%3.%4.%5.%6.%7.%8.%9."/>
      <w:lvlJc w:val="left"/>
      <w:pPr>
        <w:tabs>
          <w:tab w:val="num" w:pos="7064"/>
        </w:tabs>
        <w:ind w:left="7064" w:hanging="1800"/>
      </w:pPr>
      <w:rPr>
        <w:rFonts w:hint="default"/>
      </w:rPr>
    </w:lvl>
  </w:abstractNum>
  <w:abstractNum w:abstractNumId="2">
    <w:nsid w:val="0F8A4D8D"/>
    <w:multiLevelType w:val="hybridMultilevel"/>
    <w:tmpl w:val="FF2A96D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F921853"/>
    <w:multiLevelType w:val="hybridMultilevel"/>
    <w:tmpl w:val="A970CA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777127"/>
    <w:multiLevelType w:val="hybridMultilevel"/>
    <w:tmpl w:val="9BE6736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4A22CE7"/>
    <w:multiLevelType w:val="multilevel"/>
    <w:tmpl w:val="0D085D2A"/>
    <w:lvl w:ilvl="0">
      <w:start w:val="1"/>
      <w:numFmt w:val="decimal"/>
      <w:pStyle w:val="1"/>
      <w:lvlText w:val="%1."/>
      <w:lvlJc w:val="left"/>
      <w:pPr>
        <w:tabs>
          <w:tab w:val="num" w:pos="567"/>
        </w:tabs>
        <w:ind w:left="0" w:firstLine="0"/>
      </w:pPr>
      <w:rPr>
        <w:rFonts w:ascii="Verdana" w:hAnsi="Verdana" w:hint="default"/>
        <w:b/>
        <w:i w:val="0"/>
        <w:sz w:val="24"/>
        <w:szCs w:val="24"/>
      </w:rPr>
    </w:lvl>
    <w:lvl w:ilvl="1">
      <w:start w:val="1"/>
      <w:numFmt w:val="decimal"/>
      <w:pStyle w:val="2"/>
      <w:lvlText w:val="%1.%2."/>
      <w:lvlJc w:val="left"/>
      <w:pPr>
        <w:tabs>
          <w:tab w:val="num" w:pos="0"/>
        </w:tabs>
        <w:ind w:left="0" w:firstLine="0"/>
      </w:pPr>
      <w:rPr>
        <w:rFonts w:ascii="Verdana" w:hAnsi="Verdana" w:hint="default"/>
        <w:b/>
        <w:i w:val="0"/>
        <w:sz w:val="24"/>
        <w:szCs w:val="24"/>
      </w:rPr>
    </w:lvl>
    <w:lvl w:ilvl="2">
      <w:start w:val="1"/>
      <w:numFmt w:val="decimal"/>
      <w:pStyle w:val="3"/>
      <w:lvlText w:val="%1.%2.%3."/>
      <w:lvlJc w:val="left"/>
      <w:pPr>
        <w:tabs>
          <w:tab w:val="num" w:pos="0"/>
        </w:tabs>
        <w:ind w:left="0" w:firstLine="0"/>
      </w:pPr>
      <w:rPr>
        <w:rFonts w:ascii="Verdana" w:hAnsi="Verdana" w:hint="default"/>
        <w:b/>
        <w:i w:val="0"/>
        <w:sz w:val="22"/>
        <w:szCs w:val="22"/>
      </w:rPr>
    </w:lvl>
    <w:lvl w:ilvl="3">
      <w:start w:val="1"/>
      <w:numFmt w:val="decimal"/>
      <w:pStyle w:val="4"/>
      <w:lvlText w:val="%1.%2.%3.%4."/>
      <w:lvlJc w:val="left"/>
      <w:pPr>
        <w:tabs>
          <w:tab w:val="num" w:pos="0"/>
        </w:tabs>
        <w:ind w:left="0" w:firstLine="0"/>
      </w:pPr>
      <w:rPr>
        <w:rFonts w:ascii="Verdana" w:hAnsi="Verdana" w:hint="default"/>
        <w:b w:val="0"/>
        <w:i w:val="0"/>
        <w:sz w:val="22"/>
        <w:szCs w:val="22"/>
      </w:rPr>
    </w:lvl>
    <w:lvl w:ilvl="4">
      <w:start w:val="1"/>
      <w:numFmt w:val="decimal"/>
      <w:pStyle w:val="5"/>
      <w:lvlText w:val="%1.%2.%3.%4.%5"/>
      <w:lvlJc w:val="left"/>
      <w:pPr>
        <w:tabs>
          <w:tab w:val="num" w:pos="0"/>
        </w:tabs>
        <w:ind w:left="0" w:firstLine="0"/>
      </w:pPr>
    </w:lvl>
    <w:lvl w:ilvl="5">
      <w:start w:val="1"/>
      <w:numFmt w:val="decimal"/>
      <w:pStyle w:val="6"/>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abstractNum w:abstractNumId="6">
    <w:nsid w:val="15B62096"/>
    <w:multiLevelType w:val="singleLevel"/>
    <w:tmpl w:val="0419000F"/>
    <w:lvl w:ilvl="0">
      <w:start w:val="1"/>
      <w:numFmt w:val="decimal"/>
      <w:lvlText w:val="%1."/>
      <w:lvlJc w:val="left"/>
      <w:pPr>
        <w:tabs>
          <w:tab w:val="num" w:pos="360"/>
        </w:tabs>
        <w:ind w:left="360" w:hanging="360"/>
      </w:pPr>
    </w:lvl>
  </w:abstractNum>
  <w:abstractNum w:abstractNumId="7">
    <w:nsid w:val="17986912"/>
    <w:multiLevelType w:val="multilevel"/>
    <w:tmpl w:val="49D87A72"/>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1138"/>
        </w:tabs>
        <w:ind w:left="1138" w:hanging="480"/>
      </w:pPr>
      <w:rPr>
        <w:rFonts w:hint="default"/>
      </w:rPr>
    </w:lvl>
    <w:lvl w:ilvl="2">
      <w:start w:val="1"/>
      <w:numFmt w:val="decimal"/>
      <w:lvlText w:val="%1.%2.%3."/>
      <w:lvlJc w:val="left"/>
      <w:pPr>
        <w:tabs>
          <w:tab w:val="num" w:pos="2036"/>
        </w:tabs>
        <w:ind w:left="2036" w:hanging="720"/>
      </w:pPr>
      <w:rPr>
        <w:rFonts w:hint="default"/>
      </w:rPr>
    </w:lvl>
    <w:lvl w:ilvl="3">
      <w:start w:val="1"/>
      <w:numFmt w:val="decimal"/>
      <w:lvlText w:val="%1.%2.%3.%4."/>
      <w:lvlJc w:val="left"/>
      <w:pPr>
        <w:tabs>
          <w:tab w:val="num" w:pos="2694"/>
        </w:tabs>
        <w:ind w:left="2694" w:hanging="720"/>
      </w:pPr>
      <w:rPr>
        <w:rFonts w:hint="default"/>
      </w:rPr>
    </w:lvl>
    <w:lvl w:ilvl="4">
      <w:start w:val="1"/>
      <w:numFmt w:val="decimal"/>
      <w:lvlText w:val="%1.%2.%3.%4.%5."/>
      <w:lvlJc w:val="left"/>
      <w:pPr>
        <w:tabs>
          <w:tab w:val="num" w:pos="3712"/>
        </w:tabs>
        <w:ind w:left="3712" w:hanging="1080"/>
      </w:pPr>
      <w:rPr>
        <w:rFonts w:hint="default"/>
      </w:rPr>
    </w:lvl>
    <w:lvl w:ilvl="5">
      <w:start w:val="1"/>
      <w:numFmt w:val="decimal"/>
      <w:lvlText w:val="%1.%2.%3.%4.%5.%6."/>
      <w:lvlJc w:val="left"/>
      <w:pPr>
        <w:tabs>
          <w:tab w:val="num" w:pos="4370"/>
        </w:tabs>
        <w:ind w:left="4370" w:hanging="1080"/>
      </w:pPr>
      <w:rPr>
        <w:rFonts w:hint="default"/>
      </w:rPr>
    </w:lvl>
    <w:lvl w:ilvl="6">
      <w:start w:val="1"/>
      <w:numFmt w:val="decimal"/>
      <w:lvlText w:val="%1.%2.%3.%4.%5.%6.%7."/>
      <w:lvlJc w:val="left"/>
      <w:pPr>
        <w:tabs>
          <w:tab w:val="num" w:pos="5388"/>
        </w:tabs>
        <w:ind w:left="5388" w:hanging="1440"/>
      </w:pPr>
      <w:rPr>
        <w:rFonts w:hint="default"/>
      </w:rPr>
    </w:lvl>
    <w:lvl w:ilvl="7">
      <w:start w:val="1"/>
      <w:numFmt w:val="decimal"/>
      <w:lvlText w:val="%1.%2.%3.%4.%5.%6.%7.%8."/>
      <w:lvlJc w:val="left"/>
      <w:pPr>
        <w:tabs>
          <w:tab w:val="num" w:pos="6046"/>
        </w:tabs>
        <w:ind w:left="6046" w:hanging="1440"/>
      </w:pPr>
      <w:rPr>
        <w:rFonts w:hint="default"/>
      </w:rPr>
    </w:lvl>
    <w:lvl w:ilvl="8">
      <w:start w:val="1"/>
      <w:numFmt w:val="decimal"/>
      <w:lvlText w:val="%1.%2.%3.%4.%5.%6.%7.%8.%9."/>
      <w:lvlJc w:val="left"/>
      <w:pPr>
        <w:tabs>
          <w:tab w:val="num" w:pos="7064"/>
        </w:tabs>
        <w:ind w:left="7064" w:hanging="1800"/>
      </w:pPr>
      <w:rPr>
        <w:rFonts w:hint="default"/>
      </w:rPr>
    </w:lvl>
  </w:abstractNum>
  <w:abstractNum w:abstractNumId="8">
    <w:nsid w:val="1B831EF9"/>
    <w:multiLevelType w:val="hybridMultilevel"/>
    <w:tmpl w:val="5618672A"/>
    <w:lvl w:ilvl="0" w:tplc="C39E1808">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1F33288E"/>
    <w:multiLevelType w:val="multilevel"/>
    <w:tmpl w:val="1288635A"/>
    <w:lvl w:ilvl="0">
      <w:start w:val="1"/>
      <w:numFmt w:val="bullet"/>
      <w:lvlText w:val=""/>
      <w:lvlJc w:val="left"/>
      <w:pPr>
        <w:tabs>
          <w:tab w:val="num" w:pos="454"/>
        </w:tabs>
        <w:ind w:left="454" w:hanging="454"/>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203F4884"/>
    <w:multiLevelType w:val="singleLevel"/>
    <w:tmpl w:val="0419000F"/>
    <w:lvl w:ilvl="0">
      <w:start w:val="1"/>
      <w:numFmt w:val="decimal"/>
      <w:lvlText w:val="%1."/>
      <w:lvlJc w:val="left"/>
      <w:pPr>
        <w:tabs>
          <w:tab w:val="num" w:pos="360"/>
        </w:tabs>
        <w:ind w:left="360" w:hanging="360"/>
      </w:pPr>
    </w:lvl>
  </w:abstractNum>
  <w:abstractNum w:abstractNumId="11">
    <w:nsid w:val="225F541E"/>
    <w:multiLevelType w:val="hybridMultilevel"/>
    <w:tmpl w:val="8EDC0D42"/>
    <w:lvl w:ilvl="0" w:tplc="5D2CFD1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23A06B43"/>
    <w:multiLevelType w:val="hybridMultilevel"/>
    <w:tmpl w:val="5254BCBC"/>
    <w:lvl w:ilvl="0" w:tplc="F0F6B7A8">
      <w:numFmt w:val="bullet"/>
      <w:lvlText w:val="-"/>
      <w:lvlJc w:val="left"/>
      <w:pPr>
        <w:tabs>
          <w:tab w:val="num" w:pos="933"/>
        </w:tabs>
        <w:ind w:left="933" w:hanging="360"/>
      </w:pPr>
      <w:rPr>
        <w:rFonts w:ascii="Times New Roman" w:eastAsia="Times New Roman" w:hAnsi="Times New Roman" w:cs="Times New Roman" w:hint="default"/>
      </w:rPr>
    </w:lvl>
    <w:lvl w:ilvl="1" w:tplc="04190003" w:tentative="1">
      <w:start w:val="1"/>
      <w:numFmt w:val="bullet"/>
      <w:lvlText w:val="o"/>
      <w:lvlJc w:val="left"/>
      <w:pPr>
        <w:tabs>
          <w:tab w:val="num" w:pos="1653"/>
        </w:tabs>
        <w:ind w:left="1653" w:hanging="360"/>
      </w:pPr>
      <w:rPr>
        <w:rFonts w:ascii="Courier New" w:hAnsi="Courier New" w:hint="default"/>
      </w:rPr>
    </w:lvl>
    <w:lvl w:ilvl="2" w:tplc="04190005" w:tentative="1">
      <w:start w:val="1"/>
      <w:numFmt w:val="bullet"/>
      <w:lvlText w:val=""/>
      <w:lvlJc w:val="left"/>
      <w:pPr>
        <w:tabs>
          <w:tab w:val="num" w:pos="2373"/>
        </w:tabs>
        <w:ind w:left="2373" w:hanging="360"/>
      </w:pPr>
      <w:rPr>
        <w:rFonts w:ascii="Wingdings" w:hAnsi="Wingdings" w:hint="default"/>
      </w:rPr>
    </w:lvl>
    <w:lvl w:ilvl="3" w:tplc="04190001" w:tentative="1">
      <w:start w:val="1"/>
      <w:numFmt w:val="bullet"/>
      <w:lvlText w:val=""/>
      <w:lvlJc w:val="left"/>
      <w:pPr>
        <w:tabs>
          <w:tab w:val="num" w:pos="3093"/>
        </w:tabs>
        <w:ind w:left="3093" w:hanging="360"/>
      </w:pPr>
      <w:rPr>
        <w:rFonts w:ascii="Symbol" w:hAnsi="Symbol" w:hint="default"/>
      </w:rPr>
    </w:lvl>
    <w:lvl w:ilvl="4" w:tplc="04190003" w:tentative="1">
      <w:start w:val="1"/>
      <w:numFmt w:val="bullet"/>
      <w:lvlText w:val="o"/>
      <w:lvlJc w:val="left"/>
      <w:pPr>
        <w:tabs>
          <w:tab w:val="num" w:pos="3813"/>
        </w:tabs>
        <w:ind w:left="3813" w:hanging="360"/>
      </w:pPr>
      <w:rPr>
        <w:rFonts w:ascii="Courier New" w:hAnsi="Courier New" w:hint="default"/>
      </w:rPr>
    </w:lvl>
    <w:lvl w:ilvl="5" w:tplc="04190005" w:tentative="1">
      <w:start w:val="1"/>
      <w:numFmt w:val="bullet"/>
      <w:lvlText w:val=""/>
      <w:lvlJc w:val="left"/>
      <w:pPr>
        <w:tabs>
          <w:tab w:val="num" w:pos="4533"/>
        </w:tabs>
        <w:ind w:left="4533" w:hanging="360"/>
      </w:pPr>
      <w:rPr>
        <w:rFonts w:ascii="Wingdings" w:hAnsi="Wingdings" w:hint="default"/>
      </w:rPr>
    </w:lvl>
    <w:lvl w:ilvl="6" w:tplc="04190001" w:tentative="1">
      <w:start w:val="1"/>
      <w:numFmt w:val="bullet"/>
      <w:lvlText w:val=""/>
      <w:lvlJc w:val="left"/>
      <w:pPr>
        <w:tabs>
          <w:tab w:val="num" w:pos="5253"/>
        </w:tabs>
        <w:ind w:left="5253" w:hanging="360"/>
      </w:pPr>
      <w:rPr>
        <w:rFonts w:ascii="Symbol" w:hAnsi="Symbol" w:hint="default"/>
      </w:rPr>
    </w:lvl>
    <w:lvl w:ilvl="7" w:tplc="04190003" w:tentative="1">
      <w:start w:val="1"/>
      <w:numFmt w:val="bullet"/>
      <w:lvlText w:val="o"/>
      <w:lvlJc w:val="left"/>
      <w:pPr>
        <w:tabs>
          <w:tab w:val="num" w:pos="5973"/>
        </w:tabs>
        <w:ind w:left="5973" w:hanging="360"/>
      </w:pPr>
      <w:rPr>
        <w:rFonts w:ascii="Courier New" w:hAnsi="Courier New" w:hint="default"/>
      </w:rPr>
    </w:lvl>
    <w:lvl w:ilvl="8" w:tplc="04190005" w:tentative="1">
      <w:start w:val="1"/>
      <w:numFmt w:val="bullet"/>
      <w:lvlText w:val=""/>
      <w:lvlJc w:val="left"/>
      <w:pPr>
        <w:tabs>
          <w:tab w:val="num" w:pos="6693"/>
        </w:tabs>
        <w:ind w:left="6693" w:hanging="360"/>
      </w:pPr>
      <w:rPr>
        <w:rFonts w:ascii="Wingdings" w:hAnsi="Wingdings" w:hint="default"/>
      </w:rPr>
    </w:lvl>
  </w:abstractNum>
  <w:abstractNum w:abstractNumId="13">
    <w:nsid w:val="24E5195D"/>
    <w:multiLevelType w:val="hybridMultilevel"/>
    <w:tmpl w:val="ABEAA0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DD5709"/>
    <w:multiLevelType w:val="hybridMultilevel"/>
    <w:tmpl w:val="8E8ABBD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3D659E"/>
    <w:multiLevelType w:val="hybridMultilevel"/>
    <w:tmpl w:val="392C97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E3234E3"/>
    <w:multiLevelType w:val="hybridMultilevel"/>
    <w:tmpl w:val="4E6AACB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3EE63AE1"/>
    <w:multiLevelType w:val="hybridMultilevel"/>
    <w:tmpl w:val="164A8E6E"/>
    <w:lvl w:ilvl="0" w:tplc="BFDAAEAE">
      <w:start w:val="1"/>
      <w:numFmt w:val="bullet"/>
      <w:lvlText w:val=""/>
      <w:lvlJc w:val="left"/>
      <w:pPr>
        <w:tabs>
          <w:tab w:val="num" w:pos="454"/>
        </w:tabs>
        <w:ind w:left="454" w:hanging="454"/>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041432F"/>
    <w:multiLevelType w:val="hybridMultilevel"/>
    <w:tmpl w:val="E0C6A986"/>
    <w:lvl w:ilvl="0" w:tplc="B8D0B184">
      <w:start w:val="1"/>
      <w:numFmt w:val="bullet"/>
      <w:lvlText w:val=""/>
      <w:lvlJc w:val="left"/>
      <w:pPr>
        <w:tabs>
          <w:tab w:val="num" w:pos="360"/>
        </w:tabs>
        <w:ind w:left="70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F41164"/>
    <w:multiLevelType w:val="hybridMultilevel"/>
    <w:tmpl w:val="AEE62A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3EA3420"/>
    <w:multiLevelType w:val="multilevel"/>
    <w:tmpl w:val="EC726B5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138"/>
        </w:tabs>
        <w:ind w:left="1138" w:hanging="480"/>
      </w:pPr>
      <w:rPr>
        <w:rFonts w:hint="default"/>
      </w:rPr>
    </w:lvl>
    <w:lvl w:ilvl="2">
      <w:start w:val="1"/>
      <w:numFmt w:val="decimal"/>
      <w:lvlText w:val="%1.%2.%3."/>
      <w:lvlJc w:val="left"/>
      <w:pPr>
        <w:tabs>
          <w:tab w:val="num" w:pos="2036"/>
        </w:tabs>
        <w:ind w:left="2036" w:hanging="720"/>
      </w:pPr>
      <w:rPr>
        <w:rFonts w:hint="default"/>
      </w:rPr>
    </w:lvl>
    <w:lvl w:ilvl="3">
      <w:start w:val="1"/>
      <w:numFmt w:val="decimal"/>
      <w:lvlText w:val="%1.%2.%3.%4."/>
      <w:lvlJc w:val="left"/>
      <w:pPr>
        <w:tabs>
          <w:tab w:val="num" w:pos="2694"/>
        </w:tabs>
        <w:ind w:left="2694" w:hanging="720"/>
      </w:pPr>
      <w:rPr>
        <w:rFonts w:hint="default"/>
      </w:rPr>
    </w:lvl>
    <w:lvl w:ilvl="4">
      <w:start w:val="1"/>
      <w:numFmt w:val="decimal"/>
      <w:lvlText w:val="%1.%2.%3.%4.%5."/>
      <w:lvlJc w:val="left"/>
      <w:pPr>
        <w:tabs>
          <w:tab w:val="num" w:pos="3712"/>
        </w:tabs>
        <w:ind w:left="3712" w:hanging="1080"/>
      </w:pPr>
      <w:rPr>
        <w:rFonts w:hint="default"/>
      </w:rPr>
    </w:lvl>
    <w:lvl w:ilvl="5">
      <w:start w:val="1"/>
      <w:numFmt w:val="decimal"/>
      <w:lvlText w:val="%1.%2.%3.%4.%5.%6."/>
      <w:lvlJc w:val="left"/>
      <w:pPr>
        <w:tabs>
          <w:tab w:val="num" w:pos="4370"/>
        </w:tabs>
        <w:ind w:left="4370" w:hanging="1080"/>
      </w:pPr>
      <w:rPr>
        <w:rFonts w:hint="default"/>
      </w:rPr>
    </w:lvl>
    <w:lvl w:ilvl="6">
      <w:start w:val="1"/>
      <w:numFmt w:val="decimal"/>
      <w:lvlText w:val="%1.%2.%3.%4.%5.%6.%7."/>
      <w:lvlJc w:val="left"/>
      <w:pPr>
        <w:tabs>
          <w:tab w:val="num" w:pos="5388"/>
        </w:tabs>
        <w:ind w:left="5388" w:hanging="1440"/>
      </w:pPr>
      <w:rPr>
        <w:rFonts w:hint="default"/>
      </w:rPr>
    </w:lvl>
    <w:lvl w:ilvl="7">
      <w:start w:val="1"/>
      <w:numFmt w:val="decimal"/>
      <w:lvlText w:val="%1.%2.%3.%4.%5.%6.%7.%8."/>
      <w:lvlJc w:val="left"/>
      <w:pPr>
        <w:tabs>
          <w:tab w:val="num" w:pos="6046"/>
        </w:tabs>
        <w:ind w:left="6046" w:hanging="1440"/>
      </w:pPr>
      <w:rPr>
        <w:rFonts w:hint="default"/>
      </w:rPr>
    </w:lvl>
    <w:lvl w:ilvl="8">
      <w:start w:val="1"/>
      <w:numFmt w:val="decimal"/>
      <w:lvlText w:val="%1.%2.%3.%4.%5.%6.%7.%8.%9."/>
      <w:lvlJc w:val="left"/>
      <w:pPr>
        <w:tabs>
          <w:tab w:val="num" w:pos="7064"/>
        </w:tabs>
        <w:ind w:left="7064" w:hanging="1800"/>
      </w:pPr>
      <w:rPr>
        <w:rFonts w:hint="default"/>
      </w:rPr>
    </w:lvl>
  </w:abstractNum>
  <w:abstractNum w:abstractNumId="21">
    <w:nsid w:val="442D2B73"/>
    <w:multiLevelType w:val="multilevel"/>
    <w:tmpl w:val="26222CA2"/>
    <w:lvl w:ilvl="0">
      <w:start w:val="1"/>
      <w:numFmt w:val="decimal"/>
      <w:lvlText w:val="%1."/>
      <w:lvlJc w:val="left"/>
      <w:pPr>
        <w:tabs>
          <w:tab w:val="num" w:pos="1776"/>
        </w:tabs>
        <w:ind w:left="1776" w:hanging="360"/>
      </w:pPr>
      <w:rPr>
        <w:rFonts w:hint="default"/>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22">
    <w:nsid w:val="45A17AA4"/>
    <w:multiLevelType w:val="hybridMultilevel"/>
    <w:tmpl w:val="0BEA81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9191AD3"/>
    <w:multiLevelType w:val="multilevel"/>
    <w:tmpl w:val="CAFE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9A189C"/>
    <w:multiLevelType w:val="hybridMultilevel"/>
    <w:tmpl w:val="834C6896"/>
    <w:lvl w:ilvl="0" w:tplc="BFDAAEAE">
      <w:start w:val="1"/>
      <w:numFmt w:val="bullet"/>
      <w:lvlText w:val=""/>
      <w:lvlJc w:val="left"/>
      <w:pPr>
        <w:tabs>
          <w:tab w:val="num" w:pos="454"/>
        </w:tabs>
        <w:ind w:left="454"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184F71"/>
    <w:multiLevelType w:val="hybridMultilevel"/>
    <w:tmpl w:val="D9BA39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EE90546"/>
    <w:multiLevelType w:val="hybridMultilevel"/>
    <w:tmpl w:val="01185A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29149E8"/>
    <w:multiLevelType w:val="hybridMultilevel"/>
    <w:tmpl w:val="F650EA6A"/>
    <w:lvl w:ilvl="0" w:tplc="0419000F">
      <w:start w:val="1"/>
      <w:numFmt w:val="decimal"/>
      <w:lvlText w:val="%1."/>
      <w:lvlJc w:val="left"/>
      <w:pPr>
        <w:tabs>
          <w:tab w:val="num" w:pos="6120"/>
        </w:tabs>
        <w:ind w:left="6120" w:hanging="360"/>
      </w:pPr>
    </w:lvl>
    <w:lvl w:ilvl="1" w:tplc="04190019" w:tentative="1">
      <w:start w:val="1"/>
      <w:numFmt w:val="lowerLetter"/>
      <w:lvlText w:val="%2."/>
      <w:lvlJc w:val="left"/>
      <w:pPr>
        <w:tabs>
          <w:tab w:val="num" w:pos="6840"/>
        </w:tabs>
        <w:ind w:left="6840" w:hanging="360"/>
      </w:pPr>
    </w:lvl>
    <w:lvl w:ilvl="2" w:tplc="0419001B" w:tentative="1">
      <w:start w:val="1"/>
      <w:numFmt w:val="lowerRoman"/>
      <w:lvlText w:val="%3."/>
      <w:lvlJc w:val="right"/>
      <w:pPr>
        <w:tabs>
          <w:tab w:val="num" w:pos="7560"/>
        </w:tabs>
        <w:ind w:left="7560" w:hanging="180"/>
      </w:pPr>
    </w:lvl>
    <w:lvl w:ilvl="3" w:tplc="0419000F" w:tentative="1">
      <w:start w:val="1"/>
      <w:numFmt w:val="decimal"/>
      <w:lvlText w:val="%4."/>
      <w:lvlJc w:val="left"/>
      <w:pPr>
        <w:tabs>
          <w:tab w:val="num" w:pos="8280"/>
        </w:tabs>
        <w:ind w:left="8280" w:hanging="360"/>
      </w:pPr>
    </w:lvl>
    <w:lvl w:ilvl="4" w:tplc="04190019" w:tentative="1">
      <w:start w:val="1"/>
      <w:numFmt w:val="lowerLetter"/>
      <w:lvlText w:val="%5."/>
      <w:lvlJc w:val="left"/>
      <w:pPr>
        <w:tabs>
          <w:tab w:val="num" w:pos="9000"/>
        </w:tabs>
        <w:ind w:left="9000" w:hanging="360"/>
      </w:pPr>
    </w:lvl>
    <w:lvl w:ilvl="5" w:tplc="0419001B" w:tentative="1">
      <w:start w:val="1"/>
      <w:numFmt w:val="lowerRoman"/>
      <w:lvlText w:val="%6."/>
      <w:lvlJc w:val="right"/>
      <w:pPr>
        <w:tabs>
          <w:tab w:val="num" w:pos="9720"/>
        </w:tabs>
        <w:ind w:left="9720" w:hanging="180"/>
      </w:pPr>
    </w:lvl>
    <w:lvl w:ilvl="6" w:tplc="0419000F" w:tentative="1">
      <w:start w:val="1"/>
      <w:numFmt w:val="decimal"/>
      <w:lvlText w:val="%7."/>
      <w:lvlJc w:val="left"/>
      <w:pPr>
        <w:tabs>
          <w:tab w:val="num" w:pos="10440"/>
        </w:tabs>
        <w:ind w:left="10440" w:hanging="360"/>
      </w:pPr>
    </w:lvl>
    <w:lvl w:ilvl="7" w:tplc="04190019" w:tentative="1">
      <w:start w:val="1"/>
      <w:numFmt w:val="lowerLetter"/>
      <w:lvlText w:val="%8."/>
      <w:lvlJc w:val="left"/>
      <w:pPr>
        <w:tabs>
          <w:tab w:val="num" w:pos="11160"/>
        </w:tabs>
        <w:ind w:left="11160" w:hanging="360"/>
      </w:pPr>
    </w:lvl>
    <w:lvl w:ilvl="8" w:tplc="0419001B" w:tentative="1">
      <w:start w:val="1"/>
      <w:numFmt w:val="lowerRoman"/>
      <w:lvlText w:val="%9."/>
      <w:lvlJc w:val="right"/>
      <w:pPr>
        <w:tabs>
          <w:tab w:val="num" w:pos="11880"/>
        </w:tabs>
        <w:ind w:left="11880" w:hanging="180"/>
      </w:pPr>
    </w:lvl>
  </w:abstractNum>
  <w:abstractNum w:abstractNumId="28">
    <w:nsid w:val="529E4667"/>
    <w:multiLevelType w:val="hybridMultilevel"/>
    <w:tmpl w:val="3578C5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4297773"/>
    <w:multiLevelType w:val="multilevel"/>
    <w:tmpl w:val="A5B2422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4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30">
    <w:nsid w:val="5BB03FA0"/>
    <w:multiLevelType w:val="hybridMultilevel"/>
    <w:tmpl w:val="974E001A"/>
    <w:lvl w:ilvl="0" w:tplc="FEDC0C0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5EF40493"/>
    <w:multiLevelType w:val="hybridMultilevel"/>
    <w:tmpl w:val="4028AFBA"/>
    <w:lvl w:ilvl="0" w:tplc="BFDAAEAE">
      <w:start w:val="1"/>
      <w:numFmt w:val="bullet"/>
      <w:lvlText w:val=""/>
      <w:lvlJc w:val="left"/>
      <w:pPr>
        <w:tabs>
          <w:tab w:val="num" w:pos="454"/>
        </w:tabs>
        <w:ind w:left="454" w:hanging="454"/>
      </w:pPr>
      <w:rPr>
        <w:rFonts w:ascii="Symbol" w:hAnsi="Symbol" w:hint="default"/>
      </w:rPr>
    </w:lvl>
    <w:lvl w:ilvl="1" w:tplc="FFB8FD20">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F6442A3"/>
    <w:multiLevelType w:val="hybridMultilevel"/>
    <w:tmpl w:val="6A50E274"/>
    <w:lvl w:ilvl="0" w:tplc="BFDAAEAE">
      <w:start w:val="1"/>
      <w:numFmt w:val="bullet"/>
      <w:lvlText w:val=""/>
      <w:lvlJc w:val="left"/>
      <w:pPr>
        <w:tabs>
          <w:tab w:val="num" w:pos="454"/>
        </w:tabs>
        <w:ind w:left="454"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82158A"/>
    <w:multiLevelType w:val="hybridMultilevel"/>
    <w:tmpl w:val="CAE09DCC"/>
    <w:lvl w:ilvl="0" w:tplc="F2C62EB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635F6D9E"/>
    <w:multiLevelType w:val="hybridMultilevel"/>
    <w:tmpl w:val="CAEC59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3B720F0"/>
    <w:multiLevelType w:val="hybridMultilevel"/>
    <w:tmpl w:val="62B065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4E30621"/>
    <w:multiLevelType w:val="hybridMultilevel"/>
    <w:tmpl w:val="5BA2D474"/>
    <w:lvl w:ilvl="0" w:tplc="257675C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5F5113C"/>
    <w:multiLevelType w:val="hybridMultilevel"/>
    <w:tmpl w:val="8904DDCE"/>
    <w:lvl w:ilvl="0" w:tplc="533A4C6E">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78FF116B"/>
    <w:multiLevelType w:val="hybridMultilevel"/>
    <w:tmpl w:val="C75467E0"/>
    <w:lvl w:ilvl="0" w:tplc="BFDAAEAE">
      <w:start w:val="1"/>
      <w:numFmt w:val="bullet"/>
      <w:lvlText w:val=""/>
      <w:lvlJc w:val="left"/>
      <w:pPr>
        <w:tabs>
          <w:tab w:val="num" w:pos="454"/>
        </w:tabs>
        <w:ind w:left="454" w:hanging="454"/>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A625F4F"/>
    <w:multiLevelType w:val="hybridMultilevel"/>
    <w:tmpl w:val="3CF4C0E6"/>
    <w:lvl w:ilvl="0" w:tplc="BFDAAEAE">
      <w:start w:val="1"/>
      <w:numFmt w:val="bullet"/>
      <w:lvlText w:val=""/>
      <w:lvlJc w:val="left"/>
      <w:pPr>
        <w:tabs>
          <w:tab w:val="num" w:pos="454"/>
        </w:tabs>
        <w:ind w:left="454" w:hanging="454"/>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C675EF9"/>
    <w:multiLevelType w:val="hybridMultilevel"/>
    <w:tmpl w:val="BF968CF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1">
    <w:nsid w:val="7FF93DB4"/>
    <w:multiLevelType w:val="singleLevel"/>
    <w:tmpl w:val="BFFA8964"/>
    <w:lvl w:ilvl="0">
      <w:numFmt w:val="bullet"/>
      <w:lvlText w:val="-"/>
      <w:lvlJc w:val="left"/>
      <w:pPr>
        <w:tabs>
          <w:tab w:val="num" w:pos="360"/>
        </w:tabs>
        <w:ind w:left="360" w:hanging="360"/>
      </w:pPr>
      <w:rPr>
        <w:rFonts w:hint="default"/>
      </w:r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0"/>
  </w:num>
  <w:num w:numId="5">
    <w:abstractNumId w:val="1"/>
  </w:num>
  <w:num w:numId="6">
    <w:abstractNumId w:val="7"/>
  </w:num>
  <w:num w:numId="7">
    <w:abstractNumId w:val="5"/>
  </w:num>
  <w:num w:numId="8">
    <w:abstractNumId w:val="11"/>
  </w:num>
  <w:num w:numId="9">
    <w:abstractNumId w:val="38"/>
  </w:num>
  <w:num w:numId="10">
    <w:abstractNumId w:val="17"/>
  </w:num>
  <w:num w:numId="11">
    <w:abstractNumId w:val="32"/>
  </w:num>
  <w:num w:numId="12">
    <w:abstractNumId w:val="9"/>
  </w:num>
  <w:num w:numId="13">
    <w:abstractNumId w:val="39"/>
  </w:num>
  <w:num w:numId="14">
    <w:abstractNumId w:val="24"/>
  </w:num>
  <w:num w:numId="15">
    <w:abstractNumId w:val="31"/>
  </w:num>
  <w:num w:numId="16">
    <w:abstractNumId w:val="18"/>
  </w:num>
  <w:num w:numId="17">
    <w:abstractNumId w:val="16"/>
  </w:num>
  <w:num w:numId="18">
    <w:abstractNumId w:val="8"/>
  </w:num>
  <w:num w:numId="19">
    <w:abstractNumId w:val="36"/>
  </w:num>
  <w:num w:numId="20">
    <w:abstractNumId w:val="21"/>
  </w:num>
  <w:num w:numId="21">
    <w:abstractNumId w:val="35"/>
  </w:num>
  <w:num w:numId="22">
    <w:abstractNumId w:val="28"/>
  </w:num>
  <w:num w:numId="23">
    <w:abstractNumId w:val="30"/>
  </w:num>
  <w:num w:numId="24">
    <w:abstractNumId w:val="33"/>
  </w:num>
  <w:num w:numId="25">
    <w:abstractNumId w:val="37"/>
  </w:num>
  <w:num w:numId="26">
    <w:abstractNumId w:val="27"/>
  </w:num>
  <w:num w:numId="27">
    <w:abstractNumId w:val="34"/>
  </w:num>
  <w:num w:numId="28">
    <w:abstractNumId w:val="6"/>
  </w:num>
  <w:num w:numId="29">
    <w:abstractNumId w:val="15"/>
  </w:num>
  <w:num w:numId="30">
    <w:abstractNumId w:val="10"/>
  </w:num>
  <w:num w:numId="31">
    <w:abstractNumId w:val="26"/>
  </w:num>
  <w:num w:numId="32">
    <w:abstractNumId w:val="0"/>
  </w:num>
  <w:num w:numId="33">
    <w:abstractNumId w:val="19"/>
  </w:num>
  <w:num w:numId="34">
    <w:abstractNumId w:val="25"/>
  </w:num>
  <w:num w:numId="35">
    <w:abstractNumId w:val="4"/>
  </w:num>
  <w:num w:numId="36">
    <w:abstractNumId w:val="41"/>
  </w:num>
  <w:num w:numId="37">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38">
    <w:abstractNumId w:val="3"/>
  </w:num>
  <w:num w:numId="39">
    <w:abstractNumId w:val="40"/>
  </w:num>
  <w:num w:numId="40">
    <w:abstractNumId w:val="22"/>
  </w:num>
  <w:num w:numId="41">
    <w:abstractNumId w:val="2"/>
  </w:num>
  <w:num w:numId="42">
    <w:abstractNumId w:val="13"/>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56"/>
    <w:rsid w:val="0001419D"/>
    <w:rsid w:val="00015CC1"/>
    <w:rsid w:val="00017DC0"/>
    <w:rsid w:val="00030403"/>
    <w:rsid w:val="00031ED0"/>
    <w:rsid w:val="00033929"/>
    <w:rsid w:val="00035B7F"/>
    <w:rsid w:val="00042054"/>
    <w:rsid w:val="00046776"/>
    <w:rsid w:val="00052F2B"/>
    <w:rsid w:val="00057A21"/>
    <w:rsid w:val="00061D1E"/>
    <w:rsid w:val="00067697"/>
    <w:rsid w:val="000707FC"/>
    <w:rsid w:val="00072CB4"/>
    <w:rsid w:val="00077629"/>
    <w:rsid w:val="00082218"/>
    <w:rsid w:val="000922F7"/>
    <w:rsid w:val="000925D3"/>
    <w:rsid w:val="000A649B"/>
    <w:rsid w:val="000B08D6"/>
    <w:rsid w:val="000B2588"/>
    <w:rsid w:val="000B6F3B"/>
    <w:rsid w:val="000C1724"/>
    <w:rsid w:val="000C6E91"/>
    <w:rsid w:val="000D30BB"/>
    <w:rsid w:val="000D46A6"/>
    <w:rsid w:val="000F5000"/>
    <w:rsid w:val="000F64DE"/>
    <w:rsid w:val="00103164"/>
    <w:rsid w:val="00107C1F"/>
    <w:rsid w:val="0011030E"/>
    <w:rsid w:val="00112D52"/>
    <w:rsid w:val="001214B9"/>
    <w:rsid w:val="00132CB2"/>
    <w:rsid w:val="001453AA"/>
    <w:rsid w:val="00151B1E"/>
    <w:rsid w:val="00154D66"/>
    <w:rsid w:val="00164F9D"/>
    <w:rsid w:val="001703E1"/>
    <w:rsid w:val="00170D9C"/>
    <w:rsid w:val="001800AD"/>
    <w:rsid w:val="00181AE7"/>
    <w:rsid w:val="001829D5"/>
    <w:rsid w:val="0018482F"/>
    <w:rsid w:val="00187A5B"/>
    <w:rsid w:val="001B217C"/>
    <w:rsid w:val="001B24C6"/>
    <w:rsid w:val="001C134A"/>
    <w:rsid w:val="001F0F18"/>
    <w:rsid w:val="001F30C9"/>
    <w:rsid w:val="002076E4"/>
    <w:rsid w:val="00216F7C"/>
    <w:rsid w:val="0022269D"/>
    <w:rsid w:val="00223428"/>
    <w:rsid w:val="002259D0"/>
    <w:rsid w:val="002327DD"/>
    <w:rsid w:val="00241DE6"/>
    <w:rsid w:val="00246F21"/>
    <w:rsid w:val="00260510"/>
    <w:rsid w:val="002632D7"/>
    <w:rsid w:val="002639BC"/>
    <w:rsid w:val="00267AA2"/>
    <w:rsid w:val="00273767"/>
    <w:rsid w:val="002852D5"/>
    <w:rsid w:val="00285825"/>
    <w:rsid w:val="0028723C"/>
    <w:rsid w:val="00287B31"/>
    <w:rsid w:val="00290387"/>
    <w:rsid w:val="002A188F"/>
    <w:rsid w:val="002A22B2"/>
    <w:rsid w:val="002B05E6"/>
    <w:rsid w:val="002B21FA"/>
    <w:rsid w:val="002B3915"/>
    <w:rsid w:val="002B4C68"/>
    <w:rsid w:val="002C2AA1"/>
    <w:rsid w:val="002C30CC"/>
    <w:rsid w:val="002D4583"/>
    <w:rsid w:val="002D5554"/>
    <w:rsid w:val="002D58F3"/>
    <w:rsid w:val="002D60E9"/>
    <w:rsid w:val="002D75E1"/>
    <w:rsid w:val="002D7663"/>
    <w:rsid w:val="002D7898"/>
    <w:rsid w:val="002E12E3"/>
    <w:rsid w:val="002E4ED1"/>
    <w:rsid w:val="002E7D62"/>
    <w:rsid w:val="00304E6B"/>
    <w:rsid w:val="003073EC"/>
    <w:rsid w:val="003079C3"/>
    <w:rsid w:val="00310398"/>
    <w:rsid w:val="00310BB7"/>
    <w:rsid w:val="003133E6"/>
    <w:rsid w:val="00313F79"/>
    <w:rsid w:val="00323510"/>
    <w:rsid w:val="003311AC"/>
    <w:rsid w:val="00331910"/>
    <w:rsid w:val="00335A28"/>
    <w:rsid w:val="00341D78"/>
    <w:rsid w:val="00342776"/>
    <w:rsid w:val="003459E7"/>
    <w:rsid w:val="003463AA"/>
    <w:rsid w:val="0034701A"/>
    <w:rsid w:val="00347E15"/>
    <w:rsid w:val="00351449"/>
    <w:rsid w:val="003536AF"/>
    <w:rsid w:val="00357BB1"/>
    <w:rsid w:val="00362876"/>
    <w:rsid w:val="0036617E"/>
    <w:rsid w:val="003725CE"/>
    <w:rsid w:val="003755FB"/>
    <w:rsid w:val="003764D5"/>
    <w:rsid w:val="00376BEA"/>
    <w:rsid w:val="00386069"/>
    <w:rsid w:val="00387018"/>
    <w:rsid w:val="00391D7A"/>
    <w:rsid w:val="003A3C78"/>
    <w:rsid w:val="003A762E"/>
    <w:rsid w:val="003A7A5F"/>
    <w:rsid w:val="003C25AD"/>
    <w:rsid w:val="003C29A6"/>
    <w:rsid w:val="003C7156"/>
    <w:rsid w:val="003D5533"/>
    <w:rsid w:val="003E2AC3"/>
    <w:rsid w:val="003F1E82"/>
    <w:rsid w:val="003F3491"/>
    <w:rsid w:val="003F5957"/>
    <w:rsid w:val="003F5C58"/>
    <w:rsid w:val="003F6210"/>
    <w:rsid w:val="003F7E1C"/>
    <w:rsid w:val="00403E5A"/>
    <w:rsid w:val="00413C57"/>
    <w:rsid w:val="004176A3"/>
    <w:rsid w:val="00425C90"/>
    <w:rsid w:val="00426AED"/>
    <w:rsid w:val="00427435"/>
    <w:rsid w:val="00427D36"/>
    <w:rsid w:val="00430196"/>
    <w:rsid w:val="004372BB"/>
    <w:rsid w:val="00440BC7"/>
    <w:rsid w:val="004448DE"/>
    <w:rsid w:val="00446812"/>
    <w:rsid w:val="00452FD0"/>
    <w:rsid w:val="00456838"/>
    <w:rsid w:val="004609D6"/>
    <w:rsid w:val="004667F2"/>
    <w:rsid w:val="00466B04"/>
    <w:rsid w:val="004721DA"/>
    <w:rsid w:val="00474496"/>
    <w:rsid w:val="0048025A"/>
    <w:rsid w:val="0048030A"/>
    <w:rsid w:val="00483E03"/>
    <w:rsid w:val="004903E2"/>
    <w:rsid w:val="00492592"/>
    <w:rsid w:val="004935F0"/>
    <w:rsid w:val="0049400F"/>
    <w:rsid w:val="00494620"/>
    <w:rsid w:val="0049522F"/>
    <w:rsid w:val="004A587B"/>
    <w:rsid w:val="004A70D6"/>
    <w:rsid w:val="004B216D"/>
    <w:rsid w:val="004B3402"/>
    <w:rsid w:val="004B72E5"/>
    <w:rsid w:val="004B77D1"/>
    <w:rsid w:val="004C6710"/>
    <w:rsid w:val="004D11B2"/>
    <w:rsid w:val="004D57D8"/>
    <w:rsid w:val="004D792D"/>
    <w:rsid w:val="004E4906"/>
    <w:rsid w:val="004F0038"/>
    <w:rsid w:val="004F0A7B"/>
    <w:rsid w:val="004F2460"/>
    <w:rsid w:val="004F3BF8"/>
    <w:rsid w:val="004F7076"/>
    <w:rsid w:val="004F77BA"/>
    <w:rsid w:val="00500075"/>
    <w:rsid w:val="00502FE3"/>
    <w:rsid w:val="00512460"/>
    <w:rsid w:val="00514133"/>
    <w:rsid w:val="00514979"/>
    <w:rsid w:val="00521026"/>
    <w:rsid w:val="005216E3"/>
    <w:rsid w:val="00526E89"/>
    <w:rsid w:val="00527579"/>
    <w:rsid w:val="00530743"/>
    <w:rsid w:val="0053325B"/>
    <w:rsid w:val="005366F4"/>
    <w:rsid w:val="005474D9"/>
    <w:rsid w:val="00565945"/>
    <w:rsid w:val="00577381"/>
    <w:rsid w:val="005802F2"/>
    <w:rsid w:val="0059234B"/>
    <w:rsid w:val="00592567"/>
    <w:rsid w:val="00596318"/>
    <w:rsid w:val="005A004B"/>
    <w:rsid w:val="005A0552"/>
    <w:rsid w:val="005A11B1"/>
    <w:rsid w:val="005A7999"/>
    <w:rsid w:val="005B3022"/>
    <w:rsid w:val="005C1735"/>
    <w:rsid w:val="005E3D57"/>
    <w:rsid w:val="005E4C74"/>
    <w:rsid w:val="00604E9A"/>
    <w:rsid w:val="00605836"/>
    <w:rsid w:val="00605F87"/>
    <w:rsid w:val="00610F77"/>
    <w:rsid w:val="00612CA9"/>
    <w:rsid w:val="00613377"/>
    <w:rsid w:val="00617D9F"/>
    <w:rsid w:val="00624BA0"/>
    <w:rsid w:val="00636BC5"/>
    <w:rsid w:val="00637753"/>
    <w:rsid w:val="0064053E"/>
    <w:rsid w:val="00642CEB"/>
    <w:rsid w:val="0064347C"/>
    <w:rsid w:val="0064404E"/>
    <w:rsid w:val="006524C4"/>
    <w:rsid w:val="00655E20"/>
    <w:rsid w:val="006621FF"/>
    <w:rsid w:val="006719ED"/>
    <w:rsid w:val="00690701"/>
    <w:rsid w:val="00695E54"/>
    <w:rsid w:val="00696049"/>
    <w:rsid w:val="006A72EE"/>
    <w:rsid w:val="006B1C7E"/>
    <w:rsid w:val="006C19E8"/>
    <w:rsid w:val="006C5928"/>
    <w:rsid w:val="006D044F"/>
    <w:rsid w:val="006D5AA2"/>
    <w:rsid w:val="006F0A78"/>
    <w:rsid w:val="006F1537"/>
    <w:rsid w:val="006F5387"/>
    <w:rsid w:val="006F5E7A"/>
    <w:rsid w:val="00706D1A"/>
    <w:rsid w:val="00716715"/>
    <w:rsid w:val="00721A20"/>
    <w:rsid w:val="00721C53"/>
    <w:rsid w:val="007236F9"/>
    <w:rsid w:val="00726EBC"/>
    <w:rsid w:val="00727C8B"/>
    <w:rsid w:val="00733C9E"/>
    <w:rsid w:val="00742521"/>
    <w:rsid w:val="00742779"/>
    <w:rsid w:val="00755A84"/>
    <w:rsid w:val="00756D14"/>
    <w:rsid w:val="007608EA"/>
    <w:rsid w:val="00767674"/>
    <w:rsid w:val="00773165"/>
    <w:rsid w:val="00780728"/>
    <w:rsid w:val="00781812"/>
    <w:rsid w:val="007856A4"/>
    <w:rsid w:val="007861BD"/>
    <w:rsid w:val="00790636"/>
    <w:rsid w:val="007907E5"/>
    <w:rsid w:val="0079441F"/>
    <w:rsid w:val="00794F72"/>
    <w:rsid w:val="007A3E68"/>
    <w:rsid w:val="007A43F1"/>
    <w:rsid w:val="007A613B"/>
    <w:rsid w:val="007B507A"/>
    <w:rsid w:val="007B6514"/>
    <w:rsid w:val="007B69B4"/>
    <w:rsid w:val="007D3908"/>
    <w:rsid w:val="007D4958"/>
    <w:rsid w:val="007D7E73"/>
    <w:rsid w:val="007E0033"/>
    <w:rsid w:val="007E2D84"/>
    <w:rsid w:val="007E3C6B"/>
    <w:rsid w:val="007E54BA"/>
    <w:rsid w:val="007E79B1"/>
    <w:rsid w:val="007F3252"/>
    <w:rsid w:val="00801444"/>
    <w:rsid w:val="00803EE5"/>
    <w:rsid w:val="008072DD"/>
    <w:rsid w:val="008119F2"/>
    <w:rsid w:val="008155E8"/>
    <w:rsid w:val="00827E3D"/>
    <w:rsid w:val="00833105"/>
    <w:rsid w:val="00834EBA"/>
    <w:rsid w:val="00843631"/>
    <w:rsid w:val="00843DBC"/>
    <w:rsid w:val="00861482"/>
    <w:rsid w:val="008644CC"/>
    <w:rsid w:val="0086572F"/>
    <w:rsid w:val="00866661"/>
    <w:rsid w:val="00867730"/>
    <w:rsid w:val="008712C6"/>
    <w:rsid w:val="00875DFB"/>
    <w:rsid w:val="008760C6"/>
    <w:rsid w:val="008761B6"/>
    <w:rsid w:val="008853A3"/>
    <w:rsid w:val="008920F1"/>
    <w:rsid w:val="008A368B"/>
    <w:rsid w:val="008A3B97"/>
    <w:rsid w:val="008A6CBB"/>
    <w:rsid w:val="008B6FAD"/>
    <w:rsid w:val="008C18FE"/>
    <w:rsid w:val="008D0128"/>
    <w:rsid w:val="008D0355"/>
    <w:rsid w:val="008D04EA"/>
    <w:rsid w:val="008D0A7B"/>
    <w:rsid w:val="008D2A65"/>
    <w:rsid w:val="008F2818"/>
    <w:rsid w:val="008F6929"/>
    <w:rsid w:val="008F7434"/>
    <w:rsid w:val="0090029E"/>
    <w:rsid w:val="009042DD"/>
    <w:rsid w:val="009057F8"/>
    <w:rsid w:val="009069F7"/>
    <w:rsid w:val="00906EFC"/>
    <w:rsid w:val="0091393B"/>
    <w:rsid w:val="00915444"/>
    <w:rsid w:val="00920B79"/>
    <w:rsid w:val="00922709"/>
    <w:rsid w:val="00925C0F"/>
    <w:rsid w:val="0093310D"/>
    <w:rsid w:val="009332CF"/>
    <w:rsid w:val="00937DCC"/>
    <w:rsid w:val="00941BFE"/>
    <w:rsid w:val="00942D30"/>
    <w:rsid w:val="009434CE"/>
    <w:rsid w:val="009536CA"/>
    <w:rsid w:val="00954F98"/>
    <w:rsid w:val="00967333"/>
    <w:rsid w:val="009725E6"/>
    <w:rsid w:val="0097733E"/>
    <w:rsid w:val="00982EC6"/>
    <w:rsid w:val="00991F89"/>
    <w:rsid w:val="0099537C"/>
    <w:rsid w:val="009A030F"/>
    <w:rsid w:val="009A726F"/>
    <w:rsid w:val="009B408A"/>
    <w:rsid w:val="009C4E1E"/>
    <w:rsid w:val="009D1A79"/>
    <w:rsid w:val="009D5AC3"/>
    <w:rsid w:val="009D64CA"/>
    <w:rsid w:val="009D6AEC"/>
    <w:rsid w:val="009E04F5"/>
    <w:rsid w:val="009E14D0"/>
    <w:rsid w:val="009E25F5"/>
    <w:rsid w:val="009E6F13"/>
    <w:rsid w:val="009F6CAC"/>
    <w:rsid w:val="00A043A0"/>
    <w:rsid w:val="00A0442B"/>
    <w:rsid w:val="00A05A5E"/>
    <w:rsid w:val="00A061EB"/>
    <w:rsid w:val="00A07E48"/>
    <w:rsid w:val="00A11E57"/>
    <w:rsid w:val="00A13255"/>
    <w:rsid w:val="00A2029D"/>
    <w:rsid w:val="00A23F04"/>
    <w:rsid w:val="00A2677E"/>
    <w:rsid w:val="00A31D9E"/>
    <w:rsid w:val="00A31E15"/>
    <w:rsid w:val="00A33057"/>
    <w:rsid w:val="00A37CD6"/>
    <w:rsid w:val="00A400C2"/>
    <w:rsid w:val="00A40D59"/>
    <w:rsid w:val="00A44CCB"/>
    <w:rsid w:val="00A52967"/>
    <w:rsid w:val="00A55251"/>
    <w:rsid w:val="00A675B3"/>
    <w:rsid w:val="00A744EF"/>
    <w:rsid w:val="00A823C1"/>
    <w:rsid w:val="00A87F36"/>
    <w:rsid w:val="00A90517"/>
    <w:rsid w:val="00A90594"/>
    <w:rsid w:val="00A926DF"/>
    <w:rsid w:val="00A928BA"/>
    <w:rsid w:val="00AA0696"/>
    <w:rsid w:val="00AA3337"/>
    <w:rsid w:val="00AA5873"/>
    <w:rsid w:val="00AB1D79"/>
    <w:rsid w:val="00AD1F47"/>
    <w:rsid w:val="00AD6EAC"/>
    <w:rsid w:val="00AD75DA"/>
    <w:rsid w:val="00AE2353"/>
    <w:rsid w:val="00AE3EE2"/>
    <w:rsid w:val="00AF24A5"/>
    <w:rsid w:val="00AF35A6"/>
    <w:rsid w:val="00AF6C15"/>
    <w:rsid w:val="00B022CE"/>
    <w:rsid w:val="00B16C8A"/>
    <w:rsid w:val="00B172E8"/>
    <w:rsid w:val="00B205F8"/>
    <w:rsid w:val="00B30182"/>
    <w:rsid w:val="00B30728"/>
    <w:rsid w:val="00B33C6D"/>
    <w:rsid w:val="00B45F19"/>
    <w:rsid w:val="00B46612"/>
    <w:rsid w:val="00B46B65"/>
    <w:rsid w:val="00B538C7"/>
    <w:rsid w:val="00B56109"/>
    <w:rsid w:val="00B63060"/>
    <w:rsid w:val="00B63F63"/>
    <w:rsid w:val="00B76D1E"/>
    <w:rsid w:val="00B76F86"/>
    <w:rsid w:val="00B817C4"/>
    <w:rsid w:val="00B867A7"/>
    <w:rsid w:val="00B903CB"/>
    <w:rsid w:val="00B91160"/>
    <w:rsid w:val="00B93C4A"/>
    <w:rsid w:val="00B962B3"/>
    <w:rsid w:val="00B967B8"/>
    <w:rsid w:val="00B9738B"/>
    <w:rsid w:val="00BA2B55"/>
    <w:rsid w:val="00BA46C1"/>
    <w:rsid w:val="00BB17A0"/>
    <w:rsid w:val="00BB2015"/>
    <w:rsid w:val="00BB39D2"/>
    <w:rsid w:val="00BB3CE4"/>
    <w:rsid w:val="00BC3599"/>
    <w:rsid w:val="00BC4316"/>
    <w:rsid w:val="00BE0D3E"/>
    <w:rsid w:val="00BE3BB9"/>
    <w:rsid w:val="00BE3E71"/>
    <w:rsid w:val="00BF15D4"/>
    <w:rsid w:val="00C01AFE"/>
    <w:rsid w:val="00C0492A"/>
    <w:rsid w:val="00C05B57"/>
    <w:rsid w:val="00C12930"/>
    <w:rsid w:val="00C15B6B"/>
    <w:rsid w:val="00C1739A"/>
    <w:rsid w:val="00C209E0"/>
    <w:rsid w:val="00C225C0"/>
    <w:rsid w:val="00C25C7C"/>
    <w:rsid w:val="00C343A8"/>
    <w:rsid w:val="00C400B7"/>
    <w:rsid w:val="00C60923"/>
    <w:rsid w:val="00C63B11"/>
    <w:rsid w:val="00C72311"/>
    <w:rsid w:val="00C85F55"/>
    <w:rsid w:val="00C8740C"/>
    <w:rsid w:val="00CA0F4C"/>
    <w:rsid w:val="00CB2365"/>
    <w:rsid w:val="00CC22A9"/>
    <w:rsid w:val="00CC4A30"/>
    <w:rsid w:val="00CC4FB2"/>
    <w:rsid w:val="00CD4A1D"/>
    <w:rsid w:val="00CD7905"/>
    <w:rsid w:val="00CE0BF5"/>
    <w:rsid w:val="00CE78E7"/>
    <w:rsid w:val="00CF0156"/>
    <w:rsid w:val="00CF2A3F"/>
    <w:rsid w:val="00D047DC"/>
    <w:rsid w:val="00D061A5"/>
    <w:rsid w:val="00D11CC5"/>
    <w:rsid w:val="00D14E0D"/>
    <w:rsid w:val="00D21A6B"/>
    <w:rsid w:val="00D23C32"/>
    <w:rsid w:val="00D31D9B"/>
    <w:rsid w:val="00D50577"/>
    <w:rsid w:val="00D545AB"/>
    <w:rsid w:val="00D630EE"/>
    <w:rsid w:val="00D658BA"/>
    <w:rsid w:val="00D65D98"/>
    <w:rsid w:val="00D67D69"/>
    <w:rsid w:val="00D71869"/>
    <w:rsid w:val="00D82B4A"/>
    <w:rsid w:val="00D869BC"/>
    <w:rsid w:val="00D870F8"/>
    <w:rsid w:val="00D90278"/>
    <w:rsid w:val="00D91327"/>
    <w:rsid w:val="00D913E9"/>
    <w:rsid w:val="00D94D12"/>
    <w:rsid w:val="00DA1860"/>
    <w:rsid w:val="00DA4D0F"/>
    <w:rsid w:val="00DA518A"/>
    <w:rsid w:val="00DB402B"/>
    <w:rsid w:val="00DB7348"/>
    <w:rsid w:val="00DC18E2"/>
    <w:rsid w:val="00DC63D5"/>
    <w:rsid w:val="00DD29D7"/>
    <w:rsid w:val="00DD49B1"/>
    <w:rsid w:val="00DE70E5"/>
    <w:rsid w:val="00E00611"/>
    <w:rsid w:val="00E01FAF"/>
    <w:rsid w:val="00E025A3"/>
    <w:rsid w:val="00E118B5"/>
    <w:rsid w:val="00E206C6"/>
    <w:rsid w:val="00E21CCE"/>
    <w:rsid w:val="00E23006"/>
    <w:rsid w:val="00E23D0B"/>
    <w:rsid w:val="00E279C3"/>
    <w:rsid w:val="00E301DF"/>
    <w:rsid w:val="00E325F9"/>
    <w:rsid w:val="00E340D2"/>
    <w:rsid w:val="00E44206"/>
    <w:rsid w:val="00E5580C"/>
    <w:rsid w:val="00E57BB0"/>
    <w:rsid w:val="00E61F47"/>
    <w:rsid w:val="00E63E4C"/>
    <w:rsid w:val="00E642DE"/>
    <w:rsid w:val="00E67895"/>
    <w:rsid w:val="00E74693"/>
    <w:rsid w:val="00E80B92"/>
    <w:rsid w:val="00E82D2B"/>
    <w:rsid w:val="00E85A3D"/>
    <w:rsid w:val="00E913C9"/>
    <w:rsid w:val="00E9221B"/>
    <w:rsid w:val="00E9481A"/>
    <w:rsid w:val="00E952C5"/>
    <w:rsid w:val="00E967DC"/>
    <w:rsid w:val="00EA310A"/>
    <w:rsid w:val="00EA5229"/>
    <w:rsid w:val="00EA5D47"/>
    <w:rsid w:val="00EA76A1"/>
    <w:rsid w:val="00EB2376"/>
    <w:rsid w:val="00EB5CEF"/>
    <w:rsid w:val="00EC4BF2"/>
    <w:rsid w:val="00EC5ABC"/>
    <w:rsid w:val="00EC6820"/>
    <w:rsid w:val="00EC6AC9"/>
    <w:rsid w:val="00EC7F8E"/>
    <w:rsid w:val="00EE0B48"/>
    <w:rsid w:val="00EE3CFB"/>
    <w:rsid w:val="00EE636B"/>
    <w:rsid w:val="00EE76FD"/>
    <w:rsid w:val="00EF01E7"/>
    <w:rsid w:val="00EF2944"/>
    <w:rsid w:val="00EF4D97"/>
    <w:rsid w:val="00F03AE4"/>
    <w:rsid w:val="00F14C65"/>
    <w:rsid w:val="00F17138"/>
    <w:rsid w:val="00F24823"/>
    <w:rsid w:val="00F2562E"/>
    <w:rsid w:val="00F3256D"/>
    <w:rsid w:val="00F35F01"/>
    <w:rsid w:val="00F43A6E"/>
    <w:rsid w:val="00F46416"/>
    <w:rsid w:val="00F46801"/>
    <w:rsid w:val="00F469B0"/>
    <w:rsid w:val="00F47934"/>
    <w:rsid w:val="00F47E80"/>
    <w:rsid w:val="00F73C1A"/>
    <w:rsid w:val="00F85E5C"/>
    <w:rsid w:val="00F87404"/>
    <w:rsid w:val="00F9369C"/>
    <w:rsid w:val="00F95DE4"/>
    <w:rsid w:val="00FA1492"/>
    <w:rsid w:val="00FA1F1D"/>
    <w:rsid w:val="00FA4402"/>
    <w:rsid w:val="00FB1F6E"/>
    <w:rsid w:val="00FB2E08"/>
    <w:rsid w:val="00FB4153"/>
    <w:rsid w:val="00FB584A"/>
    <w:rsid w:val="00FC45A2"/>
    <w:rsid w:val="00FE06E7"/>
    <w:rsid w:val="00FE4375"/>
    <w:rsid w:val="00FE6430"/>
    <w:rsid w:val="00FF6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156"/>
    <w:rPr>
      <w:rFonts w:ascii="Calibri" w:eastAsia="Calibri" w:hAnsi="Calibri" w:cs="Times New Roman"/>
    </w:rPr>
  </w:style>
  <w:style w:type="paragraph" w:styleId="1">
    <w:name w:val="heading 1"/>
    <w:basedOn w:val="a"/>
    <w:next w:val="a"/>
    <w:link w:val="10"/>
    <w:qFormat/>
    <w:rsid w:val="003C7156"/>
    <w:pPr>
      <w:keepNext/>
      <w:numPr>
        <w:numId w:val="2"/>
      </w:numPr>
      <w:spacing w:after="0" w:line="240" w:lineRule="auto"/>
      <w:outlineLvl w:val="0"/>
    </w:pPr>
    <w:rPr>
      <w:rFonts w:ascii="Verdana" w:eastAsia="Times New Roman" w:hAnsi="Verdana" w:cs="Arial"/>
      <w:b/>
      <w:bCs/>
      <w:caps/>
      <w:kern w:val="32"/>
      <w:sz w:val="24"/>
      <w:szCs w:val="24"/>
      <w:lang w:eastAsia="ru-RU"/>
    </w:rPr>
  </w:style>
  <w:style w:type="paragraph" w:styleId="2">
    <w:name w:val="heading 2"/>
    <w:basedOn w:val="a"/>
    <w:next w:val="a"/>
    <w:link w:val="20"/>
    <w:unhideWhenUsed/>
    <w:qFormat/>
    <w:rsid w:val="003C7156"/>
    <w:pPr>
      <w:keepNext/>
      <w:numPr>
        <w:ilvl w:val="1"/>
        <w:numId w:val="2"/>
      </w:numPr>
      <w:spacing w:after="0" w:line="240" w:lineRule="auto"/>
      <w:outlineLvl w:val="1"/>
    </w:pPr>
    <w:rPr>
      <w:rFonts w:ascii="Verdana" w:eastAsia="Times New Roman" w:hAnsi="Verdana" w:cs="Arial"/>
      <w:b/>
      <w:bCs/>
      <w:iCs/>
      <w:sz w:val="24"/>
      <w:lang w:eastAsia="ru-RU"/>
    </w:rPr>
  </w:style>
  <w:style w:type="paragraph" w:styleId="3">
    <w:name w:val="heading 3"/>
    <w:basedOn w:val="a"/>
    <w:next w:val="a0"/>
    <w:link w:val="30"/>
    <w:unhideWhenUsed/>
    <w:qFormat/>
    <w:rsid w:val="003C7156"/>
    <w:pPr>
      <w:keepNext/>
      <w:numPr>
        <w:ilvl w:val="2"/>
        <w:numId w:val="2"/>
      </w:numPr>
      <w:tabs>
        <w:tab w:val="clear" w:pos="0"/>
        <w:tab w:val="num" w:pos="912"/>
      </w:tabs>
      <w:spacing w:after="0" w:line="240" w:lineRule="auto"/>
      <w:outlineLvl w:val="2"/>
    </w:pPr>
    <w:rPr>
      <w:rFonts w:ascii="Verdana" w:eastAsia="Times New Roman" w:hAnsi="Verdana" w:cs="Arial"/>
      <w:b/>
      <w:bCs/>
      <w:szCs w:val="26"/>
      <w:lang w:eastAsia="ru-RU"/>
    </w:rPr>
  </w:style>
  <w:style w:type="paragraph" w:styleId="4">
    <w:name w:val="heading 4"/>
    <w:basedOn w:val="a"/>
    <w:next w:val="a"/>
    <w:link w:val="40"/>
    <w:unhideWhenUsed/>
    <w:qFormat/>
    <w:rsid w:val="003C7156"/>
    <w:pPr>
      <w:keepNext/>
      <w:numPr>
        <w:ilvl w:val="3"/>
        <w:numId w:val="2"/>
      </w:numPr>
      <w:tabs>
        <w:tab w:val="clear" w:pos="0"/>
        <w:tab w:val="num" w:pos="1083"/>
      </w:tabs>
      <w:spacing w:after="0" w:line="240" w:lineRule="auto"/>
      <w:outlineLvl w:val="3"/>
    </w:pPr>
    <w:rPr>
      <w:rFonts w:ascii="Verdana" w:eastAsia="Times New Roman" w:hAnsi="Verdana"/>
      <w:bCs/>
      <w:szCs w:val="20"/>
      <w:lang w:eastAsia="ru-RU"/>
    </w:rPr>
  </w:style>
  <w:style w:type="paragraph" w:styleId="5">
    <w:name w:val="heading 5"/>
    <w:basedOn w:val="a"/>
    <w:next w:val="a"/>
    <w:link w:val="50"/>
    <w:unhideWhenUsed/>
    <w:qFormat/>
    <w:rsid w:val="003C7156"/>
    <w:pPr>
      <w:numPr>
        <w:ilvl w:val="4"/>
        <w:numId w:val="2"/>
      </w:numPr>
      <w:spacing w:before="240" w:after="60" w:line="240" w:lineRule="auto"/>
      <w:outlineLvl w:val="4"/>
    </w:pPr>
    <w:rPr>
      <w:rFonts w:ascii="Verdana" w:eastAsia="Times New Roman" w:hAnsi="Verdana"/>
      <w:b/>
      <w:bCs/>
      <w:i/>
      <w:iCs/>
      <w:sz w:val="26"/>
      <w:szCs w:val="26"/>
      <w:lang w:eastAsia="ru-RU"/>
    </w:rPr>
  </w:style>
  <w:style w:type="paragraph" w:styleId="6">
    <w:name w:val="heading 6"/>
    <w:basedOn w:val="a"/>
    <w:next w:val="a"/>
    <w:link w:val="60"/>
    <w:unhideWhenUsed/>
    <w:qFormat/>
    <w:rsid w:val="003C7156"/>
    <w:pPr>
      <w:numPr>
        <w:ilvl w:val="5"/>
        <w:numId w:val="2"/>
      </w:num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unhideWhenUsed/>
    <w:qFormat/>
    <w:rsid w:val="003C7156"/>
    <w:pPr>
      <w:numPr>
        <w:ilvl w:val="6"/>
        <w:numId w:val="2"/>
      </w:num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unhideWhenUsed/>
    <w:qFormat/>
    <w:rsid w:val="003C7156"/>
    <w:pPr>
      <w:numPr>
        <w:ilvl w:val="7"/>
        <w:numId w:val="2"/>
      </w:num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unhideWhenUsed/>
    <w:qFormat/>
    <w:rsid w:val="003C7156"/>
    <w:pPr>
      <w:numPr>
        <w:ilvl w:val="8"/>
        <w:numId w:val="2"/>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C7156"/>
    <w:rPr>
      <w:rFonts w:ascii="Verdana" w:eastAsia="Times New Roman" w:hAnsi="Verdana" w:cs="Arial"/>
      <w:b/>
      <w:bCs/>
      <w:caps/>
      <w:kern w:val="32"/>
      <w:sz w:val="24"/>
      <w:szCs w:val="24"/>
      <w:lang w:eastAsia="ru-RU"/>
    </w:rPr>
  </w:style>
  <w:style w:type="character" w:customStyle="1" w:styleId="20">
    <w:name w:val="Заголовок 2 Знак"/>
    <w:basedOn w:val="a1"/>
    <w:link w:val="2"/>
    <w:rsid w:val="003C7156"/>
    <w:rPr>
      <w:rFonts w:ascii="Verdana" w:eastAsia="Times New Roman" w:hAnsi="Verdana" w:cs="Arial"/>
      <w:b/>
      <w:bCs/>
      <w:iCs/>
      <w:sz w:val="24"/>
      <w:lang w:eastAsia="ru-RU"/>
    </w:rPr>
  </w:style>
  <w:style w:type="paragraph" w:styleId="a0">
    <w:name w:val="Body Text"/>
    <w:basedOn w:val="a"/>
    <w:link w:val="a4"/>
    <w:unhideWhenUsed/>
    <w:rsid w:val="003C7156"/>
    <w:pPr>
      <w:spacing w:after="120"/>
    </w:pPr>
  </w:style>
  <w:style w:type="character" w:customStyle="1" w:styleId="a4">
    <w:name w:val="Основной текст Знак"/>
    <w:basedOn w:val="a1"/>
    <w:link w:val="a0"/>
    <w:rsid w:val="003C7156"/>
    <w:rPr>
      <w:rFonts w:ascii="Calibri" w:eastAsia="Calibri" w:hAnsi="Calibri" w:cs="Times New Roman"/>
    </w:rPr>
  </w:style>
  <w:style w:type="character" w:customStyle="1" w:styleId="30">
    <w:name w:val="Заголовок 3 Знак"/>
    <w:basedOn w:val="a1"/>
    <w:link w:val="3"/>
    <w:rsid w:val="003C7156"/>
    <w:rPr>
      <w:rFonts w:ascii="Verdana" w:eastAsia="Times New Roman" w:hAnsi="Verdana" w:cs="Arial"/>
      <w:b/>
      <w:bCs/>
      <w:szCs w:val="26"/>
      <w:lang w:eastAsia="ru-RU"/>
    </w:rPr>
  </w:style>
  <w:style w:type="character" w:customStyle="1" w:styleId="40">
    <w:name w:val="Заголовок 4 Знак"/>
    <w:basedOn w:val="a1"/>
    <w:link w:val="4"/>
    <w:rsid w:val="003C7156"/>
    <w:rPr>
      <w:rFonts w:ascii="Verdana" w:eastAsia="Times New Roman" w:hAnsi="Verdana" w:cs="Times New Roman"/>
      <w:bCs/>
      <w:szCs w:val="20"/>
      <w:lang w:eastAsia="ru-RU"/>
    </w:rPr>
  </w:style>
  <w:style w:type="character" w:customStyle="1" w:styleId="50">
    <w:name w:val="Заголовок 5 Знак"/>
    <w:basedOn w:val="a1"/>
    <w:link w:val="5"/>
    <w:rsid w:val="003C7156"/>
    <w:rPr>
      <w:rFonts w:ascii="Verdana" w:eastAsia="Times New Roman" w:hAnsi="Verdana" w:cs="Times New Roman"/>
      <w:b/>
      <w:bCs/>
      <w:i/>
      <w:iCs/>
      <w:sz w:val="26"/>
      <w:szCs w:val="26"/>
      <w:lang w:eastAsia="ru-RU"/>
    </w:rPr>
  </w:style>
  <w:style w:type="character" w:customStyle="1" w:styleId="60">
    <w:name w:val="Заголовок 6 Знак"/>
    <w:basedOn w:val="a1"/>
    <w:link w:val="6"/>
    <w:rsid w:val="003C7156"/>
    <w:rPr>
      <w:rFonts w:ascii="Times New Roman" w:eastAsia="Times New Roman" w:hAnsi="Times New Roman" w:cs="Times New Roman"/>
      <w:b/>
      <w:bCs/>
      <w:lang w:eastAsia="ru-RU"/>
    </w:rPr>
  </w:style>
  <w:style w:type="character" w:customStyle="1" w:styleId="70">
    <w:name w:val="Заголовок 7 Знак"/>
    <w:basedOn w:val="a1"/>
    <w:link w:val="7"/>
    <w:rsid w:val="003C7156"/>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3C7156"/>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3C7156"/>
    <w:rPr>
      <w:rFonts w:ascii="Arial" w:eastAsia="Times New Roman" w:hAnsi="Arial" w:cs="Arial"/>
      <w:lang w:eastAsia="ru-RU"/>
    </w:rPr>
  </w:style>
  <w:style w:type="paragraph" w:styleId="a5">
    <w:name w:val="Body Text Indent"/>
    <w:aliases w:val="Основной текст 1,Нумерованный список !!,Надин стиль,Мой Заголовок 1"/>
    <w:basedOn w:val="a"/>
    <w:link w:val="a6"/>
    <w:rsid w:val="003C7156"/>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aliases w:val="Основной текст 1 Знак,Нумерованный список !! Знак,Надин стиль Знак,Мой Заголовок 1 Знак"/>
    <w:basedOn w:val="a1"/>
    <w:link w:val="a5"/>
    <w:rsid w:val="003C7156"/>
    <w:rPr>
      <w:rFonts w:ascii="Times New Roman" w:eastAsia="Times New Roman" w:hAnsi="Times New Roman" w:cs="Times New Roman"/>
      <w:sz w:val="24"/>
      <w:szCs w:val="24"/>
      <w:lang w:eastAsia="ru-RU"/>
    </w:rPr>
  </w:style>
  <w:style w:type="paragraph" w:customStyle="1" w:styleId="S">
    <w:name w:val="S_Обычный"/>
    <w:basedOn w:val="a"/>
    <w:link w:val="S0"/>
    <w:rsid w:val="003C7156"/>
    <w:pPr>
      <w:spacing w:after="0" w:line="360" w:lineRule="auto"/>
      <w:ind w:firstLine="709"/>
      <w:jc w:val="both"/>
    </w:pPr>
    <w:rPr>
      <w:rFonts w:ascii="Times New Roman" w:eastAsia="Times New Roman" w:hAnsi="Times New Roman"/>
      <w:sz w:val="24"/>
      <w:szCs w:val="24"/>
      <w:lang w:val="x-none" w:eastAsia="x-none"/>
    </w:rPr>
  </w:style>
  <w:style w:type="character" w:customStyle="1" w:styleId="S0">
    <w:name w:val="S_Обычный Знак"/>
    <w:link w:val="S"/>
    <w:rsid w:val="003C7156"/>
    <w:rPr>
      <w:rFonts w:ascii="Times New Roman" w:eastAsia="Times New Roman" w:hAnsi="Times New Roman" w:cs="Times New Roman"/>
      <w:sz w:val="24"/>
      <w:szCs w:val="24"/>
      <w:lang w:val="x-none" w:eastAsia="x-none"/>
    </w:rPr>
  </w:style>
  <w:style w:type="character" w:styleId="a7">
    <w:name w:val="page number"/>
    <w:rsid w:val="003C7156"/>
  </w:style>
  <w:style w:type="paragraph" w:styleId="a8">
    <w:name w:val="header"/>
    <w:basedOn w:val="a"/>
    <w:link w:val="a9"/>
    <w:rsid w:val="003C71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1"/>
    <w:link w:val="a8"/>
    <w:rsid w:val="003C7156"/>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C7156"/>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3C7156"/>
    <w:rPr>
      <w:rFonts w:ascii="Tahoma" w:eastAsia="Calibri" w:hAnsi="Tahoma" w:cs="Tahoma"/>
      <w:sz w:val="16"/>
      <w:szCs w:val="16"/>
    </w:rPr>
  </w:style>
  <w:style w:type="paragraph" w:customStyle="1" w:styleId="21">
    <w:name w:val="Основной текст 21"/>
    <w:basedOn w:val="a"/>
    <w:rsid w:val="003A762E"/>
    <w:pPr>
      <w:spacing w:after="0" w:line="240" w:lineRule="auto"/>
    </w:pPr>
    <w:rPr>
      <w:rFonts w:ascii="Times New Roman" w:eastAsia="Times New Roman" w:hAnsi="Times New Roman"/>
      <w:sz w:val="24"/>
      <w:szCs w:val="20"/>
      <w:lang w:eastAsia="ru-RU"/>
    </w:rPr>
  </w:style>
  <w:style w:type="paragraph" w:styleId="22">
    <w:name w:val="Body Text 2"/>
    <w:basedOn w:val="a"/>
    <w:link w:val="23"/>
    <w:rsid w:val="003A762E"/>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1"/>
    <w:link w:val="22"/>
    <w:rsid w:val="003A762E"/>
    <w:rPr>
      <w:rFonts w:ascii="Times New Roman" w:eastAsia="Times New Roman" w:hAnsi="Times New Roman" w:cs="Times New Roman"/>
      <w:sz w:val="24"/>
      <w:szCs w:val="24"/>
      <w:lang w:eastAsia="ru-RU"/>
    </w:rPr>
  </w:style>
  <w:style w:type="character" w:styleId="ac">
    <w:name w:val="Emphasis"/>
    <w:qFormat/>
    <w:rsid w:val="003A762E"/>
    <w:rPr>
      <w:i/>
      <w:iCs/>
    </w:rPr>
  </w:style>
  <w:style w:type="paragraph" w:customStyle="1" w:styleId="210">
    <w:name w:val="Основной текст с отступом 21"/>
    <w:basedOn w:val="a"/>
    <w:rsid w:val="003A762E"/>
    <w:pPr>
      <w:spacing w:after="0" w:line="240" w:lineRule="auto"/>
      <w:ind w:firstLine="851"/>
      <w:jc w:val="both"/>
    </w:pPr>
    <w:rPr>
      <w:rFonts w:ascii="Times New Roman" w:eastAsia="Times New Roman" w:hAnsi="Times New Roman"/>
      <w:sz w:val="28"/>
      <w:szCs w:val="20"/>
      <w:lang w:eastAsia="ru-RU"/>
    </w:rPr>
  </w:style>
  <w:style w:type="paragraph" w:styleId="ad">
    <w:name w:val="footer"/>
    <w:basedOn w:val="a"/>
    <w:link w:val="ae"/>
    <w:rsid w:val="003A762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1"/>
    <w:link w:val="ad"/>
    <w:rsid w:val="003A762E"/>
    <w:rPr>
      <w:rFonts w:ascii="Times New Roman" w:eastAsia="Times New Roman" w:hAnsi="Times New Roman" w:cs="Times New Roman"/>
      <w:sz w:val="24"/>
      <w:szCs w:val="24"/>
      <w:lang w:eastAsia="ru-RU"/>
    </w:rPr>
  </w:style>
  <w:style w:type="paragraph" w:styleId="af">
    <w:name w:val="List Paragraph"/>
    <w:basedOn w:val="a"/>
    <w:uiPriority w:val="34"/>
    <w:qFormat/>
    <w:rsid w:val="00FB1F6E"/>
    <w:pPr>
      <w:ind w:left="720"/>
      <w:contextualSpacing/>
    </w:pPr>
    <w:rPr>
      <w:rFonts w:asciiTheme="minorHAnsi" w:eastAsiaTheme="minorHAnsi" w:hAnsiTheme="minorHAnsi" w:cstheme="minorBidi"/>
    </w:rPr>
  </w:style>
  <w:style w:type="paragraph" w:customStyle="1" w:styleId="caaieiaie2">
    <w:name w:val="caaieiaie 2"/>
    <w:basedOn w:val="a"/>
    <w:next w:val="a"/>
    <w:rsid w:val="00FF6897"/>
    <w:pPr>
      <w:keepNext/>
      <w:keepLines/>
      <w:widowControl w:val="0"/>
      <w:spacing w:before="240" w:after="60" w:line="240" w:lineRule="auto"/>
      <w:jc w:val="center"/>
    </w:pPr>
    <w:rPr>
      <w:rFonts w:ascii="Peterburg" w:eastAsia="Times New Roman" w:hAnsi="Peterburg"/>
      <w:b/>
      <w:sz w:val="24"/>
      <w:szCs w:val="20"/>
      <w:lang w:eastAsia="ru-RU"/>
    </w:rPr>
  </w:style>
  <w:style w:type="paragraph" w:styleId="24">
    <w:name w:val="Body Text Indent 2"/>
    <w:basedOn w:val="a"/>
    <w:link w:val="25"/>
    <w:unhideWhenUsed/>
    <w:rsid w:val="00E118B5"/>
    <w:pPr>
      <w:spacing w:after="120" w:line="480" w:lineRule="auto"/>
      <w:ind w:left="283"/>
    </w:pPr>
  </w:style>
  <w:style w:type="character" w:customStyle="1" w:styleId="25">
    <w:name w:val="Основной текст с отступом 2 Знак"/>
    <w:basedOn w:val="a1"/>
    <w:link w:val="24"/>
    <w:uiPriority w:val="99"/>
    <w:semiHidden/>
    <w:rsid w:val="00E118B5"/>
    <w:rPr>
      <w:rFonts w:ascii="Calibri" w:eastAsia="Calibri" w:hAnsi="Calibri" w:cs="Times New Roman"/>
    </w:rPr>
  </w:style>
  <w:style w:type="paragraph" w:styleId="31">
    <w:name w:val="Body Text Indent 3"/>
    <w:basedOn w:val="a"/>
    <w:link w:val="32"/>
    <w:rsid w:val="00F3256D"/>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3256D"/>
    <w:rPr>
      <w:rFonts w:ascii="Times New Roman" w:eastAsia="Times New Roman" w:hAnsi="Times New Roman" w:cs="Times New Roman"/>
      <w:sz w:val="16"/>
      <w:szCs w:val="16"/>
      <w:lang w:eastAsia="ru-RU"/>
    </w:rPr>
  </w:style>
  <w:style w:type="paragraph" w:styleId="af0">
    <w:name w:val="Normal (Web)"/>
    <w:basedOn w:val="a"/>
    <w:rsid w:val="00F325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F32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Title"/>
    <w:basedOn w:val="a"/>
    <w:link w:val="af2"/>
    <w:qFormat/>
    <w:rsid w:val="00BE3BB9"/>
    <w:pPr>
      <w:spacing w:after="0" w:line="240" w:lineRule="auto"/>
      <w:jc w:val="center"/>
    </w:pPr>
    <w:rPr>
      <w:rFonts w:ascii="Times New Roman" w:eastAsia="Times New Roman" w:hAnsi="Times New Roman"/>
      <w:b/>
      <w:bCs/>
      <w:sz w:val="24"/>
      <w:szCs w:val="24"/>
      <w:lang w:val="x-none" w:eastAsia="x-none"/>
    </w:rPr>
  </w:style>
  <w:style w:type="character" w:customStyle="1" w:styleId="af2">
    <w:name w:val="Название Знак"/>
    <w:basedOn w:val="a1"/>
    <w:link w:val="af1"/>
    <w:rsid w:val="00BE3BB9"/>
    <w:rPr>
      <w:rFonts w:ascii="Times New Roman" w:eastAsia="Times New Roman" w:hAnsi="Times New Roman" w:cs="Times New Roman"/>
      <w:b/>
      <w:bCs/>
      <w:sz w:val="24"/>
      <w:szCs w:val="24"/>
      <w:lang w:val="x-none" w:eastAsia="x-none"/>
    </w:rPr>
  </w:style>
  <w:style w:type="paragraph" w:styleId="HTML">
    <w:name w:val="HTML Preformatted"/>
    <w:basedOn w:val="a"/>
    <w:link w:val="HTML0"/>
    <w:rsid w:val="009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9332C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156"/>
    <w:rPr>
      <w:rFonts w:ascii="Calibri" w:eastAsia="Calibri" w:hAnsi="Calibri" w:cs="Times New Roman"/>
    </w:rPr>
  </w:style>
  <w:style w:type="paragraph" w:styleId="1">
    <w:name w:val="heading 1"/>
    <w:basedOn w:val="a"/>
    <w:next w:val="a"/>
    <w:link w:val="10"/>
    <w:qFormat/>
    <w:rsid w:val="003C7156"/>
    <w:pPr>
      <w:keepNext/>
      <w:numPr>
        <w:numId w:val="2"/>
      </w:numPr>
      <w:spacing w:after="0" w:line="240" w:lineRule="auto"/>
      <w:outlineLvl w:val="0"/>
    </w:pPr>
    <w:rPr>
      <w:rFonts w:ascii="Verdana" w:eastAsia="Times New Roman" w:hAnsi="Verdana" w:cs="Arial"/>
      <w:b/>
      <w:bCs/>
      <w:caps/>
      <w:kern w:val="32"/>
      <w:sz w:val="24"/>
      <w:szCs w:val="24"/>
      <w:lang w:eastAsia="ru-RU"/>
    </w:rPr>
  </w:style>
  <w:style w:type="paragraph" w:styleId="2">
    <w:name w:val="heading 2"/>
    <w:basedOn w:val="a"/>
    <w:next w:val="a"/>
    <w:link w:val="20"/>
    <w:unhideWhenUsed/>
    <w:qFormat/>
    <w:rsid w:val="003C7156"/>
    <w:pPr>
      <w:keepNext/>
      <w:numPr>
        <w:ilvl w:val="1"/>
        <w:numId w:val="2"/>
      </w:numPr>
      <w:spacing w:after="0" w:line="240" w:lineRule="auto"/>
      <w:outlineLvl w:val="1"/>
    </w:pPr>
    <w:rPr>
      <w:rFonts w:ascii="Verdana" w:eastAsia="Times New Roman" w:hAnsi="Verdana" w:cs="Arial"/>
      <w:b/>
      <w:bCs/>
      <w:iCs/>
      <w:sz w:val="24"/>
      <w:lang w:eastAsia="ru-RU"/>
    </w:rPr>
  </w:style>
  <w:style w:type="paragraph" w:styleId="3">
    <w:name w:val="heading 3"/>
    <w:basedOn w:val="a"/>
    <w:next w:val="a0"/>
    <w:link w:val="30"/>
    <w:unhideWhenUsed/>
    <w:qFormat/>
    <w:rsid w:val="003C7156"/>
    <w:pPr>
      <w:keepNext/>
      <w:numPr>
        <w:ilvl w:val="2"/>
        <w:numId w:val="2"/>
      </w:numPr>
      <w:tabs>
        <w:tab w:val="clear" w:pos="0"/>
        <w:tab w:val="num" w:pos="912"/>
      </w:tabs>
      <w:spacing w:after="0" w:line="240" w:lineRule="auto"/>
      <w:outlineLvl w:val="2"/>
    </w:pPr>
    <w:rPr>
      <w:rFonts w:ascii="Verdana" w:eastAsia="Times New Roman" w:hAnsi="Verdana" w:cs="Arial"/>
      <w:b/>
      <w:bCs/>
      <w:szCs w:val="26"/>
      <w:lang w:eastAsia="ru-RU"/>
    </w:rPr>
  </w:style>
  <w:style w:type="paragraph" w:styleId="4">
    <w:name w:val="heading 4"/>
    <w:basedOn w:val="a"/>
    <w:next w:val="a"/>
    <w:link w:val="40"/>
    <w:unhideWhenUsed/>
    <w:qFormat/>
    <w:rsid w:val="003C7156"/>
    <w:pPr>
      <w:keepNext/>
      <w:numPr>
        <w:ilvl w:val="3"/>
        <w:numId w:val="2"/>
      </w:numPr>
      <w:tabs>
        <w:tab w:val="clear" w:pos="0"/>
        <w:tab w:val="num" w:pos="1083"/>
      </w:tabs>
      <w:spacing w:after="0" w:line="240" w:lineRule="auto"/>
      <w:outlineLvl w:val="3"/>
    </w:pPr>
    <w:rPr>
      <w:rFonts w:ascii="Verdana" w:eastAsia="Times New Roman" w:hAnsi="Verdana"/>
      <w:bCs/>
      <w:szCs w:val="20"/>
      <w:lang w:eastAsia="ru-RU"/>
    </w:rPr>
  </w:style>
  <w:style w:type="paragraph" w:styleId="5">
    <w:name w:val="heading 5"/>
    <w:basedOn w:val="a"/>
    <w:next w:val="a"/>
    <w:link w:val="50"/>
    <w:unhideWhenUsed/>
    <w:qFormat/>
    <w:rsid w:val="003C7156"/>
    <w:pPr>
      <w:numPr>
        <w:ilvl w:val="4"/>
        <w:numId w:val="2"/>
      </w:numPr>
      <w:spacing w:before="240" w:after="60" w:line="240" w:lineRule="auto"/>
      <w:outlineLvl w:val="4"/>
    </w:pPr>
    <w:rPr>
      <w:rFonts w:ascii="Verdana" w:eastAsia="Times New Roman" w:hAnsi="Verdana"/>
      <w:b/>
      <w:bCs/>
      <w:i/>
      <w:iCs/>
      <w:sz w:val="26"/>
      <w:szCs w:val="26"/>
      <w:lang w:eastAsia="ru-RU"/>
    </w:rPr>
  </w:style>
  <w:style w:type="paragraph" w:styleId="6">
    <w:name w:val="heading 6"/>
    <w:basedOn w:val="a"/>
    <w:next w:val="a"/>
    <w:link w:val="60"/>
    <w:unhideWhenUsed/>
    <w:qFormat/>
    <w:rsid w:val="003C7156"/>
    <w:pPr>
      <w:numPr>
        <w:ilvl w:val="5"/>
        <w:numId w:val="2"/>
      </w:num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unhideWhenUsed/>
    <w:qFormat/>
    <w:rsid w:val="003C7156"/>
    <w:pPr>
      <w:numPr>
        <w:ilvl w:val="6"/>
        <w:numId w:val="2"/>
      </w:num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unhideWhenUsed/>
    <w:qFormat/>
    <w:rsid w:val="003C7156"/>
    <w:pPr>
      <w:numPr>
        <w:ilvl w:val="7"/>
        <w:numId w:val="2"/>
      </w:num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unhideWhenUsed/>
    <w:qFormat/>
    <w:rsid w:val="003C7156"/>
    <w:pPr>
      <w:numPr>
        <w:ilvl w:val="8"/>
        <w:numId w:val="2"/>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C7156"/>
    <w:rPr>
      <w:rFonts w:ascii="Verdana" w:eastAsia="Times New Roman" w:hAnsi="Verdana" w:cs="Arial"/>
      <w:b/>
      <w:bCs/>
      <w:caps/>
      <w:kern w:val="32"/>
      <w:sz w:val="24"/>
      <w:szCs w:val="24"/>
      <w:lang w:eastAsia="ru-RU"/>
    </w:rPr>
  </w:style>
  <w:style w:type="character" w:customStyle="1" w:styleId="20">
    <w:name w:val="Заголовок 2 Знак"/>
    <w:basedOn w:val="a1"/>
    <w:link w:val="2"/>
    <w:rsid w:val="003C7156"/>
    <w:rPr>
      <w:rFonts w:ascii="Verdana" w:eastAsia="Times New Roman" w:hAnsi="Verdana" w:cs="Arial"/>
      <w:b/>
      <w:bCs/>
      <w:iCs/>
      <w:sz w:val="24"/>
      <w:lang w:eastAsia="ru-RU"/>
    </w:rPr>
  </w:style>
  <w:style w:type="paragraph" w:styleId="a0">
    <w:name w:val="Body Text"/>
    <w:basedOn w:val="a"/>
    <w:link w:val="a4"/>
    <w:unhideWhenUsed/>
    <w:rsid w:val="003C7156"/>
    <w:pPr>
      <w:spacing w:after="120"/>
    </w:pPr>
  </w:style>
  <w:style w:type="character" w:customStyle="1" w:styleId="a4">
    <w:name w:val="Основной текст Знак"/>
    <w:basedOn w:val="a1"/>
    <w:link w:val="a0"/>
    <w:rsid w:val="003C7156"/>
    <w:rPr>
      <w:rFonts w:ascii="Calibri" w:eastAsia="Calibri" w:hAnsi="Calibri" w:cs="Times New Roman"/>
    </w:rPr>
  </w:style>
  <w:style w:type="character" w:customStyle="1" w:styleId="30">
    <w:name w:val="Заголовок 3 Знак"/>
    <w:basedOn w:val="a1"/>
    <w:link w:val="3"/>
    <w:rsid w:val="003C7156"/>
    <w:rPr>
      <w:rFonts w:ascii="Verdana" w:eastAsia="Times New Roman" w:hAnsi="Verdana" w:cs="Arial"/>
      <w:b/>
      <w:bCs/>
      <w:szCs w:val="26"/>
      <w:lang w:eastAsia="ru-RU"/>
    </w:rPr>
  </w:style>
  <w:style w:type="character" w:customStyle="1" w:styleId="40">
    <w:name w:val="Заголовок 4 Знак"/>
    <w:basedOn w:val="a1"/>
    <w:link w:val="4"/>
    <w:rsid w:val="003C7156"/>
    <w:rPr>
      <w:rFonts w:ascii="Verdana" w:eastAsia="Times New Roman" w:hAnsi="Verdana" w:cs="Times New Roman"/>
      <w:bCs/>
      <w:szCs w:val="20"/>
      <w:lang w:eastAsia="ru-RU"/>
    </w:rPr>
  </w:style>
  <w:style w:type="character" w:customStyle="1" w:styleId="50">
    <w:name w:val="Заголовок 5 Знак"/>
    <w:basedOn w:val="a1"/>
    <w:link w:val="5"/>
    <w:rsid w:val="003C7156"/>
    <w:rPr>
      <w:rFonts w:ascii="Verdana" w:eastAsia="Times New Roman" w:hAnsi="Verdana" w:cs="Times New Roman"/>
      <w:b/>
      <w:bCs/>
      <w:i/>
      <w:iCs/>
      <w:sz w:val="26"/>
      <w:szCs w:val="26"/>
      <w:lang w:eastAsia="ru-RU"/>
    </w:rPr>
  </w:style>
  <w:style w:type="character" w:customStyle="1" w:styleId="60">
    <w:name w:val="Заголовок 6 Знак"/>
    <w:basedOn w:val="a1"/>
    <w:link w:val="6"/>
    <w:rsid w:val="003C7156"/>
    <w:rPr>
      <w:rFonts w:ascii="Times New Roman" w:eastAsia="Times New Roman" w:hAnsi="Times New Roman" w:cs="Times New Roman"/>
      <w:b/>
      <w:bCs/>
      <w:lang w:eastAsia="ru-RU"/>
    </w:rPr>
  </w:style>
  <w:style w:type="character" w:customStyle="1" w:styleId="70">
    <w:name w:val="Заголовок 7 Знак"/>
    <w:basedOn w:val="a1"/>
    <w:link w:val="7"/>
    <w:rsid w:val="003C7156"/>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3C7156"/>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3C7156"/>
    <w:rPr>
      <w:rFonts w:ascii="Arial" w:eastAsia="Times New Roman" w:hAnsi="Arial" w:cs="Arial"/>
      <w:lang w:eastAsia="ru-RU"/>
    </w:rPr>
  </w:style>
  <w:style w:type="paragraph" w:styleId="a5">
    <w:name w:val="Body Text Indent"/>
    <w:aliases w:val="Основной текст 1,Нумерованный список !!,Надин стиль,Мой Заголовок 1"/>
    <w:basedOn w:val="a"/>
    <w:link w:val="a6"/>
    <w:rsid w:val="003C7156"/>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aliases w:val="Основной текст 1 Знак,Нумерованный список !! Знак,Надин стиль Знак,Мой Заголовок 1 Знак"/>
    <w:basedOn w:val="a1"/>
    <w:link w:val="a5"/>
    <w:rsid w:val="003C7156"/>
    <w:rPr>
      <w:rFonts w:ascii="Times New Roman" w:eastAsia="Times New Roman" w:hAnsi="Times New Roman" w:cs="Times New Roman"/>
      <w:sz w:val="24"/>
      <w:szCs w:val="24"/>
      <w:lang w:eastAsia="ru-RU"/>
    </w:rPr>
  </w:style>
  <w:style w:type="paragraph" w:customStyle="1" w:styleId="S">
    <w:name w:val="S_Обычный"/>
    <w:basedOn w:val="a"/>
    <w:link w:val="S0"/>
    <w:rsid w:val="003C7156"/>
    <w:pPr>
      <w:spacing w:after="0" w:line="360" w:lineRule="auto"/>
      <w:ind w:firstLine="709"/>
      <w:jc w:val="both"/>
    </w:pPr>
    <w:rPr>
      <w:rFonts w:ascii="Times New Roman" w:eastAsia="Times New Roman" w:hAnsi="Times New Roman"/>
      <w:sz w:val="24"/>
      <w:szCs w:val="24"/>
      <w:lang w:val="x-none" w:eastAsia="x-none"/>
    </w:rPr>
  </w:style>
  <w:style w:type="character" w:customStyle="1" w:styleId="S0">
    <w:name w:val="S_Обычный Знак"/>
    <w:link w:val="S"/>
    <w:rsid w:val="003C7156"/>
    <w:rPr>
      <w:rFonts w:ascii="Times New Roman" w:eastAsia="Times New Roman" w:hAnsi="Times New Roman" w:cs="Times New Roman"/>
      <w:sz w:val="24"/>
      <w:szCs w:val="24"/>
      <w:lang w:val="x-none" w:eastAsia="x-none"/>
    </w:rPr>
  </w:style>
  <w:style w:type="character" w:styleId="a7">
    <w:name w:val="page number"/>
    <w:rsid w:val="003C7156"/>
  </w:style>
  <w:style w:type="paragraph" w:styleId="a8">
    <w:name w:val="header"/>
    <w:basedOn w:val="a"/>
    <w:link w:val="a9"/>
    <w:rsid w:val="003C71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1"/>
    <w:link w:val="a8"/>
    <w:rsid w:val="003C7156"/>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C7156"/>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3C7156"/>
    <w:rPr>
      <w:rFonts w:ascii="Tahoma" w:eastAsia="Calibri" w:hAnsi="Tahoma" w:cs="Tahoma"/>
      <w:sz w:val="16"/>
      <w:szCs w:val="16"/>
    </w:rPr>
  </w:style>
  <w:style w:type="paragraph" w:customStyle="1" w:styleId="21">
    <w:name w:val="Основной текст 21"/>
    <w:basedOn w:val="a"/>
    <w:rsid w:val="003A762E"/>
    <w:pPr>
      <w:spacing w:after="0" w:line="240" w:lineRule="auto"/>
    </w:pPr>
    <w:rPr>
      <w:rFonts w:ascii="Times New Roman" w:eastAsia="Times New Roman" w:hAnsi="Times New Roman"/>
      <w:sz w:val="24"/>
      <w:szCs w:val="20"/>
      <w:lang w:eastAsia="ru-RU"/>
    </w:rPr>
  </w:style>
  <w:style w:type="paragraph" w:styleId="22">
    <w:name w:val="Body Text 2"/>
    <w:basedOn w:val="a"/>
    <w:link w:val="23"/>
    <w:rsid w:val="003A762E"/>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1"/>
    <w:link w:val="22"/>
    <w:rsid w:val="003A762E"/>
    <w:rPr>
      <w:rFonts w:ascii="Times New Roman" w:eastAsia="Times New Roman" w:hAnsi="Times New Roman" w:cs="Times New Roman"/>
      <w:sz w:val="24"/>
      <w:szCs w:val="24"/>
      <w:lang w:eastAsia="ru-RU"/>
    </w:rPr>
  </w:style>
  <w:style w:type="character" w:styleId="ac">
    <w:name w:val="Emphasis"/>
    <w:qFormat/>
    <w:rsid w:val="003A762E"/>
    <w:rPr>
      <w:i/>
      <w:iCs/>
    </w:rPr>
  </w:style>
  <w:style w:type="paragraph" w:customStyle="1" w:styleId="210">
    <w:name w:val="Основной текст с отступом 21"/>
    <w:basedOn w:val="a"/>
    <w:rsid w:val="003A762E"/>
    <w:pPr>
      <w:spacing w:after="0" w:line="240" w:lineRule="auto"/>
      <w:ind w:firstLine="851"/>
      <w:jc w:val="both"/>
    </w:pPr>
    <w:rPr>
      <w:rFonts w:ascii="Times New Roman" w:eastAsia="Times New Roman" w:hAnsi="Times New Roman"/>
      <w:sz w:val="28"/>
      <w:szCs w:val="20"/>
      <w:lang w:eastAsia="ru-RU"/>
    </w:rPr>
  </w:style>
  <w:style w:type="paragraph" w:styleId="ad">
    <w:name w:val="footer"/>
    <w:basedOn w:val="a"/>
    <w:link w:val="ae"/>
    <w:rsid w:val="003A762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1"/>
    <w:link w:val="ad"/>
    <w:rsid w:val="003A762E"/>
    <w:rPr>
      <w:rFonts w:ascii="Times New Roman" w:eastAsia="Times New Roman" w:hAnsi="Times New Roman" w:cs="Times New Roman"/>
      <w:sz w:val="24"/>
      <w:szCs w:val="24"/>
      <w:lang w:eastAsia="ru-RU"/>
    </w:rPr>
  </w:style>
  <w:style w:type="paragraph" w:styleId="af">
    <w:name w:val="List Paragraph"/>
    <w:basedOn w:val="a"/>
    <w:uiPriority w:val="34"/>
    <w:qFormat/>
    <w:rsid w:val="00FB1F6E"/>
    <w:pPr>
      <w:ind w:left="720"/>
      <w:contextualSpacing/>
    </w:pPr>
    <w:rPr>
      <w:rFonts w:asciiTheme="minorHAnsi" w:eastAsiaTheme="minorHAnsi" w:hAnsiTheme="minorHAnsi" w:cstheme="minorBidi"/>
    </w:rPr>
  </w:style>
  <w:style w:type="paragraph" w:customStyle="1" w:styleId="caaieiaie2">
    <w:name w:val="caaieiaie 2"/>
    <w:basedOn w:val="a"/>
    <w:next w:val="a"/>
    <w:rsid w:val="00FF6897"/>
    <w:pPr>
      <w:keepNext/>
      <w:keepLines/>
      <w:widowControl w:val="0"/>
      <w:spacing w:before="240" w:after="60" w:line="240" w:lineRule="auto"/>
      <w:jc w:val="center"/>
    </w:pPr>
    <w:rPr>
      <w:rFonts w:ascii="Peterburg" w:eastAsia="Times New Roman" w:hAnsi="Peterburg"/>
      <w:b/>
      <w:sz w:val="24"/>
      <w:szCs w:val="20"/>
      <w:lang w:eastAsia="ru-RU"/>
    </w:rPr>
  </w:style>
  <w:style w:type="paragraph" w:styleId="24">
    <w:name w:val="Body Text Indent 2"/>
    <w:basedOn w:val="a"/>
    <w:link w:val="25"/>
    <w:unhideWhenUsed/>
    <w:rsid w:val="00E118B5"/>
    <w:pPr>
      <w:spacing w:after="120" w:line="480" w:lineRule="auto"/>
      <w:ind w:left="283"/>
    </w:pPr>
  </w:style>
  <w:style w:type="character" w:customStyle="1" w:styleId="25">
    <w:name w:val="Основной текст с отступом 2 Знак"/>
    <w:basedOn w:val="a1"/>
    <w:link w:val="24"/>
    <w:uiPriority w:val="99"/>
    <w:semiHidden/>
    <w:rsid w:val="00E118B5"/>
    <w:rPr>
      <w:rFonts w:ascii="Calibri" w:eastAsia="Calibri" w:hAnsi="Calibri" w:cs="Times New Roman"/>
    </w:rPr>
  </w:style>
  <w:style w:type="paragraph" w:styleId="31">
    <w:name w:val="Body Text Indent 3"/>
    <w:basedOn w:val="a"/>
    <w:link w:val="32"/>
    <w:rsid w:val="00F3256D"/>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3256D"/>
    <w:rPr>
      <w:rFonts w:ascii="Times New Roman" w:eastAsia="Times New Roman" w:hAnsi="Times New Roman" w:cs="Times New Roman"/>
      <w:sz w:val="16"/>
      <w:szCs w:val="16"/>
      <w:lang w:eastAsia="ru-RU"/>
    </w:rPr>
  </w:style>
  <w:style w:type="paragraph" w:styleId="af0">
    <w:name w:val="Normal (Web)"/>
    <w:basedOn w:val="a"/>
    <w:rsid w:val="00F325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F32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Title"/>
    <w:basedOn w:val="a"/>
    <w:link w:val="af2"/>
    <w:qFormat/>
    <w:rsid w:val="00BE3BB9"/>
    <w:pPr>
      <w:spacing w:after="0" w:line="240" w:lineRule="auto"/>
      <w:jc w:val="center"/>
    </w:pPr>
    <w:rPr>
      <w:rFonts w:ascii="Times New Roman" w:eastAsia="Times New Roman" w:hAnsi="Times New Roman"/>
      <w:b/>
      <w:bCs/>
      <w:sz w:val="24"/>
      <w:szCs w:val="24"/>
      <w:lang w:val="x-none" w:eastAsia="x-none"/>
    </w:rPr>
  </w:style>
  <w:style w:type="character" w:customStyle="1" w:styleId="af2">
    <w:name w:val="Название Знак"/>
    <w:basedOn w:val="a1"/>
    <w:link w:val="af1"/>
    <w:rsid w:val="00BE3BB9"/>
    <w:rPr>
      <w:rFonts w:ascii="Times New Roman" w:eastAsia="Times New Roman" w:hAnsi="Times New Roman" w:cs="Times New Roman"/>
      <w:b/>
      <w:bCs/>
      <w:sz w:val="24"/>
      <w:szCs w:val="24"/>
      <w:lang w:val="x-none" w:eastAsia="x-none"/>
    </w:rPr>
  </w:style>
  <w:style w:type="paragraph" w:styleId="HTML">
    <w:name w:val="HTML Preformatted"/>
    <w:basedOn w:val="a"/>
    <w:link w:val="HTML0"/>
    <w:rsid w:val="00933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9332C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E2059-4694-4C48-BA89-84959E48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5032</TotalTime>
  <Pages>92</Pages>
  <Words>30426</Words>
  <Characters>173429</Characters>
  <Application>Microsoft Office Word</Application>
  <DocSecurity>0</DocSecurity>
  <Lines>1445</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NGP</Company>
  <LinksUpToDate>false</LinksUpToDate>
  <CharactersWithSpaces>203449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Сивкова Любовь Фёдоровна</dc:creator>
  <cp:keywords/>
  <dc:description/>
  <cp:lastModifiedBy>Сивкова Любовь Фёдоровна</cp:lastModifiedBy>
  <cp:revision>152</cp:revision>
  <cp:lastPrinted>2012-07-30T07:30:00Z</cp:lastPrinted>
  <dcterms:created xsi:type="dcterms:W3CDTF">2012-07-18T03:59:00Z</dcterms:created>
  <dcterms:modified xsi:type="dcterms:W3CDTF">2012-10-01T08:23:00Z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468869464</vt:i4>
  </property>
  <property fmtid="{D5CDD505-2E9C-101B-9397-08002B2CF9AE}" pid="3" name="_NewReviewCycle">
    <vt:lpwstr/>
  </property>
  <property fmtid="{D5CDD505-2E9C-101B-9397-08002B2CF9AE}" pid="4" name="_EmailSubject">
    <vt:lpwstr>Откорректированные  поясн.записки Крапивинского городского поселения, Том2, Том1. (пгт. Крапивинский)</vt:lpwstr>
  </property>
  <property fmtid="{D5CDD505-2E9C-101B-9397-08002B2CF9AE}" pid="5" name="_AuthorEmail">
    <vt:lpwstr>mgprek@pi-ngp.ru</vt:lpwstr>
  </property>
  <property fmtid="{D5CDD505-2E9C-101B-9397-08002B2CF9AE}" pid="6" name="_AuthorEmailDisplayName">
    <vt:lpwstr>Руколеева Наталья Владимировна</vt:lpwstr>
  </property>
</Properties>
</file>