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F8" w:rsidRPr="00A53DC3" w:rsidRDefault="001024F8" w:rsidP="001024F8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  <w:r>
        <w:rPr>
          <w:bCs/>
          <w:kern w:val="28"/>
          <w:sz w:val="24"/>
          <w:szCs w:val="24"/>
        </w:rPr>
        <w:t xml:space="preserve"> </w:t>
      </w:r>
    </w:p>
    <w:p w:rsidR="001024F8" w:rsidRPr="00A53DC3" w:rsidRDefault="001024F8" w:rsidP="001024F8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1024F8" w:rsidRDefault="001024F8" w:rsidP="001024F8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от </w:t>
      </w:r>
      <w:r w:rsidRPr="007A70BB">
        <w:rPr>
          <w:bCs/>
          <w:kern w:val="28"/>
          <w:sz w:val="24"/>
          <w:szCs w:val="24"/>
        </w:rPr>
        <w:t>_________________</w:t>
      </w:r>
      <w:r>
        <w:rPr>
          <w:bCs/>
          <w:kern w:val="28"/>
          <w:sz w:val="24"/>
          <w:szCs w:val="24"/>
        </w:rPr>
        <w:t xml:space="preserve"> </w:t>
      </w:r>
      <w:r w:rsidRPr="00A53DC3">
        <w:rPr>
          <w:bCs/>
          <w:kern w:val="28"/>
          <w:sz w:val="24"/>
          <w:szCs w:val="24"/>
        </w:rPr>
        <w:t>№</w:t>
      </w:r>
      <w:r>
        <w:rPr>
          <w:bCs/>
          <w:kern w:val="28"/>
          <w:sz w:val="24"/>
          <w:szCs w:val="24"/>
        </w:rPr>
        <w:t xml:space="preserve"> _______</w:t>
      </w:r>
    </w:p>
    <w:p w:rsidR="001024F8" w:rsidRDefault="001024F8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4B27" w:rsidRDefault="00694B27" w:rsidP="00694B2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304A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9378F8" w:rsidRPr="0016304A" w:rsidRDefault="009378F8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946"/>
        <w:gridCol w:w="1275"/>
        <w:gridCol w:w="851"/>
        <w:gridCol w:w="992"/>
        <w:gridCol w:w="992"/>
        <w:gridCol w:w="993"/>
        <w:gridCol w:w="1021"/>
      </w:tblGrid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4849" w:type="dxa"/>
            <w:gridSpan w:val="5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Объем финансовых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02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2025</w:t>
            </w:r>
          </w:p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694B27" w:rsidRPr="0016304A" w:rsidTr="004D0811">
        <w:trPr>
          <w:trHeight w:val="355"/>
          <w:jc w:val="center"/>
        </w:trPr>
        <w:tc>
          <w:tcPr>
            <w:tcW w:w="601" w:type="dxa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 w:rsidRPr="002C6246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021" w:type="dxa"/>
          </w:tcPr>
          <w:p w:rsidR="00694B27" w:rsidRPr="002C6246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694B27" w:rsidRPr="0016304A" w:rsidTr="004D0811">
        <w:trPr>
          <w:trHeight w:val="305"/>
          <w:jc w:val="center"/>
        </w:trPr>
        <w:tc>
          <w:tcPr>
            <w:tcW w:w="601" w:type="dxa"/>
            <w:vMerge w:val="restart"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2C6246">
              <w:rPr>
                <w:b/>
                <w:bCs/>
                <w:spacing w:val="-1"/>
                <w:sz w:val="23"/>
                <w:szCs w:val="23"/>
              </w:rPr>
              <w:t>«</w:t>
            </w:r>
            <w:r w:rsidRPr="002C6246">
              <w:rPr>
                <w:b/>
                <w:bCs/>
                <w:sz w:val="23"/>
                <w:szCs w:val="23"/>
              </w:rPr>
              <w:t>Обеспечение безопасности жизнедеятельности населения на территории Крапивинского муниципального округа» на 2021-202</w:t>
            </w:r>
            <w:r>
              <w:rPr>
                <w:b/>
                <w:bCs/>
                <w:sz w:val="23"/>
                <w:szCs w:val="23"/>
              </w:rPr>
              <w:t>5</w:t>
            </w:r>
            <w:r w:rsidRPr="002C6246">
              <w:rPr>
                <w:b/>
                <w:bCs/>
                <w:sz w:val="23"/>
                <w:szCs w:val="23"/>
              </w:rPr>
              <w:t xml:space="preserve"> годы»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5427,4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541043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8325,5</w:t>
            </w:r>
          </w:p>
        </w:tc>
        <w:tc>
          <w:tcPr>
            <w:tcW w:w="992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40036,6</w:t>
            </w:r>
          </w:p>
        </w:tc>
        <w:tc>
          <w:tcPr>
            <w:tcW w:w="993" w:type="dxa"/>
            <w:shd w:val="clear" w:color="auto" w:fill="auto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25514,3</w:t>
            </w:r>
          </w:p>
        </w:tc>
        <w:tc>
          <w:tcPr>
            <w:tcW w:w="1021" w:type="dxa"/>
          </w:tcPr>
          <w:p w:rsidR="00694B27" w:rsidRPr="002C624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18896,2</w:t>
            </w:r>
          </w:p>
        </w:tc>
      </w:tr>
      <w:tr w:rsidR="00694B27" w:rsidRPr="0016304A" w:rsidTr="00D47D85">
        <w:trPr>
          <w:trHeight w:val="457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ind w:right="-37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694B27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  <w:vAlign w:val="center"/>
          </w:tcPr>
          <w:p w:rsidR="00694B27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D47D85">
        <w:trPr>
          <w:trHeight w:val="637"/>
          <w:jc w:val="center"/>
        </w:trPr>
        <w:tc>
          <w:tcPr>
            <w:tcW w:w="601" w:type="dxa"/>
            <w:vMerge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2C6246" w:rsidRDefault="00694B27" w:rsidP="00694B27">
            <w:pPr>
              <w:ind w:right="-37"/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851" w:type="dxa"/>
            <w:vAlign w:val="center"/>
          </w:tcPr>
          <w:p w:rsidR="00694B27" w:rsidRPr="002C6246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5427,4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541043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8325,5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2C6246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8423,7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2C6246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6546,6</w:t>
            </w:r>
          </w:p>
        </w:tc>
        <w:tc>
          <w:tcPr>
            <w:tcW w:w="1021" w:type="dxa"/>
            <w:vAlign w:val="center"/>
          </w:tcPr>
          <w:p w:rsidR="00694B27" w:rsidRPr="002C6246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6251,1</w:t>
            </w:r>
          </w:p>
        </w:tc>
      </w:tr>
      <w:tr w:rsidR="00694B27" w:rsidRPr="0016304A" w:rsidTr="004D0811">
        <w:trPr>
          <w:trHeight w:val="26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5222AB">
              <w:rPr>
                <w:spacing w:val="-1"/>
                <w:sz w:val="23"/>
                <w:szCs w:val="23"/>
              </w:rPr>
              <w:t>«</w:t>
            </w:r>
            <w:r w:rsidRPr="005222AB">
              <w:rPr>
                <w:b/>
                <w:spacing w:val="-1"/>
                <w:sz w:val="23"/>
                <w:szCs w:val="23"/>
              </w:rPr>
              <w:t>Содержание системы по предупреждению и ликвидации чрезвычайных ситуаций и стихийных бедствий на территории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4411,</w:t>
            </w: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6670,1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37340,6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23304,3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16786,2</w:t>
            </w:r>
          </w:p>
        </w:tc>
      </w:tr>
      <w:tr w:rsidR="00694B27" w:rsidRPr="0016304A" w:rsidTr="00D47D85">
        <w:trPr>
          <w:trHeight w:val="653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D47D85">
        <w:trPr>
          <w:trHeight w:val="65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4411,</w:t>
            </w: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6670,1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4336,6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D47D8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4141,1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Обеспечение деятельности МКУ «ЕДДС» </w:t>
            </w:r>
            <w:r w:rsidRPr="005222AB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2996,3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3100,0</w:t>
            </w:r>
          </w:p>
        </w:tc>
      </w:tr>
      <w:tr w:rsidR="00694B27" w:rsidRPr="0016304A" w:rsidTr="004D0811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ind w:right="-178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4021,4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3950,0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3100,0</w:t>
            </w:r>
          </w:p>
        </w:tc>
        <w:tc>
          <w:tcPr>
            <w:tcW w:w="1021" w:type="dxa"/>
          </w:tcPr>
          <w:p w:rsidR="00D47D85" w:rsidRDefault="00D47D85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3100,0</w:t>
            </w:r>
          </w:p>
        </w:tc>
      </w:tr>
      <w:tr w:rsidR="00694B27" w:rsidRPr="0016304A" w:rsidTr="004D0811">
        <w:trPr>
          <w:trHeight w:val="174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Содержание и развитие МКУ «ЕДДС» </w:t>
            </w:r>
            <w:r w:rsidRPr="005222AB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1199,1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694B27" w:rsidRPr="0016304A" w:rsidTr="004D0811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541043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021" w:type="dxa"/>
          </w:tcPr>
          <w:p w:rsidR="00D47D85" w:rsidRDefault="00D47D85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694B27" w:rsidRPr="0016304A" w:rsidTr="004D0811">
        <w:trPr>
          <w:trHeight w:val="31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 xml:space="preserve">Мероприятие: Реализация мероприятий по плану построения и развития АПК «Безопасный город» в  </w:t>
            </w:r>
            <w:r w:rsidRPr="005222AB">
              <w:rPr>
                <w:spacing w:val="-1"/>
                <w:sz w:val="23"/>
                <w:szCs w:val="23"/>
              </w:rPr>
              <w:t>Крапивинском муниципальном округе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F467BF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1370,8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200</w:t>
            </w:r>
            <w:r w:rsidRPr="005222AB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  <w:r w:rsidRPr="005222AB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94B27" w:rsidRPr="0016304A" w:rsidTr="00D47D85">
        <w:trPr>
          <w:trHeight w:val="653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F467BF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1370,8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200</w:t>
            </w:r>
            <w:r w:rsidRPr="005222AB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</w:t>
            </w:r>
            <w:r w:rsidRPr="005222AB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100,0</w:t>
            </w:r>
          </w:p>
        </w:tc>
      </w:tr>
      <w:tr w:rsidR="00694B27" w:rsidRPr="0016304A" w:rsidTr="004D0811">
        <w:trPr>
          <w:trHeight w:val="267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Выполнение научно-технических услуг (МОБ)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</w:t>
            </w: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90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</w:t>
            </w: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66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Обеспечение сертифицированной защиты информации (МОБ)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F467BF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694B27" w:rsidRPr="0016304A" w:rsidTr="00C361DF">
        <w:trPr>
          <w:trHeight w:val="416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3</w:t>
            </w:r>
            <w:r>
              <w:rPr>
                <w:bCs/>
                <w:color w:val="000000"/>
                <w:sz w:val="23"/>
                <w:szCs w:val="23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F467BF" w:rsidP="00C361D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345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652DD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 xml:space="preserve">Мероприятие: 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</w:t>
            </w:r>
            <w:r w:rsidRPr="005222AB">
              <w:rPr>
                <w:sz w:val="23"/>
                <w:szCs w:val="23"/>
              </w:rPr>
              <w:lastRenderedPageBreak/>
              <w:t>программам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1" w:type="dxa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D47D85">
        <w:trPr>
          <w:trHeight w:val="5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D47D8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7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lastRenderedPageBreak/>
              <w:t>1.7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1C5DA5" w:rsidRDefault="00694B27" w:rsidP="00694B27">
            <w:pPr>
              <w:jc w:val="both"/>
              <w:rPr>
                <w:sz w:val="23"/>
                <w:szCs w:val="23"/>
              </w:rPr>
            </w:pPr>
            <w:r w:rsidRPr="001C5DA5">
              <w:rPr>
                <w:sz w:val="23"/>
                <w:szCs w:val="23"/>
              </w:rPr>
              <w:t>Мероприятие: Обеспечение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0D22B4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462AF8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62AF8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0D22B4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6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Мероприятие: Создание аварийного запаса ГСМ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C158B6" w:rsidRDefault="000D22B4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21" w:type="dxa"/>
            <w:vAlign w:val="center"/>
          </w:tcPr>
          <w:p w:rsidR="00694B27" w:rsidRPr="00C158B6" w:rsidRDefault="00694B27" w:rsidP="00694B27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158B6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694B27" w:rsidRPr="0016304A" w:rsidTr="004D0811">
        <w:trPr>
          <w:trHeight w:val="564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F73" w:rsidRPr="005222AB" w:rsidRDefault="00694B27" w:rsidP="00445A0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0D22B4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1021" w:type="dxa"/>
            <w:vAlign w:val="center"/>
          </w:tcPr>
          <w:p w:rsidR="00694B27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652DD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Мероприятие: 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652DD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2C6246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CE3F5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3F59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CE3F5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E3F59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EA4CC3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A4CC3">
              <w:rPr>
                <w:b/>
                <w:bCs/>
                <w:color w:val="000000"/>
                <w:sz w:val="23"/>
                <w:szCs w:val="23"/>
              </w:rPr>
              <w:t>32590,6</w:t>
            </w:r>
          </w:p>
        </w:tc>
        <w:tc>
          <w:tcPr>
            <w:tcW w:w="993" w:type="dxa"/>
            <w:shd w:val="clear" w:color="auto" w:fill="auto"/>
          </w:tcPr>
          <w:p w:rsidR="00694B27" w:rsidRPr="00716629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16629">
              <w:rPr>
                <w:b/>
                <w:bCs/>
                <w:color w:val="000000"/>
                <w:sz w:val="23"/>
                <w:szCs w:val="23"/>
              </w:rPr>
              <w:t>19554,3</w:t>
            </w:r>
          </w:p>
        </w:tc>
        <w:tc>
          <w:tcPr>
            <w:tcW w:w="1021" w:type="dxa"/>
          </w:tcPr>
          <w:p w:rsidR="00694B27" w:rsidRPr="000F55D6" w:rsidRDefault="00694B27" w:rsidP="00665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F55D6">
              <w:rPr>
                <w:b/>
                <w:bCs/>
                <w:color w:val="000000"/>
                <w:sz w:val="23"/>
                <w:szCs w:val="23"/>
              </w:rPr>
              <w:t>13036,2</w:t>
            </w:r>
          </w:p>
        </w:tc>
      </w:tr>
      <w:tr w:rsidR="00694B27" w:rsidRPr="0016304A" w:rsidTr="004D0811">
        <w:trPr>
          <w:trHeight w:val="278"/>
          <w:jc w:val="center"/>
        </w:trPr>
        <w:tc>
          <w:tcPr>
            <w:tcW w:w="601" w:type="dxa"/>
            <w:vMerge/>
          </w:tcPr>
          <w:p w:rsidR="00694B27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652DD">
            <w:pPr>
              <w:ind w:right="-37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областной бюджет</w:t>
            </w:r>
          </w:p>
        </w:tc>
        <w:tc>
          <w:tcPr>
            <w:tcW w:w="851" w:type="dxa"/>
          </w:tcPr>
          <w:p w:rsidR="00694B27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EA4CC3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EA4CC3">
              <w:rPr>
                <w:bCs/>
                <w:color w:val="000000"/>
                <w:sz w:val="23"/>
                <w:szCs w:val="23"/>
              </w:rPr>
              <w:t>31612,9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18967,7</w:t>
            </w:r>
          </w:p>
        </w:tc>
        <w:tc>
          <w:tcPr>
            <w:tcW w:w="102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12645,1</w:t>
            </w:r>
          </w:p>
        </w:tc>
      </w:tr>
      <w:tr w:rsidR="00694B27" w:rsidRPr="0016304A" w:rsidTr="004D0811">
        <w:trPr>
          <w:trHeight w:val="277"/>
          <w:jc w:val="center"/>
        </w:trPr>
        <w:tc>
          <w:tcPr>
            <w:tcW w:w="601" w:type="dxa"/>
            <w:vMerge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652DD">
            <w:pPr>
              <w:ind w:right="-37"/>
              <w:rPr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85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977,7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586,6</w:t>
            </w:r>
          </w:p>
        </w:tc>
        <w:tc>
          <w:tcPr>
            <w:tcW w:w="1021" w:type="dxa"/>
          </w:tcPr>
          <w:p w:rsidR="00694B27" w:rsidRPr="005222AB" w:rsidRDefault="00694B27" w:rsidP="006652DD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391,1</w:t>
            </w:r>
          </w:p>
        </w:tc>
      </w:tr>
      <w:tr w:rsidR="00694B27" w:rsidRPr="0016304A" w:rsidTr="004D0811">
        <w:trPr>
          <w:trHeight w:val="281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  <w:hideMark/>
          </w:tcPr>
          <w:p w:rsidR="00694B27" w:rsidRPr="005222AB" w:rsidRDefault="00694B27" w:rsidP="006652DD">
            <w:pPr>
              <w:jc w:val="both"/>
              <w:rPr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Подпрограмма № 2: «Пожарная безопасность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705,0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705,0</w:t>
            </w:r>
          </w:p>
        </w:tc>
      </w:tr>
      <w:tr w:rsidR="00694B27" w:rsidRPr="0016304A" w:rsidTr="004D0811">
        <w:trPr>
          <w:trHeight w:val="416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94B27" w:rsidRPr="005222AB" w:rsidRDefault="00694B27" w:rsidP="00694B27">
            <w:pPr>
              <w:tabs>
                <w:tab w:val="left" w:pos="1954"/>
              </w:tabs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705,0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705,0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2.1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Обеспечение мер пожарной безопасности.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0</w:t>
            </w:r>
            <w:r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23,4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23,4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0</w:t>
            </w:r>
            <w:r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23,4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23,4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Проведение огнезащитной обработки деревянных конструкции муниципальных административных зданий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Pr="005222AB">
              <w:rPr>
                <w:b/>
                <w:bCs/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178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  <w:r w:rsidRPr="005222AB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41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2.3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2AB">
              <w:rPr>
                <w:rFonts w:ascii="Times New Roman" w:hAnsi="Times New Roman" w:cs="Times New Roman"/>
                <w:sz w:val="23"/>
                <w:szCs w:val="23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480,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480,0</w:t>
            </w:r>
          </w:p>
        </w:tc>
      </w:tr>
      <w:tr w:rsidR="00694B27" w:rsidRPr="0016304A" w:rsidTr="004D0811">
        <w:trPr>
          <w:trHeight w:val="41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</w:t>
            </w: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480,0</w:t>
            </w:r>
          </w:p>
        </w:tc>
      </w:tr>
      <w:tr w:rsidR="00694B27" w:rsidRPr="0016304A" w:rsidTr="004D0811">
        <w:trPr>
          <w:trHeight w:val="344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2.4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2AB">
              <w:rPr>
                <w:rFonts w:ascii="Times New Roman" w:hAnsi="Times New Roman" w:cs="Times New Roman"/>
                <w:sz w:val="23"/>
                <w:szCs w:val="23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</w:t>
            </w:r>
            <w:r w:rsidRPr="00462AF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462AF8" w:rsidRDefault="00694B27" w:rsidP="00694B27">
            <w:pPr>
              <w:pStyle w:val="Table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1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</w:t>
            </w:r>
            <w:r w:rsidRPr="005222AB">
              <w:rPr>
                <w:sz w:val="23"/>
                <w:szCs w:val="23"/>
              </w:rPr>
              <w:t>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39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2.5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694B27" w:rsidRPr="005222AB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694B27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694B27" w:rsidRPr="00BF50DF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Pr="00BF50DF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  <w:tc>
          <w:tcPr>
            <w:tcW w:w="993" w:type="dxa"/>
            <w:shd w:val="clear" w:color="auto" w:fill="auto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  <w:tc>
          <w:tcPr>
            <w:tcW w:w="1021" w:type="dxa"/>
          </w:tcPr>
          <w:p w:rsidR="00694B27" w:rsidRPr="00BF50DF" w:rsidRDefault="00694B27" w:rsidP="00694B27">
            <w:pPr>
              <w:ind w:firstLine="5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201,6</w:t>
            </w:r>
          </w:p>
        </w:tc>
      </w:tr>
      <w:tr w:rsidR="00694B27" w:rsidRPr="0016304A" w:rsidTr="004D0811">
        <w:trPr>
          <w:trHeight w:val="397"/>
          <w:jc w:val="center"/>
        </w:trPr>
        <w:tc>
          <w:tcPr>
            <w:tcW w:w="601" w:type="dxa"/>
            <w:vMerge/>
          </w:tcPr>
          <w:p w:rsidR="00694B27" w:rsidRDefault="00694B27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694B27" w:rsidRDefault="00694B27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  <w:tc>
          <w:tcPr>
            <w:tcW w:w="993" w:type="dxa"/>
            <w:shd w:val="clear" w:color="auto" w:fill="auto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  <w:tc>
          <w:tcPr>
            <w:tcW w:w="1021" w:type="dxa"/>
          </w:tcPr>
          <w:p w:rsidR="00694B27" w:rsidRDefault="00694B27" w:rsidP="00694B27">
            <w:pPr>
              <w:ind w:firstLine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201,6</w:t>
            </w:r>
          </w:p>
        </w:tc>
      </w:tr>
      <w:tr w:rsidR="001F1DF0" w:rsidRPr="0016304A" w:rsidTr="004D0811">
        <w:trPr>
          <w:trHeight w:val="533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2.6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Pr="001F1DF0" w:rsidRDefault="001F1DF0" w:rsidP="001E7D78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Мероприятие: </w:t>
            </w:r>
            <w:r w:rsidR="001E7D7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>атериально-техническое обеспечение деятельности добровольной пожарной охраны</w:t>
            </w: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532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5222AB" w:rsidRDefault="001F1DF0" w:rsidP="00CE24B9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398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2.7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Pr="002064B4" w:rsidRDefault="001F1DF0" w:rsidP="002064B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Страхование добровольных пожарных</w:t>
            </w:r>
          </w:p>
          <w:p w:rsidR="001F1DF0" w:rsidRDefault="001F1DF0" w:rsidP="00694B27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397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2064B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D722B" w:rsidRPr="005222AB" w:rsidRDefault="001F1DF0" w:rsidP="00676179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DF0" w:rsidRPr="0016304A" w:rsidTr="006D722B">
        <w:trPr>
          <w:trHeight w:val="273"/>
          <w:jc w:val="center"/>
        </w:trPr>
        <w:tc>
          <w:tcPr>
            <w:tcW w:w="601" w:type="dxa"/>
            <w:vMerge w:val="restart"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2.8</w:t>
            </w:r>
          </w:p>
        </w:tc>
        <w:tc>
          <w:tcPr>
            <w:tcW w:w="3946" w:type="dxa"/>
            <w:vMerge w:val="restart"/>
            <w:shd w:val="clear" w:color="auto" w:fill="auto"/>
          </w:tcPr>
          <w:p w:rsidR="001F1DF0" w:rsidRDefault="001F1DF0" w:rsidP="00C361DF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</w:p>
        </w:tc>
        <w:tc>
          <w:tcPr>
            <w:tcW w:w="1275" w:type="dxa"/>
            <w:shd w:val="clear" w:color="auto" w:fill="auto"/>
          </w:tcPr>
          <w:p w:rsidR="001F1DF0" w:rsidRPr="002C6246" w:rsidRDefault="001F1DF0" w:rsidP="00CE24B9">
            <w:pPr>
              <w:pStyle w:val="Table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624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85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BF50DF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b/>
                <w:sz w:val="23"/>
                <w:szCs w:val="23"/>
              </w:rPr>
            </w:pPr>
            <w:r w:rsidRPr="00BF50DF">
              <w:rPr>
                <w:b/>
                <w:sz w:val="23"/>
                <w:szCs w:val="23"/>
              </w:rPr>
              <w:t>0,0</w:t>
            </w:r>
          </w:p>
        </w:tc>
      </w:tr>
      <w:tr w:rsidR="001F1DF0" w:rsidRPr="0016304A" w:rsidTr="004D0811">
        <w:trPr>
          <w:trHeight w:val="532"/>
          <w:jc w:val="center"/>
        </w:trPr>
        <w:tc>
          <w:tcPr>
            <w:tcW w:w="601" w:type="dxa"/>
            <w:vMerge/>
          </w:tcPr>
          <w:p w:rsidR="001F1DF0" w:rsidRDefault="001F1DF0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</w:tcPr>
          <w:p w:rsidR="001F1DF0" w:rsidRDefault="001F1DF0" w:rsidP="002064B4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1F1DF0" w:rsidRPr="005222AB" w:rsidRDefault="001F1DF0" w:rsidP="00CE24B9">
            <w:pPr>
              <w:rPr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1F1DF0" w:rsidRPr="005222AB" w:rsidRDefault="001F1DF0" w:rsidP="00CE24B9">
            <w:pPr>
              <w:tabs>
                <w:tab w:val="left" w:pos="246"/>
              </w:tabs>
              <w:ind w:firstLine="5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Default="00694B27" w:rsidP="00694B27">
            <w:pPr>
              <w:jc w:val="both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Подпрограмма № 3: «Борьба с преступностью и укрепление правопорядка»</w:t>
            </w:r>
          </w:p>
          <w:p w:rsidR="000B1422" w:rsidRDefault="000B1422" w:rsidP="00694B27">
            <w:pPr>
              <w:jc w:val="both"/>
              <w:rPr>
                <w:b/>
                <w:sz w:val="23"/>
                <w:szCs w:val="23"/>
              </w:rPr>
            </w:pPr>
          </w:p>
          <w:p w:rsidR="000B1422" w:rsidRPr="005222AB" w:rsidRDefault="000B1422" w:rsidP="00694B27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0B1422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676179">
        <w:trPr>
          <w:trHeight w:val="799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ind w:right="-37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0B1422" w:rsidP="00C361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</w:tr>
      <w:tr w:rsidR="000B1422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0B1422" w:rsidRPr="005222AB" w:rsidRDefault="000B1422" w:rsidP="00694B27">
            <w:pPr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0B1422" w:rsidRPr="005222AB" w:rsidRDefault="000B1422" w:rsidP="006D722B">
            <w:pPr>
              <w:jc w:val="both"/>
              <w:rPr>
                <w:b/>
                <w:bCs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 xml:space="preserve">Мероприятие: </w:t>
            </w:r>
            <w:r w:rsidRPr="005222AB">
              <w:rPr>
                <w:rFonts w:eastAsia="Lucida Sans Unicode"/>
                <w:color w:val="000000"/>
                <w:spacing w:val="-1"/>
                <w:sz w:val="23"/>
                <w:szCs w:val="23"/>
                <w:shd w:val="clear" w:color="auto" w:fill="FFFFFF"/>
                <w:lang w:bidi="ru-RU"/>
              </w:rPr>
              <w:t xml:space="preserve">Стимулирование и </w:t>
            </w:r>
            <w:r w:rsidRPr="005222AB">
              <w:rPr>
                <w:rFonts w:eastAsia="Lucida Sans Unicode"/>
                <w:color w:val="000000"/>
                <w:spacing w:val="-1"/>
                <w:sz w:val="23"/>
                <w:szCs w:val="23"/>
                <w:shd w:val="clear" w:color="auto" w:fill="FFFFFF"/>
                <w:lang w:bidi="ru-RU"/>
              </w:rPr>
              <w:lastRenderedPageBreak/>
              <w:t>материально-техническое обеспечение деятельности народных дружин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422" w:rsidRPr="005222AB" w:rsidRDefault="000B1422" w:rsidP="00694B27">
            <w:pPr>
              <w:rPr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1" w:type="dxa"/>
            <w:vAlign w:val="center"/>
          </w:tcPr>
          <w:p w:rsidR="000B1422" w:rsidRPr="005222AB" w:rsidRDefault="000B1422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 w:rsidRPr="005222AB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422" w:rsidRPr="005222AB" w:rsidRDefault="000B1422" w:rsidP="00477FE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422" w:rsidRPr="005222AB" w:rsidRDefault="000B1422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422" w:rsidRPr="005222AB" w:rsidRDefault="000B1422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Pr="005222A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</w:tcPr>
          <w:p w:rsidR="000B1422" w:rsidRPr="005222AB" w:rsidRDefault="000B1422" w:rsidP="00694B27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40,0</w:t>
            </w:r>
          </w:p>
        </w:tc>
      </w:tr>
      <w:tr w:rsidR="000B1422" w:rsidRPr="0016304A" w:rsidTr="006D722B">
        <w:trPr>
          <w:trHeight w:val="784"/>
          <w:jc w:val="center"/>
        </w:trPr>
        <w:tc>
          <w:tcPr>
            <w:tcW w:w="601" w:type="dxa"/>
            <w:vMerge/>
          </w:tcPr>
          <w:p w:rsidR="000B1422" w:rsidRPr="005222AB" w:rsidRDefault="000B1422" w:rsidP="00694B27">
            <w:pPr>
              <w:rPr>
                <w:bCs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0B1422" w:rsidRPr="005222AB" w:rsidRDefault="000B1422" w:rsidP="00694B27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1422" w:rsidRPr="005222AB" w:rsidRDefault="000B1422" w:rsidP="00694B27">
            <w:pPr>
              <w:ind w:right="-37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0B1422" w:rsidRPr="005222AB" w:rsidRDefault="000B1422" w:rsidP="00694B27">
            <w:pPr>
              <w:jc w:val="center"/>
              <w:rPr>
                <w:bCs/>
                <w:sz w:val="23"/>
                <w:szCs w:val="23"/>
              </w:rPr>
            </w:pPr>
            <w:r w:rsidRPr="005222AB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422" w:rsidRPr="005222AB" w:rsidRDefault="000B1422" w:rsidP="00477FE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1422" w:rsidRPr="005222AB" w:rsidRDefault="000B1422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1422" w:rsidRPr="005222AB" w:rsidRDefault="000B1422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Pr="005222AB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1021" w:type="dxa"/>
            <w:vAlign w:val="center"/>
          </w:tcPr>
          <w:p w:rsidR="000B1422" w:rsidRPr="005222AB" w:rsidRDefault="000B1422" w:rsidP="00694B27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40,0</w:t>
            </w:r>
          </w:p>
        </w:tc>
      </w:tr>
      <w:tr w:rsidR="00694B27" w:rsidRPr="0016304A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9378F8" w:rsidRDefault="00694B27" w:rsidP="001E7D7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 xml:space="preserve">Подпрограмма </w:t>
            </w:r>
            <w:r w:rsidRPr="005222AB">
              <w:rPr>
                <w:b/>
                <w:spacing w:val="-1"/>
                <w:sz w:val="23"/>
                <w:szCs w:val="23"/>
              </w:rPr>
              <w:t>№ 4: «</w:t>
            </w:r>
            <w:r w:rsidRPr="005222AB">
              <w:rPr>
                <w:rFonts w:eastAsia="Calibri"/>
                <w:b/>
                <w:sz w:val="23"/>
                <w:szCs w:val="23"/>
              </w:rPr>
              <w:t>Обеспечение безопасности жизни людей на водных объектах»</w:t>
            </w:r>
          </w:p>
          <w:p w:rsidR="00607E07" w:rsidRPr="005222AB" w:rsidRDefault="00607E07" w:rsidP="001E7D78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5222AB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5222AB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1200,0</w:t>
            </w:r>
          </w:p>
        </w:tc>
      </w:tr>
      <w:tr w:rsidR="00694B27" w:rsidRPr="0016304A" w:rsidTr="00C361DF">
        <w:trPr>
          <w:trHeight w:val="70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2C6246" w:rsidRDefault="00694B27" w:rsidP="001E7D7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2C6246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5222AB">
              <w:rPr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5222AB">
              <w:rPr>
                <w:sz w:val="23"/>
                <w:szCs w:val="23"/>
              </w:rPr>
              <w:t>00,0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4.1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 w:rsidRPr="005222AB">
              <w:rPr>
                <w:rFonts w:eastAsia="Calibri"/>
                <w:sz w:val="23"/>
                <w:szCs w:val="23"/>
              </w:rPr>
              <w:t>обеспечение безопасности жизни людей на водных объектах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5222AB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5222AB"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615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605,9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5222AB">
              <w:rPr>
                <w:sz w:val="23"/>
                <w:szCs w:val="23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5222AB">
              <w:rPr>
                <w:sz w:val="23"/>
                <w:szCs w:val="23"/>
              </w:rPr>
              <w:t>00,0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  <w:r w:rsidRPr="005222AB">
              <w:rPr>
                <w:b/>
                <w:color w:val="000000"/>
                <w:sz w:val="23"/>
                <w:szCs w:val="23"/>
              </w:rPr>
              <w:t>5.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rFonts w:eastAsia="Calibri"/>
                <w:b/>
                <w:sz w:val="23"/>
                <w:szCs w:val="23"/>
              </w:rPr>
              <w:t>Подпрограмма № 4 «Паводок»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2E1C0E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362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2E1C0E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29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-108"/>
              <w:jc w:val="both"/>
              <w:rPr>
                <w:b/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5.1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3801"/>
                <w:tab w:val="left" w:pos="4093"/>
                <w:tab w:val="left" w:leader="underscore" w:pos="6470"/>
              </w:tabs>
              <w:ind w:right="-60"/>
              <w:jc w:val="both"/>
              <w:rPr>
                <w:rFonts w:eastAsia="Calibri"/>
                <w:b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 xml:space="preserve">Мероприятие: Мероприятия, направленные на </w:t>
            </w:r>
            <w:r w:rsidRPr="005222AB">
              <w:rPr>
                <w:rFonts w:eastAsia="Calibri"/>
                <w:sz w:val="23"/>
                <w:szCs w:val="23"/>
              </w:rPr>
              <w:t>обеспечение безопасного пропуска ледохода и паводковых вод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</w:t>
            </w:r>
            <w:r w:rsidR="002E1C0E">
              <w:rPr>
                <w:b/>
                <w:sz w:val="23"/>
                <w:szCs w:val="23"/>
              </w:rPr>
              <w:t>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</w:t>
            </w:r>
            <w:r w:rsidRPr="005222AB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165,0</w:t>
            </w:r>
          </w:p>
        </w:tc>
      </w:tr>
      <w:tr w:rsidR="00694B27" w:rsidRPr="005222AB" w:rsidTr="00C361DF">
        <w:trPr>
          <w:trHeight w:val="481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385,1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2E1C0E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</w:t>
            </w:r>
            <w:r w:rsidRPr="005222AB"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</w:tr>
      <w:tr w:rsidR="00694B27" w:rsidRPr="005222AB" w:rsidTr="004D0811">
        <w:trPr>
          <w:trHeight w:val="145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5.2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A30F73" w:rsidRPr="005222AB" w:rsidRDefault="00694B27" w:rsidP="001E7D7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C361DF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73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5.3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3719"/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C361DF">
        <w:trPr>
          <w:trHeight w:val="1477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C361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 w:val="restart"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color w:val="000000"/>
                <w:sz w:val="23"/>
                <w:szCs w:val="23"/>
              </w:rPr>
            </w:pPr>
            <w:r w:rsidRPr="005222AB">
              <w:rPr>
                <w:color w:val="000000"/>
                <w:sz w:val="23"/>
                <w:szCs w:val="23"/>
              </w:rPr>
              <w:t>5.4</w:t>
            </w:r>
          </w:p>
        </w:tc>
        <w:tc>
          <w:tcPr>
            <w:tcW w:w="3946" w:type="dxa"/>
            <w:vMerge w:val="restart"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 w:rsidRPr="005222AB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1021" w:type="dxa"/>
          </w:tcPr>
          <w:p w:rsidR="00694B27" w:rsidRPr="005222AB" w:rsidRDefault="00694B27" w:rsidP="00694B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</w:tr>
      <w:tr w:rsidR="00694B27" w:rsidRPr="005222AB" w:rsidTr="004D0811">
        <w:trPr>
          <w:trHeight w:val="238"/>
          <w:jc w:val="center"/>
        </w:trPr>
        <w:tc>
          <w:tcPr>
            <w:tcW w:w="601" w:type="dxa"/>
            <w:vMerge/>
          </w:tcPr>
          <w:p w:rsidR="00694B27" w:rsidRPr="005222AB" w:rsidRDefault="00694B27" w:rsidP="00694B27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46" w:type="dxa"/>
            <w:vMerge/>
            <w:shd w:val="clear" w:color="auto" w:fill="auto"/>
            <w:vAlign w:val="center"/>
          </w:tcPr>
          <w:p w:rsidR="00694B27" w:rsidRPr="005222AB" w:rsidRDefault="00694B27" w:rsidP="00694B27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94B27" w:rsidRPr="005222AB" w:rsidRDefault="00694B27" w:rsidP="00694B27">
            <w:pPr>
              <w:rPr>
                <w:bCs/>
                <w:color w:val="000000"/>
                <w:sz w:val="23"/>
                <w:szCs w:val="23"/>
              </w:rPr>
            </w:pPr>
            <w:r w:rsidRPr="005222AB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 w:rsidRPr="005222AB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021" w:type="dxa"/>
            <w:vAlign w:val="center"/>
          </w:tcPr>
          <w:p w:rsidR="00694B27" w:rsidRPr="005222AB" w:rsidRDefault="00694B27" w:rsidP="00694B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0E5DC9" w:rsidRPr="00312AFB" w:rsidRDefault="000E5DC9" w:rsidP="000E5DC9">
      <w:pPr>
        <w:spacing w:line="276" w:lineRule="auto"/>
        <w:jc w:val="center"/>
        <w:rPr>
          <w:sz w:val="23"/>
          <w:szCs w:val="23"/>
        </w:rPr>
      </w:pPr>
    </w:p>
    <w:sectPr w:rsidR="000E5DC9" w:rsidRPr="00312AFB" w:rsidSect="00AA20DE">
      <w:pgSz w:w="11909" w:h="16834"/>
      <w:pgMar w:top="1134" w:right="994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DA" w:rsidRDefault="005841DA" w:rsidP="007D0B40">
      <w:r>
        <w:separator/>
      </w:r>
    </w:p>
  </w:endnote>
  <w:endnote w:type="continuationSeparator" w:id="0">
    <w:p w:rsidR="005841DA" w:rsidRDefault="005841DA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DA" w:rsidRDefault="005841DA" w:rsidP="007D0B40">
      <w:r>
        <w:separator/>
      </w:r>
    </w:p>
  </w:footnote>
  <w:footnote w:type="continuationSeparator" w:id="0">
    <w:p w:rsidR="005841DA" w:rsidRDefault="005841DA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815A6E"/>
    <w:multiLevelType w:val="hybridMultilevel"/>
    <w:tmpl w:val="EEF0FF02"/>
    <w:lvl w:ilvl="0" w:tplc="969AFB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2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3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4"/>
  </w:num>
  <w:num w:numId="20">
    <w:abstractNumId w:val="22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0176"/>
    <w:rsid w:val="00010ABB"/>
    <w:rsid w:val="00011851"/>
    <w:rsid w:val="00011FE2"/>
    <w:rsid w:val="000248E3"/>
    <w:rsid w:val="0002797F"/>
    <w:rsid w:val="00043B28"/>
    <w:rsid w:val="00046085"/>
    <w:rsid w:val="00053BF6"/>
    <w:rsid w:val="00064DE4"/>
    <w:rsid w:val="00075876"/>
    <w:rsid w:val="00094041"/>
    <w:rsid w:val="000A6CA6"/>
    <w:rsid w:val="000A73CC"/>
    <w:rsid w:val="000B1422"/>
    <w:rsid w:val="000B5D3F"/>
    <w:rsid w:val="000B6D6D"/>
    <w:rsid w:val="000C5558"/>
    <w:rsid w:val="000D22B4"/>
    <w:rsid w:val="000D6CE9"/>
    <w:rsid w:val="000E5DC9"/>
    <w:rsid w:val="001024F8"/>
    <w:rsid w:val="00127F9B"/>
    <w:rsid w:val="00164500"/>
    <w:rsid w:val="001658F8"/>
    <w:rsid w:val="00167105"/>
    <w:rsid w:val="00181369"/>
    <w:rsid w:val="00191435"/>
    <w:rsid w:val="001A135C"/>
    <w:rsid w:val="001A6416"/>
    <w:rsid w:val="001B3E7D"/>
    <w:rsid w:val="001B5073"/>
    <w:rsid w:val="001D6506"/>
    <w:rsid w:val="001E2BEC"/>
    <w:rsid w:val="001E583B"/>
    <w:rsid w:val="001E7D78"/>
    <w:rsid w:val="001F1DF0"/>
    <w:rsid w:val="001F50A5"/>
    <w:rsid w:val="001F6F9D"/>
    <w:rsid w:val="00201466"/>
    <w:rsid w:val="002031A4"/>
    <w:rsid w:val="002064B4"/>
    <w:rsid w:val="00211790"/>
    <w:rsid w:val="0021289D"/>
    <w:rsid w:val="00235FB8"/>
    <w:rsid w:val="0025792A"/>
    <w:rsid w:val="0026284E"/>
    <w:rsid w:val="0026731E"/>
    <w:rsid w:val="00286142"/>
    <w:rsid w:val="00292CAA"/>
    <w:rsid w:val="00293C15"/>
    <w:rsid w:val="00297368"/>
    <w:rsid w:val="002B0401"/>
    <w:rsid w:val="002B6180"/>
    <w:rsid w:val="002C5C77"/>
    <w:rsid w:val="002D7082"/>
    <w:rsid w:val="002E1C0E"/>
    <w:rsid w:val="002E69F6"/>
    <w:rsid w:val="002F557C"/>
    <w:rsid w:val="0030386A"/>
    <w:rsid w:val="00304A43"/>
    <w:rsid w:val="00307B90"/>
    <w:rsid w:val="003113C9"/>
    <w:rsid w:val="00312AFB"/>
    <w:rsid w:val="003160E0"/>
    <w:rsid w:val="0032136A"/>
    <w:rsid w:val="00331BE8"/>
    <w:rsid w:val="00340C36"/>
    <w:rsid w:val="00352861"/>
    <w:rsid w:val="00353436"/>
    <w:rsid w:val="00353F99"/>
    <w:rsid w:val="00362459"/>
    <w:rsid w:val="00363AD5"/>
    <w:rsid w:val="00373CD8"/>
    <w:rsid w:val="00387C65"/>
    <w:rsid w:val="00395047"/>
    <w:rsid w:val="003A6BA7"/>
    <w:rsid w:val="003B1481"/>
    <w:rsid w:val="003D656D"/>
    <w:rsid w:val="003E15F3"/>
    <w:rsid w:val="003F6DF6"/>
    <w:rsid w:val="0040288F"/>
    <w:rsid w:val="0041274B"/>
    <w:rsid w:val="004132A2"/>
    <w:rsid w:val="00422E0B"/>
    <w:rsid w:val="00423965"/>
    <w:rsid w:val="00423A89"/>
    <w:rsid w:val="00432A4A"/>
    <w:rsid w:val="00445A01"/>
    <w:rsid w:val="0048084B"/>
    <w:rsid w:val="00487125"/>
    <w:rsid w:val="00495A9F"/>
    <w:rsid w:val="004A6094"/>
    <w:rsid w:val="004D0811"/>
    <w:rsid w:val="00501A79"/>
    <w:rsid w:val="00505DAB"/>
    <w:rsid w:val="0050734E"/>
    <w:rsid w:val="0051105A"/>
    <w:rsid w:val="00520EA8"/>
    <w:rsid w:val="00527AD7"/>
    <w:rsid w:val="0053241F"/>
    <w:rsid w:val="00532E84"/>
    <w:rsid w:val="00534776"/>
    <w:rsid w:val="005369C8"/>
    <w:rsid w:val="00536AA3"/>
    <w:rsid w:val="00541043"/>
    <w:rsid w:val="00542824"/>
    <w:rsid w:val="0054762A"/>
    <w:rsid w:val="0055143E"/>
    <w:rsid w:val="00551B75"/>
    <w:rsid w:val="00553A4A"/>
    <w:rsid w:val="00553D07"/>
    <w:rsid w:val="00566776"/>
    <w:rsid w:val="00573133"/>
    <w:rsid w:val="00580D4C"/>
    <w:rsid w:val="005841DA"/>
    <w:rsid w:val="00593B2E"/>
    <w:rsid w:val="00595B7D"/>
    <w:rsid w:val="005A1AC5"/>
    <w:rsid w:val="005C2A66"/>
    <w:rsid w:val="005D026C"/>
    <w:rsid w:val="005D1431"/>
    <w:rsid w:val="006056F1"/>
    <w:rsid w:val="00607E07"/>
    <w:rsid w:val="0061226D"/>
    <w:rsid w:val="00614B8A"/>
    <w:rsid w:val="00624077"/>
    <w:rsid w:val="006315A7"/>
    <w:rsid w:val="00635FB1"/>
    <w:rsid w:val="00637824"/>
    <w:rsid w:val="00642EF2"/>
    <w:rsid w:val="00650D51"/>
    <w:rsid w:val="00655E2A"/>
    <w:rsid w:val="00657288"/>
    <w:rsid w:val="00660D9B"/>
    <w:rsid w:val="00663986"/>
    <w:rsid w:val="006652DD"/>
    <w:rsid w:val="006760BA"/>
    <w:rsid w:val="00676179"/>
    <w:rsid w:val="006818A2"/>
    <w:rsid w:val="00681903"/>
    <w:rsid w:val="0069273B"/>
    <w:rsid w:val="00692C19"/>
    <w:rsid w:val="00693C79"/>
    <w:rsid w:val="00694B27"/>
    <w:rsid w:val="006A2C14"/>
    <w:rsid w:val="006B5420"/>
    <w:rsid w:val="006D722B"/>
    <w:rsid w:val="00704161"/>
    <w:rsid w:val="0070609A"/>
    <w:rsid w:val="007071C3"/>
    <w:rsid w:val="0070764B"/>
    <w:rsid w:val="00720120"/>
    <w:rsid w:val="00720EA5"/>
    <w:rsid w:val="00722567"/>
    <w:rsid w:val="00723D8C"/>
    <w:rsid w:val="0072461B"/>
    <w:rsid w:val="00726383"/>
    <w:rsid w:val="00732A5D"/>
    <w:rsid w:val="00734976"/>
    <w:rsid w:val="00745413"/>
    <w:rsid w:val="007545F1"/>
    <w:rsid w:val="00756DB5"/>
    <w:rsid w:val="00772DB3"/>
    <w:rsid w:val="0077701F"/>
    <w:rsid w:val="007810B6"/>
    <w:rsid w:val="007849EE"/>
    <w:rsid w:val="00794DD2"/>
    <w:rsid w:val="007A70BB"/>
    <w:rsid w:val="007B5342"/>
    <w:rsid w:val="007C14D5"/>
    <w:rsid w:val="007C174F"/>
    <w:rsid w:val="007D0B40"/>
    <w:rsid w:val="007E21B1"/>
    <w:rsid w:val="007E70EA"/>
    <w:rsid w:val="00803D64"/>
    <w:rsid w:val="00826C25"/>
    <w:rsid w:val="00837B7E"/>
    <w:rsid w:val="00842DA3"/>
    <w:rsid w:val="00846425"/>
    <w:rsid w:val="008471C9"/>
    <w:rsid w:val="00851413"/>
    <w:rsid w:val="00852E8D"/>
    <w:rsid w:val="00861BDB"/>
    <w:rsid w:val="00880531"/>
    <w:rsid w:val="0088144A"/>
    <w:rsid w:val="00881826"/>
    <w:rsid w:val="00883137"/>
    <w:rsid w:val="00884BC0"/>
    <w:rsid w:val="00891CFF"/>
    <w:rsid w:val="008C68CF"/>
    <w:rsid w:val="008E0A48"/>
    <w:rsid w:val="00904E32"/>
    <w:rsid w:val="00913117"/>
    <w:rsid w:val="00916DE1"/>
    <w:rsid w:val="00923D2E"/>
    <w:rsid w:val="009315D9"/>
    <w:rsid w:val="00934FA8"/>
    <w:rsid w:val="009378F8"/>
    <w:rsid w:val="00945020"/>
    <w:rsid w:val="00967C6E"/>
    <w:rsid w:val="00985B17"/>
    <w:rsid w:val="00986889"/>
    <w:rsid w:val="009A2901"/>
    <w:rsid w:val="009B04EA"/>
    <w:rsid w:val="009B2C97"/>
    <w:rsid w:val="009B701B"/>
    <w:rsid w:val="009C1E91"/>
    <w:rsid w:val="009D374B"/>
    <w:rsid w:val="009F7BBC"/>
    <w:rsid w:val="00A02888"/>
    <w:rsid w:val="00A138EE"/>
    <w:rsid w:val="00A16A06"/>
    <w:rsid w:val="00A17841"/>
    <w:rsid w:val="00A259CA"/>
    <w:rsid w:val="00A30F73"/>
    <w:rsid w:val="00A3268C"/>
    <w:rsid w:val="00A3429B"/>
    <w:rsid w:val="00A45432"/>
    <w:rsid w:val="00A460DC"/>
    <w:rsid w:val="00A474D9"/>
    <w:rsid w:val="00A626B6"/>
    <w:rsid w:val="00A70162"/>
    <w:rsid w:val="00A813B5"/>
    <w:rsid w:val="00A9044C"/>
    <w:rsid w:val="00A944B2"/>
    <w:rsid w:val="00AA1B23"/>
    <w:rsid w:val="00AA20DE"/>
    <w:rsid w:val="00AA334E"/>
    <w:rsid w:val="00AA58C1"/>
    <w:rsid w:val="00AB1B3B"/>
    <w:rsid w:val="00AB55DE"/>
    <w:rsid w:val="00AB6D5B"/>
    <w:rsid w:val="00AB7D79"/>
    <w:rsid w:val="00AC796A"/>
    <w:rsid w:val="00AE38B4"/>
    <w:rsid w:val="00AF2601"/>
    <w:rsid w:val="00AF4DBD"/>
    <w:rsid w:val="00B04F79"/>
    <w:rsid w:val="00B06CAC"/>
    <w:rsid w:val="00B110DA"/>
    <w:rsid w:val="00B22C58"/>
    <w:rsid w:val="00B3078C"/>
    <w:rsid w:val="00B30AA1"/>
    <w:rsid w:val="00B36CFB"/>
    <w:rsid w:val="00B41FD1"/>
    <w:rsid w:val="00B50412"/>
    <w:rsid w:val="00B53CD3"/>
    <w:rsid w:val="00B651BD"/>
    <w:rsid w:val="00B76B4F"/>
    <w:rsid w:val="00B8788D"/>
    <w:rsid w:val="00BA48D3"/>
    <w:rsid w:val="00BB15C4"/>
    <w:rsid w:val="00BB27F0"/>
    <w:rsid w:val="00BC314E"/>
    <w:rsid w:val="00BD0134"/>
    <w:rsid w:val="00BD0868"/>
    <w:rsid w:val="00BD41B5"/>
    <w:rsid w:val="00BE3891"/>
    <w:rsid w:val="00BE54BB"/>
    <w:rsid w:val="00BF19DD"/>
    <w:rsid w:val="00C061E3"/>
    <w:rsid w:val="00C14382"/>
    <w:rsid w:val="00C1477E"/>
    <w:rsid w:val="00C16216"/>
    <w:rsid w:val="00C34419"/>
    <w:rsid w:val="00C3488A"/>
    <w:rsid w:val="00C35BEF"/>
    <w:rsid w:val="00C361DF"/>
    <w:rsid w:val="00C36A67"/>
    <w:rsid w:val="00C55A63"/>
    <w:rsid w:val="00C55C45"/>
    <w:rsid w:val="00C609B9"/>
    <w:rsid w:val="00C66185"/>
    <w:rsid w:val="00C75FA9"/>
    <w:rsid w:val="00C76B20"/>
    <w:rsid w:val="00C8739C"/>
    <w:rsid w:val="00C903AC"/>
    <w:rsid w:val="00C97933"/>
    <w:rsid w:val="00CA3C18"/>
    <w:rsid w:val="00CB3194"/>
    <w:rsid w:val="00CB48FA"/>
    <w:rsid w:val="00CE23A5"/>
    <w:rsid w:val="00CE24B9"/>
    <w:rsid w:val="00CF2DAF"/>
    <w:rsid w:val="00D07A58"/>
    <w:rsid w:val="00D104A7"/>
    <w:rsid w:val="00D20193"/>
    <w:rsid w:val="00D2341F"/>
    <w:rsid w:val="00D24406"/>
    <w:rsid w:val="00D330B6"/>
    <w:rsid w:val="00D46BB5"/>
    <w:rsid w:val="00D47D85"/>
    <w:rsid w:val="00D5003A"/>
    <w:rsid w:val="00D55118"/>
    <w:rsid w:val="00D56D2F"/>
    <w:rsid w:val="00D57613"/>
    <w:rsid w:val="00D57E5E"/>
    <w:rsid w:val="00D7425E"/>
    <w:rsid w:val="00D861CE"/>
    <w:rsid w:val="00DA42AC"/>
    <w:rsid w:val="00DC0057"/>
    <w:rsid w:val="00DC1FBE"/>
    <w:rsid w:val="00DC2D94"/>
    <w:rsid w:val="00DC3D48"/>
    <w:rsid w:val="00DC3F26"/>
    <w:rsid w:val="00DD49F9"/>
    <w:rsid w:val="00DF023F"/>
    <w:rsid w:val="00DF2A9F"/>
    <w:rsid w:val="00E00936"/>
    <w:rsid w:val="00E012A5"/>
    <w:rsid w:val="00E06CD7"/>
    <w:rsid w:val="00E21E0A"/>
    <w:rsid w:val="00E27244"/>
    <w:rsid w:val="00E370CE"/>
    <w:rsid w:val="00E3769D"/>
    <w:rsid w:val="00E50DE0"/>
    <w:rsid w:val="00E55338"/>
    <w:rsid w:val="00E56771"/>
    <w:rsid w:val="00E64218"/>
    <w:rsid w:val="00E67E15"/>
    <w:rsid w:val="00E80DFE"/>
    <w:rsid w:val="00E81747"/>
    <w:rsid w:val="00E85D8A"/>
    <w:rsid w:val="00EA1C1A"/>
    <w:rsid w:val="00EA5FCD"/>
    <w:rsid w:val="00EA6418"/>
    <w:rsid w:val="00EB294B"/>
    <w:rsid w:val="00EB69D0"/>
    <w:rsid w:val="00ED3764"/>
    <w:rsid w:val="00EE4191"/>
    <w:rsid w:val="00EE4919"/>
    <w:rsid w:val="00EE51C5"/>
    <w:rsid w:val="00EF3038"/>
    <w:rsid w:val="00F07F1F"/>
    <w:rsid w:val="00F12DEE"/>
    <w:rsid w:val="00F1346C"/>
    <w:rsid w:val="00F21EB0"/>
    <w:rsid w:val="00F467BF"/>
    <w:rsid w:val="00F50AD2"/>
    <w:rsid w:val="00F545F2"/>
    <w:rsid w:val="00F80A48"/>
    <w:rsid w:val="00F84362"/>
    <w:rsid w:val="00F861A0"/>
    <w:rsid w:val="00F930BE"/>
    <w:rsid w:val="00F93C91"/>
    <w:rsid w:val="00FA488F"/>
    <w:rsid w:val="00FB0F51"/>
    <w:rsid w:val="00FB142F"/>
    <w:rsid w:val="00FB4E6E"/>
    <w:rsid w:val="00FC4814"/>
    <w:rsid w:val="00FC7D67"/>
    <w:rsid w:val="00FD1CDD"/>
    <w:rsid w:val="00FD7B82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A3390F-149D-441F-9E9A-9A260809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064B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4</cp:revision>
  <cp:lastPrinted>2022-12-28T03:50:00Z</cp:lastPrinted>
  <dcterms:created xsi:type="dcterms:W3CDTF">2022-12-28T03:53:00Z</dcterms:created>
  <dcterms:modified xsi:type="dcterms:W3CDTF">2022-12-30T02:45:00Z</dcterms:modified>
</cp:coreProperties>
</file>