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64" w:rsidRDefault="00305464">
      <w:pPr>
        <w:spacing w:before="0" w:line="240" w:lineRule="auto"/>
        <w:ind w:firstLine="0"/>
        <w:jc w:val="center"/>
        <w:rPr>
          <w:rFonts w:ascii="Times New Roman" w:hAnsi="Times New Roman"/>
          <w:b/>
          <w:sz w:val="36"/>
        </w:rPr>
      </w:pPr>
    </w:p>
    <w:p w:rsidR="00305464" w:rsidRDefault="00305464">
      <w:pPr>
        <w:spacing w:before="0" w:line="240" w:lineRule="auto"/>
        <w:ind w:firstLine="709"/>
        <w:rPr>
          <w:rFonts w:ascii="Times New Roman" w:hAnsi="Times New Roman"/>
          <w:sz w:val="18"/>
        </w:rPr>
      </w:pP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067"/>
      </w:tblGrid>
      <w:tr w:rsidR="00305464">
        <w:tc>
          <w:tcPr>
            <w:tcW w:w="4077" w:type="dxa"/>
          </w:tcPr>
          <w:p w:rsidR="00305464" w:rsidRDefault="00305464">
            <w:pPr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067" w:type="dxa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администрации Крапивинского муниципального округа</w:t>
            </w:r>
          </w:p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«28» декабря 2024 № 1859</w:t>
            </w:r>
          </w:p>
        </w:tc>
      </w:tr>
      <w:tr w:rsidR="00305464">
        <w:tc>
          <w:tcPr>
            <w:tcW w:w="4077" w:type="dxa"/>
          </w:tcPr>
          <w:p w:rsidR="00305464" w:rsidRDefault="00305464">
            <w:pPr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067" w:type="dxa"/>
          </w:tcPr>
          <w:p w:rsidR="00305464" w:rsidRDefault="00305464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305464" w:rsidRDefault="00305464">
      <w:pPr>
        <w:rPr>
          <w:rFonts w:ascii="Times New Roman" w:hAnsi="Times New Roman"/>
          <w:sz w:val="28"/>
        </w:rPr>
      </w:pPr>
    </w:p>
    <w:p w:rsidR="00305464" w:rsidRDefault="00AC3E29">
      <w:pPr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4. Ресурсное обеспечение реализации муниципальной программы </w:t>
      </w:r>
    </w:p>
    <w:p w:rsidR="00305464" w:rsidRDefault="00305464">
      <w:pPr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0"/>
        <w:gridCol w:w="1679"/>
        <w:gridCol w:w="1276"/>
        <w:gridCol w:w="992"/>
        <w:gridCol w:w="939"/>
        <w:gridCol w:w="921"/>
        <w:gridCol w:w="921"/>
      </w:tblGrid>
      <w:tr w:rsidR="00305464">
        <w:trPr>
          <w:trHeight w:val="238"/>
          <w:jc w:val="center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финансовых ресурсов,</w:t>
            </w:r>
          </w:p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рублей</w:t>
            </w:r>
          </w:p>
        </w:tc>
      </w:tr>
      <w:tr w:rsidR="00305464">
        <w:trPr>
          <w:trHeight w:val="238"/>
          <w:jc w:val="center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305464"/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30546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</w:t>
            </w:r>
          </w:p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</w:tr>
      <w:tr w:rsidR="00305464">
        <w:trPr>
          <w:trHeight w:val="238"/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05464">
        <w:trPr>
          <w:trHeight w:val="238"/>
          <w:jc w:val="center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AC3E29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«Развитие информационного общества» в Крапивинском муниципальном округе на 2023-2027 годы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AC3E29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4743,8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3500,0</w:t>
            </w:r>
          </w:p>
        </w:tc>
      </w:tr>
      <w:tr w:rsidR="00305464">
        <w:trPr>
          <w:trHeight w:val="238"/>
          <w:jc w:val="center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305464"/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AC3E29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3412,8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4743,8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3500,0</w:t>
            </w:r>
          </w:p>
        </w:tc>
      </w:tr>
      <w:tr w:rsidR="00305464">
        <w:trPr>
          <w:trHeight w:val="238"/>
          <w:jc w:val="center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AC3E29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«Развитие информационно-технической инфраструктуры органов местного самоуправления»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AC3E29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4743,8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3500,0</w:t>
            </w:r>
          </w:p>
        </w:tc>
      </w:tr>
      <w:tr w:rsidR="00305464">
        <w:trPr>
          <w:trHeight w:val="238"/>
          <w:jc w:val="center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305464"/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AC3E29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4743,8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3500,0</w:t>
            </w:r>
          </w:p>
        </w:tc>
      </w:tr>
      <w:tr w:rsidR="00305464">
        <w:trPr>
          <w:trHeight w:val="238"/>
          <w:jc w:val="center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305464"/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AC3E29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305464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305464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305464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64" w:rsidRDefault="00305464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64" w:rsidRDefault="00305464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05464">
        <w:trPr>
          <w:trHeight w:val="238"/>
          <w:jc w:val="center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AC3E29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1. Программно-техническое обеспечение </w:t>
            </w:r>
            <w:r>
              <w:rPr>
                <w:rFonts w:ascii="Times New Roman" w:hAnsi="Times New Roman"/>
              </w:rPr>
              <w:t>рабочих мест органов местного самоуправления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AC3E29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4743,8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3500,0</w:t>
            </w:r>
          </w:p>
        </w:tc>
      </w:tr>
      <w:tr w:rsidR="00305464">
        <w:trPr>
          <w:trHeight w:val="238"/>
          <w:jc w:val="center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305464"/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AC3E29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4743,8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3500,0</w:t>
            </w:r>
          </w:p>
        </w:tc>
      </w:tr>
      <w:tr w:rsidR="00305464">
        <w:trPr>
          <w:trHeight w:val="238"/>
          <w:jc w:val="center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305464"/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AC3E29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305464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305464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64" w:rsidRDefault="00305464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64" w:rsidRDefault="00305464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64" w:rsidRDefault="00305464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305464" w:rsidRDefault="00305464">
      <w:pPr>
        <w:tabs>
          <w:tab w:val="left" w:pos="4125"/>
        </w:tabs>
        <w:rPr>
          <w:rFonts w:ascii="Times New Roman" w:hAnsi="Times New Roman"/>
          <w:sz w:val="28"/>
        </w:rPr>
      </w:pPr>
    </w:p>
    <w:p w:rsidR="00305464" w:rsidRDefault="00305464">
      <w:pPr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</w:pPr>
    </w:p>
    <w:p w:rsidR="00305464" w:rsidRDefault="00305464">
      <w:pPr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</w:pPr>
    </w:p>
    <w:p w:rsidR="00305464" w:rsidRDefault="00305464">
      <w:pPr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</w:pPr>
    </w:p>
    <w:p w:rsidR="00305464" w:rsidRDefault="00AC3E29">
      <w:pPr>
        <w:tabs>
          <w:tab w:val="left" w:pos="3165"/>
        </w:tabs>
        <w:spacing w:before="0" w:line="240" w:lineRule="auto"/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305464" w:rsidRDefault="00305464">
      <w:pPr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</w:pPr>
    </w:p>
    <w:p w:rsidR="00305464" w:rsidRDefault="00305464">
      <w:pPr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</w:pPr>
    </w:p>
    <w:p w:rsidR="00305464" w:rsidRDefault="00305464">
      <w:pPr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</w:pPr>
    </w:p>
    <w:p w:rsidR="00305464" w:rsidRDefault="00305464">
      <w:pPr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</w:pPr>
    </w:p>
    <w:p w:rsidR="00305464" w:rsidRDefault="00305464">
      <w:pPr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</w:pPr>
    </w:p>
    <w:p w:rsidR="00305464" w:rsidRDefault="00305464">
      <w:pPr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</w:pPr>
    </w:p>
    <w:p w:rsidR="00305464" w:rsidRDefault="00AC3E29">
      <w:pPr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5. Сведения о планируемых значениях целевых показателей (индикаторов) муниципальной программы </w:t>
      </w:r>
    </w:p>
    <w:p w:rsidR="00305464" w:rsidRDefault="00305464">
      <w:pPr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1"/>
        <w:gridCol w:w="2085"/>
        <w:gridCol w:w="1292"/>
        <w:gridCol w:w="828"/>
        <w:gridCol w:w="729"/>
        <w:gridCol w:w="705"/>
        <w:gridCol w:w="842"/>
        <w:gridCol w:w="842"/>
      </w:tblGrid>
      <w:tr w:rsidR="00305464">
        <w:trPr>
          <w:jc w:val="center"/>
        </w:trPr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Наименование целевого показателя (индикатора)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3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Плановое значение показателя</w:t>
            </w:r>
          </w:p>
        </w:tc>
      </w:tr>
      <w:tr w:rsidR="00305464">
        <w:trPr>
          <w:jc w:val="center"/>
        </w:trPr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64" w:rsidRDefault="00305464"/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64" w:rsidRDefault="00305464"/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64" w:rsidRDefault="00305464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</w:tr>
      <w:tr w:rsidR="00305464">
        <w:trPr>
          <w:jc w:val="center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05464">
        <w:trPr>
          <w:jc w:val="center"/>
        </w:trPr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64" w:rsidRDefault="00AC3E29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«Развитие </w:t>
            </w:r>
            <w:r>
              <w:rPr>
                <w:rFonts w:ascii="Times New Roman" w:hAnsi="Times New Roman"/>
              </w:rPr>
              <w:t>информационно-технической инфраструктуры органов местного самоуправления»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64" w:rsidRDefault="00AC3E29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рабочих мест органов местного самоуправления, обеспеченных программно-техническими средствами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05464">
        <w:trPr>
          <w:jc w:val="center"/>
        </w:trPr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64" w:rsidRDefault="00305464"/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64" w:rsidRDefault="00AC3E29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компьютеров органов местного самоуправления, </w:t>
            </w:r>
            <w:r>
              <w:rPr>
                <w:rFonts w:ascii="Times New Roman" w:hAnsi="Times New Roman"/>
              </w:rPr>
              <w:t>подключенных к сети «Интернет»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64" w:rsidRDefault="00AC3E2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305464" w:rsidRDefault="00305464">
      <w:pPr>
        <w:tabs>
          <w:tab w:val="left" w:pos="4125"/>
        </w:tabs>
        <w:rPr>
          <w:rFonts w:ascii="Times New Roman" w:hAnsi="Times New Roman"/>
          <w:sz w:val="28"/>
        </w:rPr>
      </w:pPr>
    </w:p>
    <w:p w:rsidR="00305464" w:rsidRDefault="00305464">
      <w:pPr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</w:pPr>
    </w:p>
    <w:p w:rsidR="00305464" w:rsidRDefault="00305464">
      <w:pPr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</w:pPr>
    </w:p>
    <w:p w:rsidR="00305464" w:rsidRDefault="00305464">
      <w:pPr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</w:pPr>
    </w:p>
    <w:p w:rsidR="00305464" w:rsidRDefault="00305464">
      <w:pPr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</w:pPr>
    </w:p>
    <w:p w:rsidR="00305464" w:rsidRDefault="00305464">
      <w:pPr>
        <w:tabs>
          <w:tab w:val="left" w:pos="4125"/>
        </w:tabs>
        <w:rPr>
          <w:rFonts w:ascii="Times New Roman" w:hAnsi="Times New Roman"/>
          <w:sz w:val="28"/>
        </w:rPr>
      </w:pPr>
    </w:p>
    <w:sectPr w:rsidR="00305464">
      <w:headerReference w:type="even" r:id="rId8"/>
      <w:headerReference w:type="default" r:id="rId9"/>
      <w:pgSz w:w="11907" w:h="16840"/>
      <w:pgMar w:top="284" w:right="1134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E29" w:rsidRDefault="00AC3E29">
      <w:pPr>
        <w:spacing w:before="0" w:line="240" w:lineRule="auto"/>
      </w:pPr>
      <w:r>
        <w:separator/>
      </w:r>
    </w:p>
  </w:endnote>
  <w:endnote w:type="continuationSeparator" w:id="0">
    <w:p w:rsidR="00AC3E29" w:rsidRDefault="00AC3E2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default"/>
  </w:font>
  <w:font w:name="Academy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E29" w:rsidRDefault="00AC3E29">
      <w:pPr>
        <w:spacing w:before="0" w:line="240" w:lineRule="auto"/>
      </w:pPr>
      <w:r>
        <w:separator/>
      </w:r>
    </w:p>
  </w:footnote>
  <w:footnote w:type="continuationSeparator" w:id="0">
    <w:p w:rsidR="00AC3E29" w:rsidRDefault="00AC3E2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64" w:rsidRDefault="00AC3E29">
    <w:pPr>
      <w:pStyle w:val="af5"/>
      <w:jc w:val="center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>
      <w:rPr>
        <w:rStyle w:val="a3"/>
      </w:rPr>
      <w:t xml:space="preserve"> </w:t>
    </w:r>
    <w:r>
      <w:rPr>
        <w:rStyle w:val="a3"/>
      </w:rPr>
      <w:fldChar w:fldCharType="end"/>
    </w:r>
  </w:p>
  <w:p w:rsidR="00305464" w:rsidRDefault="00305464">
    <w:pPr>
      <w:pStyle w:val="af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64" w:rsidRDefault="00AC3E29">
    <w:pPr>
      <w:pStyle w:val="af5"/>
      <w:jc w:val="center"/>
    </w:pPr>
    <w:r>
      <w:fldChar w:fldCharType="begin"/>
    </w:r>
    <w:r>
      <w:instrText xml:space="preserve">PAGE </w:instrText>
    </w:r>
    <w:r>
      <w:fldChar w:fldCharType="separate"/>
    </w:r>
    <w:r w:rsidR="00B25DC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20384"/>
    <w:multiLevelType w:val="multilevel"/>
    <w:tmpl w:val="3322230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190" w:hanging="720"/>
      </w:pPr>
    </w:lvl>
    <w:lvl w:ilvl="3">
      <w:start w:val="1"/>
      <w:numFmt w:val="decimal"/>
      <w:lvlText w:val="%1.%2.%3.%4."/>
      <w:lvlJc w:val="left"/>
      <w:pPr>
        <w:ind w:left="3285" w:hanging="1080"/>
      </w:pPr>
    </w:lvl>
    <w:lvl w:ilvl="4">
      <w:start w:val="1"/>
      <w:numFmt w:val="decimal"/>
      <w:lvlText w:val="%1.%2.%3.%4.%5."/>
      <w:lvlJc w:val="left"/>
      <w:pPr>
        <w:ind w:left="4020" w:hanging="1080"/>
      </w:pPr>
    </w:lvl>
    <w:lvl w:ilvl="5">
      <w:start w:val="1"/>
      <w:numFmt w:val="decimal"/>
      <w:lvlText w:val="%1.%2.%3.%4.%5.%6."/>
      <w:lvlJc w:val="left"/>
      <w:pPr>
        <w:ind w:left="5115" w:hanging="1440"/>
      </w:pPr>
    </w:lvl>
    <w:lvl w:ilvl="6">
      <w:start w:val="1"/>
      <w:numFmt w:val="decimal"/>
      <w:lvlText w:val="%1.%2.%3.%4.%5.%6.%7."/>
      <w:lvlJc w:val="left"/>
      <w:pPr>
        <w:ind w:left="6210" w:hanging="1800"/>
      </w:pPr>
    </w:lvl>
    <w:lvl w:ilvl="7">
      <w:start w:val="1"/>
      <w:numFmt w:val="decimal"/>
      <w:lvlText w:val="%1.%2.%3.%4.%5.%6.%7.%8."/>
      <w:lvlJc w:val="left"/>
      <w:pPr>
        <w:ind w:left="6945" w:hanging="1800"/>
      </w:pPr>
    </w:lvl>
    <w:lvl w:ilvl="8">
      <w:start w:val="1"/>
      <w:numFmt w:val="decimal"/>
      <w:lvlText w:val="%1.%2.%3.%4.%5.%6.%7.%8.%9."/>
      <w:lvlJc w:val="left"/>
      <w:pPr>
        <w:ind w:left="804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5464"/>
    <w:rsid w:val="00305464"/>
    <w:rsid w:val="00AC3E29"/>
    <w:rsid w:val="00B2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before="120" w:line="360" w:lineRule="auto"/>
      <w:ind w:firstLine="680"/>
      <w:jc w:val="both"/>
    </w:pPr>
    <w:rPr>
      <w:rFonts w:ascii="TimesDL" w:hAnsi="TimesDL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0" w:line="240" w:lineRule="auto"/>
      <w:ind w:firstLine="0"/>
      <w:jc w:val="left"/>
      <w:outlineLvl w:val="0"/>
    </w:pPr>
    <w:rPr>
      <w:rFonts w:ascii="Academy" w:hAnsi="Academy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DL" w:hAnsi="TimesD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a4">
    <w:name w:val="Balloon Text"/>
    <w:basedOn w:val="a"/>
    <w:link w:val="a5"/>
    <w:pPr>
      <w:spacing w:before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a6">
    <w:name w:val="Body Text Indent"/>
    <w:basedOn w:val="a"/>
    <w:link w:val="a7"/>
    <w:pPr>
      <w:spacing w:before="0" w:line="240" w:lineRule="auto"/>
      <w:ind w:firstLine="709"/>
    </w:pPr>
    <w:rPr>
      <w:rFonts w:ascii="Academy" w:hAnsi="Academy"/>
      <w:color w:val="008080"/>
      <w:sz w:val="28"/>
    </w:rPr>
  </w:style>
  <w:style w:type="character" w:customStyle="1" w:styleId="a7">
    <w:name w:val="Основной текст с отступом Знак"/>
    <w:basedOn w:val="1"/>
    <w:link w:val="a6"/>
    <w:rPr>
      <w:rFonts w:ascii="Academy" w:hAnsi="Academy"/>
      <w:color w:val="008080"/>
      <w:sz w:val="28"/>
    </w:rPr>
  </w:style>
  <w:style w:type="paragraph" w:customStyle="1" w:styleId="a8">
    <w:name w:val="Знак"/>
    <w:basedOn w:val="a"/>
    <w:link w:val="a9"/>
    <w:pPr>
      <w:tabs>
        <w:tab w:val="left" w:pos="720"/>
      </w:tabs>
      <w:spacing w:before="0" w:after="160" w:line="240" w:lineRule="exact"/>
      <w:ind w:left="720" w:hanging="720"/>
    </w:pPr>
    <w:rPr>
      <w:rFonts w:ascii="Verdana" w:hAnsi="Verdana"/>
      <w:sz w:val="20"/>
    </w:rPr>
  </w:style>
  <w:style w:type="character" w:customStyle="1" w:styleId="a9">
    <w:name w:val="Знак"/>
    <w:basedOn w:val="1"/>
    <w:link w:val="a8"/>
    <w:rPr>
      <w:rFonts w:ascii="Verdana" w:hAnsi="Verdana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Table">
    <w:name w:val="Table!Таблица"/>
    <w:link w:val="Table0"/>
    <w:rPr>
      <w:rFonts w:ascii="Arial" w:hAnsi="Arial"/>
      <w:sz w:val="24"/>
    </w:rPr>
  </w:style>
  <w:style w:type="character" w:customStyle="1" w:styleId="Table0">
    <w:name w:val="Table!Таблица"/>
    <w:link w:val="Table"/>
    <w:rPr>
      <w:rFonts w:ascii="Arial" w:hAnsi="Arial"/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 w:firstLine="0"/>
    </w:pPr>
  </w:style>
  <w:style w:type="character" w:customStyle="1" w:styleId="24">
    <w:name w:val="Основной текст с отступом 2 Знак"/>
    <w:basedOn w:val="1"/>
    <w:link w:val="23"/>
    <w:rPr>
      <w:rFonts w:ascii="TimesDL" w:hAnsi="TimesDL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cademy" w:hAnsi="Academy"/>
      <w:sz w:val="28"/>
    </w:rPr>
  </w:style>
  <w:style w:type="paragraph" w:customStyle="1" w:styleId="14">
    <w:name w:val="Строгий1"/>
    <w:link w:val="aa"/>
    <w:rPr>
      <w:b/>
    </w:rPr>
  </w:style>
  <w:style w:type="character" w:styleId="aa">
    <w:name w:val="Strong"/>
    <w:link w:val="14"/>
    <w:rPr>
      <w:b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rFonts w:ascii="TimesDL" w:hAnsi="TimesDL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Выделение1"/>
    <w:link w:val="ae"/>
    <w:rPr>
      <w:i/>
    </w:rPr>
  </w:style>
  <w:style w:type="character" w:styleId="ae">
    <w:name w:val="Emphasis"/>
    <w:link w:val="18"/>
    <w:rPr>
      <w:i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basedOn w:val="a"/>
    <w:next w:val="a"/>
    <w:link w:val="af0"/>
    <w:uiPriority w:val="11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0">
    <w:name w:val="Подзаголовок Знак"/>
    <w:basedOn w:val="1"/>
    <w:link w:val="af"/>
    <w:rPr>
      <w:rFonts w:ascii="Calibri Light" w:hAnsi="Calibri Light"/>
      <w:sz w:val="24"/>
    </w:rPr>
  </w:style>
  <w:style w:type="paragraph" w:customStyle="1" w:styleId="13">
    <w:name w:val="Основной шрифт абзаца1"/>
    <w:link w:val="af1"/>
  </w:style>
  <w:style w:type="paragraph" w:styleId="af1">
    <w:name w:val="Title"/>
    <w:basedOn w:val="a"/>
    <w:link w:val="af2"/>
    <w:uiPriority w:val="10"/>
    <w:qFormat/>
    <w:pPr>
      <w:spacing w:before="0" w:line="240" w:lineRule="auto"/>
      <w:ind w:firstLine="0"/>
      <w:jc w:val="center"/>
    </w:pPr>
    <w:rPr>
      <w:rFonts w:ascii="Times New Roman" w:hAnsi="Times New Roman"/>
      <w:sz w:val="28"/>
    </w:rPr>
  </w:style>
  <w:style w:type="character" w:customStyle="1" w:styleId="af2">
    <w:name w:val="Название Знак"/>
    <w:basedOn w:val="1"/>
    <w:link w:val="af1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3">
    <w:name w:val="Body Text"/>
    <w:basedOn w:val="a"/>
    <w:link w:val="af4"/>
    <w:pPr>
      <w:spacing w:after="120"/>
    </w:pPr>
  </w:style>
  <w:style w:type="character" w:customStyle="1" w:styleId="af4">
    <w:name w:val="Основной текст Знак"/>
    <w:basedOn w:val="1"/>
    <w:link w:val="af3"/>
    <w:rPr>
      <w:rFonts w:ascii="TimesDL" w:hAnsi="TimesDL"/>
      <w:sz w:val="24"/>
    </w:rPr>
  </w:style>
  <w:style w:type="paragraph" w:styleId="af5">
    <w:name w:val="header"/>
    <w:basedOn w:val="a"/>
    <w:link w:val="af6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1"/>
    <w:link w:val="af5"/>
    <w:rPr>
      <w:rFonts w:ascii="TimesDL" w:hAnsi="TimesDL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9">
    <w:name w:val="заголовок 1"/>
    <w:basedOn w:val="a"/>
    <w:next w:val="a"/>
    <w:link w:val="1a"/>
    <w:pPr>
      <w:keepNext/>
      <w:spacing w:before="240" w:after="60"/>
    </w:pPr>
    <w:rPr>
      <w:rFonts w:ascii="Helvetica" w:hAnsi="Helvetica"/>
      <w:b/>
      <w:sz w:val="28"/>
    </w:rPr>
  </w:style>
  <w:style w:type="character" w:customStyle="1" w:styleId="1a">
    <w:name w:val="заголовок 1"/>
    <w:basedOn w:val="1"/>
    <w:link w:val="19"/>
    <w:rPr>
      <w:rFonts w:ascii="Helvetica" w:hAnsi="Helvetica"/>
      <w:b/>
      <w:sz w:val="28"/>
    </w:rPr>
  </w:style>
  <w:style w:type="table" w:customStyle="1" w:styleId="1b">
    <w:name w:val="Сетка таблицы1"/>
    <w:basedOn w:val="a1"/>
    <w:pPr>
      <w:ind w:firstLine="709"/>
      <w:jc w:val="both"/>
    </w:pPr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7">
    <w:name w:val="Table Grid"/>
    <w:basedOn w:val="a1"/>
    <w:pPr>
      <w:spacing w:before="120" w:line="360" w:lineRule="auto"/>
      <w:ind w:firstLine="68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before="120" w:line="360" w:lineRule="auto"/>
      <w:ind w:firstLine="680"/>
      <w:jc w:val="both"/>
    </w:pPr>
    <w:rPr>
      <w:rFonts w:ascii="TimesDL" w:hAnsi="TimesDL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0" w:line="240" w:lineRule="auto"/>
      <w:ind w:firstLine="0"/>
      <w:jc w:val="left"/>
      <w:outlineLvl w:val="0"/>
    </w:pPr>
    <w:rPr>
      <w:rFonts w:ascii="Academy" w:hAnsi="Academy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DL" w:hAnsi="TimesD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a4">
    <w:name w:val="Balloon Text"/>
    <w:basedOn w:val="a"/>
    <w:link w:val="a5"/>
    <w:pPr>
      <w:spacing w:before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a6">
    <w:name w:val="Body Text Indent"/>
    <w:basedOn w:val="a"/>
    <w:link w:val="a7"/>
    <w:pPr>
      <w:spacing w:before="0" w:line="240" w:lineRule="auto"/>
      <w:ind w:firstLine="709"/>
    </w:pPr>
    <w:rPr>
      <w:rFonts w:ascii="Academy" w:hAnsi="Academy"/>
      <w:color w:val="008080"/>
      <w:sz w:val="28"/>
    </w:rPr>
  </w:style>
  <w:style w:type="character" w:customStyle="1" w:styleId="a7">
    <w:name w:val="Основной текст с отступом Знак"/>
    <w:basedOn w:val="1"/>
    <w:link w:val="a6"/>
    <w:rPr>
      <w:rFonts w:ascii="Academy" w:hAnsi="Academy"/>
      <w:color w:val="008080"/>
      <w:sz w:val="28"/>
    </w:rPr>
  </w:style>
  <w:style w:type="paragraph" w:customStyle="1" w:styleId="a8">
    <w:name w:val="Знак"/>
    <w:basedOn w:val="a"/>
    <w:link w:val="a9"/>
    <w:pPr>
      <w:tabs>
        <w:tab w:val="left" w:pos="720"/>
      </w:tabs>
      <w:spacing w:before="0" w:after="160" w:line="240" w:lineRule="exact"/>
      <w:ind w:left="720" w:hanging="720"/>
    </w:pPr>
    <w:rPr>
      <w:rFonts w:ascii="Verdana" w:hAnsi="Verdana"/>
      <w:sz w:val="20"/>
    </w:rPr>
  </w:style>
  <w:style w:type="character" w:customStyle="1" w:styleId="a9">
    <w:name w:val="Знак"/>
    <w:basedOn w:val="1"/>
    <w:link w:val="a8"/>
    <w:rPr>
      <w:rFonts w:ascii="Verdana" w:hAnsi="Verdana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Table">
    <w:name w:val="Table!Таблица"/>
    <w:link w:val="Table0"/>
    <w:rPr>
      <w:rFonts w:ascii="Arial" w:hAnsi="Arial"/>
      <w:sz w:val="24"/>
    </w:rPr>
  </w:style>
  <w:style w:type="character" w:customStyle="1" w:styleId="Table0">
    <w:name w:val="Table!Таблица"/>
    <w:link w:val="Table"/>
    <w:rPr>
      <w:rFonts w:ascii="Arial" w:hAnsi="Arial"/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 w:firstLine="0"/>
    </w:pPr>
  </w:style>
  <w:style w:type="character" w:customStyle="1" w:styleId="24">
    <w:name w:val="Основной текст с отступом 2 Знак"/>
    <w:basedOn w:val="1"/>
    <w:link w:val="23"/>
    <w:rPr>
      <w:rFonts w:ascii="TimesDL" w:hAnsi="TimesDL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cademy" w:hAnsi="Academy"/>
      <w:sz w:val="28"/>
    </w:rPr>
  </w:style>
  <w:style w:type="paragraph" w:customStyle="1" w:styleId="14">
    <w:name w:val="Строгий1"/>
    <w:link w:val="aa"/>
    <w:rPr>
      <w:b/>
    </w:rPr>
  </w:style>
  <w:style w:type="character" w:styleId="aa">
    <w:name w:val="Strong"/>
    <w:link w:val="14"/>
    <w:rPr>
      <w:b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rFonts w:ascii="TimesDL" w:hAnsi="TimesDL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Выделение1"/>
    <w:link w:val="ae"/>
    <w:rPr>
      <w:i/>
    </w:rPr>
  </w:style>
  <w:style w:type="character" w:styleId="ae">
    <w:name w:val="Emphasis"/>
    <w:link w:val="18"/>
    <w:rPr>
      <w:i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basedOn w:val="a"/>
    <w:next w:val="a"/>
    <w:link w:val="af0"/>
    <w:uiPriority w:val="11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0">
    <w:name w:val="Подзаголовок Знак"/>
    <w:basedOn w:val="1"/>
    <w:link w:val="af"/>
    <w:rPr>
      <w:rFonts w:ascii="Calibri Light" w:hAnsi="Calibri Light"/>
      <w:sz w:val="24"/>
    </w:rPr>
  </w:style>
  <w:style w:type="paragraph" w:customStyle="1" w:styleId="13">
    <w:name w:val="Основной шрифт абзаца1"/>
    <w:link w:val="af1"/>
  </w:style>
  <w:style w:type="paragraph" w:styleId="af1">
    <w:name w:val="Title"/>
    <w:basedOn w:val="a"/>
    <w:link w:val="af2"/>
    <w:uiPriority w:val="10"/>
    <w:qFormat/>
    <w:pPr>
      <w:spacing w:before="0" w:line="240" w:lineRule="auto"/>
      <w:ind w:firstLine="0"/>
      <w:jc w:val="center"/>
    </w:pPr>
    <w:rPr>
      <w:rFonts w:ascii="Times New Roman" w:hAnsi="Times New Roman"/>
      <w:sz w:val="28"/>
    </w:rPr>
  </w:style>
  <w:style w:type="character" w:customStyle="1" w:styleId="af2">
    <w:name w:val="Название Знак"/>
    <w:basedOn w:val="1"/>
    <w:link w:val="af1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3">
    <w:name w:val="Body Text"/>
    <w:basedOn w:val="a"/>
    <w:link w:val="af4"/>
    <w:pPr>
      <w:spacing w:after="120"/>
    </w:pPr>
  </w:style>
  <w:style w:type="character" w:customStyle="1" w:styleId="af4">
    <w:name w:val="Основной текст Знак"/>
    <w:basedOn w:val="1"/>
    <w:link w:val="af3"/>
    <w:rPr>
      <w:rFonts w:ascii="TimesDL" w:hAnsi="TimesDL"/>
      <w:sz w:val="24"/>
    </w:rPr>
  </w:style>
  <w:style w:type="paragraph" w:styleId="af5">
    <w:name w:val="header"/>
    <w:basedOn w:val="a"/>
    <w:link w:val="af6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1"/>
    <w:link w:val="af5"/>
    <w:rPr>
      <w:rFonts w:ascii="TimesDL" w:hAnsi="TimesDL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9">
    <w:name w:val="заголовок 1"/>
    <w:basedOn w:val="a"/>
    <w:next w:val="a"/>
    <w:link w:val="1a"/>
    <w:pPr>
      <w:keepNext/>
      <w:spacing w:before="240" w:after="60"/>
    </w:pPr>
    <w:rPr>
      <w:rFonts w:ascii="Helvetica" w:hAnsi="Helvetica"/>
      <w:b/>
      <w:sz w:val="28"/>
    </w:rPr>
  </w:style>
  <w:style w:type="character" w:customStyle="1" w:styleId="1a">
    <w:name w:val="заголовок 1"/>
    <w:basedOn w:val="1"/>
    <w:link w:val="19"/>
    <w:rPr>
      <w:rFonts w:ascii="Helvetica" w:hAnsi="Helvetica"/>
      <w:b/>
      <w:sz w:val="28"/>
    </w:rPr>
  </w:style>
  <w:style w:type="table" w:customStyle="1" w:styleId="1b">
    <w:name w:val="Сетка таблицы1"/>
    <w:basedOn w:val="a1"/>
    <w:pPr>
      <w:ind w:firstLine="709"/>
      <w:jc w:val="both"/>
    </w:pPr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7">
    <w:name w:val="Table Grid"/>
    <w:basedOn w:val="a1"/>
    <w:pPr>
      <w:spacing w:before="120" w:line="360" w:lineRule="auto"/>
      <w:ind w:firstLine="68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1396</Characters>
  <Application>Microsoft Office Word</Application>
  <DocSecurity>0</DocSecurity>
  <Lines>11</Lines>
  <Paragraphs>3</Paragraphs>
  <ScaleCrop>false</ScaleCrop>
  <Company>Grizli777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2024-12-28T08:08:00Z</dcterms:created>
  <dcterms:modified xsi:type="dcterms:W3CDTF">2024-12-28T08:10:00Z</dcterms:modified>
</cp:coreProperties>
</file>