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1226" w:val="left"/>
        </w:tabs>
        <w:ind w:hanging="6" w:left="6"/>
        <w:jc w:val="right"/>
        <w:rPr>
          <w:sz w:val="24"/>
        </w:rPr>
      </w:pPr>
      <w:r>
        <w:rPr>
          <w:sz w:val="24"/>
        </w:rPr>
        <w:t>Приложение №</w:t>
      </w:r>
      <w:r>
        <w:rPr>
          <w:sz w:val="24"/>
        </w:rPr>
        <w:t xml:space="preserve"> </w:t>
      </w:r>
      <w:r>
        <w:rPr>
          <w:sz w:val="24"/>
        </w:rPr>
        <w:t>1</w:t>
      </w:r>
    </w:p>
    <w:p w14:paraId="02000000">
      <w:pPr>
        <w:tabs>
          <w:tab w:leader="none" w:pos="1226" w:val="left"/>
        </w:tabs>
        <w:ind w:hanging="6" w:left="6"/>
        <w:jc w:val="right"/>
        <w:rPr>
          <w:sz w:val="24"/>
        </w:rPr>
      </w:pPr>
      <w:r>
        <w:rPr>
          <w:sz w:val="24"/>
        </w:rPr>
        <w:t xml:space="preserve">к Постановлению администрации </w:t>
      </w:r>
    </w:p>
    <w:p w14:paraId="03000000">
      <w:pPr>
        <w:tabs>
          <w:tab w:leader="none" w:pos="1226" w:val="left"/>
        </w:tabs>
        <w:ind w:hanging="6" w:left="6"/>
        <w:jc w:val="right"/>
        <w:rPr>
          <w:sz w:val="24"/>
        </w:rPr>
      </w:pPr>
      <w:r>
        <w:rPr>
          <w:sz w:val="24"/>
        </w:rPr>
        <w:t>Крапивинского муниципального округа</w:t>
      </w:r>
      <w:r>
        <w:rPr>
          <w:b w:val="1"/>
          <w:sz w:val="24"/>
        </w:rPr>
        <w:t xml:space="preserve">      </w:t>
      </w:r>
    </w:p>
    <w:p w14:paraId="04000000">
      <w:pPr>
        <w:ind/>
        <w:jc w:val="right"/>
        <w:rPr>
          <w:sz w:val="24"/>
          <w:u w:val="single"/>
        </w:rPr>
      </w:pPr>
      <w:r>
        <w:rPr>
          <w:sz w:val="24"/>
        </w:rPr>
        <w:t xml:space="preserve">от </w:t>
      </w:r>
      <w:r>
        <w:rPr>
          <w:sz w:val="24"/>
        </w:rPr>
        <w:t>02.10.2024</w:t>
      </w:r>
      <w:r>
        <w:rPr>
          <w:sz w:val="24"/>
        </w:rPr>
        <w:t xml:space="preserve"> № </w:t>
      </w:r>
      <w:r>
        <w:rPr>
          <w:sz w:val="24"/>
        </w:rPr>
        <w:t>1288</w:t>
      </w:r>
    </w:p>
    <w:p w14:paraId="05000000">
      <w:pPr>
        <w:tabs>
          <w:tab w:leader="none" w:pos="1226" w:val="left"/>
        </w:tabs>
        <w:ind w:hanging="6" w:left="6"/>
        <w:jc w:val="both"/>
        <w:rPr>
          <w:b w:val="1"/>
          <w:sz w:val="28"/>
        </w:rPr>
      </w:pPr>
    </w:p>
    <w:p w14:paraId="06000000">
      <w:pPr>
        <w:tabs>
          <w:tab w:leader="none" w:pos="1226" w:val="left"/>
        </w:tabs>
        <w:ind w:hanging="6" w:left="6"/>
        <w:jc w:val="center"/>
        <w:rPr>
          <w:sz w:val="28"/>
        </w:rPr>
      </w:pPr>
      <w:r>
        <w:rPr>
          <w:sz w:val="28"/>
        </w:rPr>
        <w:t>Состав</w:t>
      </w:r>
    </w:p>
    <w:p w14:paraId="07000000">
      <w:pPr>
        <w:tabs>
          <w:tab w:leader="none" w:pos="1226" w:val="left"/>
        </w:tabs>
        <w:ind w:hanging="6" w:left="6"/>
        <w:jc w:val="center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  <w:t>санитарно-противоэпидемической комиссии администрации Крапивинского муниципального округа</w:t>
      </w:r>
    </w:p>
    <w:p w14:paraId="08000000">
      <w:pPr>
        <w:tabs>
          <w:tab w:leader="none" w:pos="1226" w:val="left"/>
        </w:tabs>
        <w:ind w:hanging="6" w:left="6"/>
        <w:jc w:val="center"/>
        <w:rPr>
          <w:sz w:val="28"/>
        </w:rPr>
      </w:pPr>
    </w:p>
    <w:tbl>
      <w:tblPr>
        <w:tblStyle w:val="Style_1"/>
        <w:tblW w:type="auto" w:w="0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6"/>
        <w:gridCol w:w="2614"/>
        <w:gridCol w:w="4810"/>
        <w:gridCol w:w="1852"/>
      </w:tblGrid>
      <w:tr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numPr>
                <w:ilvl w:val="0"/>
                <w:numId w:val="1"/>
              </w:numPr>
              <w:tabs>
                <w:tab w:leader="none" w:pos="1226" w:val="left"/>
              </w:tabs>
              <w:ind w:hanging="493" w:left="426"/>
              <w:rPr>
                <w:color w:val="000000"/>
                <w:sz w:val="24"/>
              </w:rPr>
            </w:pPr>
          </w:p>
        </w:tc>
        <w:tc>
          <w:tcPr>
            <w:tcW w:type="dxa" w:w="2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tabs>
                <w:tab w:leader="none" w:pos="1226" w:val="left"/>
              </w:tabs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Голошумова Екатерина Анатольевна</w:t>
            </w:r>
          </w:p>
        </w:tc>
        <w:tc>
          <w:tcPr>
            <w:tcW w:type="dxa" w:w="4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tabs>
                <w:tab w:leader="none" w:pos="1226" w:val="left"/>
              </w:tabs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главы Крапивинского муниципального округа</w:t>
            </w:r>
            <w:r>
              <w:rPr>
                <w:color w:val="000000"/>
                <w:sz w:val="24"/>
              </w:rPr>
              <w:t xml:space="preserve"> (по социальным вопросам)</w:t>
            </w:r>
          </w:p>
        </w:tc>
        <w:tc>
          <w:tcPr>
            <w:tcW w:type="dxa" w:w="1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tabs>
                <w:tab w:leader="none" w:pos="1226" w:val="left"/>
              </w:tabs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Председатель</w:t>
            </w:r>
          </w:p>
        </w:tc>
      </w:tr>
      <w:tr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numPr>
                <w:ilvl w:val="0"/>
                <w:numId w:val="1"/>
              </w:numPr>
              <w:tabs>
                <w:tab w:leader="none" w:pos="1226" w:val="left"/>
              </w:tabs>
              <w:ind w:hanging="493" w:left="426"/>
              <w:rPr>
                <w:color w:val="000000"/>
                <w:sz w:val="24"/>
              </w:rPr>
            </w:pPr>
          </w:p>
        </w:tc>
        <w:tc>
          <w:tcPr>
            <w:tcW w:type="dxa" w:w="2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tabs>
                <w:tab w:leader="none" w:pos="1226" w:val="left"/>
              </w:tabs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Черданцев Эрик Юрьевич</w:t>
            </w:r>
          </w:p>
        </w:tc>
        <w:tc>
          <w:tcPr>
            <w:tcW w:type="dxa" w:w="4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tabs>
                <w:tab w:leader="none" w:pos="7035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z w:val="24"/>
              </w:rPr>
              <w:t>ачальник территориального отдела Управления Роспотребнадзора по Кемеровской области</w:t>
            </w:r>
            <w:r>
              <w:rPr>
                <w:sz w:val="24"/>
              </w:rPr>
              <w:t>-Кузбассу</w:t>
            </w:r>
            <w:r>
              <w:rPr>
                <w:sz w:val="24"/>
              </w:rPr>
              <w:t xml:space="preserve"> в Крапивинском и Промышленновском районах (по согласованию)</w:t>
            </w:r>
          </w:p>
        </w:tc>
        <w:tc>
          <w:tcPr>
            <w:tcW w:type="dxa" w:w="1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tabs>
                <w:tab w:leader="none" w:pos="1226" w:val="left"/>
              </w:tabs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Заместитель председателя</w:t>
            </w:r>
          </w:p>
        </w:tc>
      </w:tr>
      <w:tr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numPr>
                <w:ilvl w:val="0"/>
                <w:numId w:val="1"/>
              </w:numPr>
              <w:tabs>
                <w:tab w:leader="none" w:pos="1226" w:val="left"/>
              </w:tabs>
              <w:ind w:hanging="493" w:left="426"/>
              <w:rPr>
                <w:color w:val="000000"/>
                <w:sz w:val="24"/>
              </w:rPr>
            </w:pPr>
          </w:p>
        </w:tc>
        <w:tc>
          <w:tcPr>
            <w:tcW w:type="dxa" w:w="2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tabs>
                <w:tab w:leader="none" w:pos="1226" w:val="left"/>
              </w:tabs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Антоненко Светлана Леонидовна</w:t>
            </w:r>
          </w:p>
        </w:tc>
        <w:tc>
          <w:tcPr>
            <w:tcW w:type="dxa" w:w="4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tabs>
                <w:tab w:leader="none" w:pos="1226" w:val="left"/>
              </w:tabs>
              <w:ind/>
              <w:rPr>
                <w:color w:val="000000"/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омощник врача эпидемиолога ГБУЗ «Крапивинская РБ»</w:t>
            </w:r>
          </w:p>
        </w:tc>
        <w:tc>
          <w:tcPr>
            <w:tcW w:type="dxa" w:w="1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tabs>
                <w:tab w:leader="none" w:pos="1226" w:val="left"/>
              </w:tabs>
              <w:ind/>
              <w:rPr>
                <w:color w:val="000000"/>
                <w:sz w:val="24"/>
                <w:highlight w:val="yellow"/>
              </w:rPr>
            </w:pPr>
            <w:r>
              <w:rPr>
                <w:color w:val="000000"/>
                <w:sz w:val="24"/>
              </w:rPr>
              <w:t>Секретарь</w:t>
            </w:r>
          </w:p>
        </w:tc>
      </w:tr>
      <w:tr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15000000">
            <w:pPr>
              <w:tabs>
                <w:tab w:leader="none" w:pos="1226" w:val="left"/>
              </w:tabs>
              <w:ind w:firstLine="0" w:left="283"/>
              <w:rPr>
                <w:color w:val="000000"/>
                <w:sz w:val="24"/>
              </w:rPr>
            </w:pPr>
          </w:p>
        </w:tc>
        <w:tc>
          <w:tcPr>
            <w:tcW w:type="dxa" w:w="2614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16000000">
            <w:pPr>
              <w:tabs>
                <w:tab w:leader="none" w:pos="1226" w:val="left"/>
              </w:tabs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Члены совета:</w:t>
            </w:r>
          </w:p>
        </w:tc>
        <w:tc>
          <w:tcPr>
            <w:tcW w:type="dxa" w:w="481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17000000">
            <w:pPr>
              <w:tabs>
                <w:tab w:leader="none" w:pos="1226" w:val="left"/>
              </w:tabs>
              <w:ind/>
              <w:rPr>
                <w:color w:val="000000"/>
                <w:sz w:val="24"/>
              </w:rPr>
            </w:pPr>
          </w:p>
        </w:tc>
        <w:tc>
          <w:tcPr>
            <w:tcW w:type="dxa" w:w="185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8000000">
            <w:pPr>
              <w:tabs>
                <w:tab w:leader="none" w:pos="1226" w:val="left"/>
              </w:tabs>
              <w:ind/>
              <w:rPr>
                <w:color w:val="000000"/>
                <w:sz w:val="24"/>
              </w:rPr>
            </w:pPr>
          </w:p>
        </w:tc>
      </w:tr>
      <w:tr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numPr>
                <w:ilvl w:val="0"/>
                <w:numId w:val="1"/>
              </w:numPr>
              <w:tabs>
                <w:tab w:leader="none" w:pos="1226" w:val="left"/>
              </w:tabs>
              <w:ind w:hanging="493" w:left="426"/>
              <w:rPr>
                <w:color w:val="000000"/>
                <w:sz w:val="24"/>
              </w:rPr>
            </w:pPr>
          </w:p>
        </w:tc>
        <w:tc>
          <w:tcPr>
            <w:tcW w:type="dxa" w:w="2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tabs>
                <w:tab w:leader="none" w:pos="1226" w:val="left"/>
              </w:tabs>
              <w:ind/>
              <w:rPr>
                <w:color w:val="000000"/>
                <w:sz w:val="24"/>
              </w:rPr>
            </w:pPr>
            <w:r>
              <w:rPr>
                <w:sz w:val="24"/>
              </w:rPr>
              <w:t>Терешин Сергей Александрович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66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tabs>
                <w:tab w:leader="none" w:pos="1226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И.о.главного</w:t>
            </w:r>
            <w:r>
              <w:rPr>
                <w:sz w:val="24"/>
              </w:rPr>
              <w:t xml:space="preserve"> врач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филиала ФБУЗ «Центр гигиены и эпидемиологии в Кемеровской области-Кузбассу» в Крапивинском и Промышленновском районах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(по согласованию)</w:t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numPr>
                <w:ilvl w:val="0"/>
                <w:numId w:val="1"/>
              </w:numPr>
              <w:tabs>
                <w:tab w:leader="none" w:pos="1226" w:val="left"/>
              </w:tabs>
              <w:ind w:hanging="493" w:left="426"/>
              <w:rPr>
                <w:color w:val="000000"/>
                <w:sz w:val="24"/>
              </w:rPr>
            </w:pPr>
          </w:p>
        </w:tc>
        <w:tc>
          <w:tcPr>
            <w:tcW w:type="dxa" w:w="2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tabs>
                <w:tab w:leader="none" w:pos="1226" w:val="left"/>
              </w:tabs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Реванченко Андрей Александрович</w:t>
            </w:r>
          </w:p>
        </w:tc>
        <w:tc>
          <w:tcPr>
            <w:tcW w:type="dxa" w:w="66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tabs>
                <w:tab w:leader="none" w:pos="1226" w:val="left"/>
              </w:tabs>
              <w:ind/>
              <w:rPr>
                <w:color w:val="000000"/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z w:val="24"/>
              </w:rPr>
              <w:t xml:space="preserve">аместитель главы </w:t>
            </w:r>
            <w:r>
              <w:rPr>
                <w:sz w:val="24"/>
              </w:rPr>
              <w:t>Крапивинского муниципального округа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(по сельскому хозяйству, экологии и лесоустройству)</w:t>
            </w:r>
          </w:p>
        </w:tc>
      </w:tr>
      <w:tr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numPr>
                <w:ilvl w:val="0"/>
                <w:numId w:val="1"/>
              </w:numPr>
              <w:tabs>
                <w:tab w:leader="none" w:pos="1226" w:val="left"/>
              </w:tabs>
              <w:ind w:hanging="493" w:left="426"/>
              <w:rPr>
                <w:color w:val="000000"/>
                <w:sz w:val="24"/>
              </w:rPr>
            </w:pPr>
          </w:p>
        </w:tc>
        <w:tc>
          <w:tcPr>
            <w:tcW w:type="dxa" w:w="2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tabs>
                <w:tab w:leader="none" w:pos="1226" w:val="left"/>
              </w:tabs>
              <w:ind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Стоянова </w:t>
            </w:r>
            <w:r>
              <w:rPr>
                <w:sz w:val="24"/>
              </w:rPr>
              <w:t xml:space="preserve">Ольга Васильевна </w:t>
            </w:r>
          </w:p>
        </w:tc>
        <w:tc>
          <w:tcPr>
            <w:tcW w:type="dxa" w:w="66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tabs>
                <w:tab w:leader="none" w:pos="1226" w:val="left"/>
              </w:tabs>
              <w:ind/>
              <w:rPr>
                <w:color w:val="000000"/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z w:val="24"/>
              </w:rPr>
              <w:t>аместитель главы - начальник финансового управления администрации Крапивинского муниципального округа</w:t>
            </w:r>
          </w:p>
        </w:tc>
      </w:tr>
      <w:tr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numPr>
                <w:ilvl w:val="0"/>
                <w:numId w:val="1"/>
              </w:numPr>
              <w:tabs>
                <w:tab w:leader="none" w:pos="1226" w:val="left"/>
              </w:tabs>
              <w:ind w:hanging="493" w:left="426"/>
              <w:rPr>
                <w:color w:val="000000"/>
                <w:sz w:val="24"/>
              </w:rPr>
            </w:pPr>
          </w:p>
        </w:tc>
        <w:tc>
          <w:tcPr>
            <w:tcW w:type="dxa" w:w="2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tabs>
                <w:tab w:leader="none" w:pos="1226" w:val="left"/>
              </w:tabs>
              <w:ind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Шаталова </w:t>
            </w:r>
            <w:r>
              <w:rPr>
                <w:sz w:val="24"/>
              </w:rPr>
              <w:t xml:space="preserve">Варвара Алексеевна </w:t>
            </w:r>
          </w:p>
        </w:tc>
        <w:tc>
          <w:tcPr>
            <w:tcW w:type="dxa" w:w="66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tabs>
                <w:tab w:leader="none" w:pos="1226" w:val="left"/>
              </w:tabs>
              <w:ind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главный врач  ГБУЗ </w:t>
            </w:r>
            <w:r>
              <w:rPr>
                <w:sz w:val="24"/>
              </w:rPr>
              <w:t>«Крапивинская РБ»</w:t>
            </w:r>
            <w:r>
              <w:rPr>
                <w:sz w:val="24"/>
              </w:rPr>
              <w:t xml:space="preserve"> (по согласованию)</w:t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numPr>
                <w:ilvl w:val="0"/>
                <w:numId w:val="1"/>
              </w:numPr>
              <w:tabs>
                <w:tab w:leader="none" w:pos="1226" w:val="left"/>
              </w:tabs>
              <w:ind w:hanging="493" w:left="426"/>
              <w:rPr>
                <w:color w:val="000000"/>
                <w:sz w:val="24"/>
              </w:rPr>
            </w:pPr>
          </w:p>
        </w:tc>
        <w:tc>
          <w:tcPr>
            <w:tcW w:type="dxa" w:w="2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tabs>
                <w:tab w:leader="none" w:pos="1226" w:val="left"/>
              </w:tabs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Заворин </w:t>
            </w:r>
          </w:p>
          <w:p w14:paraId="27000000">
            <w:pPr>
              <w:tabs>
                <w:tab w:leader="none" w:pos="1226" w:val="left"/>
              </w:tabs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Денис Сергеевич</w:t>
            </w:r>
          </w:p>
        </w:tc>
        <w:tc>
          <w:tcPr>
            <w:tcW w:type="dxa" w:w="66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tabs>
                <w:tab w:leader="none" w:pos="1226" w:val="left"/>
              </w:tabs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Начальник управления образования администрации Крапивинского муниципального округа</w:t>
            </w:r>
          </w:p>
        </w:tc>
      </w:tr>
      <w:tr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numPr>
                <w:ilvl w:val="0"/>
                <w:numId w:val="1"/>
              </w:numPr>
              <w:tabs>
                <w:tab w:leader="none" w:pos="1226" w:val="left"/>
              </w:tabs>
              <w:ind w:hanging="493" w:left="426"/>
              <w:rPr>
                <w:color w:val="000000"/>
                <w:sz w:val="24"/>
              </w:rPr>
            </w:pPr>
          </w:p>
        </w:tc>
        <w:tc>
          <w:tcPr>
            <w:tcW w:type="dxa" w:w="2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tabs>
                <w:tab w:leader="none" w:pos="1226" w:val="left"/>
              </w:tabs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Тузовская Ирина Иосифовна</w:t>
            </w:r>
          </w:p>
        </w:tc>
        <w:tc>
          <w:tcPr>
            <w:tcW w:type="dxa" w:w="66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tabs>
                <w:tab w:leader="none" w:pos="1226" w:val="left"/>
              </w:tabs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Начальник управления социальной защиты населения администрации Крапивинского муниципального округа</w:t>
            </w:r>
          </w:p>
        </w:tc>
      </w:tr>
      <w:tr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numPr>
                <w:ilvl w:val="0"/>
                <w:numId w:val="1"/>
              </w:numPr>
              <w:tabs>
                <w:tab w:leader="none" w:pos="1226" w:val="left"/>
              </w:tabs>
              <w:ind w:hanging="493" w:left="426"/>
              <w:rPr>
                <w:color w:val="000000"/>
                <w:sz w:val="24"/>
              </w:rPr>
            </w:pPr>
          </w:p>
        </w:tc>
        <w:tc>
          <w:tcPr>
            <w:tcW w:type="dxa" w:w="2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tabs>
                <w:tab w:leader="none" w:pos="1226" w:val="left"/>
              </w:tabs>
              <w:ind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Божок </w:t>
            </w:r>
            <w:r>
              <w:rPr>
                <w:sz w:val="24"/>
              </w:rPr>
              <w:t xml:space="preserve">Наталья Андреевна </w:t>
            </w:r>
          </w:p>
        </w:tc>
        <w:tc>
          <w:tcPr>
            <w:tcW w:type="dxa" w:w="66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tabs>
                <w:tab w:leader="none" w:pos="1226" w:val="left"/>
              </w:tabs>
              <w:ind/>
              <w:rPr>
                <w:color w:val="000000"/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иректор ООО «Аптеки Кузбасса»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(по согласованию)</w:t>
            </w:r>
          </w:p>
        </w:tc>
      </w:tr>
      <w:tr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numPr>
                <w:ilvl w:val="0"/>
                <w:numId w:val="1"/>
              </w:numPr>
              <w:tabs>
                <w:tab w:leader="none" w:pos="1226" w:val="left"/>
              </w:tabs>
              <w:ind w:hanging="493" w:left="426"/>
              <w:rPr>
                <w:color w:val="000000"/>
                <w:sz w:val="24"/>
              </w:rPr>
            </w:pPr>
          </w:p>
        </w:tc>
        <w:tc>
          <w:tcPr>
            <w:tcW w:type="dxa" w:w="2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tabs>
                <w:tab w:leader="none" w:pos="1226" w:val="left"/>
              </w:tabs>
              <w:ind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Козутина </w:t>
            </w:r>
            <w:r>
              <w:rPr>
                <w:sz w:val="24"/>
              </w:rPr>
              <w:t xml:space="preserve">Наталья Сергеевна </w:t>
            </w:r>
          </w:p>
        </w:tc>
        <w:tc>
          <w:tcPr>
            <w:tcW w:type="dxa" w:w="66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tabs>
                <w:tab w:leader="none" w:pos="1226" w:val="left"/>
              </w:tabs>
              <w:ind/>
              <w:rPr>
                <w:color w:val="000000"/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 xml:space="preserve">иректор (главный редактор) МБУ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"Медиа - центр Крапивинского муниципального округа</w:t>
            </w:r>
            <w:r>
              <w:rPr>
                <w:sz w:val="24"/>
              </w:rPr>
              <w:t>»</w:t>
            </w:r>
          </w:p>
        </w:tc>
      </w:tr>
      <w:tr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numPr>
                <w:ilvl w:val="0"/>
                <w:numId w:val="1"/>
              </w:numPr>
              <w:tabs>
                <w:tab w:leader="none" w:pos="1226" w:val="left"/>
              </w:tabs>
              <w:ind w:hanging="493" w:left="426"/>
              <w:rPr>
                <w:color w:val="000000"/>
                <w:sz w:val="24"/>
              </w:rPr>
            </w:pPr>
          </w:p>
        </w:tc>
        <w:tc>
          <w:tcPr>
            <w:tcW w:type="dxa" w:w="2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>Ужегов</w:t>
            </w:r>
            <w:r>
              <w:rPr>
                <w:sz w:val="24"/>
              </w:rPr>
              <w:t xml:space="preserve"> Геннадий Анатольевич </w:t>
            </w:r>
          </w:p>
        </w:tc>
        <w:tc>
          <w:tcPr>
            <w:tcW w:type="dxa" w:w="66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tabs>
                <w:tab w:leader="none" w:pos="1226" w:val="left"/>
              </w:tabs>
              <w:ind/>
              <w:rPr>
                <w:color w:val="000000"/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ачальник отдела по ГО, ЧС </w:t>
            </w:r>
            <w:r>
              <w:rPr>
                <w:sz w:val="24"/>
              </w:rPr>
              <w:t>администрации Крапивинского муниципального округа</w:t>
            </w:r>
          </w:p>
        </w:tc>
      </w:tr>
      <w:tr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numPr>
                <w:ilvl w:val="0"/>
                <w:numId w:val="1"/>
              </w:numPr>
              <w:tabs>
                <w:tab w:leader="none" w:pos="1226" w:val="left"/>
              </w:tabs>
              <w:ind w:hanging="493" w:left="426"/>
              <w:rPr>
                <w:color w:val="000000"/>
                <w:sz w:val="24"/>
              </w:rPr>
            </w:pPr>
          </w:p>
        </w:tc>
        <w:tc>
          <w:tcPr>
            <w:tcW w:type="dxa" w:w="2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tabs>
                <w:tab w:leader="none" w:pos="1226" w:val="left"/>
              </w:tabs>
              <w:ind/>
              <w:rPr>
                <w:color w:val="000000"/>
                <w:sz w:val="24"/>
              </w:rPr>
            </w:pPr>
            <w:r>
              <w:rPr>
                <w:sz w:val="24"/>
              </w:rPr>
              <w:t>Лазарев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Надежда Юрьевна а</w:t>
            </w:r>
          </w:p>
        </w:tc>
        <w:tc>
          <w:tcPr>
            <w:tcW w:type="dxa" w:w="66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tabs>
                <w:tab w:leader="none" w:pos="1226" w:val="left"/>
              </w:tabs>
              <w:ind/>
              <w:rPr>
                <w:color w:val="000000"/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ачальник </w:t>
            </w:r>
            <w:r>
              <w:rPr>
                <w:sz w:val="24"/>
              </w:rPr>
              <w:t>МКУ "Территориальное управление»</w:t>
            </w:r>
          </w:p>
        </w:tc>
      </w:tr>
    </w:tbl>
    <w:p w14:paraId="38000000">
      <w:pPr>
        <w:tabs>
          <w:tab w:leader="none" w:pos="1226" w:val="left"/>
        </w:tabs>
        <w:ind/>
        <w:rPr>
          <w:sz w:val="18"/>
        </w:rPr>
      </w:pPr>
    </w:p>
    <w:sectPr>
      <w:pgSz w:h="16837" w:orient="portrait" w:w="11905"/>
      <w:pgMar w:bottom="851" w:footer="720" w:gutter="0" w:header="720" w:left="170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"/>
      <w:lvlJc w:val="left"/>
      <w:pPr>
        <w:ind w:hanging="360" w:left="643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/>
    </w:pPr>
  </w:style>
  <w:style w:default="1" w:styleId="Style_2_ch" w:type="character">
    <w:name w:val="Normal"/>
    <w:link w:val="Style_2"/>
  </w:style>
  <w:style w:styleId="Style_3" w:type="paragraph">
    <w:name w:val="Название1"/>
    <w:basedOn w:val="Style_2"/>
    <w:link w:val="Style_3_ch"/>
    <w:pPr>
      <w:spacing w:after="120" w:before="120"/>
      <w:ind/>
    </w:pPr>
    <w:rPr>
      <w:rFonts w:ascii="Arial" w:hAnsi="Arial"/>
      <w:i w:val="1"/>
      <w:sz w:val="20"/>
    </w:rPr>
  </w:style>
  <w:style w:styleId="Style_3_ch" w:type="character">
    <w:name w:val="Название1"/>
    <w:basedOn w:val="Style_2_ch"/>
    <w:link w:val="Style_3"/>
    <w:rPr>
      <w:rFonts w:ascii="Arial" w:hAnsi="Arial"/>
      <w:i w:val="1"/>
      <w:sz w:val="20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WW8Num1z0"/>
    <w:link w:val="Style_5_ch"/>
    <w:rPr>
      <w:rFonts w:ascii="Times New Roman" w:hAnsi="Times New Roman"/>
    </w:rPr>
  </w:style>
  <w:style w:styleId="Style_5_ch" w:type="character">
    <w:name w:val="WW8Num1z0"/>
    <w:link w:val="Style_5"/>
    <w:rPr>
      <w:rFonts w:ascii="Times New Roman" w:hAnsi="Times New Roman"/>
    </w:rPr>
  </w:style>
  <w:style w:styleId="Style_6" w:type="paragraph">
    <w:name w:val="WW8Num7z0"/>
    <w:link w:val="Style_6_ch"/>
    <w:rPr>
      <w:rFonts w:ascii="Times New Roman" w:hAnsi="Times New Roman"/>
    </w:rPr>
  </w:style>
  <w:style w:styleId="Style_6_ch" w:type="character">
    <w:name w:val="WW8Num7z0"/>
    <w:link w:val="Style_6"/>
    <w:rPr>
      <w:rFonts w:ascii="Times New Roman" w:hAnsi="Times New Roman"/>
    </w:rPr>
  </w:style>
  <w:style w:styleId="Style_7" w:type="paragraph">
    <w:name w:val="toc 4"/>
    <w:next w:val="Style_2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2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WW8Num4z0"/>
    <w:link w:val="Style_10_ch"/>
    <w:rPr>
      <w:rFonts w:ascii="Symbol" w:hAnsi="Symbol"/>
    </w:rPr>
  </w:style>
  <w:style w:styleId="Style_10_ch" w:type="character">
    <w:name w:val="WW8Num4z0"/>
    <w:link w:val="Style_10"/>
    <w:rPr>
      <w:rFonts w:ascii="Symbol" w:hAnsi="Symbol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2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Balloon Text"/>
    <w:basedOn w:val="Style_2"/>
    <w:link w:val="Style_13_ch"/>
    <w:rPr>
      <w:rFonts w:ascii="Tahoma" w:hAnsi="Tahoma"/>
      <w:sz w:val="16"/>
    </w:rPr>
  </w:style>
  <w:style w:styleId="Style_13_ch" w:type="character">
    <w:name w:val="Balloon Text"/>
    <w:basedOn w:val="Style_2_ch"/>
    <w:link w:val="Style_13"/>
    <w:rPr>
      <w:rFonts w:ascii="Tahoma" w:hAnsi="Tahoma"/>
      <w:sz w:val="16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WW8NumSt5z0"/>
    <w:link w:val="Style_15_ch"/>
    <w:rPr>
      <w:rFonts w:ascii="Times New Roman" w:hAnsi="Times New Roman"/>
    </w:rPr>
  </w:style>
  <w:style w:styleId="Style_15_ch" w:type="character">
    <w:name w:val="WW8NumSt5z0"/>
    <w:link w:val="Style_15"/>
    <w:rPr>
      <w:rFonts w:ascii="Times New Roman" w:hAnsi="Times New Roman"/>
    </w:rPr>
  </w:style>
  <w:style w:styleId="Style_16" w:type="paragraph">
    <w:name w:val="WW8Num4z2"/>
    <w:link w:val="Style_16_ch"/>
    <w:rPr>
      <w:rFonts w:ascii="Wingdings" w:hAnsi="Wingdings"/>
    </w:rPr>
  </w:style>
  <w:style w:styleId="Style_16_ch" w:type="character">
    <w:name w:val="WW8Num4z2"/>
    <w:link w:val="Style_16"/>
    <w:rPr>
      <w:rFonts w:ascii="Wingdings" w:hAnsi="Wingdings"/>
    </w:rPr>
  </w:style>
  <w:style w:styleId="Style_17" w:type="paragraph">
    <w:name w:val="Указатель1"/>
    <w:basedOn w:val="Style_2"/>
    <w:link w:val="Style_17_ch"/>
    <w:rPr>
      <w:rFonts w:ascii="Arial" w:hAnsi="Arial"/>
    </w:rPr>
  </w:style>
  <w:style w:styleId="Style_17_ch" w:type="character">
    <w:name w:val="Указатель1"/>
    <w:basedOn w:val="Style_2_ch"/>
    <w:link w:val="Style_17"/>
    <w:rPr>
      <w:rFonts w:ascii="Arial" w:hAnsi="Arial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9" w:type="paragraph">
    <w:name w:val="WW8Num5z0"/>
    <w:link w:val="Style_19_ch"/>
    <w:rPr>
      <w:rFonts w:ascii="Times New Roman" w:hAnsi="Times New Roman"/>
    </w:rPr>
  </w:style>
  <w:style w:styleId="Style_19_ch" w:type="character">
    <w:name w:val="WW8Num5z0"/>
    <w:link w:val="Style_19"/>
    <w:rPr>
      <w:rFonts w:ascii="Times New Roman" w:hAnsi="Times New Roman"/>
    </w:rPr>
  </w:style>
  <w:style w:styleId="Style_20" w:type="paragraph">
    <w:name w:val="Заголовок таблицы"/>
    <w:basedOn w:val="Style_21"/>
    <w:link w:val="Style_20_ch"/>
    <w:pPr>
      <w:ind/>
      <w:jc w:val="center"/>
    </w:pPr>
    <w:rPr>
      <w:b w:val="1"/>
    </w:rPr>
  </w:style>
  <w:style w:styleId="Style_20_ch" w:type="character">
    <w:name w:val="Заголовок таблицы"/>
    <w:basedOn w:val="Style_21_ch"/>
    <w:link w:val="Style_20"/>
    <w:rPr>
      <w:b w:val="1"/>
    </w:rPr>
  </w:style>
  <w:style w:styleId="Style_22" w:type="paragraph">
    <w:name w:val="toc 3"/>
    <w:next w:val="Style_2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Body Text"/>
    <w:basedOn w:val="Style_2"/>
    <w:link w:val="Style_23_ch"/>
    <w:pPr>
      <w:spacing w:after="120" w:before="0"/>
      <w:ind/>
    </w:pPr>
  </w:style>
  <w:style w:styleId="Style_23_ch" w:type="character">
    <w:name w:val="Body Text"/>
    <w:basedOn w:val="Style_2_ch"/>
    <w:link w:val="Style_23"/>
  </w:style>
  <w:style w:styleId="Style_21" w:type="paragraph">
    <w:name w:val="Содержимое таблицы"/>
    <w:basedOn w:val="Style_2"/>
    <w:link w:val="Style_21_ch"/>
  </w:style>
  <w:style w:styleId="Style_21_ch" w:type="character">
    <w:name w:val="Содержимое таблицы"/>
    <w:basedOn w:val="Style_2_ch"/>
    <w:link w:val="Style_21"/>
  </w:style>
  <w:style w:styleId="Style_24" w:type="paragraph">
    <w:name w:val="heading 5"/>
    <w:next w:val="Style_2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Символ нумерации"/>
    <w:link w:val="Style_25_ch"/>
  </w:style>
  <w:style w:styleId="Style_25_ch" w:type="character">
    <w:name w:val="Символ нумерации"/>
    <w:link w:val="Style_25"/>
  </w:style>
  <w:style w:styleId="Style_26" w:type="paragraph">
    <w:name w:val="heading 1"/>
    <w:next w:val="Style_2"/>
    <w:link w:val="Style_2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6_ch" w:type="character">
    <w:name w:val="heading 1"/>
    <w:link w:val="Style_26"/>
    <w:rPr>
      <w:rFonts w:ascii="XO Thames" w:hAnsi="XO Thames"/>
      <w:b w:val="1"/>
      <w:sz w:val="32"/>
    </w:rPr>
  </w:style>
  <w:style w:styleId="Style_27" w:type="paragraph">
    <w:name w:val="WW8Num2z0"/>
    <w:link w:val="Style_27_ch"/>
    <w:rPr>
      <w:rFonts w:ascii="Times New Roman" w:hAnsi="Times New Roman"/>
    </w:rPr>
  </w:style>
  <w:style w:styleId="Style_27_ch" w:type="character">
    <w:name w:val="WW8Num2z0"/>
    <w:link w:val="Style_27"/>
    <w:rPr>
      <w:rFonts w:ascii="Times New Roman" w:hAnsi="Times New Roman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WW8Num6z0"/>
    <w:link w:val="Style_30_ch"/>
    <w:rPr>
      <w:rFonts w:ascii="Times New Roman" w:hAnsi="Times New Roman"/>
    </w:rPr>
  </w:style>
  <w:style w:styleId="Style_30_ch" w:type="character">
    <w:name w:val="WW8Num6z0"/>
    <w:link w:val="Style_30"/>
    <w:rPr>
      <w:rFonts w:ascii="Times New Roman" w:hAnsi="Times New Roman"/>
    </w:rPr>
  </w:style>
  <w:style w:styleId="Style_31" w:type="paragraph">
    <w:name w:val="No Spacing"/>
    <w:link w:val="Style_31_ch"/>
    <w:pPr>
      <w:widowControl w:val="0"/>
      <w:ind/>
    </w:pPr>
  </w:style>
  <w:style w:styleId="Style_31_ch" w:type="character">
    <w:name w:val="No Spacing"/>
    <w:link w:val="Style_31"/>
  </w:style>
  <w:style w:styleId="Style_32" w:type="paragraph">
    <w:name w:val="toc 1"/>
    <w:next w:val="Style_2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toc 9"/>
    <w:next w:val="Style_2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Normal (Web)"/>
    <w:basedOn w:val="Style_2"/>
    <w:link w:val="Style_35_ch"/>
    <w:rPr>
      <w:sz w:val="24"/>
    </w:rPr>
  </w:style>
  <w:style w:styleId="Style_35_ch" w:type="character">
    <w:name w:val="Normal (Web)"/>
    <w:basedOn w:val="Style_2_ch"/>
    <w:link w:val="Style_35"/>
    <w:rPr>
      <w:sz w:val="24"/>
    </w:rPr>
  </w:style>
  <w:style w:styleId="Style_36" w:type="paragraph">
    <w:name w:val="toc 8"/>
    <w:next w:val="Style_2"/>
    <w:link w:val="Style_3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toc 5"/>
    <w:next w:val="Style_2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Absatz-Standardschriftart"/>
    <w:link w:val="Style_38_ch"/>
  </w:style>
  <w:style w:styleId="Style_38_ch" w:type="character">
    <w:name w:val="Absatz-Standardschriftart"/>
    <w:link w:val="Style_38"/>
  </w:style>
  <w:style w:styleId="Style_39" w:type="paragraph">
    <w:name w:val="Subtitle"/>
    <w:next w:val="Style_2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Title"/>
    <w:basedOn w:val="Style_2"/>
    <w:next w:val="Style_23"/>
    <w:link w:val="Style_40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40_ch" w:type="character">
    <w:name w:val="Title"/>
    <w:basedOn w:val="Style_2_ch"/>
    <w:link w:val="Style_40"/>
    <w:rPr>
      <w:rFonts w:ascii="Arial" w:hAnsi="Arial"/>
      <w:sz w:val="28"/>
    </w:rPr>
  </w:style>
  <w:style w:styleId="Style_41" w:type="paragraph">
    <w:name w:val="ConsNormal"/>
    <w:link w:val="Style_41_ch"/>
    <w:pPr>
      <w:widowControl w:val="0"/>
      <w:ind w:firstLine="720" w:left="0"/>
    </w:pPr>
    <w:rPr>
      <w:rFonts w:ascii="Arial" w:hAnsi="Arial"/>
    </w:rPr>
  </w:style>
  <w:style w:styleId="Style_41_ch" w:type="character">
    <w:name w:val="ConsNormal"/>
    <w:link w:val="Style_41"/>
    <w:rPr>
      <w:rFonts w:ascii="Arial" w:hAnsi="Arial"/>
    </w:rPr>
  </w:style>
  <w:style w:styleId="Style_42" w:type="paragraph">
    <w:name w:val="heading 4"/>
    <w:next w:val="Style_2"/>
    <w:link w:val="Style_4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2_ch" w:type="character">
    <w:name w:val="heading 4"/>
    <w:link w:val="Style_42"/>
    <w:rPr>
      <w:rFonts w:ascii="XO Thames" w:hAnsi="XO Thames"/>
      <w:b w:val="1"/>
      <w:sz w:val="24"/>
    </w:rPr>
  </w:style>
  <w:style w:styleId="Style_43" w:type="paragraph">
    <w:name w:val="WW8Num4z1"/>
    <w:link w:val="Style_43_ch"/>
    <w:rPr>
      <w:rFonts w:ascii="Courier New" w:hAnsi="Courier New"/>
    </w:rPr>
  </w:style>
  <w:style w:styleId="Style_43_ch" w:type="character">
    <w:name w:val="WW8Num4z1"/>
    <w:link w:val="Style_43"/>
    <w:rPr>
      <w:rFonts w:ascii="Courier New" w:hAnsi="Courier New"/>
    </w:rPr>
  </w:style>
  <w:style w:styleId="Style_44" w:type="paragraph">
    <w:name w:val="List"/>
    <w:basedOn w:val="Style_23"/>
    <w:link w:val="Style_44_ch"/>
    <w:rPr>
      <w:rFonts w:ascii="Arial" w:hAnsi="Arial"/>
    </w:rPr>
  </w:style>
  <w:style w:styleId="Style_44_ch" w:type="character">
    <w:name w:val="List"/>
    <w:basedOn w:val="Style_23_ch"/>
    <w:link w:val="Style_44"/>
    <w:rPr>
      <w:rFonts w:ascii="Arial" w:hAnsi="Arial"/>
    </w:rPr>
  </w:style>
  <w:style w:styleId="Style_45" w:type="paragraph">
    <w:name w:val="Текст выноски Знак"/>
    <w:link w:val="Style_45_ch"/>
    <w:rPr>
      <w:rFonts w:ascii="Tahoma" w:hAnsi="Tahoma"/>
      <w:sz w:val="16"/>
    </w:rPr>
  </w:style>
  <w:style w:styleId="Style_45_ch" w:type="character">
    <w:name w:val="Текст выноски Знак"/>
    <w:link w:val="Style_45"/>
    <w:rPr>
      <w:rFonts w:ascii="Tahoma" w:hAnsi="Tahoma"/>
      <w:sz w:val="16"/>
    </w:rPr>
  </w:style>
  <w:style w:styleId="Style_46" w:type="paragraph">
    <w:name w:val="heading 2"/>
    <w:next w:val="Style_2"/>
    <w:link w:val="Style_4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6_ch" w:type="character">
    <w:name w:val="heading 2"/>
    <w:link w:val="Style_46"/>
    <w:rPr>
      <w:rFonts w:ascii="XO Thames" w:hAnsi="XO Thames"/>
      <w:b w:val="1"/>
      <w:sz w:val="28"/>
    </w:rPr>
  </w:style>
  <w:style w:styleId="Style_47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2024-10-08T06:09:06Z</dcterms:modified>
</cp:coreProperties>
</file>