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ind w:firstLine="0" w:left="0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Приложение</w:t>
      </w:r>
    </w:p>
    <w:p w14:paraId="04000000">
      <w:pPr>
        <w:widowControl w:val="0"/>
        <w:ind w:firstLine="0" w:left="0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к постановлению администрации</w:t>
      </w:r>
    </w:p>
    <w:p w14:paraId="05000000">
      <w:pPr>
        <w:widowControl w:val="0"/>
        <w:ind w:firstLine="0" w:left="0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Крапивинского муниципального округа</w:t>
      </w:r>
    </w:p>
    <w:p w14:paraId="06000000">
      <w:pPr>
        <w:widowControl w:val="0"/>
        <w:ind w:firstLine="0" w:left="0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от «10» сентября 2025 </w:t>
      </w:r>
      <w:r>
        <w:rPr>
          <w:rFonts w:ascii="XO Thames" w:hAnsi="XO Thames"/>
          <w:sz w:val="24"/>
        </w:rPr>
        <w:t>№ 1012</w:t>
      </w:r>
      <w:r>
        <w:rPr>
          <w:rFonts w:ascii="XO Thames" w:hAnsi="XO Thames"/>
          <w:sz w:val="24"/>
        </w:rPr>
        <w:t xml:space="preserve">          </w:t>
      </w:r>
    </w:p>
    <w:p w14:paraId="07000000">
      <w:pPr>
        <w:widowControl w:val="0"/>
        <w:ind w:firstLine="0" w:left="0"/>
        <w:jc w:val="right"/>
        <w:rPr>
          <w:rFonts w:ascii="XO Thames" w:hAnsi="XO Thames"/>
          <w:sz w:val="24"/>
        </w:rPr>
      </w:pPr>
    </w:p>
    <w:p w14:paraId="08000000">
      <w:pPr>
        <w:widowControl w:val="0"/>
        <w:ind w:firstLine="0" w:left="0"/>
        <w:jc w:val="right"/>
        <w:rPr>
          <w:rFonts w:ascii="XO Thames" w:hAnsi="XO Thames"/>
          <w:sz w:val="24"/>
        </w:rPr>
      </w:pPr>
    </w:p>
    <w:p w14:paraId="09000000">
      <w:pPr>
        <w:widowControl w:val="0"/>
        <w:ind w:firstLine="0" w:left="0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</w:t>
      </w:r>
    </w:p>
    <w:p w14:paraId="0A000000">
      <w:pPr>
        <w:widowControl w:val="0"/>
        <w:ind w:firstLine="0" w:lef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Состав межведомственной комиссии по оказанию содействия добровольному переселению в Крапивинский муниципальный округ Кемеровской области - Кузбасса соотечественников, проживающих за рубежом</w:t>
      </w:r>
    </w:p>
    <w:p w14:paraId="0B000000">
      <w:pPr>
        <w:widowControl w:val="0"/>
        <w:ind w:firstLine="0" w:left="0"/>
        <w:jc w:val="left"/>
        <w:rPr>
          <w:rFonts w:ascii="XO Thames" w:hAnsi="XO Thames"/>
          <w:sz w:val="28"/>
        </w:rPr>
      </w:pPr>
    </w:p>
    <w:p w14:paraId="0C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Бобровская Раиса Владимировна  – заместитель главы Крапивинского</w:t>
      </w:r>
    </w:p>
    <w:p w14:paraId="0D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муниципального округа (по экономике),</w:t>
      </w:r>
    </w:p>
    <w:p w14:paraId="0E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председатель комиссии</w:t>
      </w:r>
    </w:p>
    <w:p w14:paraId="0F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Ермакова Наталья Александровна – начальник отдела экономического </w:t>
      </w:r>
    </w:p>
    <w:p w14:paraId="10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развития администрации Крапивинского </w:t>
      </w:r>
    </w:p>
    <w:p w14:paraId="11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муниципального округа, секретарь</w:t>
      </w:r>
    </w:p>
    <w:p w14:paraId="12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комиссии</w:t>
      </w:r>
    </w:p>
    <w:p w14:paraId="13000000">
      <w:pPr>
        <w:widowControl w:val="0"/>
        <w:ind w:firstLine="0" w:left="0"/>
        <w:jc w:val="left"/>
        <w:rPr>
          <w:rFonts w:ascii="XO Thames" w:hAnsi="XO Thames"/>
          <w:sz w:val="28"/>
        </w:rPr>
      </w:pPr>
    </w:p>
    <w:p w14:paraId="14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Члены комиссии:</w:t>
      </w:r>
    </w:p>
    <w:p w14:paraId="15000000">
      <w:pPr>
        <w:widowControl w:val="0"/>
        <w:ind w:firstLine="0" w:left="0"/>
        <w:jc w:val="left"/>
        <w:rPr>
          <w:rFonts w:ascii="XO Thames" w:hAnsi="XO Thames"/>
          <w:sz w:val="28"/>
        </w:rPr>
      </w:pPr>
    </w:p>
    <w:p w14:paraId="16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Арнольд Наталья Фридриховна     – первый заместитель главы </w:t>
      </w:r>
    </w:p>
    <w:p w14:paraId="17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Крапивинского муниципального округа</w:t>
      </w:r>
    </w:p>
    <w:p w14:paraId="18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(по жилищно-коммунальному хозяйству,</w:t>
      </w:r>
    </w:p>
    <w:p w14:paraId="19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капитальному строительству и </w:t>
      </w:r>
    </w:p>
    <w:p w14:paraId="1A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дорожному хозяйству)</w:t>
      </w:r>
    </w:p>
    <w:p w14:paraId="1B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Голошумова Екатерина                   – заместитель главы Крапивинского</w:t>
      </w:r>
    </w:p>
    <w:p w14:paraId="1C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Анатольевна                                     муниципального округа (по социальным</w:t>
      </w:r>
    </w:p>
    <w:p w14:paraId="1D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вопросам</w:t>
      </w:r>
    </w:p>
    <w:p w14:paraId="1E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Слонов Евгений Александрович    – заместитель главы Крапивинского</w:t>
      </w:r>
    </w:p>
    <w:p w14:paraId="1F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муниципального округа (по внутренней</w:t>
      </w:r>
    </w:p>
    <w:p w14:paraId="20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политике и безопасности)</w:t>
      </w:r>
    </w:p>
    <w:p w14:paraId="21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Реванченко Андрей                          – заместитель главы Крапивинского </w:t>
      </w:r>
    </w:p>
    <w:p w14:paraId="22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Александрович                                 муниципального округа (по сельскому </w:t>
      </w:r>
    </w:p>
    <w:p w14:paraId="23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хозяйству, экологии и лесоустройству)</w:t>
      </w:r>
    </w:p>
    <w:p w14:paraId="24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Щербинина Инна Александровна  – начальник миграционного пункта </w:t>
      </w:r>
    </w:p>
    <w:p w14:paraId="25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Отдела МВД России по Крапивинскому </w:t>
      </w:r>
    </w:p>
    <w:p w14:paraId="26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муниципальному округу </w:t>
      </w:r>
    </w:p>
    <w:p w14:paraId="27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(по согласованию)</w:t>
      </w:r>
    </w:p>
    <w:p w14:paraId="28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Биккулов Тахир Хальфутдинович  – директор Территориального Центра       </w:t>
      </w:r>
    </w:p>
    <w:p w14:paraId="29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занятости </w:t>
      </w:r>
      <w:r>
        <w:rPr>
          <w:rFonts w:ascii="XO Thames" w:hAnsi="XO Thames"/>
          <w:sz w:val="28"/>
        </w:rPr>
        <w:t xml:space="preserve">населения Крапивинского       </w:t>
      </w:r>
    </w:p>
    <w:p w14:paraId="2A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района ГКУ «Кадровый центр          </w:t>
      </w:r>
    </w:p>
    <w:p w14:paraId="2B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Кузбасса» </w:t>
      </w:r>
      <w:r>
        <w:rPr>
          <w:rFonts w:ascii="XO Thames" w:hAnsi="XO Thames"/>
          <w:sz w:val="28"/>
        </w:rPr>
        <w:t>(по согласованию)</w:t>
      </w:r>
    </w:p>
    <w:p w14:paraId="2C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Нигомаев Алексей Викторович      – начальник отдела МВД России по</w:t>
      </w:r>
    </w:p>
    <w:p w14:paraId="2D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Крапивинскому муниципальному</w:t>
      </w:r>
    </w:p>
    <w:p w14:paraId="2E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округу (по согласованию)</w:t>
      </w:r>
    </w:p>
    <w:p w14:paraId="2F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Греб Елена Александровна            – начальник Управления социальной </w:t>
      </w:r>
    </w:p>
    <w:p w14:paraId="30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защиты населения администрации</w:t>
      </w:r>
    </w:p>
    <w:p w14:paraId="31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Крапивинского муниципального округа</w:t>
      </w:r>
    </w:p>
    <w:p w14:paraId="32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(по согласованию)</w:t>
      </w:r>
    </w:p>
    <w:p w14:paraId="33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Заворин Денис Сергеевич               – начальник Управления образования </w:t>
      </w:r>
    </w:p>
    <w:p w14:paraId="34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администрации Крапивинского</w:t>
      </w:r>
    </w:p>
    <w:p w14:paraId="35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муниципального округа</w:t>
      </w:r>
    </w:p>
    <w:p w14:paraId="36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(по согласованию)</w:t>
      </w:r>
    </w:p>
    <w:p w14:paraId="37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Гизатулина Юлия Ивановна           – начальник Управления культуры</w:t>
      </w:r>
    </w:p>
    <w:p w14:paraId="38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администрации Крапивинского </w:t>
      </w:r>
    </w:p>
    <w:p w14:paraId="39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муниципального округа</w:t>
      </w:r>
    </w:p>
    <w:p w14:paraId="3A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(по согласованию)</w:t>
      </w:r>
    </w:p>
    <w:p w14:paraId="3B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Тренина Алина Васильевна           – и.о. начальника юридического отдела</w:t>
      </w:r>
    </w:p>
    <w:p w14:paraId="3C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администрации Крапивинского </w:t>
      </w:r>
    </w:p>
    <w:p w14:paraId="3D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муниципального округа</w:t>
      </w:r>
    </w:p>
    <w:p w14:paraId="3E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</w:t>
      </w:r>
    </w:p>
    <w:p w14:paraId="3F000000">
      <w:pPr>
        <w:widowControl w:val="0"/>
        <w:ind w:firstLine="0" w:lef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</w:t>
      </w:r>
    </w:p>
    <w:p w14:paraId="40000000">
      <w:pPr>
        <w:widowControl w:val="0"/>
        <w:ind w:firstLine="0" w:left="0"/>
        <w:jc w:val="left"/>
        <w:rPr>
          <w:rFonts w:ascii="XO Thames" w:hAnsi="XO Thames"/>
          <w:sz w:val="28"/>
        </w:rPr>
      </w:pPr>
    </w:p>
    <w:sectPr>
      <w:headerReference r:id="rId1" w:type="default"/>
      <w:headerReference r:id="rId2" w:type="first"/>
      <w:pgSz w:h="16848" w:orient="portrait" w:w="11908"/>
      <w:pgMar w:bottom="850" w:footer="709" w:gutter="0" w:header="709" w:left="1701" w:right="1134" w:top="85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0"/>
      <w:ind/>
      <w:jc w:val="center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 w:firstLine="567" w:left="0"/>
      <w:jc w:val="both"/>
    </w:pPr>
    <w:rPr>
      <w:rFonts w:ascii="Arial" w:hAnsi="Arial"/>
      <w:sz w:val="24"/>
    </w:rPr>
  </w:style>
  <w:style w:default="1" w:styleId="Style_2_ch" w:type="character">
    <w:name w:val="Normal"/>
    <w:link w:val="Style_2"/>
    <w:rPr>
      <w:rFonts w:ascii="Arial" w:hAnsi="Arial"/>
      <w:sz w:val="24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Подзаголовок Знак1"/>
    <w:basedOn w:val="Style_6"/>
    <w:link w:val="Style_5_ch"/>
    <w:rPr>
      <w:rFonts w:asciiTheme="minorAscii" w:hAnsiTheme="minorHAnsi"/>
      <w:color w:themeColor="text1" w:themeTint="A5" w:val="595959"/>
      <w:spacing w:val="15"/>
    </w:rPr>
  </w:style>
  <w:style w:styleId="Style_5_ch" w:type="character">
    <w:name w:val="Подзаголовок Знак1"/>
    <w:basedOn w:val="Style_6_ch"/>
    <w:link w:val="Style_5"/>
    <w:rPr>
      <w:rFonts w:asciiTheme="minorAscii" w:hAnsiTheme="minorHAnsi"/>
      <w:color w:themeColor="text1" w:themeTint="A5" w:val="595959"/>
      <w:spacing w:val="15"/>
    </w:rPr>
  </w:style>
  <w:style w:styleId="Style_7" w:type="paragraph">
    <w:name w:val="Основной текст + 14 pt"/>
    <w:link w:val="Style_7_ch"/>
    <w:rPr>
      <w:rFonts w:ascii="Times New Roman" w:hAnsi="Times New Roman"/>
      <w:b w:val="0"/>
      <w:i w:val="0"/>
      <w:smallCaps w:val="0"/>
      <w:strike w:val="0"/>
      <w:spacing w:val="-1"/>
      <w:sz w:val="26"/>
    </w:rPr>
  </w:style>
  <w:style w:styleId="Style_7_ch" w:type="character">
    <w:name w:val="Основной текст + 14 pt"/>
    <w:link w:val="Style_7"/>
    <w:rPr>
      <w:rFonts w:ascii="Times New Roman" w:hAnsi="Times New Roman"/>
      <w:b w:val="0"/>
      <w:i w:val="0"/>
      <w:smallCaps w:val="0"/>
      <w:strike w:val="0"/>
      <w:spacing w:val="-1"/>
      <w:sz w:val="26"/>
    </w:rPr>
  </w:style>
  <w:style w:styleId="Style_8" w:type="paragraph">
    <w:name w:val="toc 6"/>
    <w:next w:val="Style_2"/>
    <w:link w:val="Style_8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alloon Text"/>
    <w:basedOn w:val="Style_2"/>
    <w:link w:val="Style_10_ch"/>
    <w:rPr>
      <w:rFonts w:ascii="Tahoma" w:hAnsi="Tahoma"/>
      <w:sz w:val="16"/>
    </w:rPr>
  </w:style>
  <w:style w:styleId="Style_10_ch" w:type="character">
    <w:name w:val="Balloon Text"/>
    <w:basedOn w:val="Style_2_ch"/>
    <w:link w:val="Style_10"/>
    <w:rPr>
      <w:rFonts w:ascii="Tahoma" w:hAnsi="Tahoma"/>
      <w:sz w:val="16"/>
    </w:rPr>
  </w:style>
  <w:style w:styleId="Style_11" w:type="paragraph">
    <w:name w:val="Table!Таблица"/>
    <w:link w:val="Style_11_ch"/>
    <w:rPr>
      <w:rFonts w:ascii="Arial" w:hAnsi="Arial"/>
      <w:sz w:val="24"/>
    </w:rPr>
  </w:style>
  <w:style w:styleId="Style_11_ch" w:type="character">
    <w:name w:val="Table!Таблица"/>
    <w:link w:val="Style_11"/>
    <w:rPr>
      <w:rFonts w:ascii="Arial" w:hAnsi="Arial"/>
      <w:sz w:val="24"/>
    </w:rPr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2"/>
    <w:link w:val="Style_13_ch"/>
    <w:uiPriority w:val="9"/>
    <w:qFormat/>
    <w:pPr>
      <w:widowControl w:val="0"/>
      <w:ind/>
      <w:outlineLvl w:val="2"/>
    </w:pPr>
    <w:rPr>
      <w:b w:val="1"/>
      <w:sz w:val="28"/>
    </w:rPr>
  </w:style>
  <w:style w:styleId="Style_13_ch" w:type="character">
    <w:name w:val="heading 3"/>
    <w:basedOn w:val="Style_2_ch"/>
    <w:link w:val="Style_13"/>
    <w:rPr>
      <w:b w:val="1"/>
      <w:sz w:val="28"/>
    </w:rPr>
  </w:style>
  <w:style w:styleId="Style_14" w:type="paragraph">
    <w:name w:val="Body Text 2"/>
    <w:basedOn w:val="Style_2"/>
    <w:link w:val="Style_14_ch"/>
    <w:pPr>
      <w:widowControl w:val="0"/>
      <w:spacing w:after="120" w:line="480" w:lineRule="auto"/>
      <w:ind/>
    </w:pPr>
  </w:style>
  <w:style w:styleId="Style_14_ch" w:type="character">
    <w:name w:val="Body Text 2"/>
    <w:basedOn w:val="Style_2_ch"/>
    <w:link w:val="Style_14"/>
  </w:style>
  <w:style w:styleId="Style_15" w:type="paragraph">
    <w:name w:val="annotation text"/>
    <w:basedOn w:val="Style_2"/>
    <w:link w:val="Style_15_ch"/>
    <w:rPr>
      <w:rFonts w:ascii="Courier" w:hAnsi="Courier"/>
      <w:sz w:val="22"/>
    </w:rPr>
  </w:style>
  <w:style w:styleId="Style_15_ch" w:type="character">
    <w:name w:val="annotation text"/>
    <w:basedOn w:val="Style_2_ch"/>
    <w:link w:val="Style_15"/>
    <w:rPr>
      <w:rFonts w:ascii="Courier" w:hAnsi="Courier"/>
      <w:sz w:val="22"/>
    </w:rPr>
  </w:style>
  <w:style w:styleId="Style_16" w:type="paragraph">
    <w:name w:val="ConsPlusTitle"/>
    <w:link w:val="Style_16_ch"/>
    <w:pPr>
      <w:widowControl w:val="0"/>
      <w:ind/>
    </w:pPr>
    <w:rPr>
      <w:rFonts w:ascii="Arial" w:hAnsi="Arial"/>
      <w:b w:val="1"/>
      <w:sz w:val="20"/>
    </w:rPr>
  </w:style>
  <w:style w:styleId="Style_16_ch" w:type="character">
    <w:name w:val="ConsPlusTitle"/>
    <w:link w:val="Style_16"/>
    <w:rPr>
      <w:rFonts w:ascii="Arial" w:hAnsi="Arial"/>
      <w:b w:val="1"/>
      <w:sz w:val="20"/>
    </w:rPr>
  </w:style>
  <w:style w:styleId="Style_17" w:type="paragraph">
    <w:name w:val="footer"/>
    <w:basedOn w:val="Style_2"/>
    <w:link w:val="Style_17_ch"/>
    <w:pPr>
      <w:widowControl w:val="0"/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2_ch"/>
    <w:link w:val="Style_17"/>
  </w:style>
  <w:style w:styleId="Style_18" w:type="paragraph">
    <w:name w:val="Body Text"/>
    <w:basedOn w:val="Style_2"/>
    <w:link w:val="Style_18_ch"/>
    <w:rPr>
      <w:rFonts w:ascii="Times New Roman" w:hAnsi="Times New Roman"/>
    </w:rPr>
  </w:style>
  <w:style w:styleId="Style_18_ch" w:type="character">
    <w:name w:val="Body Text"/>
    <w:basedOn w:val="Style_2_ch"/>
    <w:link w:val="Style_18"/>
    <w:rPr>
      <w:rFonts w:ascii="Times New Roman" w:hAnsi="Times New Roman"/>
    </w:rPr>
  </w:style>
  <w:style w:styleId="Style_19" w:type="paragraph">
    <w:name w:val="List Paragraph"/>
    <w:basedOn w:val="Style_2"/>
    <w:link w:val="Style_19_ch"/>
    <w:pPr>
      <w:widowControl w:val="0"/>
      <w:ind w:firstLine="0" w:left="720"/>
      <w:contextualSpacing w:val="1"/>
    </w:pPr>
  </w:style>
  <w:style w:styleId="Style_19_ch" w:type="character">
    <w:name w:val="List Paragraph"/>
    <w:basedOn w:val="Style_2_ch"/>
    <w:link w:val="Style_19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20" w:type="paragraph">
    <w:name w:val="toc 3"/>
    <w:next w:val="Style_2"/>
    <w:link w:val="Style_2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Application!Приложение"/>
    <w:link w:val="Style_21_ch"/>
    <w:pPr>
      <w:widowControl w:val="0"/>
      <w:spacing w:after="120" w:before="120"/>
      <w:ind/>
      <w:jc w:val="right"/>
    </w:pPr>
    <w:rPr>
      <w:rFonts w:ascii="Arial" w:hAnsi="Arial"/>
      <w:b w:val="1"/>
      <w:sz w:val="32"/>
    </w:rPr>
  </w:style>
  <w:style w:styleId="Style_21_ch" w:type="character">
    <w:name w:val="Application!Приложение"/>
    <w:link w:val="Style_21"/>
    <w:rPr>
      <w:rFonts w:ascii="Arial" w:hAnsi="Arial"/>
      <w:b w:val="1"/>
      <w:sz w:val="32"/>
    </w:rPr>
  </w:style>
  <w:style w:styleId="Style_22" w:type="paragraph">
    <w:name w:val="WW8Num4z2"/>
    <w:link w:val="Style_22_ch"/>
    <w:rPr>
      <w:rFonts w:ascii="Wingdings" w:hAnsi="Wingdings"/>
    </w:rPr>
  </w:style>
  <w:style w:styleId="Style_22_ch" w:type="character">
    <w:name w:val="WW8Num4z2"/>
    <w:link w:val="Style_22"/>
    <w:rPr>
      <w:rFonts w:ascii="Wingdings" w:hAnsi="Wingdings"/>
    </w:rPr>
  </w:style>
  <w:style w:styleId="Style_23" w:type="paragraph">
    <w:name w:val="heading 5"/>
    <w:basedOn w:val="Style_2"/>
    <w:next w:val="Style_2"/>
    <w:link w:val="Style_23_ch"/>
    <w:uiPriority w:val="9"/>
    <w:qFormat/>
    <w:pPr>
      <w:keepNext w:val="1"/>
      <w:keepLines w:val="1"/>
      <w:widowControl w:val="0"/>
      <w:spacing w:before="40"/>
      <w:ind/>
      <w:outlineLvl w:val="4"/>
    </w:pPr>
    <w:rPr>
      <w:rFonts w:asciiTheme="majorAscii" w:hAnsiTheme="majorHAnsi"/>
      <w:color w:themeColor="accent1" w:themeShade="BF" w:val="376092"/>
    </w:rPr>
  </w:style>
  <w:style w:styleId="Style_23_ch" w:type="character">
    <w:name w:val="heading 5"/>
    <w:basedOn w:val="Style_2_ch"/>
    <w:link w:val="Style_23"/>
    <w:rPr>
      <w:rFonts w:asciiTheme="majorAscii" w:hAnsiTheme="majorHAnsi"/>
      <w:color w:themeColor="accent1" w:themeShade="BF" w:val="376092"/>
    </w:rPr>
  </w:style>
  <w:style w:styleId="Style_24" w:type="paragraph">
    <w:name w:val="heading 1"/>
    <w:basedOn w:val="Style_2"/>
    <w:next w:val="Style_2"/>
    <w:link w:val="Style_24_ch"/>
    <w:uiPriority w:val="9"/>
    <w:qFormat/>
    <w:pPr>
      <w:widowControl w:val="0"/>
      <w:ind/>
      <w:jc w:val="center"/>
      <w:outlineLvl w:val="0"/>
    </w:pPr>
    <w:rPr>
      <w:b w:val="1"/>
      <w:sz w:val="32"/>
    </w:rPr>
  </w:style>
  <w:style w:styleId="Style_24_ch" w:type="character">
    <w:name w:val="heading 1"/>
    <w:basedOn w:val="Style_2_ch"/>
    <w:link w:val="Style_24"/>
    <w:rPr>
      <w:b w:val="1"/>
      <w:sz w:val="32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5" w:type="paragraph">
    <w:name w:val="HTML Variable"/>
    <w:basedOn w:val="Style_6"/>
    <w:link w:val="Style_25_ch"/>
    <w:rPr>
      <w:rFonts w:ascii="Arial" w:hAnsi="Arial"/>
      <w:color w:val="0000FF"/>
      <w:sz w:val="24"/>
      <w:u w:val="none"/>
    </w:rPr>
  </w:style>
  <w:style w:styleId="Style_25_ch" w:type="character">
    <w:name w:val="HTML Variable"/>
    <w:basedOn w:val="Style_6_ch"/>
    <w:link w:val="Style_25"/>
    <w:rPr>
      <w:rFonts w:ascii="Arial" w:hAnsi="Arial"/>
      <w:color w:val="0000FF"/>
      <w:sz w:val="24"/>
      <w:u w:val="none"/>
    </w:rPr>
  </w:style>
  <w:style w:styleId="Style_26" w:type="paragraph">
    <w:name w:val="Hyperlink"/>
    <w:basedOn w:val="Style_6"/>
    <w:link w:val="Style_26_ch"/>
    <w:rPr>
      <w:color w:val="0000FF"/>
      <w:u w:val="none"/>
    </w:rPr>
  </w:style>
  <w:style w:styleId="Style_26_ch" w:type="character">
    <w:name w:val="Hyperlink"/>
    <w:basedOn w:val="Style_6_ch"/>
    <w:link w:val="Style_26"/>
    <w:rPr>
      <w:color w:val="0000FF"/>
      <w:u w:val="none"/>
    </w:rPr>
  </w:style>
  <w:style w:styleId="Style_27" w:type="paragraph">
    <w:name w:val="Footnote"/>
    <w:link w:val="Style_2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2"/>
    <w:link w:val="Style_28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Title!Название НПА"/>
    <w:basedOn w:val="Style_2"/>
    <w:link w:val="Style_30_ch"/>
    <w:pPr>
      <w:widowControl w:val="0"/>
      <w:spacing w:after="60" w:before="240"/>
      <w:ind/>
      <w:jc w:val="center"/>
      <w:outlineLvl w:val="0"/>
    </w:pPr>
    <w:rPr>
      <w:b w:val="1"/>
      <w:sz w:val="32"/>
    </w:rPr>
  </w:style>
  <w:style w:styleId="Style_30_ch" w:type="character">
    <w:name w:val="Title!Название НПА"/>
    <w:basedOn w:val="Style_2_ch"/>
    <w:link w:val="Style_30"/>
    <w:rPr>
      <w:b w:val="1"/>
      <w:sz w:val="32"/>
    </w:rPr>
  </w:style>
  <w:style w:styleId="Style_31" w:type="paragraph">
    <w:name w:val="toc 9"/>
    <w:next w:val="Style_2"/>
    <w:link w:val="Style_31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toc 8"/>
    <w:next w:val="Style_2"/>
    <w:link w:val="Style_32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toc 5"/>
    <w:next w:val="Style_2"/>
    <w:link w:val="Style_3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Table!"/>
    <w:next w:val="Style_11"/>
    <w:link w:val="Style_34_ch"/>
    <w:pPr>
      <w:widowControl w:val="0"/>
      <w:ind/>
      <w:jc w:val="center"/>
    </w:pPr>
    <w:rPr>
      <w:rFonts w:ascii="Arial" w:hAnsi="Arial"/>
      <w:b w:val="1"/>
      <w:sz w:val="24"/>
    </w:rPr>
  </w:style>
  <w:style w:styleId="Style_34_ch" w:type="character">
    <w:name w:val="Table!"/>
    <w:link w:val="Style_34"/>
    <w:rPr>
      <w:rFonts w:ascii="Arial" w:hAnsi="Arial"/>
      <w:b w:val="1"/>
      <w:sz w:val="24"/>
    </w:rPr>
  </w:style>
  <w:style w:styleId="Style_35" w:type="paragraph">
    <w:name w:val="List Paragraph1"/>
    <w:basedOn w:val="Style_2"/>
    <w:link w:val="Style_35_ch"/>
    <w:pPr>
      <w:widowControl w:val="0"/>
      <w:ind w:firstLine="0" w:left="720"/>
    </w:pPr>
  </w:style>
  <w:style w:styleId="Style_35_ch" w:type="character">
    <w:name w:val="List Paragraph1"/>
    <w:basedOn w:val="Style_2_ch"/>
    <w:link w:val="Style_35"/>
  </w:style>
  <w:style w:styleId="Style_36" w:type="paragraph">
    <w:name w:val="Subtitle"/>
    <w:basedOn w:val="Style_2"/>
    <w:link w:val="Style_36_ch"/>
    <w:uiPriority w:val="11"/>
    <w:qFormat/>
    <w:pPr>
      <w:widowControl w:val="0"/>
      <w:spacing w:before="240"/>
      <w:ind/>
      <w:jc w:val="center"/>
    </w:pPr>
    <w:rPr>
      <w:b w:val="1"/>
      <w:sz w:val="32"/>
    </w:rPr>
  </w:style>
  <w:style w:styleId="Style_36_ch" w:type="character">
    <w:name w:val="Subtitle"/>
    <w:basedOn w:val="Style_2_ch"/>
    <w:link w:val="Style_36"/>
    <w:rPr>
      <w:b w:val="1"/>
      <w:sz w:val="32"/>
    </w:rPr>
  </w:style>
  <w:style w:styleId="Style_37" w:type="paragraph">
    <w:name w:val="Title"/>
    <w:next w:val="Style_2"/>
    <w:link w:val="Style_3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basedOn w:val="Style_2"/>
    <w:link w:val="Style_38_ch"/>
    <w:uiPriority w:val="9"/>
    <w:qFormat/>
    <w:pPr>
      <w:widowControl w:val="0"/>
      <w:ind/>
      <w:outlineLvl w:val="3"/>
    </w:pPr>
    <w:rPr>
      <w:b w:val="1"/>
      <w:sz w:val="26"/>
    </w:rPr>
  </w:style>
  <w:style w:styleId="Style_38_ch" w:type="character">
    <w:name w:val="heading 4"/>
    <w:basedOn w:val="Style_2_ch"/>
    <w:link w:val="Style_38"/>
    <w:rPr>
      <w:b w:val="1"/>
      <w:sz w:val="26"/>
    </w:rPr>
  </w:style>
  <w:style w:styleId="Style_39" w:type="paragraph">
    <w:name w:val="Normal (Web)"/>
    <w:basedOn w:val="Style_2"/>
    <w:link w:val="Style_39_ch"/>
    <w:pPr>
      <w:widowControl w:val="0"/>
      <w:spacing w:afterAutospacing="on" w:beforeAutospacing="on"/>
      <w:ind w:firstLine="0" w:left="0"/>
      <w:jc w:val="left"/>
    </w:pPr>
    <w:rPr>
      <w:rFonts w:ascii="Times New Roman" w:hAnsi="Times New Roman"/>
    </w:rPr>
  </w:style>
  <w:style w:styleId="Style_39_ch" w:type="character">
    <w:name w:val="Normal (Web)"/>
    <w:basedOn w:val="Style_2_ch"/>
    <w:link w:val="Style_39"/>
    <w:rPr>
      <w:rFonts w:ascii="Times New Roman" w:hAnsi="Times New Roman"/>
    </w:rPr>
  </w:style>
  <w:style w:styleId="Style_40" w:type="paragraph">
    <w:name w:val="heading 2"/>
    <w:basedOn w:val="Style_2"/>
    <w:link w:val="Style_40_ch"/>
    <w:uiPriority w:val="9"/>
    <w:qFormat/>
    <w:pPr>
      <w:widowControl w:val="0"/>
      <w:ind/>
      <w:jc w:val="center"/>
      <w:outlineLvl w:val="1"/>
    </w:pPr>
    <w:rPr>
      <w:b w:val="1"/>
      <w:sz w:val="30"/>
    </w:rPr>
  </w:style>
  <w:style w:styleId="Style_40_ch" w:type="character">
    <w:name w:val="heading 2"/>
    <w:basedOn w:val="Style_2_ch"/>
    <w:link w:val="Style_40"/>
    <w:rPr>
      <w:b w:val="1"/>
      <w:sz w:val="30"/>
    </w:rPr>
  </w:style>
  <w:style w:styleId="Style_41" w:type="table">
    <w:name w:val="Table List 3"/>
    <w:basedOn w:val="Style_42"/>
    <w:rPr>
      <w:sz w:val="20"/>
    </w:rPr>
    <w:tblPr>
      <w:tblInd w:type="dxa" w:w="0"/>
      <w:tblBorders>
        <w:top w:color="000000" w:sz="12" w:val="single"/>
        <w:bottom w:color="000000" w:sz="12" w:val="single"/>
        <w:insideH w:color="000000" w:sz="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name w:val="Table Grid"/>
    <w:basedOn w:val="Style_42"/>
    <w:rPr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2025-08-04T08:36:28Z</dcterms:created>
  <dcterms:modified xsi:type="dcterms:W3CDTF">2025-09-11T13:52:27Z</dcterms:modified>
</cp:coreProperties>
</file>