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28" w:rsidRDefault="00230949" w:rsidP="003B0528">
      <w:pPr>
        <w:jc w:val="right"/>
        <w:rPr>
          <w:rFonts w:cs="Arial"/>
          <w:b/>
          <w:bCs/>
          <w:kern w:val="28"/>
          <w:sz w:val="32"/>
          <w:szCs w:val="32"/>
        </w:rPr>
      </w:pPr>
      <w:bookmarkStart w:id="0" w:name="_GoBack"/>
      <w:bookmarkEnd w:id="0"/>
      <w:r w:rsidRPr="003B0528">
        <w:rPr>
          <w:rFonts w:cs="Arial"/>
          <w:b/>
          <w:bCs/>
          <w:kern w:val="28"/>
          <w:sz w:val="32"/>
          <w:szCs w:val="32"/>
        </w:rPr>
        <w:t>Утвержден</w:t>
      </w:r>
    </w:p>
    <w:p w:rsidR="003B0528" w:rsidRDefault="003B0528" w:rsidP="003B0528">
      <w:pPr>
        <w:jc w:val="right"/>
        <w:rPr>
          <w:rFonts w:cs="Arial"/>
          <w:b/>
          <w:bCs/>
          <w:kern w:val="28"/>
          <w:sz w:val="32"/>
          <w:szCs w:val="32"/>
        </w:rPr>
      </w:pPr>
      <w:r>
        <w:rPr>
          <w:rFonts w:cs="Arial"/>
          <w:b/>
          <w:bCs/>
          <w:kern w:val="28"/>
          <w:sz w:val="32"/>
          <w:szCs w:val="32"/>
        </w:rPr>
        <w:t>п</w:t>
      </w:r>
      <w:r w:rsidR="00230949" w:rsidRPr="003B0528">
        <w:rPr>
          <w:rFonts w:cs="Arial"/>
          <w:b/>
          <w:bCs/>
          <w:kern w:val="28"/>
          <w:sz w:val="32"/>
          <w:szCs w:val="32"/>
        </w:rPr>
        <w:t>остановлением</w:t>
      </w:r>
      <w:r>
        <w:rPr>
          <w:rFonts w:cs="Arial"/>
          <w:b/>
          <w:bCs/>
          <w:kern w:val="28"/>
          <w:sz w:val="32"/>
          <w:szCs w:val="32"/>
        </w:rPr>
        <w:t xml:space="preserve"> </w:t>
      </w:r>
      <w:r w:rsidR="00230949" w:rsidRPr="003B0528">
        <w:rPr>
          <w:rFonts w:cs="Arial"/>
          <w:b/>
          <w:bCs/>
          <w:kern w:val="28"/>
          <w:sz w:val="32"/>
          <w:szCs w:val="32"/>
        </w:rPr>
        <w:t>администрации</w:t>
      </w:r>
    </w:p>
    <w:p w:rsidR="00230949" w:rsidRPr="003B0528" w:rsidRDefault="00230949" w:rsidP="003B0528">
      <w:pPr>
        <w:jc w:val="right"/>
        <w:rPr>
          <w:rFonts w:cs="Arial"/>
          <w:b/>
          <w:bCs/>
          <w:kern w:val="28"/>
          <w:sz w:val="32"/>
          <w:szCs w:val="32"/>
        </w:rPr>
      </w:pPr>
      <w:r w:rsidRPr="003B0528">
        <w:rPr>
          <w:rFonts w:cs="Arial"/>
          <w:b/>
          <w:bCs/>
          <w:kern w:val="28"/>
          <w:sz w:val="32"/>
          <w:szCs w:val="32"/>
        </w:rPr>
        <w:t>Крапивинского</w:t>
      </w:r>
      <w:r w:rsidR="003B0528">
        <w:rPr>
          <w:rFonts w:cs="Arial"/>
          <w:b/>
          <w:bCs/>
          <w:kern w:val="28"/>
          <w:sz w:val="32"/>
          <w:szCs w:val="32"/>
        </w:rPr>
        <w:t xml:space="preserve"> </w:t>
      </w:r>
      <w:r w:rsidR="00674AE2" w:rsidRPr="003B0528">
        <w:rPr>
          <w:rFonts w:cs="Arial"/>
          <w:b/>
          <w:bCs/>
          <w:kern w:val="28"/>
          <w:sz w:val="32"/>
          <w:szCs w:val="32"/>
        </w:rPr>
        <w:t>муниципального района</w:t>
      </w:r>
    </w:p>
    <w:p w:rsidR="00230949" w:rsidRPr="003B0528" w:rsidRDefault="00674AE2" w:rsidP="003B0528">
      <w:pPr>
        <w:jc w:val="right"/>
        <w:rPr>
          <w:rFonts w:cs="Arial"/>
          <w:b/>
          <w:bCs/>
          <w:kern w:val="28"/>
          <w:sz w:val="32"/>
          <w:szCs w:val="32"/>
        </w:rPr>
      </w:pPr>
      <w:r w:rsidRPr="003B0528">
        <w:rPr>
          <w:rFonts w:cs="Arial"/>
          <w:b/>
          <w:bCs/>
          <w:kern w:val="28"/>
          <w:sz w:val="32"/>
          <w:szCs w:val="32"/>
        </w:rPr>
        <w:t>от 30.04.2014 г. №509</w:t>
      </w:r>
    </w:p>
    <w:p w:rsidR="00230949" w:rsidRPr="003B0528" w:rsidRDefault="00230949" w:rsidP="003B0528">
      <w:pPr>
        <w:rPr>
          <w:rFonts w:cs="Arial"/>
        </w:rPr>
      </w:pPr>
    </w:p>
    <w:p w:rsidR="001B7581" w:rsidRPr="003B0528" w:rsidRDefault="001B7581" w:rsidP="003B0528">
      <w:pPr>
        <w:jc w:val="center"/>
        <w:rPr>
          <w:rFonts w:cs="Arial"/>
          <w:b/>
          <w:bCs/>
          <w:kern w:val="32"/>
          <w:sz w:val="32"/>
          <w:szCs w:val="32"/>
        </w:rPr>
      </w:pPr>
      <w:r w:rsidRPr="003B0528">
        <w:rPr>
          <w:rFonts w:cs="Arial"/>
          <w:b/>
          <w:bCs/>
          <w:kern w:val="32"/>
          <w:sz w:val="32"/>
          <w:szCs w:val="32"/>
        </w:rPr>
        <w:t>АДМИНИСТРАТИВНЫЙ РЕГЛАМЕНТ</w:t>
      </w:r>
      <w:r w:rsidR="00674AE2" w:rsidRPr="003B0528">
        <w:rPr>
          <w:rFonts w:cs="Arial"/>
          <w:b/>
          <w:bCs/>
          <w:kern w:val="32"/>
          <w:sz w:val="32"/>
          <w:szCs w:val="32"/>
        </w:rPr>
        <w:t xml:space="preserve"> </w:t>
      </w:r>
      <w:r w:rsidRPr="003B0528">
        <w:rPr>
          <w:rFonts w:cs="Arial"/>
          <w:b/>
          <w:bCs/>
          <w:kern w:val="32"/>
          <w:sz w:val="32"/>
          <w:szCs w:val="32"/>
        </w:rPr>
        <w:t>ПРЕДОСТАВЛЕНИЯ МУНИЦИПАЛЬНОЙ УСЛУГИ</w:t>
      </w:r>
      <w:r w:rsidR="00674AE2" w:rsidRPr="003B0528">
        <w:rPr>
          <w:rFonts w:cs="Arial"/>
          <w:b/>
          <w:bCs/>
          <w:kern w:val="32"/>
          <w:sz w:val="32"/>
          <w:szCs w:val="32"/>
        </w:rPr>
        <w:t xml:space="preserve"> </w:t>
      </w:r>
      <w:r w:rsidRPr="003B0528">
        <w:rPr>
          <w:rFonts w:cs="Arial"/>
          <w:b/>
          <w:bCs/>
          <w:kern w:val="32"/>
          <w:sz w:val="32"/>
          <w:szCs w:val="32"/>
        </w:rPr>
        <w:t>"ПРИЗНАНИЕ ГРАЖДАН</w:t>
      </w:r>
      <w:r w:rsidR="00674AE2" w:rsidRPr="003B0528">
        <w:rPr>
          <w:rFonts w:cs="Arial"/>
          <w:b/>
          <w:bCs/>
          <w:kern w:val="32"/>
          <w:sz w:val="32"/>
          <w:szCs w:val="32"/>
        </w:rPr>
        <w:t xml:space="preserve"> </w:t>
      </w:r>
      <w:proofErr w:type="gramStart"/>
      <w:r w:rsidRPr="003B0528">
        <w:rPr>
          <w:rFonts w:cs="Arial"/>
          <w:b/>
          <w:bCs/>
          <w:kern w:val="32"/>
          <w:sz w:val="32"/>
          <w:szCs w:val="32"/>
        </w:rPr>
        <w:t>МАЛОИМУЩИМИ</w:t>
      </w:r>
      <w:proofErr w:type="gramEnd"/>
      <w:r w:rsidRPr="003B0528">
        <w:rPr>
          <w:rFonts w:cs="Arial"/>
          <w:b/>
          <w:bCs/>
          <w:kern w:val="32"/>
          <w:sz w:val="32"/>
          <w:szCs w:val="32"/>
        </w:rPr>
        <w:t xml:space="preserve"> ДЛ</w:t>
      </w:r>
      <w:r w:rsidR="00230949" w:rsidRPr="003B0528">
        <w:rPr>
          <w:rFonts w:cs="Arial"/>
          <w:b/>
          <w:bCs/>
          <w:kern w:val="32"/>
          <w:sz w:val="32"/>
          <w:szCs w:val="32"/>
        </w:rPr>
        <w:t>Я ПОСТАНОВКИ НА УЧЕТ</w:t>
      </w:r>
      <w:r w:rsidR="003B0528" w:rsidRPr="003B0528">
        <w:rPr>
          <w:rFonts w:cs="Arial"/>
          <w:b/>
          <w:bCs/>
          <w:kern w:val="32"/>
          <w:sz w:val="32"/>
          <w:szCs w:val="32"/>
        </w:rPr>
        <w:t xml:space="preserve"> </w:t>
      </w:r>
      <w:r w:rsidR="00230949" w:rsidRPr="003B0528">
        <w:rPr>
          <w:rFonts w:cs="Arial"/>
          <w:b/>
          <w:bCs/>
          <w:kern w:val="32"/>
          <w:sz w:val="32"/>
          <w:szCs w:val="32"/>
        </w:rPr>
        <w:t xml:space="preserve">В КАЧЕСТВЕ </w:t>
      </w:r>
      <w:r w:rsidRPr="003B0528">
        <w:rPr>
          <w:rFonts w:cs="Arial"/>
          <w:b/>
          <w:bCs/>
          <w:kern w:val="32"/>
          <w:sz w:val="32"/>
          <w:szCs w:val="32"/>
        </w:rPr>
        <w:t>НУЖДАЮЩИХСЯ</w:t>
      </w:r>
      <w:r w:rsidR="00674AE2" w:rsidRPr="003B0528">
        <w:rPr>
          <w:rFonts w:cs="Arial"/>
          <w:b/>
          <w:bCs/>
          <w:kern w:val="32"/>
          <w:sz w:val="32"/>
          <w:szCs w:val="32"/>
        </w:rPr>
        <w:t xml:space="preserve"> </w:t>
      </w:r>
      <w:r w:rsidRPr="003B0528">
        <w:rPr>
          <w:rFonts w:cs="Arial"/>
          <w:b/>
          <w:bCs/>
          <w:kern w:val="32"/>
          <w:sz w:val="32"/>
          <w:szCs w:val="32"/>
        </w:rPr>
        <w:t>В ЖИЛЫХ ПОМЕЩЕНИЯХ, ПРЕДОСТАВЛЯЕМЫХ ПО ДОГОВОРАМ</w:t>
      </w:r>
      <w:r w:rsidR="00674AE2" w:rsidRPr="003B0528">
        <w:rPr>
          <w:rFonts w:cs="Arial"/>
          <w:b/>
          <w:bCs/>
          <w:kern w:val="32"/>
          <w:sz w:val="32"/>
          <w:szCs w:val="32"/>
        </w:rPr>
        <w:t xml:space="preserve"> </w:t>
      </w:r>
      <w:r w:rsidRPr="003B0528">
        <w:rPr>
          <w:rFonts w:cs="Arial"/>
          <w:b/>
          <w:bCs/>
          <w:kern w:val="32"/>
          <w:sz w:val="32"/>
          <w:szCs w:val="32"/>
        </w:rPr>
        <w:t>СОЦИАЛЬНОГО НАЙМА"</w:t>
      </w:r>
    </w:p>
    <w:p w:rsidR="001B7581" w:rsidRPr="003B0528" w:rsidRDefault="001B7581" w:rsidP="003B0528">
      <w:pPr>
        <w:jc w:val="center"/>
        <w:rPr>
          <w:rFonts w:cs="Arial"/>
          <w:b/>
          <w:bCs/>
          <w:iCs/>
          <w:sz w:val="30"/>
          <w:szCs w:val="28"/>
        </w:rPr>
      </w:pPr>
    </w:p>
    <w:p w:rsidR="001B7581" w:rsidRPr="003B0528" w:rsidRDefault="001B7581" w:rsidP="003B0528">
      <w:pPr>
        <w:jc w:val="center"/>
        <w:rPr>
          <w:rFonts w:cs="Arial"/>
          <w:b/>
          <w:bCs/>
          <w:iCs/>
          <w:sz w:val="30"/>
          <w:szCs w:val="28"/>
        </w:rPr>
      </w:pPr>
      <w:r w:rsidRPr="003B0528">
        <w:rPr>
          <w:rFonts w:cs="Arial"/>
          <w:b/>
          <w:bCs/>
          <w:iCs/>
          <w:sz w:val="30"/>
          <w:szCs w:val="28"/>
        </w:rPr>
        <w:t>I. Общие положения</w:t>
      </w:r>
    </w:p>
    <w:p w:rsidR="001B7581" w:rsidRPr="003B0528" w:rsidRDefault="001B7581" w:rsidP="003B0528">
      <w:pPr>
        <w:rPr>
          <w:rFonts w:cs="Arial"/>
        </w:rPr>
      </w:pPr>
    </w:p>
    <w:p w:rsidR="001B7581" w:rsidRPr="003B0528" w:rsidRDefault="001B7581" w:rsidP="003B0528">
      <w:pPr>
        <w:rPr>
          <w:rFonts w:cs="Arial"/>
        </w:rPr>
      </w:pPr>
      <w:r w:rsidRPr="003B0528">
        <w:rPr>
          <w:rFonts w:cs="Arial"/>
        </w:rPr>
        <w:t xml:space="preserve">1.1. Настоящий административный регламент регулирует предоставление Управлением социальной защиты населения Крапивинского муниципального </w:t>
      </w:r>
      <w:r w:rsidR="00FC2E6E" w:rsidRPr="003B0528">
        <w:rPr>
          <w:rFonts w:cs="Arial"/>
        </w:rPr>
        <w:t>района</w:t>
      </w:r>
      <w:r w:rsidRPr="003B0528">
        <w:rPr>
          <w:rFonts w:cs="Arial"/>
        </w:rPr>
        <w:t xml:space="preserve"> (далее - Управление) муниципальной услуги "Признание граждан </w:t>
      </w:r>
      <w:proofErr w:type="gramStart"/>
      <w:r w:rsidRPr="003B0528">
        <w:rPr>
          <w:rFonts w:cs="Arial"/>
        </w:rPr>
        <w:t>малоимущими</w:t>
      </w:r>
      <w:proofErr w:type="gramEnd"/>
      <w:r w:rsidRPr="003B0528">
        <w:rPr>
          <w:rFonts w:cs="Arial"/>
        </w:rPr>
        <w:t xml:space="preserve"> для постановки на учет в качестве нуждающихся в жилых помещениях, предоставляемых по договорам социального найма" (далее - муниципальная услуга).</w:t>
      </w:r>
    </w:p>
    <w:p w:rsidR="001B7581" w:rsidRPr="003B0528" w:rsidRDefault="001B7581" w:rsidP="003B0528">
      <w:pPr>
        <w:rPr>
          <w:rFonts w:cs="Arial"/>
        </w:rPr>
      </w:pPr>
      <w:r w:rsidRPr="003B0528">
        <w:rPr>
          <w:rFonts w:cs="Arial"/>
        </w:rPr>
        <w:t>1.2. Настоящий 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1B7581" w:rsidRPr="003B0528" w:rsidRDefault="001B7581" w:rsidP="003B0528">
      <w:pPr>
        <w:rPr>
          <w:rFonts w:cs="Arial"/>
        </w:rPr>
      </w:pPr>
      <w:r w:rsidRPr="003B0528">
        <w:rPr>
          <w:rFonts w:cs="Arial"/>
        </w:rPr>
        <w:t>1.3. Получателями муниципальной услуги являются граждане, нуждающиеся в жилых помещениях, предоставляемых по договорам социального найма.</w:t>
      </w:r>
    </w:p>
    <w:p w:rsidR="001B7581" w:rsidRPr="003B0528" w:rsidRDefault="001B7581" w:rsidP="003B0528">
      <w:pPr>
        <w:rPr>
          <w:rFonts w:cs="Arial"/>
        </w:rPr>
      </w:pPr>
      <w:r w:rsidRPr="003B0528">
        <w:rPr>
          <w:rFonts w:cs="Arial"/>
        </w:rPr>
        <w:t>1.4. Информирование о порядке предоставления муниципальной услуги:</w:t>
      </w:r>
    </w:p>
    <w:p w:rsidR="001B7581" w:rsidRPr="003B0528" w:rsidRDefault="001B7581" w:rsidP="003B0528">
      <w:pPr>
        <w:rPr>
          <w:rFonts w:cs="Arial"/>
        </w:rPr>
      </w:pPr>
      <w:r w:rsidRPr="003B0528">
        <w:rPr>
          <w:rFonts w:cs="Arial"/>
        </w:rPr>
        <w:t>1.4.1. Информация о муниципальной услуге предоставляется:</w:t>
      </w:r>
    </w:p>
    <w:p w:rsidR="001B7581" w:rsidRPr="003B0528" w:rsidRDefault="001B7581" w:rsidP="003B0528">
      <w:pPr>
        <w:rPr>
          <w:rFonts w:cs="Arial"/>
        </w:rPr>
      </w:pPr>
      <w:r w:rsidRPr="003B0528">
        <w:rPr>
          <w:rFonts w:cs="Arial"/>
        </w:rPr>
        <w:t>- непосредственно в помещении Управления на информационных стендах, в раздаточных информационных материалах (брошюры, буклеты, листовки, памятки);</w:t>
      </w:r>
    </w:p>
    <w:p w:rsidR="001B7581" w:rsidRPr="003B0528" w:rsidRDefault="001B7581" w:rsidP="003B0528">
      <w:pPr>
        <w:rPr>
          <w:rFonts w:cs="Arial"/>
        </w:rPr>
      </w:pPr>
      <w:r w:rsidRPr="003B0528">
        <w:rPr>
          <w:rFonts w:cs="Arial"/>
        </w:rPr>
        <w:t>- при личном консультировании специалистом во время проведения приема;</w:t>
      </w:r>
    </w:p>
    <w:p w:rsidR="001B7581" w:rsidRPr="003B0528" w:rsidRDefault="001B7581" w:rsidP="003B0528">
      <w:pPr>
        <w:rPr>
          <w:rFonts w:cs="Arial"/>
        </w:rPr>
      </w:pPr>
      <w:r w:rsidRPr="003B0528">
        <w:rPr>
          <w:rFonts w:cs="Arial"/>
        </w:rPr>
        <w:t>- с использованием средств телефонной связи;</w:t>
      </w:r>
    </w:p>
    <w:p w:rsidR="001B7581" w:rsidRPr="003B0528" w:rsidRDefault="001B7581" w:rsidP="003B0528">
      <w:pPr>
        <w:rPr>
          <w:rFonts w:cs="Arial"/>
        </w:rPr>
      </w:pPr>
      <w:r w:rsidRPr="003B0528">
        <w:rPr>
          <w:rFonts w:cs="Arial"/>
        </w:rPr>
        <w:t>- с использованием почтовой связи, электронной почты через сеть Интернет (передача информации конкретному адресату);</w:t>
      </w:r>
    </w:p>
    <w:p w:rsidR="001B7581" w:rsidRPr="003B0528" w:rsidRDefault="001B7581" w:rsidP="003B0528">
      <w:pPr>
        <w:rPr>
          <w:rFonts w:cs="Arial"/>
        </w:rPr>
      </w:pPr>
      <w:r w:rsidRPr="003B0528">
        <w:rPr>
          <w:rFonts w:cs="Arial"/>
        </w:rPr>
        <w:t>- в средствах массовой информации: публикации в газетах, журналах, выступления на телевидении.</w:t>
      </w:r>
    </w:p>
    <w:p w:rsidR="001B7581" w:rsidRPr="003B0528" w:rsidRDefault="001B7581" w:rsidP="003B0528">
      <w:pPr>
        <w:rPr>
          <w:rFonts w:cs="Arial"/>
        </w:rPr>
      </w:pPr>
      <w:r w:rsidRPr="003B0528">
        <w:rPr>
          <w:rFonts w:cs="Arial"/>
        </w:rPr>
        <w:t>1.4.2. На информационных стендах в помещении Управления, предназначенном для приема документов, для предоставления муниципальной услуги размещаются:</w:t>
      </w:r>
    </w:p>
    <w:p w:rsidR="001B7581" w:rsidRPr="003B0528" w:rsidRDefault="001B7581" w:rsidP="003B0528">
      <w:pPr>
        <w:rPr>
          <w:rFonts w:cs="Arial"/>
        </w:rPr>
      </w:pPr>
      <w:r w:rsidRPr="003B0528">
        <w:rPr>
          <w:rFonts w:cs="Arial"/>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B7581" w:rsidRPr="003B0528" w:rsidRDefault="001B7581" w:rsidP="003B0528">
      <w:pPr>
        <w:rPr>
          <w:rFonts w:cs="Arial"/>
        </w:rPr>
      </w:pPr>
      <w:r w:rsidRPr="003B0528">
        <w:rPr>
          <w:rFonts w:cs="Arial"/>
        </w:rPr>
        <w:t>- текст административного регламента с приложениями;</w:t>
      </w:r>
    </w:p>
    <w:p w:rsidR="001B7581" w:rsidRPr="003B0528" w:rsidRDefault="001B7581" w:rsidP="003B0528">
      <w:pPr>
        <w:rPr>
          <w:rFonts w:cs="Arial"/>
        </w:rPr>
      </w:pPr>
      <w:r w:rsidRPr="003B0528">
        <w:rPr>
          <w:rFonts w:cs="Arial"/>
        </w:rPr>
        <w:t xml:space="preserve">- </w:t>
      </w:r>
      <w:hyperlink r:id="rId8" w:history="1">
        <w:r w:rsidRPr="003B0528">
          <w:rPr>
            <w:rStyle w:val="ad"/>
            <w:rFonts w:cs="Arial"/>
            <w:color w:val="auto"/>
          </w:rPr>
          <w:t>блок-схема</w:t>
        </w:r>
      </w:hyperlink>
      <w:r w:rsidRPr="003B0528">
        <w:rPr>
          <w:rFonts w:cs="Arial"/>
        </w:rPr>
        <w:t xml:space="preserve"> и краткое описание порядка предоставления муниципальной услуги (приложение N1 к настоящему административному регламенту);</w:t>
      </w:r>
    </w:p>
    <w:p w:rsidR="001B7581" w:rsidRPr="003B0528" w:rsidRDefault="001B7581" w:rsidP="003B0528">
      <w:pPr>
        <w:rPr>
          <w:rFonts w:cs="Arial"/>
        </w:rPr>
      </w:pPr>
      <w:r w:rsidRPr="003B0528">
        <w:rPr>
          <w:rFonts w:cs="Arial"/>
        </w:rPr>
        <w:lastRenderedPageBreak/>
        <w:t>- перечень документов, необходимых для предоставления муниципальной услуги;</w:t>
      </w:r>
    </w:p>
    <w:p w:rsidR="001B7581" w:rsidRPr="003B0528" w:rsidRDefault="001B7581" w:rsidP="003B0528">
      <w:pPr>
        <w:rPr>
          <w:rFonts w:cs="Arial"/>
        </w:rPr>
      </w:pPr>
      <w:r w:rsidRPr="003B0528">
        <w:rPr>
          <w:rFonts w:cs="Arial"/>
        </w:rPr>
        <w:t>- образцы оформления документов, необходимых для предоставления муниципальной услуги и требования к ним;</w:t>
      </w:r>
    </w:p>
    <w:p w:rsidR="001B7581" w:rsidRPr="003B0528" w:rsidRDefault="001B7581" w:rsidP="003B0528">
      <w:pPr>
        <w:rPr>
          <w:rFonts w:cs="Arial"/>
        </w:rPr>
      </w:pPr>
      <w:r w:rsidRPr="003B0528">
        <w:rPr>
          <w:rFonts w:cs="Arial"/>
        </w:rPr>
        <w:t>- основания для отказа в предоставлении муниципальной услуги;</w:t>
      </w:r>
    </w:p>
    <w:p w:rsidR="001B7581" w:rsidRPr="003B0528" w:rsidRDefault="001B7581" w:rsidP="003B0528">
      <w:pPr>
        <w:rPr>
          <w:rFonts w:cs="Arial"/>
        </w:rPr>
      </w:pPr>
      <w:r w:rsidRPr="003B0528">
        <w:rPr>
          <w:rFonts w:cs="Arial"/>
        </w:rPr>
        <w:t>- данные о месте расположения, графике (режиме) работы, номерах телефонов, электронной почты управления, в которых граждане могут получить документы, необходимые для предоставления муниципальной услуги;</w:t>
      </w:r>
    </w:p>
    <w:p w:rsidR="001B7581" w:rsidRPr="003B0528" w:rsidRDefault="001B7581" w:rsidP="003B0528">
      <w:pPr>
        <w:rPr>
          <w:rFonts w:cs="Arial"/>
        </w:rPr>
      </w:pPr>
      <w:r w:rsidRPr="003B0528">
        <w:rPr>
          <w:rFonts w:cs="Arial"/>
        </w:rPr>
        <w:t>- схемы размещения специалистов и режим приема ими граждан;</w:t>
      </w:r>
    </w:p>
    <w:p w:rsidR="001B7581" w:rsidRPr="003B0528" w:rsidRDefault="001B7581" w:rsidP="003B0528">
      <w:pPr>
        <w:rPr>
          <w:rFonts w:cs="Arial"/>
        </w:rPr>
      </w:pPr>
      <w:r w:rsidRPr="003B0528">
        <w:rPr>
          <w:rFonts w:cs="Arial"/>
        </w:rPr>
        <w:t>- таблица сроков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1B7581" w:rsidRPr="003B0528" w:rsidRDefault="001B7581" w:rsidP="003B0528">
      <w:pPr>
        <w:rPr>
          <w:rFonts w:cs="Arial"/>
        </w:rPr>
      </w:pPr>
      <w:r w:rsidRPr="003B0528">
        <w:rPr>
          <w:rFonts w:cs="Arial"/>
        </w:rPr>
        <w:t>- порядок информирования о ходе предоставления муниципальной услуги;</w:t>
      </w:r>
    </w:p>
    <w:p w:rsidR="001B7581" w:rsidRPr="003B0528" w:rsidRDefault="001B7581" w:rsidP="003B0528">
      <w:pPr>
        <w:rPr>
          <w:rFonts w:cs="Arial"/>
        </w:rPr>
      </w:pPr>
      <w:r w:rsidRPr="003B0528">
        <w:rPr>
          <w:rFonts w:cs="Arial"/>
        </w:rPr>
        <w:t>- порядок получения консультаций;</w:t>
      </w:r>
    </w:p>
    <w:p w:rsidR="001B7581" w:rsidRPr="003B0528" w:rsidRDefault="00EA6AE1" w:rsidP="003B0528">
      <w:pPr>
        <w:rPr>
          <w:rFonts w:cs="Arial"/>
        </w:rPr>
      </w:pPr>
      <w:r w:rsidRPr="003B0528">
        <w:rPr>
          <w:rFonts w:cs="Arial"/>
        </w:rPr>
        <w:t xml:space="preserve">- </w:t>
      </w:r>
      <w:r w:rsidR="001B7581" w:rsidRPr="003B0528">
        <w:rPr>
          <w:rFonts w:cs="Arial"/>
        </w:rPr>
        <w:t>порядок обжалования решения, действий или бездействия должностных ли</w:t>
      </w:r>
      <w:r w:rsidR="00FF6DD4" w:rsidRPr="003B0528">
        <w:rPr>
          <w:rFonts w:cs="Arial"/>
        </w:rPr>
        <w:t>ц, предоставляющих муниципальную</w:t>
      </w:r>
      <w:r w:rsidR="001B7581" w:rsidRPr="003B0528">
        <w:rPr>
          <w:rFonts w:cs="Arial"/>
        </w:rPr>
        <w:t xml:space="preserve"> услугу.</w:t>
      </w:r>
    </w:p>
    <w:p w:rsidR="001B7581" w:rsidRPr="003B0528" w:rsidRDefault="001B7581" w:rsidP="003B0528">
      <w:pPr>
        <w:rPr>
          <w:rFonts w:cs="Arial"/>
        </w:rPr>
      </w:pPr>
      <w:r w:rsidRPr="003B0528">
        <w:rPr>
          <w:rFonts w:cs="Arial"/>
        </w:rPr>
        <w:t xml:space="preserve">1.4.3. Для личного консультирования специалистом проводится прием граждан в порядке очередности. При личном приеме время консультации не должно превышать </w:t>
      </w:r>
      <w:r w:rsidR="00784B71" w:rsidRPr="003B0528">
        <w:rPr>
          <w:rFonts w:cs="Arial"/>
        </w:rPr>
        <w:t>15</w:t>
      </w:r>
      <w:r w:rsidRPr="003B0528">
        <w:rPr>
          <w:rFonts w:cs="Arial"/>
        </w:rPr>
        <w:t xml:space="preserve"> минут.</w:t>
      </w:r>
    </w:p>
    <w:p w:rsidR="001B7581" w:rsidRPr="003B0528" w:rsidRDefault="001B7581" w:rsidP="003B0528">
      <w:pPr>
        <w:rPr>
          <w:rFonts w:cs="Arial"/>
        </w:rPr>
      </w:pPr>
      <w:r w:rsidRPr="003B0528">
        <w:rPr>
          <w:rFonts w:cs="Arial"/>
        </w:rPr>
        <w:t>1.4.4. При ответах на телефонные звонки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Управления, в которое позвонил гражданин, фамилии, имени, отчестве и должности специалиста, принявшего телефонный звонок. Время разговора не должно превышать 10 минут. В случае если специалист, принявший звонок, не компетентен в поставленном вопросе, телефонный звонок переадресовывается другому должностному лицу (производится не более одной переадресации звонка), или же обратившемуся гражданину сообщается телефонный номер, по которому можно получить необходимую информацию. При невозможности сотрудников управления ответить на вопрос гражданина немедленно, заинтересованному лицу по телефону в течение 2 рабочих дней сообщают результат рассмотрения вопроса.</w:t>
      </w:r>
    </w:p>
    <w:p w:rsidR="001B7581" w:rsidRPr="003B0528" w:rsidRDefault="001B7581" w:rsidP="003B0528">
      <w:pPr>
        <w:rPr>
          <w:rFonts w:cs="Arial"/>
        </w:rPr>
      </w:pPr>
      <w:r w:rsidRPr="003B0528">
        <w:rPr>
          <w:rFonts w:cs="Arial"/>
        </w:rPr>
        <w:t xml:space="preserve">1.4.5. Письменные обращения о порядке предоставления муниципальной услуги, поступающие в адрес Управления с использованием почтовой связи, включая обращения, поступающие по электронной почте, подлежат обязательной регистрации в течение трех дней с момента поступления в Управление и рассматриваются специалистами Управления в течение </w:t>
      </w:r>
      <w:r w:rsidR="00E122D9" w:rsidRPr="003B0528">
        <w:rPr>
          <w:rFonts w:cs="Arial"/>
        </w:rPr>
        <w:t>15</w:t>
      </w:r>
      <w:r w:rsidRPr="003B0528">
        <w:rPr>
          <w:rFonts w:cs="Arial"/>
        </w:rPr>
        <w:t xml:space="preserve"> дней со дня регистрации.</w:t>
      </w:r>
    </w:p>
    <w:p w:rsidR="001B7581" w:rsidRPr="003B0528" w:rsidRDefault="001B7581" w:rsidP="003B0528">
      <w:pPr>
        <w:rPr>
          <w:rFonts w:cs="Arial"/>
        </w:rPr>
      </w:pPr>
      <w:r w:rsidRPr="003B0528">
        <w:rPr>
          <w:rFonts w:cs="Arial"/>
        </w:rPr>
        <w:t>Ответ на обращение, поступившее в Управление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B7581" w:rsidRPr="003B0528" w:rsidRDefault="001B7581" w:rsidP="003B0528">
      <w:pPr>
        <w:rPr>
          <w:rFonts w:cs="Arial"/>
        </w:rPr>
      </w:pPr>
      <w:r w:rsidRPr="003B0528">
        <w:rPr>
          <w:rFonts w:cs="Arial"/>
        </w:rPr>
        <w:t>1.4.6. Граждане, представившие в Управление документы для предоставления муниципальной услуги, в обязательном порядке информируются специалистами:</w:t>
      </w:r>
    </w:p>
    <w:p w:rsidR="001B7581" w:rsidRPr="003B0528" w:rsidRDefault="001B7581" w:rsidP="003B0528">
      <w:pPr>
        <w:rPr>
          <w:rFonts w:cs="Arial"/>
        </w:rPr>
      </w:pPr>
      <w:r w:rsidRPr="003B0528">
        <w:rPr>
          <w:rFonts w:cs="Arial"/>
        </w:rPr>
        <w:t>- об обязательствах получателя муниципальной услуги;</w:t>
      </w:r>
    </w:p>
    <w:p w:rsidR="001B7581" w:rsidRPr="003B0528" w:rsidRDefault="001B7581" w:rsidP="003B0528">
      <w:pPr>
        <w:rPr>
          <w:rFonts w:cs="Arial"/>
        </w:rPr>
      </w:pPr>
      <w:r w:rsidRPr="003B0528">
        <w:rPr>
          <w:rFonts w:cs="Arial"/>
        </w:rPr>
        <w:t>- об условиях отказа в предоставлении муниципальной услуги;</w:t>
      </w:r>
    </w:p>
    <w:p w:rsidR="001B7581" w:rsidRPr="003B0528" w:rsidRDefault="001B7581" w:rsidP="003B0528">
      <w:pPr>
        <w:rPr>
          <w:rFonts w:cs="Arial"/>
        </w:rPr>
      </w:pPr>
      <w:r w:rsidRPr="003B0528">
        <w:rPr>
          <w:rFonts w:cs="Arial"/>
        </w:rPr>
        <w:t>- о порядке и сроках предоставления муниципальной услуги.</w:t>
      </w:r>
    </w:p>
    <w:p w:rsidR="001B7581" w:rsidRPr="003B0528" w:rsidRDefault="001B7581" w:rsidP="003B0528">
      <w:pPr>
        <w:rPr>
          <w:rFonts w:cs="Arial"/>
        </w:rPr>
      </w:pPr>
      <w:r w:rsidRPr="003B0528">
        <w:rPr>
          <w:rFonts w:cs="Arial"/>
        </w:rPr>
        <w:t xml:space="preserve">1.4.7. В любое время с момента приема документов для предоставления муниципальной услуги гражданин имеет право на получение любых </w:t>
      </w:r>
      <w:r w:rsidRPr="003B0528">
        <w:rPr>
          <w:rFonts w:cs="Arial"/>
        </w:rPr>
        <w:lastRenderedPageBreak/>
        <w:t>интересующих его сведений об услуге при помощи телефона, почтовой связи, средств электронной почты или посредством личного посещения Управления.</w:t>
      </w:r>
    </w:p>
    <w:p w:rsidR="001B7581" w:rsidRPr="003B0528" w:rsidRDefault="001B7581" w:rsidP="003B0528">
      <w:pPr>
        <w:rPr>
          <w:rFonts w:cs="Arial"/>
        </w:rPr>
      </w:pPr>
      <w:r w:rsidRPr="003B0528">
        <w:rPr>
          <w:rFonts w:cs="Arial"/>
        </w:rPr>
        <w:t>1.4.8. Порядок получения консультаций (справок) о предоставлении муниципальной услуги.</w:t>
      </w:r>
    </w:p>
    <w:p w:rsidR="001B7581" w:rsidRPr="003B0528" w:rsidRDefault="001B7581" w:rsidP="003B0528">
      <w:pPr>
        <w:rPr>
          <w:rFonts w:cs="Arial"/>
        </w:rPr>
      </w:pPr>
      <w:r w:rsidRPr="003B0528">
        <w:rPr>
          <w:rFonts w:cs="Arial"/>
        </w:rPr>
        <w:t>1.4.8.1. Консультации (справки) по вопросам предоставления муниципальной услуги предоставляются непосредственно специалистами Управления.</w:t>
      </w:r>
    </w:p>
    <w:p w:rsidR="001B7581" w:rsidRPr="003B0528" w:rsidRDefault="001B7581" w:rsidP="003B0528">
      <w:pPr>
        <w:rPr>
          <w:rFonts w:cs="Arial"/>
        </w:rPr>
      </w:pPr>
      <w:r w:rsidRPr="003B0528">
        <w:rPr>
          <w:rFonts w:cs="Arial"/>
        </w:rPr>
        <w:t>1.4.8.2. Консультации предоставляются по следующим вопросам:</w:t>
      </w:r>
    </w:p>
    <w:p w:rsidR="001B7581" w:rsidRPr="003B0528" w:rsidRDefault="001B7581" w:rsidP="003B0528">
      <w:pPr>
        <w:rPr>
          <w:rFonts w:cs="Arial"/>
        </w:rPr>
      </w:pPr>
      <w:r w:rsidRPr="003B0528">
        <w:rPr>
          <w:rFonts w:cs="Arial"/>
        </w:rPr>
        <w:t>- перечня документов, необходимых для предоставления муниципальной услуги;</w:t>
      </w:r>
    </w:p>
    <w:p w:rsidR="001B7581" w:rsidRPr="003B0528" w:rsidRDefault="001B7581" w:rsidP="003B0528">
      <w:pPr>
        <w:rPr>
          <w:rFonts w:cs="Arial"/>
        </w:rPr>
      </w:pPr>
      <w:r w:rsidRPr="003B0528">
        <w:rPr>
          <w:rFonts w:cs="Arial"/>
        </w:rPr>
        <w:t>- размера предоставленной муниципальной услуги;</w:t>
      </w:r>
    </w:p>
    <w:p w:rsidR="001B7581" w:rsidRPr="003B0528" w:rsidRDefault="001B7581" w:rsidP="003B0528">
      <w:pPr>
        <w:rPr>
          <w:rFonts w:cs="Arial"/>
        </w:rPr>
      </w:pPr>
      <w:r w:rsidRPr="003B0528">
        <w:rPr>
          <w:rFonts w:cs="Arial"/>
        </w:rPr>
        <w:t>- источника получения необходимых документов для предоставления муниципальной услуги (орган, организация и их место нахождения);</w:t>
      </w:r>
    </w:p>
    <w:p w:rsidR="001B7581" w:rsidRPr="003B0528" w:rsidRDefault="001B7581" w:rsidP="003B0528">
      <w:pPr>
        <w:rPr>
          <w:rFonts w:cs="Arial"/>
        </w:rPr>
      </w:pPr>
      <w:r w:rsidRPr="003B0528">
        <w:rPr>
          <w:rFonts w:cs="Arial"/>
        </w:rPr>
        <w:t>- времени приема и выдачи документов;</w:t>
      </w:r>
    </w:p>
    <w:p w:rsidR="001B7581" w:rsidRPr="003B0528" w:rsidRDefault="001B7581" w:rsidP="003B0528">
      <w:pPr>
        <w:rPr>
          <w:rFonts w:cs="Arial"/>
        </w:rPr>
      </w:pPr>
      <w:r w:rsidRPr="003B0528">
        <w:rPr>
          <w:rFonts w:cs="Arial"/>
        </w:rPr>
        <w:t>- другим вопросам по порядку предоставления муниципальной услуги.</w:t>
      </w:r>
    </w:p>
    <w:p w:rsidR="001B7581" w:rsidRPr="003B0528" w:rsidRDefault="001B7581" w:rsidP="003B0528">
      <w:pPr>
        <w:rPr>
          <w:rFonts w:cs="Arial"/>
        </w:rPr>
      </w:pPr>
    </w:p>
    <w:p w:rsidR="001B7581" w:rsidRPr="003B0528" w:rsidRDefault="001B7581" w:rsidP="003B0528">
      <w:pPr>
        <w:jc w:val="center"/>
        <w:rPr>
          <w:rFonts w:cs="Arial"/>
          <w:b/>
          <w:bCs/>
          <w:iCs/>
          <w:sz w:val="30"/>
          <w:szCs w:val="28"/>
        </w:rPr>
      </w:pPr>
      <w:r w:rsidRPr="003B0528">
        <w:rPr>
          <w:rFonts w:cs="Arial"/>
          <w:b/>
          <w:bCs/>
          <w:iCs/>
          <w:sz w:val="30"/>
          <w:szCs w:val="28"/>
        </w:rPr>
        <w:t>II. Стандарт предоставления муниципальной услуги</w:t>
      </w:r>
    </w:p>
    <w:p w:rsidR="001B7581" w:rsidRPr="003B0528" w:rsidRDefault="001B7581" w:rsidP="003B0528">
      <w:pPr>
        <w:rPr>
          <w:rFonts w:cs="Arial"/>
        </w:rPr>
      </w:pPr>
    </w:p>
    <w:p w:rsidR="001B7581" w:rsidRPr="003B0528" w:rsidRDefault="001B7581" w:rsidP="003B0528">
      <w:pPr>
        <w:rPr>
          <w:rFonts w:cs="Arial"/>
        </w:rPr>
      </w:pPr>
      <w:r w:rsidRPr="003B0528">
        <w:rPr>
          <w:rFonts w:cs="Arial"/>
        </w:rPr>
        <w:t xml:space="preserve">2.1. Наименование муниципальной услуги: "Признание граждан </w:t>
      </w:r>
      <w:proofErr w:type="gramStart"/>
      <w:r w:rsidRPr="003B0528">
        <w:rPr>
          <w:rFonts w:cs="Arial"/>
        </w:rPr>
        <w:t>малоимущими</w:t>
      </w:r>
      <w:proofErr w:type="gramEnd"/>
      <w:r w:rsidRPr="003B0528">
        <w:rPr>
          <w:rFonts w:cs="Arial"/>
        </w:rPr>
        <w:t xml:space="preserve"> для постановки на учет в качестве нуждающихся в жилых помещениях, предоставляемых по договорам социального найма".</w:t>
      </w:r>
    </w:p>
    <w:p w:rsidR="00F13BCA" w:rsidRPr="003B0528" w:rsidRDefault="001B7581" w:rsidP="003B0528">
      <w:pPr>
        <w:rPr>
          <w:rFonts w:cs="Arial"/>
        </w:rPr>
      </w:pPr>
      <w:r w:rsidRPr="003B0528">
        <w:rPr>
          <w:rFonts w:cs="Arial"/>
        </w:rPr>
        <w:t xml:space="preserve">2.2. Предоставление муниципальной услуги осуществляется непосредственно управлением социальной защиты населения Крапивинского муниципального района. Адрес: </w:t>
      </w:r>
      <w:r w:rsidR="00F13BCA" w:rsidRPr="003B0528">
        <w:rPr>
          <w:rFonts w:cs="Arial"/>
        </w:rPr>
        <w:t>6</w:t>
      </w:r>
      <w:r w:rsidR="0021609E" w:rsidRPr="003B0528">
        <w:rPr>
          <w:rFonts w:cs="Arial"/>
        </w:rPr>
        <w:t xml:space="preserve">52440, Кемеровская область, </w:t>
      </w:r>
      <w:proofErr w:type="spellStart"/>
      <w:r w:rsidR="0021609E" w:rsidRPr="003B0528">
        <w:rPr>
          <w:rFonts w:cs="Arial"/>
        </w:rPr>
        <w:t>пг</w:t>
      </w:r>
      <w:r w:rsidR="00F13BCA" w:rsidRPr="003B0528">
        <w:rPr>
          <w:rFonts w:cs="Arial"/>
        </w:rPr>
        <w:t>т</w:t>
      </w:r>
      <w:proofErr w:type="spellEnd"/>
      <w:r w:rsidR="00F13BCA" w:rsidRPr="003B0528">
        <w:rPr>
          <w:rFonts w:cs="Arial"/>
        </w:rPr>
        <w:t xml:space="preserve">. Крапивинский ул. </w:t>
      </w:r>
      <w:proofErr w:type="gramStart"/>
      <w:r w:rsidR="00F13BCA" w:rsidRPr="003B0528">
        <w:rPr>
          <w:rFonts w:cs="Arial"/>
        </w:rPr>
        <w:t>Школьная</w:t>
      </w:r>
      <w:proofErr w:type="gramEnd"/>
      <w:r w:rsidR="00F13BCA" w:rsidRPr="003B0528">
        <w:rPr>
          <w:rFonts w:cs="Arial"/>
        </w:rPr>
        <w:t>, 7а</w:t>
      </w:r>
      <w:r w:rsidRPr="003B0528">
        <w:rPr>
          <w:rFonts w:cs="Arial"/>
        </w:rPr>
        <w:t>.</w:t>
      </w:r>
    </w:p>
    <w:p w:rsidR="001B7581" w:rsidRPr="003B0528" w:rsidRDefault="001B7581" w:rsidP="003B0528">
      <w:pPr>
        <w:rPr>
          <w:rFonts w:cs="Arial"/>
        </w:rPr>
      </w:pPr>
      <w:r w:rsidRPr="003B0528">
        <w:rPr>
          <w:rFonts w:cs="Arial"/>
        </w:rPr>
        <w:t>2.3. Результатом предоставления муниципальной услуги является принятие решения:</w:t>
      </w:r>
    </w:p>
    <w:p w:rsidR="001B7581" w:rsidRPr="003B0528" w:rsidRDefault="001B7581" w:rsidP="003B0528">
      <w:pPr>
        <w:rPr>
          <w:rFonts w:cs="Arial"/>
        </w:rPr>
      </w:pPr>
      <w:r w:rsidRPr="003B0528">
        <w:rPr>
          <w:rFonts w:cs="Arial"/>
        </w:rPr>
        <w:t xml:space="preserve">- о признании или не признании граждан </w:t>
      </w:r>
      <w:proofErr w:type="gramStart"/>
      <w:r w:rsidRPr="003B0528">
        <w:rPr>
          <w:rFonts w:cs="Arial"/>
        </w:rPr>
        <w:t>малоимущими</w:t>
      </w:r>
      <w:proofErr w:type="gramEnd"/>
      <w:r w:rsidRPr="003B0528">
        <w:rPr>
          <w:rFonts w:cs="Arial"/>
        </w:rPr>
        <w:t>;</w:t>
      </w:r>
    </w:p>
    <w:p w:rsidR="001B7581" w:rsidRPr="003B0528" w:rsidRDefault="001B7581" w:rsidP="003B0528">
      <w:pPr>
        <w:rPr>
          <w:rFonts w:cs="Arial"/>
        </w:rPr>
      </w:pPr>
      <w:r w:rsidRPr="003B0528">
        <w:rPr>
          <w:rFonts w:cs="Arial"/>
        </w:rPr>
        <w:t>- об отказе в предоставлении муниципальной услуги.</w:t>
      </w:r>
    </w:p>
    <w:p w:rsidR="001B7581" w:rsidRPr="003B0528" w:rsidRDefault="001B7581" w:rsidP="003B0528">
      <w:pPr>
        <w:rPr>
          <w:rFonts w:cs="Arial"/>
        </w:rPr>
      </w:pPr>
      <w:r w:rsidRPr="003B0528">
        <w:rPr>
          <w:rFonts w:cs="Arial"/>
        </w:rPr>
        <w:t>2.4. Сроки предоставления муниципальной услуги.</w:t>
      </w:r>
    </w:p>
    <w:p w:rsidR="001B7581" w:rsidRPr="003B0528" w:rsidRDefault="001B7581" w:rsidP="003B0528">
      <w:pPr>
        <w:rPr>
          <w:rFonts w:cs="Arial"/>
        </w:rPr>
      </w:pPr>
      <w:r w:rsidRPr="003B0528">
        <w:rPr>
          <w:rFonts w:cs="Arial"/>
        </w:rPr>
        <w:t xml:space="preserve">2.4.1. Срок для принятия решения о признании или не признании граждан </w:t>
      </w:r>
      <w:proofErr w:type="gramStart"/>
      <w:r w:rsidRPr="003B0528">
        <w:rPr>
          <w:rFonts w:cs="Arial"/>
        </w:rPr>
        <w:t>малоимущими</w:t>
      </w:r>
      <w:proofErr w:type="gramEnd"/>
      <w:r w:rsidRPr="003B0528">
        <w:rPr>
          <w:rFonts w:cs="Arial"/>
        </w:rPr>
        <w:t xml:space="preserve"> либо об отказе в предоставлении муниципальной услуги принимается не позднее 10 дней с даты представления всех необходимых документов.</w:t>
      </w:r>
    </w:p>
    <w:p w:rsidR="001B7581" w:rsidRPr="003B0528" w:rsidRDefault="001B7581" w:rsidP="003B0528">
      <w:pPr>
        <w:rPr>
          <w:rFonts w:cs="Arial"/>
        </w:rPr>
      </w:pPr>
      <w:r w:rsidRPr="003B0528">
        <w:rPr>
          <w:rFonts w:cs="Arial"/>
        </w:rPr>
        <w:t xml:space="preserve">2.4.2. Максимальный срок ожидания в очереди при подаче заявителем заявления и документов, указанных в </w:t>
      </w:r>
      <w:hyperlink w:anchor="Par82" w:history="1">
        <w:r w:rsidRPr="003B0528">
          <w:rPr>
            <w:rStyle w:val="ad"/>
            <w:rFonts w:cs="Arial"/>
            <w:color w:val="auto"/>
          </w:rPr>
          <w:t>подпункте 2.6.1</w:t>
        </w:r>
      </w:hyperlink>
      <w:r w:rsidRPr="003B0528">
        <w:rPr>
          <w:rFonts w:cs="Arial"/>
        </w:rPr>
        <w:t xml:space="preserve"> настоящего административного регламента, и при получении результата муниципальной услуги составляет 15 минут.</w:t>
      </w:r>
    </w:p>
    <w:p w:rsidR="001B7581" w:rsidRPr="003B0528" w:rsidRDefault="001B7581" w:rsidP="003B0528">
      <w:pPr>
        <w:rPr>
          <w:rFonts w:cs="Arial"/>
        </w:rPr>
      </w:pPr>
      <w:r w:rsidRPr="003B0528">
        <w:rPr>
          <w:rFonts w:cs="Arial"/>
        </w:rPr>
        <w:t xml:space="preserve">2.4.3. Время приема заявления и необходимых документов для предоставления муниципальной услуги от гражданина, оценки документов, их полноты, достаточности, определения права на муниципальную услугу не должно превышать </w:t>
      </w:r>
      <w:r w:rsidR="00E122D9" w:rsidRPr="003B0528">
        <w:rPr>
          <w:rFonts w:cs="Arial"/>
        </w:rPr>
        <w:t>1</w:t>
      </w:r>
      <w:r w:rsidRPr="003B0528">
        <w:rPr>
          <w:rFonts w:cs="Arial"/>
        </w:rPr>
        <w:t>0 минут.</w:t>
      </w:r>
    </w:p>
    <w:p w:rsidR="001B7581" w:rsidRPr="003B0528" w:rsidRDefault="001B7581" w:rsidP="003B0528">
      <w:pPr>
        <w:rPr>
          <w:rFonts w:cs="Arial"/>
        </w:rPr>
      </w:pPr>
      <w:r w:rsidRPr="003B0528">
        <w:rPr>
          <w:rFonts w:cs="Arial"/>
        </w:rPr>
        <w:t>2.5. Перечень нормативно-правовых актов, регулирующих предоставление муниципальной услуги.</w:t>
      </w:r>
    </w:p>
    <w:p w:rsidR="001B7581" w:rsidRPr="003B0528" w:rsidRDefault="001B7581" w:rsidP="003B0528">
      <w:pPr>
        <w:rPr>
          <w:rFonts w:cs="Arial"/>
        </w:rPr>
      </w:pPr>
      <w:r w:rsidRPr="003B0528">
        <w:rPr>
          <w:rFonts w:cs="Arial"/>
        </w:rPr>
        <w:t xml:space="preserve">2.5.1. Исполнение административного регламента осуществляется в соответствии </w:t>
      </w:r>
      <w:proofErr w:type="gramStart"/>
      <w:r w:rsidRPr="003B0528">
        <w:rPr>
          <w:rFonts w:cs="Arial"/>
        </w:rPr>
        <w:t>с</w:t>
      </w:r>
      <w:proofErr w:type="gramEnd"/>
      <w:r w:rsidRPr="003B0528">
        <w:rPr>
          <w:rFonts w:cs="Arial"/>
        </w:rPr>
        <w:t>:</w:t>
      </w:r>
    </w:p>
    <w:p w:rsidR="001B7581" w:rsidRPr="003B0528" w:rsidRDefault="001B7581" w:rsidP="003B0528">
      <w:pPr>
        <w:rPr>
          <w:rFonts w:cs="Arial"/>
        </w:rPr>
      </w:pPr>
      <w:r w:rsidRPr="003B0528">
        <w:rPr>
          <w:rFonts w:cs="Arial"/>
        </w:rPr>
        <w:t xml:space="preserve">- </w:t>
      </w:r>
      <w:hyperlink r:id="rId9" w:history="1">
        <w:r w:rsidRPr="003B0528">
          <w:rPr>
            <w:rStyle w:val="ad"/>
            <w:rFonts w:cs="Arial"/>
            <w:color w:val="auto"/>
          </w:rPr>
          <w:t>Конституцией</w:t>
        </w:r>
      </w:hyperlink>
      <w:r w:rsidRPr="003B0528">
        <w:rPr>
          <w:rFonts w:cs="Arial"/>
        </w:rPr>
        <w:t xml:space="preserve"> Российской Федерации ("Российская газета", N7, 21.01.2009; "Собрание законодательства РФ", 26.01.2009, N4, ст. 445; "Парламентская газета", N4, 23-29.01.2009);</w:t>
      </w:r>
    </w:p>
    <w:p w:rsidR="001B7581" w:rsidRPr="003B0528" w:rsidRDefault="001B7581" w:rsidP="003B0528">
      <w:pPr>
        <w:rPr>
          <w:rFonts w:cs="Arial"/>
        </w:rPr>
      </w:pPr>
      <w:r w:rsidRPr="003B0528">
        <w:rPr>
          <w:rFonts w:cs="Arial"/>
        </w:rPr>
        <w:t xml:space="preserve">- Федеральным </w:t>
      </w:r>
      <w:hyperlink r:id="rId10" w:history="1">
        <w:r w:rsidRPr="003B0528">
          <w:rPr>
            <w:rStyle w:val="ad"/>
            <w:rFonts w:cs="Arial"/>
            <w:color w:val="auto"/>
          </w:rPr>
          <w:t>законом</w:t>
        </w:r>
      </w:hyperlink>
      <w:r w:rsidRPr="003B0528">
        <w:rPr>
          <w:rFonts w:cs="Arial"/>
        </w:rPr>
        <w:t xml:space="preserve"> от 06.10.2005 N131-ФЗ "Об общих принципах организации местного самоуправления в Российской Фед</w:t>
      </w:r>
      <w:r w:rsidR="002D1248">
        <w:rPr>
          <w:rFonts w:cs="Arial"/>
        </w:rPr>
        <w:t>ерации" ("Российская газета", N</w:t>
      </w:r>
      <w:r w:rsidRPr="003B0528">
        <w:rPr>
          <w:rFonts w:cs="Arial"/>
        </w:rPr>
        <w:t>202, 08.10.2003);</w:t>
      </w:r>
    </w:p>
    <w:p w:rsidR="001B7581" w:rsidRPr="003B0528" w:rsidRDefault="001B7581" w:rsidP="003B0528">
      <w:pPr>
        <w:rPr>
          <w:rFonts w:cs="Arial"/>
        </w:rPr>
      </w:pPr>
      <w:r w:rsidRPr="003B0528">
        <w:rPr>
          <w:rFonts w:cs="Arial"/>
        </w:rPr>
        <w:lastRenderedPageBreak/>
        <w:t xml:space="preserve">- Федеральным </w:t>
      </w:r>
      <w:hyperlink r:id="rId11" w:history="1">
        <w:r w:rsidRPr="003B0528">
          <w:rPr>
            <w:rStyle w:val="ad"/>
            <w:rFonts w:cs="Arial"/>
            <w:color w:val="auto"/>
          </w:rPr>
          <w:t>законом</w:t>
        </w:r>
      </w:hyperlink>
      <w:r w:rsidRPr="003B0528">
        <w:rPr>
          <w:rFonts w:cs="Arial"/>
        </w:rPr>
        <w:t xml:space="preserve"> от 02.05.2006 N59-ФЗ "О порядке рассмотрения обращений граждан Российской Федерации" ("Российская газета", N 95, 05.05.2006);</w:t>
      </w:r>
    </w:p>
    <w:p w:rsidR="001B7581" w:rsidRPr="003B0528" w:rsidRDefault="001B7581" w:rsidP="003B0528">
      <w:pPr>
        <w:rPr>
          <w:rFonts w:cs="Arial"/>
        </w:rPr>
      </w:pPr>
      <w:r w:rsidRPr="003B0528">
        <w:rPr>
          <w:rFonts w:cs="Arial"/>
        </w:rPr>
        <w:t xml:space="preserve">- Федеральным </w:t>
      </w:r>
      <w:hyperlink r:id="rId12" w:history="1">
        <w:r w:rsidRPr="003B0528">
          <w:rPr>
            <w:rStyle w:val="ad"/>
            <w:rFonts w:cs="Arial"/>
            <w:color w:val="auto"/>
          </w:rPr>
          <w:t>законом</w:t>
        </w:r>
      </w:hyperlink>
      <w:r w:rsidRPr="003B0528">
        <w:rPr>
          <w:rFonts w:cs="Arial"/>
        </w:rPr>
        <w:t xml:space="preserve"> от 27.07.2010 N210-ФЗ "Об организации предоставления государственных и муниципальных услуг" ("Российская газета", N168, 30.07.2010);</w:t>
      </w:r>
    </w:p>
    <w:p w:rsidR="00E122D9" w:rsidRPr="003B0528" w:rsidRDefault="00E122D9" w:rsidP="003B0528">
      <w:pPr>
        <w:rPr>
          <w:rFonts w:cs="Arial"/>
        </w:rPr>
      </w:pPr>
      <w:r w:rsidRPr="003B0528">
        <w:rPr>
          <w:rFonts w:cs="Arial"/>
        </w:rPr>
        <w:t xml:space="preserve">- Федеральным </w:t>
      </w:r>
      <w:hyperlink r:id="rId13" w:history="1">
        <w:r w:rsidRPr="003B0528">
          <w:rPr>
            <w:rStyle w:val="ad"/>
            <w:rFonts w:cs="Arial"/>
            <w:color w:val="auto"/>
          </w:rPr>
          <w:t>законом</w:t>
        </w:r>
      </w:hyperlink>
      <w:r w:rsidR="00674AE2" w:rsidRPr="003B0528">
        <w:rPr>
          <w:rFonts w:cs="Arial"/>
        </w:rPr>
        <w:t xml:space="preserve"> от 05.04.2003 N</w:t>
      </w:r>
      <w:r w:rsidRPr="003B0528">
        <w:rPr>
          <w:rFonts w:cs="Arial"/>
        </w:rPr>
        <w:t xml:space="preserve">44-ФЗ "О порядке учета доходов и расчета среднедушевого дохода семьи дохода </w:t>
      </w:r>
      <w:r w:rsidR="00FC7E5E" w:rsidRPr="003B0528">
        <w:rPr>
          <w:rFonts w:cs="Arial"/>
        </w:rPr>
        <w:t>одиноко проживающего</w:t>
      </w:r>
      <w:r w:rsidRPr="003B0528">
        <w:rPr>
          <w:rFonts w:cs="Arial"/>
        </w:rPr>
        <w:t xml:space="preserve"> гражданина для признания их </w:t>
      </w:r>
      <w:proofErr w:type="gramStart"/>
      <w:r w:rsidRPr="003B0528">
        <w:rPr>
          <w:rFonts w:cs="Arial"/>
        </w:rPr>
        <w:t>малоимущими</w:t>
      </w:r>
      <w:proofErr w:type="gramEnd"/>
      <w:r w:rsidRPr="003B0528">
        <w:rPr>
          <w:rFonts w:cs="Arial"/>
        </w:rPr>
        <w:t xml:space="preserve"> и оказания им государственной социальной помощи" ("Российская газета", </w:t>
      </w:r>
      <w:r w:rsidR="002057EA" w:rsidRPr="003B0528">
        <w:rPr>
          <w:rFonts w:cs="Arial"/>
        </w:rPr>
        <w:t>от</w:t>
      </w:r>
      <w:r w:rsidRPr="003B0528">
        <w:rPr>
          <w:rFonts w:cs="Arial"/>
        </w:rPr>
        <w:t xml:space="preserve"> </w:t>
      </w:r>
      <w:r w:rsidR="002057EA" w:rsidRPr="003B0528">
        <w:rPr>
          <w:rFonts w:cs="Arial"/>
        </w:rPr>
        <w:t>09</w:t>
      </w:r>
      <w:r w:rsidRPr="003B0528">
        <w:rPr>
          <w:rFonts w:cs="Arial"/>
        </w:rPr>
        <w:t>.0</w:t>
      </w:r>
      <w:r w:rsidR="002057EA" w:rsidRPr="003B0528">
        <w:rPr>
          <w:rFonts w:cs="Arial"/>
        </w:rPr>
        <w:t>4</w:t>
      </w:r>
      <w:r w:rsidRPr="003B0528">
        <w:rPr>
          <w:rFonts w:cs="Arial"/>
        </w:rPr>
        <w:t>.20</w:t>
      </w:r>
      <w:r w:rsidR="002057EA" w:rsidRPr="003B0528">
        <w:rPr>
          <w:rFonts w:cs="Arial"/>
        </w:rPr>
        <w:t>03</w:t>
      </w:r>
      <w:r w:rsidRPr="003B0528">
        <w:rPr>
          <w:rFonts w:cs="Arial"/>
        </w:rPr>
        <w:t>)</w:t>
      </w:r>
      <w:r w:rsidR="002057EA" w:rsidRPr="003B0528">
        <w:rPr>
          <w:rFonts w:cs="Arial"/>
        </w:rPr>
        <w:t>;</w:t>
      </w:r>
    </w:p>
    <w:p w:rsidR="002057EA" w:rsidRPr="003B0528" w:rsidRDefault="002057EA" w:rsidP="003B0528">
      <w:pPr>
        <w:rPr>
          <w:rFonts w:cs="Arial"/>
        </w:rPr>
      </w:pPr>
      <w:r w:rsidRPr="003B0528">
        <w:rPr>
          <w:rFonts w:cs="Arial"/>
        </w:rPr>
        <w:t xml:space="preserve">- Федеральным </w:t>
      </w:r>
      <w:hyperlink r:id="rId14" w:history="1">
        <w:r w:rsidRPr="003B0528">
          <w:rPr>
            <w:rStyle w:val="ad"/>
            <w:rFonts w:cs="Arial"/>
            <w:color w:val="auto"/>
          </w:rPr>
          <w:t>законом</w:t>
        </w:r>
      </w:hyperlink>
      <w:r w:rsidRPr="003B0528">
        <w:rPr>
          <w:rFonts w:cs="Arial"/>
        </w:rPr>
        <w:t xml:space="preserve"> от 17.07.1999 N178-ФЗ "О государственной социальной помощи" ("Российская газета", от 23.07.1999);</w:t>
      </w:r>
    </w:p>
    <w:p w:rsidR="002057EA" w:rsidRPr="003B0528" w:rsidRDefault="002057EA" w:rsidP="003B0528">
      <w:pPr>
        <w:rPr>
          <w:rFonts w:cs="Arial"/>
        </w:rPr>
      </w:pPr>
      <w:r w:rsidRPr="003B0528">
        <w:rPr>
          <w:rFonts w:cs="Arial"/>
        </w:rPr>
        <w:t xml:space="preserve">- Федеральным </w:t>
      </w:r>
      <w:hyperlink r:id="rId15" w:history="1">
        <w:r w:rsidRPr="003B0528">
          <w:rPr>
            <w:rStyle w:val="ad"/>
            <w:rFonts w:cs="Arial"/>
            <w:color w:val="auto"/>
          </w:rPr>
          <w:t>законом</w:t>
        </w:r>
      </w:hyperlink>
      <w:r w:rsidR="00674AE2" w:rsidRPr="003B0528">
        <w:rPr>
          <w:rFonts w:cs="Arial"/>
        </w:rPr>
        <w:t xml:space="preserve"> от 24.10.1997 N</w:t>
      </w:r>
      <w:r w:rsidRPr="003B0528">
        <w:rPr>
          <w:rFonts w:cs="Arial"/>
        </w:rPr>
        <w:t xml:space="preserve">134-ФЗ "О прожиточном минимуме" ("Российская газета", от </w:t>
      </w:r>
      <w:r w:rsidR="006A3CC6" w:rsidRPr="003B0528">
        <w:rPr>
          <w:rFonts w:cs="Arial"/>
        </w:rPr>
        <w:t>30</w:t>
      </w:r>
      <w:r w:rsidRPr="003B0528">
        <w:rPr>
          <w:rFonts w:cs="Arial"/>
        </w:rPr>
        <w:t>.</w:t>
      </w:r>
      <w:r w:rsidR="006A3CC6" w:rsidRPr="003B0528">
        <w:rPr>
          <w:rFonts w:cs="Arial"/>
        </w:rPr>
        <w:t>10</w:t>
      </w:r>
      <w:r w:rsidRPr="003B0528">
        <w:rPr>
          <w:rFonts w:cs="Arial"/>
        </w:rPr>
        <w:t>.</w:t>
      </w:r>
      <w:r w:rsidR="006A3CC6" w:rsidRPr="003B0528">
        <w:rPr>
          <w:rFonts w:cs="Arial"/>
        </w:rPr>
        <w:t>1997</w:t>
      </w:r>
      <w:r w:rsidRPr="003B0528">
        <w:rPr>
          <w:rFonts w:cs="Arial"/>
        </w:rPr>
        <w:t>);</w:t>
      </w:r>
    </w:p>
    <w:p w:rsidR="00DF162F" w:rsidRPr="003B0528" w:rsidRDefault="00DF162F" w:rsidP="003B0528">
      <w:pPr>
        <w:rPr>
          <w:rFonts w:cs="Arial"/>
        </w:rPr>
      </w:pPr>
      <w:r w:rsidRPr="003B0528">
        <w:rPr>
          <w:rFonts w:cs="Arial"/>
        </w:rPr>
        <w:t>- Постановлением П</w:t>
      </w:r>
      <w:r w:rsidR="00674AE2" w:rsidRPr="003B0528">
        <w:rPr>
          <w:rFonts w:cs="Arial"/>
        </w:rPr>
        <w:t>равительства РФ от 20.08.2003 N</w:t>
      </w:r>
      <w:r w:rsidRPr="003B0528">
        <w:rPr>
          <w:rFonts w:cs="Arial"/>
        </w:rPr>
        <w:t>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 от 26.08.2003)</w:t>
      </w:r>
      <w:r w:rsidR="008A4312" w:rsidRPr="003B0528">
        <w:rPr>
          <w:rFonts w:cs="Arial"/>
        </w:rPr>
        <w:t>;</w:t>
      </w:r>
    </w:p>
    <w:p w:rsidR="001B7581" w:rsidRPr="003B0528" w:rsidRDefault="001B7581" w:rsidP="003B0528">
      <w:pPr>
        <w:rPr>
          <w:rFonts w:cs="Arial"/>
        </w:rPr>
      </w:pPr>
      <w:r w:rsidRPr="003B0528">
        <w:rPr>
          <w:rFonts w:cs="Arial"/>
        </w:rPr>
        <w:t xml:space="preserve">- </w:t>
      </w:r>
      <w:hyperlink r:id="rId16" w:history="1">
        <w:r w:rsidRPr="003B0528">
          <w:rPr>
            <w:rStyle w:val="ad"/>
            <w:rFonts w:cs="Arial"/>
            <w:color w:val="auto"/>
          </w:rPr>
          <w:t>Законом</w:t>
        </w:r>
      </w:hyperlink>
      <w:r w:rsidRPr="003B0528">
        <w:rPr>
          <w:rFonts w:cs="Arial"/>
        </w:rPr>
        <w:t xml:space="preserve"> Кеме</w:t>
      </w:r>
      <w:r w:rsidR="00674AE2" w:rsidRPr="003B0528">
        <w:rPr>
          <w:rFonts w:cs="Arial"/>
        </w:rPr>
        <w:t>ровской области от 10.06.2005 N</w:t>
      </w:r>
      <w:r w:rsidRPr="003B0528">
        <w:rPr>
          <w:rFonts w:cs="Arial"/>
        </w:rPr>
        <w:t>65-ОЗ "О порядке признания органами местного самоуправления граждан малоимущими" ("Кузбасс", N106, 17.06.2005, приложение "Официально");</w:t>
      </w:r>
    </w:p>
    <w:p w:rsidR="001B7581" w:rsidRPr="003B0528" w:rsidRDefault="001B7581" w:rsidP="003B0528">
      <w:pPr>
        <w:rPr>
          <w:rFonts w:cs="Arial"/>
        </w:rPr>
      </w:pPr>
      <w:r w:rsidRPr="003B0528">
        <w:rPr>
          <w:rFonts w:cs="Arial"/>
        </w:rPr>
        <w:t xml:space="preserve">- </w:t>
      </w:r>
      <w:hyperlink r:id="rId17" w:history="1">
        <w:r w:rsidRPr="003B0528">
          <w:rPr>
            <w:rStyle w:val="ad"/>
            <w:rFonts w:cs="Arial"/>
            <w:color w:val="auto"/>
          </w:rPr>
          <w:t>Законом</w:t>
        </w:r>
      </w:hyperlink>
      <w:r w:rsidRPr="003B0528">
        <w:rPr>
          <w:rFonts w:cs="Arial"/>
        </w:rPr>
        <w:t xml:space="preserve"> Кемеровской области от 10.06.2005 N68-ОЗ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(приложение "Официально" к газете "Кузбасс", N106, 17.06.2005);</w:t>
      </w:r>
    </w:p>
    <w:p w:rsidR="001B7581" w:rsidRPr="003B0528" w:rsidRDefault="001B7581" w:rsidP="003B0528">
      <w:pPr>
        <w:rPr>
          <w:rFonts w:cs="Arial"/>
        </w:rPr>
      </w:pPr>
      <w:r w:rsidRPr="003B0528">
        <w:rPr>
          <w:rFonts w:cs="Arial"/>
        </w:rPr>
        <w:t xml:space="preserve">- </w:t>
      </w:r>
      <w:hyperlink r:id="rId18" w:history="1">
        <w:r w:rsidRPr="003B0528">
          <w:rPr>
            <w:rStyle w:val="ad"/>
            <w:rFonts w:cs="Arial"/>
            <w:color w:val="auto"/>
          </w:rPr>
          <w:t>постановлением</w:t>
        </w:r>
      </w:hyperlink>
      <w:r w:rsidRPr="003B0528">
        <w:rPr>
          <w:rFonts w:cs="Arial"/>
        </w:rPr>
        <w:t xml:space="preserve"> Коллегии Администрации Кемеровской области от 07.06.2005 N49 "Об утверждении методических рекомендаций для органов местного самоуправления по установлению порядка определения размера дохода и стоимости имущества, подлежащего налогообложению в целях признания граждан </w:t>
      </w:r>
      <w:proofErr w:type="gramStart"/>
      <w:r w:rsidRPr="003B0528">
        <w:rPr>
          <w:rFonts w:cs="Arial"/>
        </w:rPr>
        <w:t>малоимущими</w:t>
      </w:r>
      <w:proofErr w:type="gramEnd"/>
      <w:r w:rsidRPr="003B0528">
        <w:rPr>
          <w:rFonts w:cs="Arial"/>
        </w:rPr>
        <w:t>" ("Информационный бюллетень Администрации Кемеровской области", N3, 2005);</w:t>
      </w:r>
    </w:p>
    <w:p w:rsidR="001B7581" w:rsidRPr="003B0528" w:rsidRDefault="001B7581" w:rsidP="003B0528">
      <w:pPr>
        <w:rPr>
          <w:rFonts w:cs="Arial"/>
        </w:rPr>
      </w:pPr>
      <w:r w:rsidRPr="003B0528">
        <w:rPr>
          <w:rFonts w:cs="Arial"/>
        </w:rPr>
        <w:t>2.6. Документы, необходимые для предоставления муниципальной услуги.</w:t>
      </w:r>
    </w:p>
    <w:p w:rsidR="001B7581" w:rsidRPr="003B0528" w:rsidRDefault="001B7581" w:rsidP="003B0528">
      <w:pPr>
        <w:rPr>
          <w:rFonts w:cs="Arial"/>
        </w:rPr>
      </w:pPr>
      <w:bookmarkStart w:id="1" w:name="Par82"/>
      <w:bookmarkEnd w:id="1"/>
      <w:r w:rsidRPr="003B0528">
        <w:rPr>
          <w:rFonts w:cs="Arial"/>
        </w:rPr>
        <w:t>Для получения муниципальной услуги граждане или лица, уполномоченные ими на основании доверенности, оформленной в соответствии с законодательством Российской Федерации, представляют следующие документы и их копии:</w:t>
      </w:r>
    </w:p>
    <w:p w:rsidR="001B7581" w:rsidRPr="003B0528" w:rsidRDefault="00534DD7" w:rsidP="003B0528">
      <w:pPr>
        <w:rPr>
          <w:rFonts w:cs="Arial"/>
        </w:rPr>
      </w:pPr>
      <w:r w:rsidRPr="003B0528">
        <w:rPr>
          <w:rFonts w:cs="Arial"/>
        </w:rPr>
        <w:t xml:space="preserve">2.6.1. </w:t>
      </w:r>
      <w:r w:rsidR="001B7581" w:rsidRPr="003B0528">
        <w:rPr>
          <w:rFonts w:cs="Arial"/>
        </w:rPr>
        <w:t>Для определения размера дохода, приходящегося на каждого члена семьи или одиноко проживающего гражданина:</w:t>
      </w:r>
    </w:p>
    <w:p w:rsidR="001B7581" w:rsidRPr="003B0528" w:rsidRDefault="001B7581" w:rsidP="003B0528">
      <w:pPr>
        <w:rPr>
          <w:rFonts w:cs="Arial"/>
        </w:rPr>
      </w:pPr>
      <w:r w:rsidRPr="003B0528">
        <w:rPr>
          <w:rFonts w:cs="Arial"/>
        </w:rPr>
        <w:t xml:space="preserve">1) </w:t>
      </w:r>
      <w:hyperlink r:id="rId19" w:history="1">
        <w:r w:rsidRPr="003B0528">
          <w:rPr>
            <w:rStyle w:val="ad"/>
            <w:rFonts w:cs="Arial"/>
            <w:color w:val="auto"/>
          </w:rPr>
          <w:t>заявление</w:t>
        </w:r>
      </w:hyperlink>
      <w:r w:rsidRPr="003B0528">
        <w:rPr>
          <w:rFonts w:cs="Arial"/>
        </w:rPr>
        <w:t xml:space="preserve"> о признании гражданина </w:t>
      </w:r>
      <w:proofErr w:type="gramStart"/>
      <w:r w:rsidRPr="003B0528">
        <w:rPr>
          <w:rFonts w:cs="Arial"/>
        </w:rPr>
        <w:t>малоимущим</w:t>
      </w:r>
      <w:proofErr w:type="gramEnd"/>
      <w:r w:rsidRPr="003B0528">
        <w:rPr>
          <w:rFonts w:cs="Arial"/>
        </w:rPr>
        <w:t xml:space="preserve"> (приложение N2 к настоящему административному регламенту);</w:t>
      </w:r>
    </w:p>
    <w:p w:rsidR="001B7581" w:rsidRPr="003B0528" w:rsidRDefault="001B7581" w:rsidP="003B0528">
      <w:pPr>
        <w:rPr>
          <w:rFonts w:cs="Arial"/>
        </w:rPr>
      </w:pPr>
      <w:r w:rsidRPr="003B0528">
        <w:rPr>
          <w:rFonts w:cs="Arial"/>
        </w:rPr>
        <w:t>2) документ, удостоверяющий личность;</w:t>
      </w:r>
    </w:p>
    <w:p w:rsidR="001B7581" w:rsidRPr="003B0528" w:rsidRDefault="001B7581" w:rsidP="003B0528">
      <w:pPr>
        <w:rPr>
          <w:rFonts w:cs="Arial"/>
        </w:rPr>
      </w:pPr>
      <w:r w:rsidRPr="003B0528">
        <w:rPr>
          <w:rFonts w:cs="Arial"/>
        </w:rPr>
        <w:t>3) документы о составе семьи гражданина (свидетельства о рождении, о заключении брака, решение об усыновлении (удочерении), судебные решения);</w:t>
      </w:r>
    </w:p>
    <w:p w:rsidR="001B7581" w:rsidRPr="003B0528" w:rsidRDefault="001B7581" w:rsidP="003B0528">
      <w:pPr>
        <w:rPr>
          <w:rFonts w:cs="Arial"/>
        </w:rPr>
      </w:pPr>
      <w:r w:rsidRPr="003B0528">
        <w:rPr>
          <w:rFonts w:cs="Arial"/>
        </w:rPr>
        <w:t>4) документы, подтверждающие размер заработной платы, стипендии;</w:t>
      </w:r>
    </w:p>
    <w:p w:rsidR="001B7581" w:rsidRPr="003B0528" w:rsidRDefault="001B7581" w:rsidP="003B0528">
      <w:pPr>
        <w:rPr>
          <w:rFonts w:cs="Arial"/>
        </w:rPr>
      </w:pPr>
      <w:r w:rsidRPr="003B0528">
        <w:rPr>
          <w:rFonts w:cs="Arial"/>
        </w:rPr>
        <w:t>5) документы, подтверждающие суммы уплачиваемых (получаемых) алиментов;</w:t>
      </w:r>
    </w:p>
    <w:p w:rsidR="001B7581" w:rsidRPr="003B0528" w:rsidRDefault="001B7581" w:rsidP="003B0528">
      <w:pPr>
        <w:rPr>
          <w:rFonts w:cs="Arial"/>
        </w:rPr>
      </w:pPr>
      <w:r w:rsidRPr="003B0528">
        <w:rPr>
          <w:rFonts w:cs="Arial"/>
        </w:rPr>
        <w:t>6) документы о суммах начисленных пенсий, доплат к ним и пособий;</w:t>
      </w:r>
    </w:p>
    <w:p w:rsidR="001B7581" w:rsidRPr="003B0528" w:rsidRDefault="001B7581" w:rsidP="003B0528">
      <w:pPr>
        <w:rPr>
          <w:rFonts w:cs="Arial"/>
        </w:rPr>
      </w:pPr>
      <w:r w:rsidRPr="003B0528">
        <w:rPr>
          <w:rFonts w:cs="Arial"/>
        </w:rPr>
        <w:t>7) документ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1B7581" w:rsidRPr="003B0528" w:rsidRDefault="001B7581" w:rsidP="003B0528">
      <w:pPr>
        <w:rPr>
          <w:rFonts w:cs="Arial"/>
        </w:rPr>
      </w:pPr>
      <w:r w:rsidRPr="003B0528">
        <w:rPr>
          <w:rFonts w:cs="Arial"/>
        </w:rPr>
        <w:t>8) документ о выплатах, производимых центром занято</w:t>
      </w:r>
      <w:r w:rsidR="00D94B02" w:rsidRPr="003B0528">
        <w:rPr>
          <w:rFonts w:cs="Arial"/>
        </w:rPr>
        <w:t>сти населения Крапивинского муниципального района</w:t>
      </w:r>
      <w:r w:rsidRPr="003B0528">
        <w:rPr>
          <w:rFonts w:cs="Arial"/>
        </w:rPr>
        <w:t>;</w:t>
      </w:r>
    </w:p>
    <w:p w:rsidR="006A3CC6" w:rsidRPr="003B0528" w:rsidRDefault="001B7581" w:rsidP="003B0528">
      <w:pPr>
        <w:rPr>
          <w:rFonts w:cs="Arial"/>
        </w:rPr>
      </w:pPr>
      <w:r w:rsidRPr="003B0528">
        <w:rPr>
          <w:rFonts w:cs="Arial"/>
        </w:rPr>
        <w:lastRenderedPageBreak/>
        <w:t>9)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w:t>
      </w:r>
      <w:r w:rsidR="006A3CC6" w:rsidRPr="003B0528">
        <w:rPr>
          <w:rFonts w:cs="Arial"/>
        </w:rPr>
        <w:t>иод.</w:t>
      </w:r>
    </w:p>
    <w:p w:rsidR="00534DD7" w:rsidRPr="003B0528" w:rsidRDefault="00534DD7" w:rsidP="003B0528">
      <w:pPr>
        <w:rPr>
          <w:rFonts w:cs="Arial"/>
        </w:rPr>
      </w:pPr>
      <w:r w:rsidRPr="003B0528">
        <w:rPr>
          <w:rFonts w:cs="Arial"/>
        </w:rPr>
        <w:t>10) Акт сверки расчетов налогоплательщика по платежам в бюджет.</w:t>
      </w:r>
    </w:p>
    <w:p w:rsidR="001B7581" w:rsidRPr="003B0528" w:rsidRDefault="00534DD7" w:rsidP="003B0528">
      <w:pPr>
        <w:rPr>
          <w:rFonts w:cs="Arial"/>
        </w:rPr>
      </w:pPr>
      <w:r w:rsidRPr="003B0528">
        <w:rPr>
          <w:rFonts w:cs="Arial"/>
        </w:rPr>
        <w:t xml:space="preserve">2.6.2. </w:t>
      </w:r>
      <w:r w:rsidR="001B7581" w:rsidRPr="003B0528">
        <w:rPr>
          <w:rFonts w:cs="Arial"/>
        </w:rPr>
        <w:t>Для определения стоимости имущества, находящегося в собственности членов семьи или одиноко проживающего гражданина и подлежащего налогообложению:</w:t>
      </w:r>
    </w:p>
    <w:p w:rsidR="001B7581" w:rsidRPr="003B0528" w:rsidRDefault="001B7581" w:rsidP="003B0528">
      <w:pPr>
        <w:rPr>
          <w:rFonts w:cs="Arial"/>
        </w:rPr>
      </w:pPr>
      <w:r w:rsidRPr="003B0528">
        <w:rPr>
          <w:rFonts w:cs="Arial"/>
        </w:rPr>
        <w:t>1) документы из органа, осуществляющего регистрацию прав на недвижимое имущество и сделок с ним, о наличии (отсутствии) в собственности гражданина и (или) членов семьи недвижимого имущества;</w:t>
      </w:r>
    </w:p>
    <w:p w:rsidR="001B7581" w:rsidRPr="003B0528" w:rsidRDefault="001B7581" w:rsidP="003B0528">
      <w:pPr>
        <w:rPr>
          <w:rFonts w:cs="Arial"/>
        </w:rPr>
      </w:pPr>
      <w:r w:rsidRPr="003B0528">
        <w:rPr>
          <w:rFonts w:cs="Arial"/>
        </w:rPr>
        <w:t>2) свидетельств</w:t>
      </w:r>
      <w:proofErr w:type="gramStart"/>
      <w:r w:rsidRPr="003B0528">
        <w:rPr>
          <w:rFonts w:cs="Arial"/>
        </w:rPr>
        <w:t>о(</w:t>
      </w:r>
      <w:proofErr w:type="gramEnd"/>
      <w:r w:rsidRPr="003B0528">
        <w:rPr>
          <w:rFonts w:cs="Arial"/>
        </w:rPr>
        <w:t>а) о государственной регистрации прав на недвижимое имущество (при наличии в собственности гражданина и (или) членов его семьи);</w:t>
      </w:r>
    </w:p>
    <w:p w:rsidR="001B7581" w:rsidRPr="003B0528" w:rsidRDefault="001B7581" w:rsidP="003B0528">
      <w:pPr>
        <w:rPr>
          <w:rFonts w:cs="Arial"/>
        </w:rPr>
      </w:pPr>
      <w:r w:rsidRPr="003B0528">
        <w:rPr>
          <w:rFonts w:cs="Arial"/>
        </w:rPr>
        <w:t>3) свидетельств</w:t>
      </w:r>
      <w:proofErr w:type="gramStart"/>
      <w:r w:rsidRPr="003B0528">
        <w:rPr>
          <w:rFonts w:cs="Arial"/>
        </w:rPr>
        <w:t>о(</w:t>
      </w:r>
      <w:proofErr w:type="gramEnd"/>
      <w:r w:rsidRPr="003B0528">
        <w:rPr>
          <w:rFonts w:cs="Arial"/>
        </w:rPr>
        <w:t>а) о государственной регистрации транспортного(</w:t>
      </w:r>
      <w:proofErr w:type="spellStart"/>
      <w:r w:rsidRPr="003B0528">
        <w:rPr>
          <w:rFonts w:cs="Arial"/>
        </w:rPr>
        <w:t>ых</w:t>
      </w:r>
      <w:proofErr w:type="spellEnd"/>
      <w:r w:rsidRPr="003B0528">
        <w:rPr>
          <w:rFonts w:cs="Arial"/>
        </w:rPr>
        <w:t>) средства (средств) (при наличии в собственности гражданина и (или) членов его семьи);</w:t>
      </w:r>
    </w:p>
    <w:p w:rsidR="001B7581" w:rsidRPr="003B0528" w:rsidRDefault="001B7581" w:rsidP="003B0528">
      <w:pPr>
        <w:rPr>
          <w:rFonts w:cs="Arial"/>
        </w:rPr>
      </w:pPr>
      <w:r w:rsidRPr="003B0528">
        <w:rPr>
          <w:rFonts w:cs="Arial"/>
        </w:rPr>
        <w:t>4) паспор</w:t>
      </w:r>
      <w:proofErr w:type="gramStart"/>
      <w:r w:rsidRPr="003B0528">
        <w:rPr>
          <w:rFonts w:cs="Arial"/>
        </w:rPr>
        <w:t>т(</w:t>
      </w:r>
      <w:proofErr w:type="gramEnd"/>
      <w:r w:rsidRPr="003B0528">
        <w:rPr>
          <w:rFonts w:cs="Arial"/>
        </w:rPr>
        <w:t>а) транспортного(</w:t>
      </w:r>
      <w:proofErr w:type="spellStart"/>
      <w:r w:rsidRPr="003B0528">
        <w:rPr>
          <w:rFonts w:cs="Arial"/>
        </w:rPr>
        <w:t>ых</w:t>
      </w:r>
      <w:proofErr w:type="spellEnd"/>
      <w:r w:rsidRPr="003B0528">
        <w:rPr>
          <w:rFonts w:cs="Arial"/>
        </w:rPr>
        <w:t>) средства (средств) (при наличии в собственности гражданина и (или) членов его семьи);</w:t>
      </w:r>
    </w:p>
    <w:p w:rsidR="001B7581" w:rsidRPr="003B0528" w:rsidRDefault="001B7581" w:rsidP="003B0528">
      <w:pPr>
        <w:rPr>
          <w:rFonts w:cs="Arial"/>
        </w:rPr>
      </w:pPr>
      <w:r w:rsidRPr="003B0528">
        <w:rPr>
          <w:rFonts w:cs="Arial"/>
        </w:rPr>
        <w:t>5) документы, подтверждающие стоимость недвижимого имущества, или справка о стоимости недвижимого имущества из органа, осуществляющего техническую инвентаризацию объектов капитального строительства, по месту нахождения такого имущества;</w:t>
      </w:r>
    </w:p>
    <w:p w:rsidR="001B7581" w:rsidRPr="003B0528" w:rsidRDefault="001B7581" w:rsidP="003B0528">
      <w:pPr>
        <w:rPr>
          <w:rFonts w:cs="Arial"/>
        </w:rPr>
      </w:pPr>
      <w:r w:rsidRPr="003B0528">
        <w:rPr>
          <w:rFonts w:cs="Arial"/>
        </w:rPr>
        <w:t>6) документы из комитета по земельным ресурсам и землеустройству о кадастровой стоимости или нормативной цене земли;</w:t>
      </w:r>
    </w:p>
    <w:p w:rsidR="001B7581" w:rsidRPr="003B0528" w:rsidRDefault="001B7581" w:rsidP="003B0528">
      <w:pPr>
        <w:rPr>
          <w:rFonts w:cs="Arial"/>
        </w:rPr>
      </w:pPr>
      <w:r w:rsidRPr="003B0528">
        <w:rPr>
          <w:rFonts w:cs="Arial"/>
        </w:rPr>
        <w:t>7) документы, подтверждающие стоимость транспортного средства (при наличии в собственности гражданина и (или) членов его семьи)</w:t>
      </w:r>
      <w:r w:rsidR="006A3CC6" w:rsidRPr="003B0528">
        <w:rPr>
          <w:rFonts w:cs="Arial"/>
        </w:rPr>
        <w:t>;</w:t>
      </w:r>
    </w:p>
    <w:p w:rsidR="00534DD7" w:rsidRPr="003B0528" w:rsidRDefault="00534DD7" w:rsidP="003B0528">
      <w:pPr>
        <w:rPr>
          <w:rFonts w:cs="Arial"/>
        </w:rPr>
      </w:pPr>
      <w:r w:rsidRPr="003B0528">
        <w:rPr>
          <w:rFonts w:cs="Arial"/>
        </w:rPr>
        <w:t>Документы, указанные в подпунктах 1-6, 8-10 пункта 2.6.1., в подпунктах 3-5, 7 пункта 2.6.2., предоставляются заявителем самостоятельно. Документы, указанные в подпункте 7 пункта 2.6.1., в подпунктах 1,2,6 пункта 2.6.2.</w:t>
      </w:r>
      <w:r w:rsidR="00ED097B" w:rsidRPr="003B0528">
        <w:rPr>
          <w:rFonts w:cs="Arial"/>
        </w:rPr>
        <w:t xml:space="preserve">, Управление запрашивает с использованием межведомственного информационного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Граждане вправе </w:t>
      </w:r>
      <w:proofErr w:type="gramStart"/>
      <w:r w:rsidR="00ED097B" w:rsidRPr="003B0528">
        <w:rPr>
          <w:rFonts w:cs="Arial"/>
        </w:rPr>
        <w:t>предоставить данные документы</w:t>
      </w:r>
      <w:proofErr w:type="gramEnd"/>
      <w:r w:rsidR="00ED097B" w:rsidRPr="003B0528">
        <w:rPr>
          <w:rFonts w:cs="Arial"/>
        </w:rPr>
        <w:t xml:space="preserve"> по собственной инициативе. </w:t>
      </w:r>
    </w:p>
    <w:p w:rsidR="001B7581" w:rsidRPr="003B0528" w:rsidRDefault="00534DD7" w:rsidP="003B0528">
      <w:pPr>
        <w:rPr>
          <w:rFonts w:cs="Arial"/>
        </w:rPr>
      </w:pPr>
      <w:r w:rsidRPr="003B0528">
        <w:rPr>
          <w:rFonts w:cs="Arial"/>
        </w:rPr>
        <w:t>2.6.3</w:t>
      </w:r>
      <w:r w:rsidR="001B7581" w:rsidRPr="003B0528">
        <w:rPr>
          <w:rFonts w:cs="Arial"/>
        </w:rPr>
        <w:t>. Требования к оформлению заявления о предоставлении муниципальной услуги:</w:t>
      </w:r>
    </w:p>
    <w:p w:rsidR="001B7581" w:rsidRPr="003B0528" w:rsidRDefault="001B7581" w:rsidP="003B0528">
      <w:pPr>
        <w:rPr>
          <w:rFonts w:cs="Arial"/>
        </w:rPr>
      </w:pPr>
      <w:r w:rsidRPr="003B0528">
        <w:rPr>
          <w:rFonts w:cs="Arial"/>
        </w:rPr>
        <w:t>- заявление может быть заполнено от руки или машинным способом, распечатано посредством электронных печатающих устройств;</w:t>
      </w:r>
    </w:p>
    <w:p w:rsidR="001B7581" w:rsidRPr="003B0528" w:rsidRDefault="001B7581" w:rsidP="003B0528">
      <w:pPr>
        <w:rPr>
          <w:rFonts w:cs="Arial"/>
        </w:rPr>
      </w:pPr>
      <w:r w:rsidRPr="003B0528">
        <w:rPr>
          <w:rFonts w:cs="Arial"/>
        </w:rPr>
        <w:t>- заявление оформляется в единственном экземпляре - подлиннике;</w:t>
      </w:r>
    </w:p>
    <w:p w:rsidR="001B7581" w:rsidRPr="003B0528" w:rsidRDefault="001B7581" w:rsidP="003B0528">
      <w:pPr>
        <w:rPr>
          <w:rFonts w:cs="Arial"/>
        </w:rPr>
      </w:pPr>
      <w:r w:rsidRPr="003B0528">
        <w:rPr>
          <w:rFonts w:cs="Arial"/>
        </w:rPr>
        <w:t>- заявление подписывается лично получателем муниципальной услуги.</w:t>
      </w:r>
    </w:p>
    <w:p w:rsidR="001B7581" w:rsidRPr="003B0528" w:rsidRDefault="001B7581" w:rsidP="003B0528">
      <w:pPr>
        <w:rPr>
          <w:rFonts w:cs="Arial"/>
        </w:rPr>
      </w:pPr>
      <w:r w:rsidRPr="003B0528">
        <w:rPr>
          <w:rFonts w:cs="Arial"/>
        </w:rPr>
        <w:t>Требование от граждан документов, не предусмотренных настоящим административным регламентом, не допускается.</w:t>
      </w:r>
    </w:p>
    <w:p w:rsidR="001B7581" w:rsidRPr="003B0528" w:rsidRDefault="001B7581" w:rsidP="003B0528">
      <w:pPr>
        <w:rPr>
          <w:rFonts w:cs="Arial"/>
        </w:rPr>
      </w:pPr>
      <w:r w:rsidRPr="003B0528">
        <w:rPr>
          <w:rFonts w:cs="Arial"/>
        </w:rPr>
        <w:t>2.</w:t>
      </w:r>
      <w:r w:rsidR="00534DD7" w:rsidRPr="003B0528">
        <w:rPr>
          <w:rFonts w:cs="Arial"/>
        </w:rPr>
        <w:t>6.4</w:t>
      </w:r>
      <w:r w:rsidRPr="003B0528">
        <w:rPr>
          <w:rFonts w:cs="Arial"/>
        </w:rPr>
        <w:t xml:space="preserve">. Документы, необходимые для предоставления муниципальной услуги, указанные в </w:t>
      </w:r>
      <w:hyperlink w:anchor="Par82" w:history="1">
        <w:r w:rsidRPr="003B0528">
          <w:rPr>
            <w:rStyle w:val="ad"/>
            <w:rFonts w:cs="Arial"/>
            <w:color w:val="auto"/>
          </w:rPr>
          <w:t>пункте 2.6.1</w:t>
        </w:r>
      </w:hyperlink>
      <w:r w:rsidRPr="003B0528">
        <w:rPr>
          <w:rFonts w:cs="Arial"/>
        </w:rPr>
        <w:t xml:space="preserve"> настоящего подраздела, представляются непосредственно специалисту Управления при личном обращении гражданина (законного представителя; представителя, действующего на основании доверенности).</w:t>
      </w:r>
    </w:p>
    <w:p w:rsidR="001B7581" w:rsidRPr="003B0528" w:rsidRDefault="00534DD7" w:rsidP="003B0528">
      <w:pPr>
        <w:rPr>
          <w:rFonts w:cs="Arial"/>
        </w:rPr>
      </w:pPr>
      <w:r w:rsidRPr="003B0528">
        <w:rPr>
          <w:rFonts w:cs="Arial"/>
        </w:rPr>
        <w:t>2.6.5</w:t>
      </w:r>
      <w:r w:rsidR="001B7581" w:rsidRPr="003B0528">
        <w:rPr>
          <w:rFonts w:cs="Arial"/>
        </w:rPr>
        <w:t xml:space="preserve">. Документы, необходимые для предоставления муниципальной услуги, могут направляться в Управление через организации федеральной почтовой связи. В этом случае копии документов, направляемых по почте, должны быть заверены в установленном законодательством порядке. При этом днем приема </w:t>
      </w:r>
      <w:r w:rsidR="001B7581" w:rsidRPr="003B0528">
        <w:rPr>
          <w:rFonts w:cs="Arial"/>
        </w:rPr>
        <w:lastRenderedPageBreak/>
        <w:t>документов является дата, указанная в почтовом штемпеле места их отправления.</w:t>
      </w:r>
    </w:p>
    <w:p w:rsidR="001B7581" w:rsidRPr="003B0528" w:rsidRDefault="00534DD7" w:rsidP="003B0528">
      <w:pPr>
        <w:rPr>
          <w:rFonts w:cs="Arial"/>
        </w:rPr>
      </w:pPr>
      <w:r w:rsidRPr="003B0528">
        <w:rPr>
          <w:rFonts w:cs="Arial"/>
        </w:rPr>
        <w:t>2.6.6</w:t>
      </w:r>
      <w:r w:rsidR="001B7581" w:rsidRPr="003B0528">
        <w:rPr>
          <w:rFonts w:cs="Arial"/>
        </w:rPr>
        <w:t>. Заявление и документы, необходимые для предоставления муниципальной услуги могут быть направлены в Управление в форме электронных документов. В этом случае, документы:</w:t>
      </w:r>
    </w:p>
    <w:p w:rsidR="001B7581" w:rsidRPr="003B0528" w:rsidRDefault="001B7581" w:rsidP="003B0528">
      <w:pPr>
        <w:rPr>
          <w:rFonts w:cs="Arial"/>
        </w:rPr>
      </w:pPr>
      <w:r w:rsidRPr="003B0528">
        <w:rPr>
          <w:rFonts w:cs="Arial"/>
        </w:rPr>
        <w:t xml:space="preserve">- подписываются в соответствии с требованиями Федерального </w:t>
      </w:r>
      <w:hyperlink r:id="rId20" w:history="1">
        <w:r w:rsidRPr="003B0528">
          <w:rPr>
            <w:rStyle w:val="ad"/>
            <w:rFonts w:cs="Arial"/>
            <w:color w:val="auto"/>
          </w:rPr>
          <w:t>закона</w:t>
        </w:r>
      </w:hyperlink>
      <w:r w:rsidRPr="003B0528">
        <w:rPr>
          <w:rFonts w:cs="Arial"/>
        </w:rPr>
        <w:t xml:space="preserve"> от 6 апрел</w:t>
      </w:r>
      <w:r w:rsidR="00674AE2" w:rsidRPr="003B0528">
        <w:rPr>
          <w:rFonts w:cs="Arial"/>
        </w:rPr>
        <w:t>я 2011 г. N</w:t>
      </w:r>
      <w:r w:rsidRPr="003B0528">
        <w:rPr>
          <w:rFonts w:cs="Arial"/>
        </w:rPr>
        <w:t xml:space="preserve">63-ФЗ "Об электронной подписи" и </w:t>
      </w:r>
      <w:hyperlink r:id="rId21" w:history="1">
        <w:r w:rsidRPr="003B0528">
          <w:rPr>
            <w:rStyle w:val="ad"/>
            <w:rFonts w:cs="Arial"/>
            <w:color w:val="auto"/>
          </w:rPr>
          <w:t>статей 21.1</w:t>
        </w:r>
      </w:hyperlink>
      <w:r w:rsidRPr="003B0528">
        <w:rPr>
          <w:rFonts w:cs="Arial"/>
        </w:rPr>
        <w:t xml:space="preserve"> и </w:t>
      </w:r>
      <w:hyperlink r:id="rId22" w:history="1">
        <w:r w:rsidRPr="003B0528">
          <w:rPr>
            <w:rStyle w:val="ad"/>
            <w:rFonts w:cs="Arial"/>
            <w:color w:val="auto"/>
          </w:rPr>
          <w:t>21.2</w:t>
        </w:r>
      </w:hyperlink>
      <w:r w:rsidRPr="003B0528">
        <w:rPr>
          <w:rFonts w:cs="Arial"/>
        </w:rPr>
        <w:t xml:space="preserve"> Федерального закона от 27 июля 2010 г. N210-ФЗ "Об организации предоставления государственных и муниципальных услуг";</w:t>
      </w:r>
    </w:p>
    <w:p w:rsidR="001B7581" w:rsidRPr="003B0528" w:rsidRDefault="001B7581" w:rsidP="003B0528">
      <w:pPr>
        <w:rPr>
          <w:rFonts w:cs="Arial"/>
        </w:rPr>
      </w:pPr>
      <w:r w:rsidRPr="003B0528">
        <w:rPr>
          <w:rFonts w:cs="Arial"/>
        </w:rPr>
        <w:t>- представляются в Управление, с использованием электронных носителей и (или) информационно-телекоммуникационных сетей общего пользования, включая сеть Интернет:</w:t>
      </w:r>
    </w:p>
    <w:p w:rsidR="001B7581" w:rsidRPr="003B0528" w:rsidRDefault="001B7581" w:rsidP="003B0528">
      <w:pPr>
        <w:rPr>
          <w:rFonts w:cs="Arial"/>
        </w:rPr>
      </w:pPr>
      <w:r w:rsidRPr="003B0528">
        <w:rPr>
          <w:rFonts w:cs="Arial"/>
        </w:rPr>
        <w:t>- лично или через законного представителя при посещении Управления;</w:t>
      </w:r>
    </w:p>
    <w:p w:rsidR="001B7581" w:rsidRPr="003B0528" w:rsidRDefault="00B21BB7" w:rsidP="003B0528">
      <w:pPr>
        <w:rPr>
          <w:rFonts w:cs="Arial"/>
        </w:rPr>
      </w:pPr>
      <w:r>
        <w:rPr>
          <w:rFonts w:cs="Arial"/>
        </w:rPr>
        <w:t xml:space="preserve">- </w:t>
      </w:r>
      <w:r w:rsidR="001B7581" w:rsidRPr="003B0528">
        <w:rPr>
          <w:rFonts w:cs="Arial"/>
        </w:rPr>
        <w:t>посредством многофункциональных центров предоставления государственных и муниципальных услуг;</w:t>
      </w:r>
    </w:p>
    <w:p w:rsidR="001B7581" w:rsidRPr="003B0528" w:rsidRDefault="001B7581" w:rsidP="003B0528">
      <w:pPr>
        <w:rPr>
          <w:rFonts w:cs="Arial"/>
        </w:rPr>
      </w:pPr>
      <w:r w:rsidRPr="003B0528">
        <w:rPr>
          <w:rFonts w:cs="Arial"/>
        </w:rPr>
        <w:t>- посредством Единого портала государственных и муниципальных услуг (функций) (без использования электронных носителей);</w:t>
      </w:r>
    </w:p>
    <w:p w:rsidR="001B7581" w:rsidRPr="003B0528" w:rsidRDefault="001B7581" w:rsidP="003B0528">
      <w:pPr>
        <w:rPr>
          <w:rFonts w:cs="Arial"/>
        </w:rPr>
      </w:pPr>
      <w:r w:rsidRPr="003B0528">
        <w:rPr>
          <w:rFonts w:cs="Arial"/>
        </w:rPr>
        <w:t>- иным способом, позволяющим передать в электронном виде заявление и иные документы.</w:t>
      </w:r>
    </w:p>
    <w:p w:rsidR="001B7581" w:rsidRPr="003B0528" w:rsidRDefault="001B7581" w:rsidP="003B0528">
      <w:pPr>
        <w:rPr>
          <w:rFonts w:cs="Arial"/>
        </w:rPr>
      </w:pPr>
      <w:r w:rsidRPr="003B0528">
        <w:rPr>
          <w:rFonts w:cs="Arial"/>
        </w:rPr>
        <w:t>Представление заявления и документов (сведений), необходимых для получения муниципальной услуги, в форме электронных документов приравнивается к согласию такого заявителя с обработкой его персональных данных в Управлении.</w:t>
      </w:r>
    </w:p>
    <w:p w:rsidR="001B7581" w:rsidRPr="003B0528" w:rsidRDefault="001B7581" w:rsidP="003B0528">
      <w:pPr>
        <w:rPr>
          <w:rFonts w:cs="Arial"/>
        </w:rPr>
      </w:pPr>
      <w:r w:rsidRPr="003B0528">
        <w:rPr>
          <w:rFonts w:cs="Arial"/>
        </w:rPr>
        <w:t>Истребование от гражданина нескольких документов для подтверждения одних и тех же сведений не допускается.</w:t>
      </w:r>
    </w:p>
    <w:p w:rsidR="001B7581" w:rsidRPr="003B0528" w:rsidRDefault="001B7581" w:rsidP="003B0528">
      <w:pPr>
        <w:rPr>
          <w:rFonts w:cs="Arial"/>
        </w:rPr>
      </w:pPr>
      <w:r w:rsidRPr="003B0528">
        <w:rPr>
          <w:rFonts w:cs="Arial"/>
        </w:rPr>
        <w:t>2.7. Основаниями для отказа Управлением в приеме документов, необходимых для предоставления муниципальной услуги являются:</w:t>
      </w:r>
    </w:p>
    <w:p w:rsidR="001B7581" w:rsidRPr="003B0528" w:rsidRDefault="001B7581" w:rsidP="003B0528">
      <w:pPr>
        <w:rPr>
          <w:rFonts w:cs="Arial"/>
        </w:rPr>
      </w:pPr>
      <w:r w:rsidRPr="003B0528">
        <w:rPr>
          <w:rFonts w:cs="Arial"/>
        </w:rPr>
        <w:t>- отсутствие документа, удостоверяющего личность гражданина, обратившегося за предоставлением муниципальной услуги или его уполномоченного представителя,</w:t>
      </w:r>
    </w:p>
    <w:p w:rsidR="001B7581" w:rsidRPr="003B0528" w:rsidRDefault="001B7581" w:rsidP="003B0528">
      <w:pPr>
        <w:rPr>
          <w:rFonts w:cs="Arial"/>
        </w:rPr>
      </w:pPr>
      <w:r w:rsidRPr="003B0528">
        <w:rPr>
          <w:rFonts w:cs="Arial"/>
        </w:rPr>
        <w:t>- отсутствие доверенности, подтверждающей полномочия представителя заинтересованного лица.</w:t>
      </w:r>
    </w:p>
    <w:p w:rsidR="001B7581" w:rsidRPr="003B0528" w:rsidRDefault="001B7581" w:rsidP="003B0528">
      <w:pPr>
        <w:rPr>
          <w:rFonts w:cs="Arial"/>
        </w:rPr>
      </w:pPr>
      <w:r w:rsidRPr="003B0528">
        <w:rPr>
          <w:rFonts w:cs="Arial"/>
        </w:rPr>
        <w:t>2.8. Основание для отказа в предоставлении муниципальной услуги.</w:t>
      </w:r>
    </w:p>
    <w:p w:rsidR="001B7581" w:rsidRPr="003B0528" w:rsidRDefault="001B7581" w:rsidP="003B0528">
      <w:pPr>
        <w:rPr>
          <w:rFonts w:cs="Arial"/>
        </w:rPr>
      </w:pPr>
      <w:r w:rsidRPr="003B0528">
        <w:rPr>
          <w:rFonts w:cs="Arial"/>
        </w:rPr>
        <w:t>Если у гражданина отсутствует право на муниципальную услугу либо представленные документы не отвечают требованиям законодательства, выносится решение об отказе в предоставлении муниципальной услуги.</w:t>
      </w:r>
    </w:p>
    <w:p w:rsidR="001B7581" w:rsidRPr="003B0528" w:rsidRDefault="001B7581" w:rsidP="003B0528">
      <w:pPr>
        <w:rPr>
          <w:rFonts w:cs="Arial"/>
        </w:rPr>
      </w:pPr>
      <w:r w:rsidRPr="003B0528">
        <w:rPr>
          <w:rFonts w:cs="Arial"/>
        </w:rPr>
        <w:t>2.9. Размер платы, взимаемой с гражданина за предоставление муниципальной услуги.</w:t>
      </w:r>
    </w:p>
    <w:p w:rsidR="001B7581" w:rsidRPr="003B0528" w:rsidRDefault="001B7581" w:rsidP="003B0528">
      <w:pPr>
        <w:rPr>
          <w:rFonts w:cs="Arial"/>
        </w:rPr>
      </w:pPr>
      <w:r w:rsidRPr="003B0528">
        <w:rPr>
          <w:rFonts w:cs="Arial"/>
        </w:rPr>
        <w:t>Муниципальная услуга предоставляется бесплатно.</w:t>
      </w:r>
    </w:p>
    <w:p w:rsidR="001B7581" w:rsidRPr="003B0528" w:rsidRDefault="001B7581" w:rsidP="003B0528">
      <w:pPr>
        <w:rPr>
          <w:rFonts w:cs="Arial"/>
        </w:rPr>
      </w:pPr>
      <w:r w:rsidRPr="003B0528">
        <w:rPr>
          <w:rFonts w:cs="Arial"/>
        </w:rPr>
        <w:t>2.10. Требования к размещению и оформлению помещений для предоставления муниципальной услуги.</w:t>
      </w:r>
    </w:p>
    <w:p w:rsidR="001B7581" w:rsidRPr="003B0528" w:rsidRDefault="001B7581" w:rsidP="003B0528">
      <w:pPr>
        <w:rPr>
          <w:rFonts w:cs="Arial"/>
        </w:rPr>
      </w:pPr>
      <w:r w:rsidRPr="003B0528">
        <w:rPr>
          <w:rFonts w:cs="Arial"/>
        </w:rPr>
        <w:t>2.10.1. Места информирования, предназначенные для ознакомления граждан с информационными материалами, оборудуются:</w:t>
      </w:r>
    </w:p>
    <w:p w:rsidR="001B7581" w:rsidRPr="003B0528" w:rsidRDefault="001B7581" w:rsidP="003B0528">
      <w:pPr>
        <w:rPr>
          <w:rFonts w:cs="Arial"/>
        </w:rPr>
      </w:pPr>
      <w:r w:rsidRPr="003B0528">
        <w:rPr>
          <w:rFonts w:cs="Arial"/>
        </w:rPr>
        <w:t>- информационными стендами;</w:t>
      </w:r>
    </w:p>
    <w:p w:rsidR="001B7581" w:rsidRPr="003B0528" w:rsidRDefault="001B7581" w:rsidP="003B0528">
      <w:pPr>
        <w:rPr>
          <w:rFonts w:cs="Arial"/>
        </w:rPr>
      </w:pPr>
      <w:r w:rsidRPr="003B0528">
        <w:rPr>
          <w:rFonts w:cs="Arial"/>
        </w:rPr>
        <w:t>- стульями и столами для оформления документов.</w:t>
      </w:r>
    </w:p>
    <w:p w:rsidR="001B7581" w:rsidRPr="003B0528" w:rsidRDefault="001B7581" w:rsidP="003B0528">
      <w:pPr>
        <w:rPr>
          <w:rFonts w:cs="Arial"/>
        </w:rPr>
      </w:pPr>
      <w:r w:rsidRPr="003B0528">
        <w:rPr>
          <w:rFonts w:cs="Arial"/>
        </w:rPr>
        <w:t>2.10.2. Места ожидания должны соответствовать комфортным условиям для граждан и оптимальным условиям работы специалистов. Количество мест ожидания определяется исходя из фактической нагрузки и возможностей для размещения в здании, но не может составлять менее 5 мест.</w:t>
      </w:r>
    </w:p>
    <w:p w:rsidR="001B7581" w:rsidRPr="003B0528" w:rsidRDefault="001B7581" w:rsidP="003B0528">
      <w:pPr>
        <w:rPr>
          <w:rFonts w:cs="Arial"/>
        </w:rPr>
      </w:pPr>
      <w:r w:rsidRPr="003B0528">
        <w:rPr>
          <w:rFonts w:cs="Arial"/>
        </w:rPr>
        <w:t xml:space="preserve">2.10.3. Помещение для непосредственного взаимодействия специалистов с гражданами должно быть организовано в виде отдельных кабинетов. </w:t>
      </w:r>
    </w:p>
    <w:p w:rsidR="001B7581" w:rsidRPr="003B0528" w:rsidRDefault="001B7581" w:rsidP="003B0528">
      <w:pPr>
        <w:rPr>
          <w:rFonts w:cs="Arial"/>
        </w:rPr>
      </w:pPr>
      <w:r w:rsidRPr="003B0528">
        <w:rPr>
          <w:rFonts w:cs="Arial"/>
        </w:rPr>
        <w:lastRenderedPageBreak/>
        <w:t>2.10.4. Кабинеты приема граждан должны быть оборудованы информационными табличками с указанием:</w:t>
      </w:r>
    </w:p>
    <w:p w:rsidR="001B7581" w:rsidRPr="003B0528" w:rsidRDefault="001B7581" w:rsidP="003B0528">
      <w:pPr>
        <w:rPr>
          <w:rFonts w:cs="Arial"/>
        </w:rPr>
      </w:pPr>
      <w:r w:rsidRPr="003B0528">
        <w:rPr>
          <w:rFonts w:cs="Arial"/>
        </w:rPr>
        <w:t>- номера кабинета;</w:t>
      </w:r>
    </w:p>
    <w:p w:rsidR="001B7581" w:rsidRPr="003B0528" w:rsidRDefault="001B7581" w:rsidP="003B0528">
      <w:pPr>
        <w:rPr>
          <w:rFonts w:cs="Arial"/>
        </w:rPr>
      </w:pPr>
      <w:r w:rsidRPr="003B0528">
        <w:rPr>
          <w:rFonts w:cs="Arial"/>
        </w:rPr>
        <w:t>- фамилии, имени, отчества и должности специалиста, осуществляющего предоставление муниципальной услуги;</w:t>
      </w:r>
    </w:p>
    <w:p w:rsidR="001B7581" w:rsidRPr="003B0528" w:rsidRDefault="001B7581" w:rsidP="003B0528">
      <w:pPr>
        <w:rPr>
          <w:rFonts w:cs="Arial"/>
        </w:rPr>
      </w:pPr>
      <w:r w:rsidRPr="003B0528">
        <w:rPr>
          <w:rFonts w:cs="Arial"/>
        </w:rPr>
        <w:t>- времени приема граждан;</w:t>
      </w:r>
    </w:p>
    <w:p w:rsidR="001B7581" w:rsidRPr="003B0528" w:rsidRDefault="001B7581" w:rsidP="003B0528">
      <w:pPr>
        <w:rPr>
          <w:rFonts w:cs="Arial"/>
        </w:rPr>
      </w:pPr>
      <w:r w:rsidRPr="003B0528">
        <w:rPr>
          <w:rFonts w:cs="Arial"/>
        </w:rPr>
        <w:t>- времени перерыва на обед.</w:t>
      </w:r>
    </w:p>
    <w:p w:rsidR="001B7581" w:rsidRPr="003B0528" w:rsidRDefault="001B7581" w:rsidP="003B0528">
      <w:pPr>
        <w:rPr>
          <w:rFonts w:cs="Arial"/>
        </w:rPr>
      </w:pPr>
      <w:r w:rsidRPr="003B0528">
        <w:rPr>
          <w:rFonts w:cs="Arial"/>
        </w:rPr>
        <w:t>2.10.5.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B7581" w:rsidRPr="003B0528" w:rsidRDefault="001B7581" w:rsidP="003B0528">
      <w:pPr>
        <w:rPr>
          <w:rFonts w:cs="Arial"/>
        </w:rPr>
      </w:pPr>
      <w:r w:rsidRPr="003B0528">
        <w:rPr>
          <w:rFonts w:cs="Arial"/>
        </w:rPr>
        <w:t>Должностные лица имеют личные идентификационные карточки и (или) настольные таблички с указанием их фамилии, имени, отчества и должности.</w:t>
      </w:r>
    </w:p>
    <w:p w:rsidR="001B7581" w:rsidRPr="003B0528" w:rsidRDefault="001B7581" w:rsidP="003B0528">
      <w:pPr>
        <w:rPr>
          <w:rFonts w:cs="Arial"/>
        </w:rPr>
      </w:pPr>
      <w:r w:rsidRPr="003B0528">
        <w:rPr>
          <w:rFonts w:cs="Arial"/>
        </w:rPr>
        <w:t>2.10.6.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1B7581" w:rsidRPr="003B0528" w:rsidRDefault="001B7581" w:rsidP="003B0528">
      <w:pPr>
        <w:rPr>
          <w:rFonts w:cs="Arial"/>
        </w:rPr>
      </w:pPr>
      <w:r w:rsidRPr="003B0528">
        <w:rPr>
          <w:rFonts w:cs="Arial"/>
        </w:rPr>
        <w:t>2.11. Показателями доступности муниципальной услуги являются:</w:t>
      </w:r>
    </w:p>
    <w:p w:rsidR="001B7581" w:rsidRPr="003B0528" w:rsidRDefault="001B7581" w:rsidP="003B0528">
      <w:pPr>
        <w:rPr>
          <w:rFonts w:cs="Arial"/>
        </w:rPr>
      </w:pPr>
      <w:r w:rsidRPr="003B0528">
        <w:rPr>
          <w:rFonts w:cs="Arial"/>
        </w:rPr>
        <w:t>- наличие различных каналов получения информации о предоставлении муниципальной услуги;</w:t>
      </w:r>
    </w:p>
    <w:p w:rsidR="001B7581" w:rsidRPr="003B0528" w:rsidRDefault="001B7581" w:rsidP="003B0528">
      <w:pPr>
        <w:rPr>
          <w:rFonts w:cs="Arial"/>
        </w:rPr>
      </w:pPr>
      <w:r w:rsidRPr="003B0528">
        <w:rPr>
          <w:rFonts w:cs="Arial"/>
        </w:rPr>
        <w:t>- короткое время ожидания предоставления муниципальной услуги.</w:t>
      </w:r>
    </w:p>
    <w:p w:rsidR="001B7581" w:rsidRPr="003B0528" w:rsidRDefault="001B7581" w:rsidP="003B0528">
      <w:pPr>
        <w:rPr>
          <w:rFonts w:cs="Arial"/>
        </w:rPr>
      </w:pPr>
      <w:r w:rsidRPr="003B0528">
        <w:rPr>
          <w:rFonts w:cs="Arial"/>
        </w:rPr>
        <w:t>2.12. Показателями качества муниципальной услуги являются:</w:t>
      </w:r>
    </w:p>
    <w:p w:rsidR="001B7581" w:rsidRPr="003B0528" w:rsidRDefault="001B7581" w:rsidP="003B0528">
      <w:pPr>
        <w:rPr>
          <w:rFonts w:cs="Arial"/>
        </w:rPr>
      </w:pPr>
      <w:r w:rsidRPr="003B0528">
        <w:rPr>
          <w:rFonts w:cs="Arial"/>
        </w:rPr>
        <w:t>- профессиональная подготовка специалистов Управления, осуществляющих предоставление муниципальной услуги;</w:t>
      </w:r>
    </w:p>
    <w:p w:rsidR="001B7581" w:rsidRPr="003B0528" w:rsidRDefault="001B7581" w:rsidP="003B0528">
      <w:pPr>
        <w:rPr>
          <w:rFonts w:cs="Arial"/>
        </w:rPr>
      </w:pPr>
      <w:r w:rsidRPr="003B0528">
        <w:rPr>
          <w:rFonts w:cs="Arial"/>
        </w:rPr>
        <w:t>- соблюдение сроков предоставления муниципальной услуги;</w:t>
      </w:r>
    </w:p>
    <w:p w:rsidR="001B7581" w:rsidRPr="003B0528" w:rsidRDefault="001B7581" w:rsidP="003B0528">
      <w:pPr>
        <w:rPr>
          <w:rFonts w:cs="Arial"/>
        </w:rPr>
      </w:pPr>
      <w:r w:rsidRPr="003B0528">
        <w:rPr>
          <w:rFonts w:cs="Arial"/>
        </w:rPr>
        <w:t>- количество поступивших обоснованных жалоб на действия (бездействия) и решения, осуществляемые (принятые) в ходе предоставления муниципальной услуги.</w:t>
      </w:r>
    </w:p>
    <w:p w:rsidR="0044304C" w:rsidRPr="003B0528" w:rsidRDefault="0044304C" w:rsidP="003B0528">
      <w:pPr>
        <w:rPr>
          <w:rFonts w:cs="Arial"/>
        </w:rPr>
      </w:pPr>
    </w:p>
    <w:p w:rsidR="001B7581" w:rsidRPr="003B0528" w:rsidRDefault="001B7581" w:rsidP="003B0528">
      <w:pPr>
        <w:jc w:val="center"/>
        <w:rPr>
          <w:rFonts w:cs="Arial"/>
          <w:b/>
          <w:bCs/>
          <w:iCs/>
          <w:sz w:val="30"/>
          <w:szCs w:val="28"/>
        </w:rPr>
      </w:pPr>
      <w:r w:rsidRPr="003B0528">
        <w:rPr>
          <w:rFonts w:cs="Arial"/>
          <w:b/>
          <w:bCs/>
          <w:iCs/>
          <w:sz w:val="30"/>
          <w:szCs w:val="28"/>
        </w:rPr>
        <w:t>III. Состав, последовательность и сроки выполнения</w:t>
      </w:r>
      <w:r w:rsidR="00674AE2" w:rsidRPr="003B0528">
        <w:rPr>
          <w:rFonts w:cs="Arial"/>
          <w:b/>
          <w:bCs/>
          <w:iCs/>
          <w:sz w:val="30"/>
          <w:szCs w:val="28"/>
        </w:rPr>
        <w:t xml:space="preserve"> </w:t>
      </w:r>
      <w:r w:rsidRPr="003B0528">
        <w:rPr>
          <w:rFonts w:cs="Arial"/>
          <w:b/>
          <w:bCs/>
          <w:iCs/>
          <w:sz w:val="30"/>
          <w:szCs w:val="28"/>
        </w:rPr>
        <w:t>административных процедур, требования к порядку</w:t>
      </w:r>
      <w:r w:rsidR="00674AE2" w:rsidRPr="003B0528">
        <w:rPr>
          <w:rFonts w:cs="Arial"/>
          <w:b/>
          <w:bCs/>
          <w:iCs/>
          <w:sz w:val="30"/>
          <w:szCs w:val="28"/>
        </w:rPr>
        <w:t xml:space="preserve"> </w:t>
      </w:r>
      <w:r w:rsidRPr="003B0528">
        <w:rPr>
          <w:rFonts w:cs="Arial"/>
          <w:b/>
          <w:bCs/>
          <w:iCs/>
          <w:sz w:val="30"/>
          <w:szCs w:val="28"/>
        </w:rPr>
        <w:t>их выполнения</w:t>
      </w:r>
    </w:p>
    <w:p w:rsidR="001B7581" w:rsidRPr="003B0528" w:rsidRDefault="001B7581" w:rsidP="003B0528">
      <w:pPr>
        <w:rPr>
          <w:rFonts w:cs="Arial"/>
        </w:rPr>
      </w:pPr>
    </w:p>
    <w:p w:rsidR="001B7581" w:rsidRPr="003B0528" w:rsidRDefault="001B7581" w:rsidP="003B0528">
      <w:pPr>
        <w:rPr>
          <w:rFonts w:cs="Arial"/>
        </w:rPr>
      </w:pPr>
      <w:r w:rsidRPr="003B0528">
        <w:rPr>
          <w:rFonts w:cs="Arial"/>
        </w:rPr>
        <w:t>3.1. Предоставление муниципальной услуги включает в себя следующие административные процедуры:</w:t>
      </w:r>
    </w:p>
    <w:p w:rsidR="001B7581" w:rsidRPr="003B0528" w:rsidRDefault="001B7581" w:rsidP="003B0528">
      <w:pPr>
        <w:rPr>
          <w:rFonts w:cs="Arial"/>
        </w:rPr>
      </w:pPr>
      <w:r w:rsidRPr="003B0528">
        <w:rPr>
          <w:rFonts w:cs="Arial"/>
        </w:rPr>
        <w:t>- прием и рассмотрение документов для установления оснований предоставления муниципальной услуги;</w:t>
      </w:r>
    </w:p>
    <w:p w:rsidR="001B7581" w:rsidRPr="003B0528" w:rsidRDefault="001B7581" w:rsidP="003B0528">
      <w:pPr>
        <w:rPr>
          <w:rFonts w:cs="Arial"/>
        </w:rPr>
      </w:pPr>
      <w:r w:rsidRPr="003B0528">
        <w:rPr>
          <w:rFonts w:cs="Arial"/>
        </w:rPr>
        <w:t>- принятие решения о предоставлении либо об отказе в предоставлении муниципальной услуги и уведомление гражданина.</w:t>
      </w:r>
    </w:p>
    <w:p w:rsidR="001B7581" w:rsidRPr="003B0528" w:rsidRDefault="001B7581" w:rsidP="003B0528">
      <w:pPr>
        <w:rPr>
          <w:rFonts w:cs="Arial"/>
        </w:rPr>
      </w:pPr>
      <w:r w:rsidRPr="003B0528">
        <w:rPr>
          <w:rFonts w:cs="Arial"/>
        </w:rPr>
        <w:t>3.2. Прием и рассмотрение документов для установления оснований предоставления муниципальной услуги.</w:t>
      </w:r>
    </w:p>
    <w:p w:rsidR="001B7581" w:rsidRPr="003B0528" w:rsidRDefault="001B7581" w:rsidP="003B0528">
      <w:pPr>
        <w:rPr>
          <w:rFonts w:cs="Arial"/>
        </w:rPr>
      </w:pPr>
      <w:r w:rsidRPr="003B0528">
        <w:rPr>
          <w:rFonts w:cs="Arial"/>
        </w:rPr>
        <w:t xml:space="preserve">3.2.1. Основанием для начала действий по предоставлению муниципальной услуги является личное обращение гражданина (законного представителя; представителя, действующего на основании доверенности) в Управление с комплектом документов, необходимых для предоставления муниципальной услуги, либо поступление указанного комплекта </w:t>
      </w:r>
      <w:r w:rsidR="00FC2E6E" w:rsidRPr="003B0528">
        <w:rPr>
          <w:rFonts w:cs="Arial"/>
        </w:rPr>
        <w:t>документов и заявления по почте, а также подача заявления в электронной форме.</w:t>
      </w:r>
    </w:p>
    <w:p w:rsidR="001B7581" w:rsidRPr="003B0528" w:rsidRDefault="001B7581" w:rsidP="003B0528">
      <w:pPr>
        <w:rPr>
          <w:rFonts w:cs="Arial"/>
        </w:rPr>
      </w:pPr>
      <w:r w:rsidRPr="003B0528">
        <w:rPr>
          <w:rFonts w:cs="Arial"/>
        </w:rPr>
        <w:t>3.2.2. Специалист Управления при личном обращении гражданина:</w:t>
      </w:r>
    </w:p>
    <w:p w:rsidR="001B7581" w:rsidRPr="003B0528" w:rsidRDefault="001B7581" w:rsidP="003B0528">
      <w:pPr>
        <w:rPr>
          <w:rFonts w:cs="Arial"/>
        </w:rPr>
      </w:pPr>
      <w:r w:rsidRPr="003B0528">
        <w:rPr>
          <w:rFonts w:cs="Arial"/>
        </w:rPr>
        <w:t>1) устанавливает личность гражданина, в том числе проверяет документ, удостоверяющий его личность, полномочия представителя;</w:t>
      </w:r>
    </w:p>
    <w:p w:rsidR="001B7581" w:rsidRPr="003B0528" w:rsidRDefault="001B7581" w:rsidP="003B0528">
      <w:pPr>
        <w:rPr>
          <w:rFonts w:cs="Arial"/>
        </w:rPr>
      </w:pPr>
      <w:r w:rsidRPr="003B0528">
        <w:rPr>
          <w:rFonts w:cs="Arial"/>
        </w:rPr>
        <w:t>2)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1B7581" w:rsidRPr="003B0528" w:rsidRDefault="001B7581" w:rsidP="003B0528">
      <w:pPr>
        <w:rPr>
          <w:rFonts w:cs="Arial"/>
        </w:rPr>
      </w:pPr>
      <w:r w:rsidRPr="003B0528">
        <w:rPr>
          <w:rFonts w:cs="Arial"/>
        </w:rPr>
        <w:lastRenderedPageBreak/>
        <w:t>- 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1B7581" w:rsidRPr="003B0528" w:rsidRDefault="001B7581" w:rsidP="003B0528">
      <w:pPr>
        <w:rPr>
          <w:rFonts w:cs="Arial"/>
        </w:rPr>
      </w:pPr>
      <w:r w:rsidRPr="003B0528">
        <w:rPr>
          <w:rFonts w:cs="Arial"/>
        </w:rPr>
        <w:t>- тексты документов написаны разборчиво;</w:t>
      </w:r>
    </w:p>
    <w:p w:rsidR="001B7581" w:rsidRPr="003B0528" w:rsidRDefault="001B7581" w:rsidP="003B0528">
      <w:pPr>
        <w:rPr>
          <w:rFonts w:cs="Arial"/>
        </w:rPr>
      </w:pPr>
      <w:r w:rsidRPr="003B0528">
        <w:rPr>
          <w:rFonts w:cs="Arial"/>
        </w:rPr>
        <w:t>- фамилия, имя, отчество, адрес места жительства написаны полностью;</w:t>
      </w:r>
    </w:p>
    <w:p w:rsidR="001B7581" w:rsidRPr="003B0528" w:rsidRDefault="001B7581" w:rsidP="003B0528">
      <w:pPr>
        <w:rPr>
          <w:rFonts w:cs="Arial"/>
        </w:rPr>
      </w:pPr>
      <w:r w:rsidRPr="003B0528">
        <w:rPr>
          <w:rFonts w:cs="Arial"/>
        </w:rPr>
        <w:t>- в документах нет подчисток, приписок, зачеркнутых слов и иных неоговоренных исправлений;</w:t>
      </w:r>
    </w:p>
    <w:p w:rsidR="001B7581" w:rsidRPr="003B0528" w:rsidRDefault="001B7581" w:rsidP="003B0528">
      <w:pPr>
        <w:rPr>
          <w:rFonts w:cs="Arial"/>
        </w:rPr>
      </w:pPr>
      <w:r w:rsidRPr="003B0528">
        <w:rPr>
          <w:rFonts w:cs="Arial"/>
        </w:rPr>
        <w:t>- заявление не исполнено карандашом;</w:t>
      </w:r>
    </w:p>
    <w:p w:rsidR="001B7581" w:rsidRPr="003B0528" w:rsidRDefault="001B7581" w:rsidP="003B0528">
      <w:pPr>
        <w:rPr>
          <w:rFonts w:cs="Arial"/>
        </w:rPr>
      </w:pPr>
      <w:r w:rsidRPr="003B0528">
        <w:rPr>
          <w:rFonts w:cs="Arial"/>
        </w:rPr>
        <w:t>- заявление и документы не имеют серьезных повреждений, наличие которых не позволяет однозначно истолковать их содержание;</w:t>
      </w:r>
    </w:p>
    <w:p w:rsidR="001B7581" w:rsidRPr="003B0528" w:rsidRDefault="001B7581" w:rsidP="003B0528">
      <w:pPr>
        <w:rPr>
          <w:rFonts w:cs="Arial"/>
        </w:rPr>
      </w:pPr>
      <w:r w:rsidRPr="003B0528">
        <w:rPr>
          <w:rFonts w:cs="Arial"/>
        </w:rPr>
        <w:t>- не истек срок действия представленного документа;</w:t>
      </w:r>
    </w:p>
    <w:p w:rsidR="001B7581" w:rsidRPr="003B0528" w:rsidRDefault="001B7581" w:rsidP="003B0528">
      <w:pPr>
        <w:rPr>
          <w:rFonts w:cs="Arial"/>
        </w:rPr>
      </w:pPr>
      <w:r w:rsidRPr="003B0528">
        <w:rPr>
          <w:rFonts w:cs="Arial"/>
        </w:rPr>
        <w:t>- комплектность документов;</w:t>
      </w:r>
    </w:p>
    <w:p w:rsidR="001B7581" w:rsidRPr="003B0528" w:rsidRDefault="001B7581" w:rsidP="003B0528">
      <w:pPr>
        <w:rPr>
          <w:rFonts w:cs="Arial"/>
        </w:rPr>
      </w:pPr>
      <w:r w:rsidRPr="003B0528">
        <w:rPr>
          <w:rFonts w:cs="Arial"/>
        </w:rPr>
        <w:t>3) выдает бланк заявления на предоставление муниципальной услуги, разъясняет порядок заполнения, регистрирует заявление в журнале регистрации заявлений о предоставлении муниципальной услуги, и выдает гражданину расписку-уведомление о приеме заявления и документов;</w:t>
      </w:r>
    </w:p>
    <w:p w:rsidR="001B7581" w:rsidRPr="003B0528" w:rsidRDefault="001B7581" w:rsidP="003B0528">
      <w:pPr>
        <w:rPr>
          <w:rFonts w:cs="Arial"/>
        </w:rPr>
      </w:pPr>
      <w:r w:rsidRPr="003B0528">
        <w:rPr>
          <w:rFonts w:cs="Arial"/>
        </w:rPr>
        <w:t>4) определяет основания получения гражданином муниципальной услуги;</w:t>
      </w:r>
    </w:p>
    <w:p w:rsidR="001B7581" w:rsidRPr="003B0528" w:rsidRDefault="001B7581" w:rsidP="003B0528">
      <w:pPr>
        <w:rPr>
          <w:rFonts w:cs="Arial"/>
        </w:rPr>
      </w:pPr>
      <w:r w:rsidRPr="003B0528">
        <w:rPr>
          <w:rFonts w:cs="Arial"/>
        </w:rPr>
        <w:t>5) при установлении факта несоответствия документов требованиям настоящего административного регламента специалист уведомляет устно гражданина о наличии препятствий для рассмотрения вопроса о предоставлении муниципальной услуги, разъясняет гражданину содержание выявленных недостатков, порядок и меры по их устранению.</w:t>
      </w:r>
    </w:p>
    <w:p w:rsidR="001B7581" w:rsidRPr="003B0528" w:rsidRDefault="001B7581" w:rsidP="003B0528">
      <w:pPr>
        <w:rPr>
          <w:rFonts w:cs="Arial"/>
        </w:rPr>
      </w:pPr>
      <w:r w:rsidRPr="003B0528">
        <w:rPr>
          <w:rFonts w:cs="Arial"/>
        </w:rPr>
        <w:t>Обращение гражданина регистрируется в журнале регистрации устных обращений.</w:t>
      </w:r>
    </w:p>
    <w:p w:rsidR="001B7581" w:rsidRPr="003B0528" w:rsidRDefault="001B7581" w:rsidP="003B0528">
      <w:pPr>
        <w:rPr>
          <w:rFonts w:cs="Arial"/>
        </w:rPr>
      </w:pPr>
      <w:r w:rsidRPr="003B0528">
        <w:rPr>
          <w:rFonts w:cs="Arial"/>
        </w:rPr>
        <w:t>Общий максимальный срок приема документов не может превышать 20 минут на одного гражданина.</w:t>
      </w:r>
    </w:p>
    <w:p w:rsidR="001B7581" w:rsidRPr="003B0528" w:rsidRDefault="001B7581" w:rsidP="003B0528">
      <w:pPr>
        <w:rPr>
          <w:rFonts w:cs="Arial"/>
        </w:rPr>
      </w:pPr>
      <w:r w:rsidRPr="003B0528">
        <w:rPr>
          <w:rFonts w:cs="Arial"/>
        </w:rPr>
        <w:t>3.2.3. Специалист управления при обращении гражданина по почте:</w:t>
      </w:r>
    </w:p>
    <w:p w:rsidR="001B7581" w:rsidRPr="003B0528" w:rsidRDefault="001B7581" w:rsidP="003B0528">
      <w:pPr>
        <w:rPr>
          <w:rFonts w:cs="Arial"/>
        </w:rPr>
      </w:pPr>
      <w:r w:rsidRPr="003B0528">
        <w:rPr>
          <w:rFonts w:cs="Arial"/>
        </w:rPr>
        <w:t xml:space="preserve">1) проверяет правильность адресности корреспонденции (ошибочно (не по </w:t>
      </w:r>
      <w:proofErr w:type="gramStart"/>
      <w:r w:rsidRPr="003B0528">
        <w:rPr>
          <w:rFonts w:cs="Arial"/>
        </w:rPr>
        <w:t xml:space="preserve">адресу) </w:t>
      </w:r>
      <w:proofErr w:type="gramEnd"/>
      <w:r w:rsidRPr="003B0528">
        <w:rPr>
          <w:rFonts w:cs="Arial"/>
        </w:rPr>
        <w:t>присланные письма возвращаются на почту невскрытыми);</w:t>
      </w:r>
    </w:p>
    <w:p w:rsidR="001B7581" w:rsidRPr="003B0528" w:rsidRDefault="001B7581" w:rsidP="003B0528">
      <w:pPr>
        <w:rPr>
          <w:rFonts w:cs="Arial"/>
        </w:rPr>
      </w:pPr>
      <w:r w:rsidRPr="003B0528">
        <w:rPr>
          <w:rFonts w:cs="Arial"/>
        </w:rPr>
        <w:t>2) вскрывает конверты, проверяет наличие в них заявления (форма произвольная) и копий документов;</w:t>
      </w:r>
    </w:p>
    <w:p w:rsidR="001B7581" w:rsidRPr="003B0528" w:rsidRDefault="001B7581" w:rsidP="003B0528">
      <w:pPr>
        <w:rPr>
          <w:rFonts w:cs="Arial"/>
        </w:rPr>
      </w:pPr>
      <w:r w:rsidRPr="003B0528">
        <w:rPr>
          <w:rFonts w:cs="Arial"/>
        </w:rPr>
        <w:t>3) регистрирует заявление в журнале регистрации заявлений о предоставлении муниципальной услуги;</w:t>
      </w:r>
    </w:p>
    <w:p w:rsidR="001B7581" w:rsidRPr="003B0528" w:rsidRDefault="001B7581" w:rsidP="003B0528">
      <w:pPr>
        <w:rPr>
          <w:rFonts w:cs="Arial"/>
        </w:rPr>
      </w:pPr>
      <w:r w:rsidRPr="003B0528">
        <w:rPr>
          <w:rFonts w:cs="Arial"/>
        </w:rPr>
        <w:t>4) проводит первичную проверку представленных заявления и заверенных в установленном законодательством порядке документов на предмет соответствия их установленным законодательством требованиям, удостоверяясь, что:</w:t>
      </w:r>
    </w:p>
    <w:p w:rsidR="001B7581" w:rsidRPr="003B0528" w:rsidRDefault="001B7581" w:rsidP="003B0528">
      <w:pPr>
        <w:rPr>
          <w:rFonts w:cs="Arial"/>
        </w:rPr>
      </w:pPr>
      <w:r w:rsidRPr="003B0528">
        <w:rPr>
          <w:rFonts w:cs="Arial"/>
        </w:rPr>
        <w:t>- тексты заявления и документов написаны разборчиво;</w:t>
      </w:r>
    </w:p>
    <w:p w:rsidR="001B7581" w:rsidRPr="003B0528" w:rsidRDefault="001B7581" w:rsidP="003B0528">
      <w:pPr>
        <w:rPr>
          <w:rFonts w:cs="Arial"/>
        </w:rPr>
      </w:pPr>
      <w:r w:rsidRPr="003B0528">
        <w:rPr>
          <w:rFonts w:cs="Arial"/>
        </w:rPr>
        <w:t>- фамилия, имя, отчество, адрес места жительства написаны полностью;</w:t>
      </w:r>
    </w:p>
    <w:p w:rsidR="001B7581" w:rsidRPr="003B0528" w:rsidRDefault="001B7581" w:rsidP="003B0528">
      <w:pPr>
        <w:rPr>
          <w:rFonts w:cs="Arial"/>
        </w:rPr>
      </w:pPr>
      <w:r w:rsidRPr="003B0528">
        <w:rPr>
          <w:rFonts w:cs="Arial"/>
        </w:rPr>
        <w:t>- в документах нет подчисток, приписок, зачеркнутых слов и иных неоговоренных исправлений;</w:t>
      </w:r>
    </w:p>
    <w:p w:rsidR="001B7581" w:rsidRPr="003B0528" w:rsidRDefault="001B7581" w:rsidP="003B0528">
      <w:pPr>
        <w:rPr>
          <w:rFonts w:cs="Arial"/>
        </w:rPr>
      </w:pPr>
      <w:r w:rsidRPr="003B0528">
        <w:rPr>
          <w:rFonts w:cs="Arial"/>
        </w:rPr>
        <w:t>- заявление не исполнено карандашом;</w:t>
      </w:r>
    </w:p>
    <w:p w:rsidR="001B7581" w:rsidRPr="003B0528" w:rsidRDefault="001B7581" w:rsidP="003B0528">
      <w:pPr>
        <w:rPr>
          <w:rFonts w:cs="Arial"/>
        </w:rPr>
      </w:pPr>
      <w:r w:rsidRPr="003B0528">
        <w:rPr>
          <w:rFonts w:cs="Arial"/>
        </w:rPr>
        <w:t>- заявление и документы не имеют серьезных повреждений, наличие которых не позволяет однозначно истолковать их содержание;</w:t>
      </w:r>
    </w:p>
    <w:p w:rsidR="001B7581" w:rsidRPr="003B0528" w:rsidRDefault="001B7581" w:rsidP="003B0528">
      <w:pPr>
        <w:rPr>
          <w:rFonts w:cs="Arial"/>
        </w:rPr>
      </w:pPr>
      <w:r w:rsidRPr="003B0528">
        <w:rPr>
          <w:rFonts w:cs="Arial"/>
        </w:rPr>
        <w:t>- не истек срок действия представленного документа;</w:t>
      </w:r>
    </w:p>
    <w:p w:rsidR="001B7581" w:rsidRPr="003B0528" w:rsidRDefault="001B7581" w:rsidP="003B0528">
      <w:pPr>
        <w:rPr>
          <w:rFonts w:cs="Arial"/>
        </w:rPr>
      </w:pPr>
      <w:r w:rsidRPr="003B0528">
        <w:rPr>
          <w:rFonts w:cs="Arial"/>
        </w:rPr>
        <w:t>- комплектность документов;</w:t>
      </w:r>
    </w:p>
    <w:p w:rsidR="001B7581" w:rsidRPr="003B0528" w:rsidRDefault="001B7581" w:rsidP="003B0528">
      <w:pPr>
        <w:rPr>
          <w:rFonts w:cs="Arial"/>
        </w:rPr>
      </w:pPr>
      <w:r w:rsidRPr="003B0528">
        <w:rPr>
          <w:rFonts w:cs="Arial"/>
        </w:rPr>
        <w:t>5) при установлении факта несоответствия документов требованиям настоящего административного регламента специалист направляет решение об отказе в предоставлении муниципальной услуги гражданину в течение 3 рабочих дней, описывает содержание выявленных недостатков в представленных документах, порядок и меры по их устранению.</w:t>
      </w:r>
    </w:p>
    <w:p w:rsidR="001B7581" w:rsidRPr="003B0528" w:rsidRDefault="001B7581" w:rsidP="003B0528">
      <w:pPr>
        <w:rPr>
          <w:rFonts w:cs="Arial"/>
        </w:rPr>
      </w:pPr>
      <w:r w:rsidRPr="003B0528">
        <w:rPr>
          <w:rFonts w:cs="Arial"/>
        </w:rPr>
        <w:t>Общий максимальный срок рассмотрения документов не может превышать 5 рабочих дней с момента поступления письма по почте.</w:t>
      </w:r>
    </w:p>
    <w:p w:rsidR="001B7581" w:rsidRPr="003B0528" w:rsidRDefault="001B7581" w:rsidP="003B0528">
      <w:pPr>
        <w:rPr>
          <w:rFonts w:cs="Arial"/>
        </w:rPr>
      </w:pPr>
      <w:r w:rsidRPr="003B0528">
        <w:rPr>
          <w:rFonts w:cs="Arial"/>
        </w:rPr>
        <w:lastRenderedPageBreak/>
        <w:t>3.2.4. В случае направления в Управление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(функций) документов, необходимых для предоставления муниципальной услуги.</w:t>
      </w:r>
    </w:p>
    <w:p w:rsidR="001B7581" w:rsidRPr="003B0528" w:rsidRDefault="001B7581" w:rsidP="003B0528">
      <w:pPr>
        <w:rPr>
          <w:rFonts w:cs="Arial"/>
        </w:rPr>
      </w:pPr>
      <w:r w:rsidRPr="003B0528">
        <w:rPr>
          <w:rFonts w:cs="Arial"/>
        </w:rPr>
        <w:t>Управление запрашивает документы (сведения), необходимые для предоставления муниципальной услуги,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w:t>
      </w:r>
    </w:p>
    <w:p w:rsidR="001B7581" w:rsidRPr="003B0528" w:rsidRDefault="001B7581" w:rsidP="003B0528">
      <w:pPr>
        <w:rPr>
          <w:rFonts w:cs="Arial"/>
        </w:rPr>
      </w:pPr>
      <w:r w:rsidRPr="003B0528">
        <w:rPr>
          <w:rFonts w:cs="Arial"/>
        </w:rPr>
        <w:t>Управление осуществляет проверку достоверности информации, содержащейся в документах, представленных заявителем в электронной форме и удостоверенных в соответствии с требованиями действующего законодательства, в процессе которой запрашивает и безвозмездно получает необходимые для предоставления муниципальной услуги сведения от органов и организаций независимо от форм собственности, владеющих соответствующими сведениями.</w:t>
      </w:r>
    </w:p>
    <w:p w:rsidR="001B7581" w:rsidRPr="003B0528" w:rsidRDefault="001B7581" w:rsidP="003B0528">
      <w:pPr>
        <w:rPr>
          <w:rFonts w:cs="Arial"/>
        </w:rPr>
      </w:pPr>
      <w:r w:rsidRPr="003B0528">
        <w:rPr>
          <w:rFonts w:cs="Arial"/>
        </w:rPr>
        <w:t xml:space="preserve">3.2.5. </w:t>
      </w:r>
      <w:proofErr w:type="gramStart"/>
      <w:r w:rsidRPr="003B0528">
        <w:rPr>
          <w:rFonts w:cs="Arial"/>
        </w:rPr>
        <w:t>После регистрации в журнале регистрации заявлений о предоставлении муниципальной услуги, поступивших с приема, почтой или в электронном виде, специалист, ответственный за прием документов, заводит в программно-техническом комплексе данные, необходимые для предоставления муниципальной услуги, и готовит проект решения о признании или не признании граждан малоимущими либо об отказе в предоставлении муниципальной услуги.</w:t>
      </w:r>
      <w:proofErr w:type="gramEnd"/>
    </w:p>
    <w:p w:rsidR="001B7581" w:rsidRPr="003B0528" w:rsidRDefault="001B7581" w:rsidP="003B0528">
      <w:pPr>
        <w:rPr>
          <w:rFonts w:cs="Arial"/>
        </w:rPr>
      </w:pPr>
      <w:r w:rsidRPr="003B0528">
        <w:rPr>
          <w:rFonts w:cs="Arial"/>
        </w:rPr>
        <w:t>3.2.6. По результатам административной процедуры уполномоченный специалист, ответственный за прием документов, формирует личное дело гражданина и передает его для установления оснований предоставления муниципальной услуги начальнику отдела Управления, осуществляющему контрольные функции.</w:t>
      </w:r>
    </w:p>
    <w:p w:rsidR="001B7581" w:rsidRPr="003B0528" w:rsidRDefault="001B7581" w:rsidP="003B0528">
      <w:pPr>
        <w:rPr>
          <w:rFonts w:cs="Arial"/>
        </w:rPr>
      </w:pPr>
      <w:r w:rsidRPr="003B0528">
        <w:rPr>
          <w:rFonts w:cs="Arial"/>
        </w:rPr>
        <w:t>3.2.7. Общий максимальный срок формирования личного дела заявителя не должен превышать 10 минут.</w:t>
      </w:r>
    </w:p>
    <w:p w:rsidR="001B7581" w:rsidRPr="003B0528" w:rsidRDefault="001B7581" w:rsidP="003B0528">
      <w:pPr>
        <w:rPr>
          <w:rFonts w:cs="Arial"/>
        </w:rPr>
      </w:pPr>
      <w:r w:rsidRPr="003B0528">
        <w:rPr>
          <w:rFonts w:cs="Arial"/>
        </w:rPr>
        <w:t>Общий срок административной процедуры не должен превышать 5 рабочих дней со дня поступления в Управление документов, необходимых для предоставления муниципальной услуги.</w:t>
      </w:r>
    </w:p>
    <w:p w:rsidR="001B7581" w:rsidRPr="003B0528" w:rsidRDefault="001B7581" w:rsidP="003B0528">
      <w:pPr>
        <w:rPr>
          <w:rFonts w:cs="Arial"/>
        </w:rPr>
      </w:pPr>
      <w:r w:rsidRPr="003B0528">
        <w:rPr>
          <w:rFonts w:cs="Arial"/>
        </w:rPr>
        <w:t>3.3. Принятие решения о предоставлении либо об отказе в предоставлении муниципальной услуги и уведомление гражданина.</w:t>
      </w:r>
    </w:p>
    <w:p w:rsidR="001B7581" w:rsidRPr="003B0528" w:rsidRDefault="001B7581" w:rsidP="003B0528">
      <w:pPr>
        <w:rPr>
          <w:rFonts w:cs="Arial"/>
        </w:rPr>
      </w:pPr>
      <w:r w:rsidRPr="003B0528">
        <w:rPr>
          <w:rFonts w:cs="Arial"/>
        </w:rPr>
        <w:t>3.3.1. Основанием для начала административной процедуры является поступление личного дела гражданина начальнику Управления (его заместителю).</w:t>
      </w:r>
    </w:p>
    <w:p w:rsidR="001B7581" w:rsidRPr="003B0528" w:rsidRDefault="001B7581" w:rsidP="003B0528">
      <w:pPr>
        <w:rPr>
          <w:rFonts w:cs="Arial"/>
        </w:rPr>
      </w:pPr>
      <w:r w:rsidRPr="003B0528">
        <w:rPr>
          <w:rFonts w:cs="Arial"/>
        </w:rPr>
        <w:t xml:space="preserve">3.3.2. Начальник Управления (его заместитель) проверяет наличие всех требуемых документов, правильность их оформления, подготовленный проект решения о признании или не признании граждан </w:t>
      </w:r>
      <w:proofErr w:type="gramStart"/>
      <w:r w:rsidRPr="003B0528">
        <w:rPr>
          <w:rFonts w:cs="Arial"/>
        </w:rPr>
        <w:t>малоимущими</w:t>
      </w:r>
      <w:proofErr w:type="gramEnd"/>
      <w:r w:rsidRPr="003B0528">
        <w:rPr>
          <w:rFonts w:cs="Arial"/>
        </w:rPr>
        <w:t xml:space="preserve"> либо об отказе в предоставлении муниципальной услуги на предмет соответствия требованиям законодательства, подписывает их в течение одного рабочего дня.</w:t>
      </w:r>
    </w:p>
    <w:p w:rsidR="001B7581" w:rsidRPr="003B0528" w:rsidRDefault="001B7581" w:rsidP="003B0528">
      <w:pPr>
        <w:rPr>
          <w:rFonts w:cs="Arial"/>
        </w:rPr>
      </w:pPr>
      <w:r w:rsidRPr="003B0528">
        <w:rPr>
          <w:rFonts w:cs="Arial"/>
        </w:rPr>
        <w:t>3.3.3. В случае выявления несоответствия требованиям действующего законодательства личное дело гражданина возвращается специалисту для устранения выявленных недостатков.</w:t>
      </w:r>
    </w:p>
    <w:p w:rsidR="001B7581" w:rsidRPr="003B0528" w:rsidRDefault="001B7581" w:rsidP="003B0528">
      <w:pPr>
        <w:rPr>
          <w:rFonts w:cs="Arial"/>
        </w:rPr>
      </w:pPr>
      <w:r w:rsidRPr="003B0528">
        <w:rPr>
          <w:rFonts w:cs="Arial"/>
        </w:rPr>
        <w:t>3.3.4. Личное дело гражданина с подписанным решением о признании или не признании гражданина малоимущим направляются специалисту, принявшему документы, для выдачи решения.</w:t>
      </w:r>
    </w:p>
    <w:p w:rsidR="001B7581" w:rsidRPr="003B0528" w:rsidRDefault="001B7581" w:rsidP="003B0528">
      <w:pPr>
        <w:rPr>
          <w:rFonts w:cs="Arial"/>
        </w:rPr>
      </w:pPr>
      <w:r w:rsidRPr="003B0528">
        <w:rPr>
          <w:rFonts w:cs="Arial"/>
        </w:rPr>
        <w:t>Уполномоченный специалист, принявший документы, выдает решение под подпись.</w:t>
      </w:r>
    </w:p>
    <w:p w:rsidR="001B7581" w:rsidRPr="003B0528" w:rsidRDefault="001B7581" w:rsidP="003B0528">
      <w:pPr>
        <w:rPr>
          <w:rFonts w:cs="Arial"/>
        </w:rPr>
      </w:pPr>
      <w:r w:rsidRPr="003B0528">
        <w:rPr>
          <w:rFonts w:cs="Arial"/>
        </w:rPr>
        <w:t>3.3.5. Если у гражданина отсутствует право на муниципальной услугу либо представленные документы не отвечают требованиям действующего законодательства, выносится решение об отказе в предоставлении муниципальной услуги.</w:t>
      </w:r>
    </w:p>
    <w:p w:rsidR="001B7581" w:rsidRPr="003B0528" w:rsidRDefault="001B7581" w:rsidP="003B0528">
      <w:pPr>
        <w:rPr>
          <w:rFonts w:cs="Arial"/>
        </w:rPr>
      </w:pPr>
      <w:r w:rsidRPr="003B0528">
        <w:rPr>
          <w:rFonts w:cs="Arial"/>
        </w:rPr>
        <w:lastRenderedPageBreak/>
        <w:t>3.3.6. Решение об отказе в предоставлении муниципальной услуги оформляется в двух экземплярах, один из которых остается в управлении с копиями представленных документов, а второй после проверки обоснованности вынесения решения направляется гражданину со всеми представленными для определения права документами.</w:t>
      </w:r>
    </w:p>
    <w:p w:rsidR="001B7581" w:rsidRPr="003B0528" w:rsidRDefault="001B7581" w:rsidP="003B0528">
      <w:pPr>
        <w:rPr>
          <w:rFonts w:cs="Arial"/>
        </w:rPr>
      </w:pPr>
      <w:r w:rsidRPr="003B0528">
        <w:rPr>
          <w:rFonts w:cs="Arial"/>
        </w:rPr>
        <w:t>3.3.7. Решение об отказе в предоставлении муниципальной услуги вместе с заявлением и представленными документами брошюруется в отказное дело, регистрируется в журнале регистрации решений об отказе в предоставлении муниципальной услуги.</w:t>
      </w:r>
    </w:p>
    <w:p w:rsidR="001B7581" w:rsidRPr="003B0528" w:rsidRDefault="001B7581" w:rsidP="003B0528">
      <w:pPr>
        <w:rPr>
          <w:rFonts w:cs="Arial"/>
        </w:rPr>
      </w:pPr>
      <w:r w:rsidRPr="003B0528">
        <w:rPr>
          <w:rFonts w:cs="Arial"/>
        </w:rPr>
        <w:t>3.3.8. Решение об отказе в предоставлении муниципальной услуги содержит следующие сведения:</w:t>
      </w:r>
    </w:p>
    <w:p w:rsidR="001B7581" w:rsidRPr="003B0528" w:rsidRDefault="001B7581" w:rsidP="003B0528">
      <w:pPr>
        <w:rPr>
          <w:rFonts w:cs="Arial"/>
        </w:rPr>
      </w:pPr>
      <w:r w:rsidRPr="003B0528">
        <w:rPr>
          <w:rFonts w:cs="Arial"/>
        </w:rPr>
        <w:t>- номер и дату вынесения;</w:t>
      </w:r>
    </w:p>
    <w:p w:rsidR="001B7581" w:rsidRPr="003B0528" w:rsidRDefault="001B7581" w:rsidP="003B0528">
      <w:pPr>
        <w:rPr>
          <w:rFonts w:cs="Arial"/>
        </w:rPr>
      </w:pPr>
      <w:r w:rsidRPr="003B0528">
        <w:rPr>
          <w:rFonts w:cs="Arial"/>
        </w:rPr>
        <w:t>- фамилию, имя, отчество гражданина;</w:t>
      </w:r>
    </w:p>
    <w:p w:rsidR="001B7581" w:rsidRPr="003B0528" w:rsidRDefault="001B7581" w:rsidP="003B0528">
      <w:pPr>
        <w:rPr>
          <w:rFonts w:cs="Arial"/>
        </w:rPr>
      </w:pPr>
      <w:r w:rsidRPr="003B0528">
        <w:rPr>
          <w:rFonts w:cs="Arial"/>
        </w:rPr>
        <w:t>- дату подачи заявления и номер регистрации;</w:t>
      </w:r>
    </w:p>
    <w:p w:rsidR="001B7581" w:rsidRPr="003B0528" w:rsidRDefault="001B7581" w:rsidP="003B0528">
      <w:pPr>
        <w:rPr>
          <w:rFonts w:cs="Arial"/>
        </w:rPr>
      </w:pPr>
      <w:r w:rsidRPr="003B0528">
        <w:rPr>
          <w:rFonts w:cs="Arial"/>
        </w:rPr>
        <w:t>- причину отказа в предоставлении муниципальной услуги со ссылкой на нормы законодательства (подпункт, пункт, статья, название, номер и дата принятия нормативного правового акта);</w:t>
      </w:r>
    </w:p>
    <w:p w:rsidR="001B7581" w:rsidRPr="003B0528" w:rsidRDefault="001B7581" w:rsidP="003B0528">
      <w:pPr>
        <w:rPr>
          <w:rFonts w:cs="Arial"/>
        </w:rPr>
      </w:pPr>
      <w:r w:rsidRPr="003B0528">
        <w:rPr>
          <w:rFonts w:cs="Arial"/>
        </w:rPr>
        <w:t>- порядок обжалования решения об отказе в предоставлении муниципальной услуги.</w:t>
      </w:r>
    </w:p>
    <w:p w:rsidR="001B7581" w:rsidRPr="003B0528" w:rsidRDefault="001B7581" w:rsidP="003B0528">
      <w:pPr>
        <w:rPr>
          <w:rFonts w:cs="Arial"/>
        </w:rPr>
      </w:pPr>
      <w:r w:rsidRPr="003B0528">
        <w:rPr>
          <w:rFonts w:cs="Arial"/>
        </w:rPr>
        <w:t>3.3.9. Решение об отказе в предоставлении муниципальной услуги хранится в Управлении в течение 5 лет.</w:t>
      </w:r>
    </w:p>
    <w:p w:rsidR="001B7581" w:rsidRPr="003B0528" w:rsidRDefault="001B7581" w:rsidP="003B0528">
      <w:pPr>
        <w:rPr>
          <w:rFonts w:cs="Arial"/>
        </w:rPr>
      </w:pPr>
      <w:r w:rsidRPr="003B0528">
        <w:rPr>
          <w:rFonts w:cs="Arial"/>
        </w:rPr>
        <w:t>3.3.10. Общий срок административной процедуры не должен превышать 5 рабочих дней.</w:t>
      </w:r>
    </w:p>
    <w:p w:rsidR="001B7581" w:rsidRPr="003B0528" w:rsidRDefault="001B7581" w:rsidP="003B0528">
      <w:pPr>
        <w:rPr>
          <w:rFonts w:cs="Arial"/>
        </w:rPr>
      </w:pPr>
    </w:p>
    <w:p w:rsidR="001B7581" w:rsidRPr="003B0528" w:rsidRDefault="001B7581" w:rsidP="003B0528">
      <w:pPr>
        <w:jc w:val="center"/>
        <w:rPr>
          <w:rFonts w:cs="Arial"/>
          <w:b/>
          <w:bCs/>
          <w:iCs/>
          <w:sz w:val="30"/>
          <w:szCs w:val="28"/>
        </w:rPr>
      </w:pPr>
      <w:r w:rsidRPr="003B0528">
        <w:rPr>
          <w:rFonts w:cs="Arial"/>
          <w:b/>
          <w:bCs/>
          <w:iCs/>
          <w:sz w:val="30"/>
          <w:szCs w:val="28"/>
        </w:rPr>
        <w:t xml:space="preserve">IV. Формы </w:t>
      </w:r>
      <w:proofErr w:type="gramStart"/>
      <w:r w:rsidRPr="003B0528">
        <w:rPr>
          <w:rFonts w:cs="Arial"/>
          <w:b/>
          <w:bCs/>
          <w:iCs/>
          <w:sz w:val="30"/>
          <w:szCs w:val="28"/>
        </w:rPr>
        <w:t>контроля за</w:t>
      </w:r>
      <w:proofErr w:type="gramEnd"/>
      <w:r w:rsidRPr="003B0528">
        <w:rPr>
          <w:rFonts w:cs="Arial"/>
          <w:b/>
          <w:bCs/>
          <w:iCs/>
          <w:sz w:val="30"/>
          <w:szCs w:val="28"/>
        </w:rPr>
        <w:t xml:space="preserve"> исполнением</w:t>
      </w:r>
      <w:r w:rsidR="00674AE2" w:rsidRPr="003B0528">
        <w:rPr>
          <w:rFonts w:cs="Arial"/>
          <w:b/>
          <w:bCs/>
          <w:iCs/>
          <w:sz w:val="30"/>
          <w:szCs w:val="28"/>
        </w:rPr>
        <w:t xml:space="preserve"> </w:t>
      </w:r>
      <w:r w:rsidRPr="003B0528">
        <w:rPr>
          <w:rFonts w:cs="Arial"/>
          <w:b/>
          <w:bCs/>
          <w:iCs/>
          <w:sz w:val="30"/>
          <w:szCs w:val="28"/>
        </w:rPr>
        <w:t>административного регламента</w:t>
      </w:r>
    </w:p>
    <w:p w:rsidR="001B7581" w:rsidRPr="003B0528" w:rsidRDefault="001B7581" w:rsidP="003B0528">
      <w:pPr>
        <w:rPr>
          <w:rFonts w:cs="Arial"/>
        </w:rPr>
      </w:pPr>
    </w:p>
    <w:p w:rsidR="001B7581" w:rsidRPr="003B0528" w:rsidRDefault="001B7581" w:rsidP="003B0528">
      <w:pPr>
        <w:rPr>
          <w:rFonts w:cs="Arial"/>
        </w:rPr>
      </w:pPr>
      <w:r w:rsidRPr="003B0528">
        <w:rPr>
          <w:rFonts w:cs="Arial"/>
        </w:rPr>
        <w:t xml:space="preserve">4.1. Общий </w:t>
      </w:r>
      <w:proofErr w:type="gramStart"/>
      <w:r w:rsidRPr="003B0528">
        <w:rPr>
          <w:rFonts w:cs="Arial"/>
        </w:rPr>
        <w:t>контроль за</w:t>
      </w:r>
      <w:proofErr w:type="gramEnd"/>
      <w:r w:rsidRPr="003B0528">
        <w:rPr>
          <w:rFonts w:cs="Arial"/>
        </w:rPr>
        <w:t xml:space="preserve"> соблюдением уполномоченными специалистами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w:t>
      </w:r>
    </w:p>
    <w:p w:rsidR="001B7581" w:rsidRPr="003B0528" w:rsidRDefault="001B7581" w:rsidP="003B0528">
      <w:pPr>
        <w:rPr>
          <w:rFonts w:cs="Arial"/>
        </w:rPr>
      </w:pPr>
      <w:r w:rsidRPr="003B0528">
        <w:rPr>
          <w:rFonts w:cs="Arial"/>
        </w:rPr>
        <w:t>Общий контроль осуществляется путем проведения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1B7581" w:rsidRPr="003B0528" w:rsidRDefault="001B7581" w:rsidP="003B0528">
      <w:pPr>
        <w:rPr>
          <w:rFonts w:cs="Arial"/>
        </w:rPr>
      </w:pPr>
      <w:r w:rsidRPr="003B0528">
        <w:rPr>
          <w:rFonts w:cs="Arial"/>
        </w:rPr>
        <w:t xml:space="preserve">4.2. Непосредственный </w:t>
      </w:r>
      <w:proofErr w:type="gramStart"/>
      <w:r w:rsidRPr="003B0528">
        <w:rPr>
          <w:rFonts w:cs="Arial"/>
        </w:rPr>
        <w:t>контроль за</w:t>
      </w:r>
      <w:proofErr w:type="gramEnd"/>
      <w:r w:rsidRPr="003B0528">
        <w:rPr>
          <w:rFonts w:cs="Arial"/>
        </w:rPr>
        <w:t xml:space="preserve"> соблюдением уполномоченными специалистами последовательности действий, определенных административными процедурами по предоставлению муниципальной услуги, осуществляется начальником отдела Управления, отвечающего за предоставление муниципальной услуги.</w:t>
      </w:r>
    </w:p>
    <w:p w:rsidR="001B7581" w:rsidRPr="003B0528" w:rsidRDefault="001B7581" w:rsidP="003B0528">
      <w:pPr>
        <w:rPr>
          <w:rFonts w:cs="Arial"/>
        </w:rPr>
      </w:pPr>
      <w:r w:rsidRPr="003B0528">
        <w:rPr>
          <w:rFonts w:cs="Arial"/>
        </w:rPr>
        <w:t xml:space="preserve">4.3. </w:t>
      </w:r>
      <w:proofErr w:type="gramStart"/>
      <w:r w:rsidRPr="003B0528">
        <w:rPr>
          <w:rFonts w:cs="Arial"/>
        </w:rPr>
        <w:t>Контроль за</w:t>
      </w:r>
      <w:proofErr w:type="gramEnd"/>
      <w:r w:rsidRPr="003B0528">
        <w:rPr>
          <w:rFonts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граждан, рассмотрение, принятие в пределах компетенции решений и подготовку ответов на обращения граждан, содержащих жалобы на действия (бездействие) и решения должностных лиц.</w:t>
      </w:r>
    </w:p>
    <w:p w:rsidR="001B7581" w:rsidRPr="003B0528" w:rsidRDefault="001B7581" w:rsidP="003B0528">
      <w:pPr>
        <w:rPr>
          <w:rFonts w:cs="Arial"/>
        </w:rPr>
      </w:pPr>
      <w:r w:rsidRPr="003B0528">
        <w:rPr>
          <w:rFonts w:cs="Arial"/>
        </w:rPr>
        <w:t>Периодичность осуществления плановых проверок полноты и качества предоставления муниципальной услуги устанавливается в соответствие с планом контрольно-ревизионных мероприятий отдела бухгалтерского учета и финансов. Внеплановые проверки полноты и качества предоставления муниципальной услуги проводятся в случаях поступления жалоб и обращения граждан.</w:t>
      </w:r>
    </w:p>
    <w:p w:rsidR="001B7581" w:rsidRPr="003B0528" w:rsidRDefault="001B7581" w:rsidP="003B0528">
      <w:pPr>
        <w:rPr>
          <w:rFonts w:cs="Arial"/>
        </w:rPr>
      </w:pPr>
      <w:r w:rsidRPr="003B0528">
        <w:rPr>
          <w:rFonts w:cs="Arial"/>
        </w:rPr>
        <w:t xml:space="preserve">4.4. По результатам проведенных проверок в случае выявления нарушений настоящего административного регламента, начальником Управления </w:t>
      </w:r>
      <w:r w:rsidRPr="003B0528">
        <w:rPr>
          <w:rFonts w:cs="Arial"/>
        </w:rPr>
        <w:lastRenderedPageBreak/>
        <w:t xml:space="preserve">осуществляется привлечение виновных лиц к дисциплинарной ответственности в соответствии с Трудовым </w:t>
      </w:r>
      <w:hyperlink r:id="rId23" w:history="1">
        <w:r w:rsidRPr="003B0528">
          <w:rPr>
            <w:rStyle w:val="ad"/>
            <w:rFonts w:cs="Arial"/>
            <w:color w:val="auto"/>
          </w:rPr>
          <w:t>кодексом</w:t>
        </w:r>
      </w:hyperlink>
      <w:r w:rsidRPr="003B0528">
        <w:rPr>
          <w:rFonts w:cs="Arial"/>
        </w:rPr>
        <w:t xml:space="preserve"> Российской Федерации.</w:t>
      </w:r>
    </w:p>
    <w:p w:rsidR="001B7581" w:rsidRPr="003B0528" w:rsidRDefault="001B7581" w:rsidP="003B0528">
      <w:pPr>
        <w:rPr>
          <w:rFonts w:cs="Arial"/>
        </w:rPr>
      </w:pPr>
      <w:r w:rsidRPr="003B0528">
        <w:rPr>
          <w:rFonts w:cs="Arial"/>
        </w:rPr>
        <w:t>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1B7581" w:rsidRPr="003B0528" w:rsidRDefault="001B7581" w:rsidP="003B0528">
      <w:pPr>
        <w:rPr>
          <w:rFonts w:cs="Arial"/>
        </w:rPr>
      </w:pPr>
      <w:r w:rsidRPr="003B0528">
        <w:rPr>
          <w:rFonts w:cs="Arial"/>
        </w:rPr>
        <w:t>4.5. Персональная ответственность специалистов, должностных лиц закрепляется в их должностных инструкциях в соответствии с требованиями законодательства.</w:t>
      </w:r>
    </w:p>
    <w:p w:rsidR="001B7581" w:rsidRPr="003B0528" w:rsidRDefault="001B7581" w:rsidP="003B0528">
      <w:pPr>
        <w:rPr>
          <w:rFonts w:cs="Arial"/>
        </w:rPr>
      </w:pPr>
    </w:p>
    <w:p w:rsidR="001B7581" w:rsidRPr="003B0528" w:rsidRDefault="001B7581" w:rsidP="003B0528">
      <w:pPr>
        <w:jc w:val="center"/>
        <w:rPr>
          <w:rFonts w:cs="Arial"/>
          <w:b/>
          <w:bCs/>
          <w:iCs/>
          <w:sz w:val="30"/>
          <w:szCs w:val="28"/>
        </w:rPr>
      </w:pPr>
      <w:r w:rsidRPr="003B0528">
        <w:rPr>
          <w:rFonts w:cs="Arial"/>
          <w:b/>
          <w:bCs/>
          <w:iCs/>
          <w:sz w:val="30"/>
          <w:szCs w:val="28"/>
        </w:rPr>
        <w:t>V. Досудебный (внесудебный) порядок обжалования решений</w:t>
      </w:r>
      <w:r w:rsidR="00674AE2" w:rsidRPr="003B0528">
        <w:rPr>
          <w:rFonts w:cs="Arial"/>
          <w:b/>
          <w:bCs/>
          <w:iCs/>
          <w:sz w:val="30"/>
          <w:szCs w:val="28"/>
        </w:rPr>
        <w:t xml:space="preserve"> </w:t>
      </w:r>
      <w:r w:rsidRPr="003B0528">
        <w:rPr>
          <w:rFonts w:cs="Arial"/>
          <w:b/>
          <w:bCs/>
          <w:iCs/>
          <w:sz w:val="30"/>
          <w:szCs w:val="28"/>
        </w:rPr>
        <w:t>и действий (бездействий) органа, предоставляющего</w:t>
      </w:r>
      <w:r w:rsidR="00674AE2" w:rsidRPr="003B0528">
        <w:rPr>
          <w:rFonts w:cs="Arial"/>
          <w:b/>
          <w:bCs/>
          <w:iCs/>
          <w:sz w:val="30"/>
          <w:szCs w:val="28"/>
        </w:rPr>
        <w:t xml:space="preserve"> </w:t>
      </w:r>
      <w:r w:rsidRPr="003B0528">
        <w:rPr>
          <w:rFonts w:cs="Arial"/>
          <w:b/>
          <w:bCs/>
          <w:iCs/>
          <w:sz w:val="30"/>
          <w:szCs w:val="28"/>
        </w:rPr>
        <w:t>муниципальную услугу</w:t>
      </w:r>
    </w:p>
    <w:p w:rsidR="001B7581" w:rsidRPr="003B0528" w:rsidRDefault="001B7581" w:rsidP="003B0528">
      <w:pPr>
        <w:rPr>
          <w:rFonts w:cs="Arial"/>
        </w:rPr>
      </w:pPr>
    </w:p>
    <w:p w:rsidR="001B7581" w:rsidRPr="003B0528" w:rsidRDefault="001B7581" w:rsidP="003B0528">
      <w:pPr>
        <w:rPr>
          <w:rFonts w:cs="Arial"/>
        </w:rPr>
      </w:pPr>
      <w:r w:rsidRPr="003B0528">
        <w:rPr>
          <w:rFonts w:cs="Arial"/>
        </w:rPr>
        <w:t>5.1. Заявители имеют право на письменное досудебное (внесудебное) обжалование действий (бездействия) и решений, осуществленных (принятых) специалистами управления.</w:t>
      </w:r>
    </w:p>
    <w:p w:rsidR="001B7581" w:rsidRPr="003B0528" w:rsidRDefault="001B7581" w:rsidP="003B0528">
      <w:pPr>
        <w:rPr>
          <w:rFonts w:cs="Arial"/>
        </w:rPr>
      </w:pPr>
      <w:r w:rsidRPr="003B0528">
        <w:rPr>
          <w:rFonts w:cs="Arial"/>
        </w:rPr>
        <w:t>5.2. Жалоба может быть направлена по почте,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B7581" w:rsidRPr="003B0528" w:rsidRDefault="001B7581" w:rsidP="003B0528">
      <w:pPr>
        <w:rPr>
          <w:rFonts w:cs="Arial"/>
        </w:rPr>
      </w:pPr>
      <w:r w:rsidRPr="003B0528">
        <w:rPr>
          <w:rFonts w:cs="Arial"/>
        </w:rPr>
        <w:t>5.3. Заявители могут обратиться с жалобами, в том числе в следующих случаях:</w:t>
      </w:r>
    </w:p>
    <w:p w:rsidR="001B7581" w:rsidRPr="003B0528" w:rsidRDefault="001B7581" w:rsidP="003B0528">
      <w:pPr>
        <w:rPr>
          <w:rFonts w:cs="Arial"/>
        </w:rPr>
      </w:pPr>
      <w:r w:rsidRPr="003B0528">
        <w:rPr>
          <w:rFonts w:cs="Arial"/>
        </w:rPr>
        <w:t>нарушение срока регистрации запроса заявителя о предоставлении муниципальной услуги;</w:t>
      </w:r>
    </w:p>
    <w:p w:rsidR="001B7581" w:rsidRPr="003B0528" w:rsidRDefault="001B7581" w:rsidP="003B0528">
      <w:pPr>
        <w:rPr>
          <w:rFonts w:cs="Arial"/>
        </w:rPr>
      </w:pPr>
      <w:r w:rsidRPr="003B0528">
        <w:rPr>
          <w:rFonts w:cs="Arial"/>
        </w:rPr>
        <w:t>нарушение срока предоставления муниципальной услуги;</w:t>
      </w:r>
    </w:p>
    <w:p w:rsidR="001B7581" w:rsidRPr="003B0528" w:rsidRDefault="001B7581" w:rsidP="003B0528">
      <w:pPr>
        <w:rPr>
          <w:rFonts w:cs="Arial"/>
        </w:rPr>
      </w:pPr>
      <w:r w:rsidRPr="003B0528">
        <w:rPr>
          <w:rFonts w:cs="Arial"/>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7581" w:rsidRPr="003B0528" w:rsidRDefault="001B7581" w:rsidP="003B0528">
      <w:pPr>
        <w:rPr>
          <w:rFonts w:cs="Arial"/>
        </w:rPr>
      </w:pPr>
      <w:r w:rsidRPr="003B0528">
        <w:rPr>
          <w:rFonts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7581" w:rsidRPr="003B0528" w:rsidRDefault="001B7581" w:rsidP="003B0528">
      <w:pPr>
        <w:rPr>
          <w:rFonts w:cs="Arial"/>
        </w:rPr>
      </w:pPr>
      <w:proofErr w:type="gramStart"/>
      <w:r w:rsidRPr="003B0528">
        <w:rPr>
          <w:rFonts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7581" w:rsidRPr="003B0528" w:rsidRDefault="001B7581" w:rsidP="003B0528">
      <w:pPr>
        <w:rPr>
          <w:rFonts w:cs="Arial"/>
        </w:rPr>
      </w:pPr>
      <w:r w:rsidRPr="003B0528">
        <w:rPr>
          <w:rFonts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7581" w:rsidRPr="003B0528" w:rsidRDefault="001B7581" w:rsidP="003B0528">
      <w:pPr>
        <w:rPr>
          <w:rFonts w:cs="Arial"/>
        </w:rPr>
      </w:pPr>
      <w:r w:rsidRPr="003B0528">
        <w:rPr>
          <w:rFonts w:cs="Arial"/>
        </w:rPr>
        <w:t>отказ управления,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7581" w:rsidRPr="003B0528" w:rsidRDefault="001B7581" w:rsidP="003B0528">
      <w:pPr>
        <w:rPr>
          <w:rFonts w:cs="Arial"/>
        </w:rPr>
      </w:pPr>
      <w:r w:rsidRPr="003B0528">
        <w:rPr>
          <w:rFonts w:cs="Arial"/>
        </w:rPr>
        <w:t>5.4. Жалоба должна содержать:</w:t>
      </w:r>
    </w:p>
    <w:p w:rsidR="001B7581" w:rsidRPr="003B0528" w:rsidRDefault="001B7581" w:rsidP="003B0528">
      <w:pPr>
        <w:rPr>
          <w:rFonts w:cs="Arial"/>
        </w:rPr>
      </w:pPr>
      <w:proofErr w:type="gramStart"/>
      <w:r w:rsidRPr="003B0528">
        <w:rPr>
          <w:rFonts w:cs="Arial"/>
        </w:rPr>
        <w:t>наименование органа, предоставляющего муниципальную услугу, фамилию, имя, отчество специалиста (при наличии информации), решения и действия (бездействие) которых обжалуются;</w:t>
      </w:r>
      <w:proofErr w:type="gramEnd"/>
    </w:p>
    <w:p w:rsidR="001B7581" w:rsidRPr="003B0528" w:rsidRDefault="001B7581" w:rsidP="003B0528">
      <w:pPr>
        <w:rPr>
          <w:rFonts w:cs="Arial"/>
        </w:rPr>
      </w:pPr>
      <w:proofErr w:type="gramStart"/>
      <w:r w:rsidRPr="003B0528">
        <w:rPr>
          <w:rFonts w:cs="Arial"/>
        </w:rPr>
        <w:lastRenderedPageBreak/>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7581" w:rsidRPr="003B0528" w:rsidRDefault="001B7581" w:rsidP="003B0528">
      <w:pPr>
        <w:rPr>
          <w:rFonts w:cs="Arial"/>
        </w:rPr>
      </w:pPr>
      <w:r w:rsidRPr="003B0528">
        <w:rPr>
          <w:rFonts w:cs="Arial"/>
        </w:rPr>
        <w:t>сведения об обжалуемых решениях и действиях (бездействии) управления, специалиста управления, предоставляющего муниципальную услугу;</w:t>
      </w:r>
    </w:p>
    <w:p w:rsidR="001B7581" w:rsidRPr="003B0528" w:rsidRDefault="001B7581" w:rsidP="003B0528">
      <w:pPr>
        <w:rPr>
          <w:rFonts w:cs="Arial"/>
        </w:rPr>
      </w:pPr>
      <w:r w:rsidRPr="003B0528">
        <w:rPr>
          <w:rFonts w:cs="Arial"/>
        </w:rPr>
        <w:t>доводы, на основании которых заявитель не согласен с решением и действием (бездействием) управления, специалиста управления,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B7581" w:rsidRPr="003B0528" w:rsidRDefault="001B7581" w:rsidP="003B0528">
      <w:pPr>
        <w:rPr>
          <w:rFonts w:cs="Arial"/>
        </w:rPr>
      </w:pPr>
      <w:r w:rsidRPr="003B0528">
        <w:rPr>
          <w:rFonts w:cs="Arial"/>
        </w:rPr>
        <w:t xml:space="preserve">5.5. </w:t>
      </w:r>
      <w:proofErr w:type="gramStart"/>
      <w:r w:rsidRPr="003B0528">
        <w:rPr>
          <w:rFonts w:cs="Arial"/>
        </w:rPr>
        <w:t>В случае если в жалобе не указаны фамилия лица, направившего обращение, и почтовый адрес, по которому должен быть направлен ответ, ответ на жалобу не дается.</w:t>
      </w:r>
      <w:proofErr w:type="gramEnd"/>
      <w:r w:rsidRPr="003B0528">
        <w:rPr>
          <w:rFonts w:cs="Arial"/>
        </w:rPr>
        <w:t xml:space="preserve"> Указанная жалоба подлежит рассмотрению, включая проведение проверки информации содержащейся в жалобе.</w:t>
      </w:r>
    </w:p>
    <w:p w:rsidR="001B7581" w:rsidRPr="003B0528" w:rsidRDefault="001B7581" w:rsidP="003B0528">
      <w:pPr>
        <w:rPr>
          <w:rFonts w:cs="Arial"/>
        </w:rPr>
      </w:pPr>
      <w:r w:rsidRPr="003B0528">
        <w:rPr>
          <w:rFonts w:cs="Arial"/>
        </w:rPr>
        <w:t xml:space="preserve">5.6. Жалоба не </w:t>
      </w:r>
      <w:proofErr w:type="gramStart"/>
      <w:r w:rsidRPr="003B0528">
        <w:rPr>
          <w:rFonts w:cs="Arial"/>
        </w:rPr>
        <w:t>рассматриваются по существу и заявителю направляется</w:t>
      </w:r>
      <w:proofErr w:type="gramEnd"/>
      <w:r w:rsidRPr="003B0528">
        <w:rPr>
          <w:rFonts w:cs="Arial"/>
        </w:rPr>
        <w:t xml:space="preserve"> соответствующее уведомление в следующих случаях:</w:t>
      </w:r>
    </w:p>
    <w:p w:rsidR="001B7581" w:rsidRPr="003B0528" w:rsidRDefault="001B7581" w:rsidP="003B0528">
      <w:pPr>
        <w:rPr>
          <w:rFonts w:cs="Arial"/>
        </w:rPr>
      </w:pPr>
      <w:r w:rsidRPr="003B0528">
        <w:rPr>
          <w:rFonts w:cs="Arial"/>
        </w:rPr>
        <w:t>в жалобе обжалуется судебное решение (жалоба в течение семи дней со дня регистрации возвращается лицу, направившему жалобу, с разъяснением порядка обжалования данного судебного решения);</w:t>
      </w:r>
    </w:p>
    <w:p w:rsidR="001B7581" w:rsidRPr="003B0528" w:rsidRDefault="001B7581" w:rsidP="003B0528">
      <w:pPr>
        <w:rPr>
          <w:rFonts w:cs="Arial"/>
        </w:rPr>
      </w:pPr>
      <w:r w:rsidRPr="003B0528">
        <w:rPr>
          <w:rFonts w:cs="Arial"/>
        </w:rPr>
        <w:t>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сообщается о недопустимости злоупотребления правом);</w:t>
      </w:r>
    </w:p>
    <w:p w:rsidR="001B7581" w:rsidRPr="003B0528" w:rsidRDefault="001B7581" w:rsidP="003B0528">
      <w:pPr>
        <w:rPr>
          <w:rFonts w:cs="Arial"/>
        </w:rPr>
      </w:pPr>
      <w:r w:rsidRPr="003B0528">
        <w:rPr>
          <w:rFonts w:cs="Arial"/>
        </w:rPr>
        <w:t>если текст жалобы не поддается прочтению, ответ на жалобу не дается, и она не подлежит рассмотрению, о чем в течение семи дней со дня регистрации жалобы сообщается заявителю, если его фамилия и почтовый адрес поддаются прочтению;</w:t>
      </w:r>
    </w:p>
    <w:p w:rsidR="001B7581" w:rsidRPr="003B0528" w:rsidRDefault="001B7581" w:rsidP="003B0528">
      <w:pPr>
        <w:rPr>
          <w:rFonts w:cs="Arial"/>
        </w:rPr>
      </w:pPr>
      <w:r w:rsidRPr="003B0528">
        <w:rPr>
          <w:rFonts w:cs="Arial"/>
        </w:rPr>
        <w:t>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1B7581" w:rsidRPr="003B0528" w:rsidRDefault="001B7581" w:rsidP="003B0528">
      <w:pPr>
        <w:rPr>
          <w:rFonts w:cs="Arial"/>
        </w:rPr>
      </w:pPr>
      <w:r w:rsidRPr="003B0528">
        <w:rPr>
          <w:rFonts w:cs="Arial"/>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жалобе вопроса в связи с недопустимостью разглашения указанных сведений).</w:t>
      </w:r>
    </w:p>
    <w:p w:rsidR="001B7581" w:rsidRPr="003B0528" w:rsidRDefault="001B7581" w:rsidP="003B0528">
      <w:pPr>
        <w:rPr>
          <w:rFonts w:cs="Arial"/>
        </w:rPr>
      </w:pPr>
      <w:r w:rsidRPr="003B0528">
        <w:rPr>
          <w:rFonts w:cs="Arial"/>
        </w:rPr>
        <w:t>5.7. В случае</w:t>
      </w:r>
      <w:proofErr w:type="gramStart"/>
      <w:r w:rsidRPr="003B0528">
        <w:rPr>
          <w:rFonts w:cs="Arial"/>
        </w:rPr>
        <w:t>,</w:t>
      </w:r>
      <w:proofErr w:type="gramEnd"/>
      <w:r w:rsidRPr="003B0528">
        <w:rPr>
          <w:rFonts w:cs="Arial"/>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1B7581" w:rsidRPr="003B0528" w:rsidRDefault="001B7581" w:rsidP="003B0528">
      <w:pPr>
        <w:rPr>
          <w:rFonts w:cs="Arial"/>
        </w:rPr>
      </w:pPr>
      <w:r w:rsidRPr="003B0528">
        <w:rPr>
          <w:rFonts w:cs="Arial"/>
        </w:rPr>
        <w:t>5.8. Основанием для начала досудебного (внесудебного) обжалования является поступление жалобы в управление, орган местного самоуправления от заявителя, направленной в виде почтового отправления или в форме электронного документа.</w:t>
      </w:r>
    </w:p>
    <w:p w:rsidR="001B7581" w:rsidRPr="003B0528" w:rsidRDefault="001B7581" w:rsidP="003B0528">
      <w:pPr>
        <w:rPr>
          <w:rFonts w:cs="Arial"/>
        </w:rPr>
      </w:pPr>
      <w:r w:rsidRPr="003B0528">
        <w:rPr>
          <w:rFonts w:cs="Arial"/>
        </w:rPr>
        <w:t>5.9. При рассмотрении жалобы заявитель имеет право:</w:t>
      </w:r>
    </w:p>
    <w:p w:rsidR="001B7581" w:rsidRPr="003B0528" w:rsidRDefault="001B7581" w:rsidP="003B0528">
      <w:pPr>
        <w:rPr>
          <w:rFonts w:cs="Arial"/>
        </w:rPr>
      </w:pPr>
      <w:r w:rsidRPr="003B0528">
        <w:rPr>
          <w:rFonts w:cs="Arial"/>
        </w:rPr>
        <w:t>представлять дополнительные документы и материалы либо обращаться с просьбой об их истребовании, в том числе в электронной форме;</w:t>
      </w:r>
    </w:p>
    <w:p w:rsidR="001B7581" w:rsidRPr="003B0528" w:rsidRDefault="001B7581" w:rsidP="003B0528">
      <w:pPr>
        <w:rPr>
          <w:rFonts w:cs="Arial"/>
        </w:rPr>
      </w:pPr>
      <w:r w:rsidRPr="003B0528">
        <w:rPr>
          <w:rFonts w:cs="Arial"/>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B7581" w:rsidRPr="003B0528" w:rsidRDefault="001B7581" w:rsidP="003B0528">
      <w:pPr>
        <w:rPr>
          <w:rFonts w:cs="Arial"/>
        </w:rPr>
      </w:pPr>
      <w:r w:rsidRPr="003B0528">
        <w:rPr>
          <w:rFonts w:cs="Arial"/>
        </w:rPr>
        <w:t xml:space="preserve">получать письменный ответ по существу поставленных в жалобе вопросов, уведомление о переадресации жалобы в орган местного самоуправления или </w:t>
      </w:r>
      <w:r w:rsidRPr="003B0528">
        <w:rPr>
          <w:rFonts w:cs="Arial"/>
        </w:rPr>
        <w:lastRenderedPageBreak/>
        <w:t>должностному лицу, в компетенцию которых входит решение поставленных в жалобе вопросов;</w:t>
      </w:r>
    </w:p>
    <w:p w:rsidR="001B7581" w:rsidRPr="003B0528" w:rsidRDefault="001B7581" w:rsidP="003B0528">
      <w:pPr>
        <w:rPr>
          <w:rFonts w:cs="Arial"/>
        </w:rPr>
      </w:pPr>
      <w:r w:rsidRPr="003B0528">
        <w:rPr>
          <w:rFonts w:cs="Arial"/>
        </w:rPr>
        <w:t>обращаться с жалобой на принятое по жалобе решение или на действие (бездействие) в связи с рассмотрением жалобы в административном порядке в соответствии с законодательством;</w:t>
      </w:r>
    </w:p>
    <w:p w:rsidR="001B7581" w:rsidRPr="003B0528" w:rsidRDefault="001B7581" w:rsidP="003B0528">
      <w:pPr>
        <w:rPr>
          <w:rFonts w:cs="Arial"/>
        </w:rPr>
      </w:pPr>
      <w:r w:rsidRPr="003B0528">
        <w:rPr>
          <w:rFonts w:cs="Arial"/>
        </w:rPr>
        <w:t>обращаться с заявлением о прекращении рассмотрения жалобы.</w:t>
      </w:r>
    </w:p>
    <w:p w:rsidR="001B7581" w:rsidRPr="003B0528" w:rsidRDefault="001B7581" w:rsidP="003B0528">
      <w:pPr>
        <w:rPr>
          <w:rFonts w:cs="Arial"/>
        </w:rPr>
      </w:pPr>
      <w:r w:rsidRPr="003B0528">
        <w:rPr>
          <w:rFonts w:cs="Arial"/>
        </w:rPr>
        <w:t>В случае необходимости в подтверждение своих доводов заявитель прилагает к жалобе документы и материалы либо их копии.</w:t>
      </w:r>
    </w:p>
    <w:p w:rsidR="001B7581" w:rsidRPr="003B0528" w:rsidRDefault="001B7581" w:rsidP="003B0528">
      <w:pPr>
        <w:rPr>
          <w:rFonts w:cs="Arial"/>
        </w:rPr>
      </w:pPr>
      <w:r w:rsidRPr="003B0528">
        <w:rPr>
          <w:rFonts w:cs="Arial"/>
        </w:rPr>
        <w:t xml:space="preserve">5.10. </w:t>
      </w:r>
      <w:proofErr w:type="gramStart"/>
      <w:r w:rsidRPr="003B0528">
        <w:rPr>
          <w:rFonts w:cs="Arial"/>
        </w:rPr>
        <w:t>Жалоба, поступившая в управление,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специалиста 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3B0528">
        <w:rPr>
          <w:rFonts w:cs="Arial"/>
        </w:rPr>
        <w:t xml:space="preserve"> рабочих дней со дня ее регистрации.</w:t>
      </w:r>
    </w:p>
    <w:p w:rsidR="001B7581" w:rsidRPr="003B0528" w:rsidRDefault="001B7581" w:rsidP="003B0528">
      <w:pPr>
        <w:rPr>
          <w:rFonts w:cs="Arial"/>
        </w:rPr>
      </w:pPr>
      <w:r w:rsidRPr="003B0528">
        <w:rPr>
          <w:rFonts w:cs="Arial"/>
        </w:rPr>
        <w:t>5.11. Все жалобы, поступившие в управление, орган местного самоуправления подлежат обязательному рассмотрению.</w:t>
      </w:r>
    </w:p>
    <w:p w:rsidR="001B7581" w:rsidRPr="003B0528" w:rsidRDefault="001B7581" w:rsidP="003B0528">
      <w:pPr>
        <w:rPr>
          <w:rFonts w:cs="Arial"/>
        </w:rPr>
      </w:pPr>
      <w:r w:rsidRPr="003B0528">
        <w:rPr>
          <w:rFonts w:cs="Arial"/>
        </w:rPr>
        <w:t>5.12. Схема направления заявителем жалобы:</w:t>
      </w:r>
    </w:p>
    <w:p w:rsidR="001B7581" w:rsidRPr="003B0528" w:rsidRDefault="001B7581" w:rsidP="003B0528">
      <w:pPr>
        <w:rPr>
          <w:rFonts w:cs="Arial"/>
        </w:rPr>
      </w:pPr>
      <w:r w:rsidRPr="003B0528">
        <w:rPr>
          <w:rFonts w:cs="Arial"/>
        </w:rPr>
        <w:t>жалоба на действия (бездействие) и решения специалистов управления, предоставляющего муниципальную услугу - начальнику управления;</w:t>
      </w:r>
    </w:p>
    <w:p w:rsidR="001B7581" w:rsidRPr="003B0528" w:rsidRDefault="001B7581" w:rsidP="003B0528">
      <w:pPr>
        <w:rPr>
          <w:rFonts w:cs="Arial"/>
        </w:rPr>
      </w:pPr>
      <w:r w:rsidRPr="003B0528">
        <w:rPr>
          <w:rFonts w:cs="Arial"/>
        </w:rPr>
        <w:t>жалоба на действия (бездействие) и начальника управления - органа местного самоуправления.</w:t>
      </w:r>
    </w:p>
    <w:p w:rsidR="001B7581" w:rsidRPr="003B0528" w:rsidRDefault="001B7581" w:rsidP="003B0528">
      <w:pPr>
        <w:rPr>
          <w:rFonts w:cs="Arial"/>
        </w:rPr>
      </w:pPr>
      <w:bookmarkStart w:id="2" w:name="Par269"/>
      <w:bookmarkEnd w:id="2"/>
      <w:r w:rsidRPr="003B0528">
        <w:rPr>
          <w:rFonts w:cs="Arial"/>
        </w:rPr>
        <w:t>5.13. По результатам рассмотрения жалобы управление, орган местного самоуправления принимает одно из следующих решений:</w:t>
      </w:r>
    </w:p>
    <w:p w:rsidR="001B7581" w:rsidRPr="003B0528" w:rsidRDefault="001B7581" w:rsidP="003B0528">
      <w:pPr>
        <w:rPr>
          <w:rFonts w:cs="Arial"/>
        </w:rPr>
      </w:pPr>
      <w:proofErr w:type="gramStart"/>
      <w:r w:rsidRPr="003B0528">
        <w:rPr>
          <w:rFonts w:cs="Arial"/>
        </w:rPr>
        <w:t>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roofErr w:type="gramEnd"/>
    </w:p>
    <w:p w:rsidR="001B7581" w:rsidRPr="003B0528" w:rsidRDefault="001B7581" w:rsidP="003B0528">
      <w:pPr>
        <w:rPr>
          <w:rFonts w:cs="Arial"/>
        </w:rPr>
      </w:pPr>
      <w:r w:rsidRPr="003B0528">
        <w:rPr>
          <w:rFonts w:cs="Arial"/>
        </w:rPr>
        <w:t>отказывает в удовлетворении жалобы.</w:t>
      </w:r>
    </w:p>
    <w:p w:rsidR="001B7581" w:rsidRPr="003B0528" w:rsidRDefault="001B7581" w:rsidP="003B0528">
      <w:pPr>
        <w:rPr>
          <w:rFonts w:cs="Arial"/>
        </w:rPr>
      </w:pPr>
      <w:r w:rsidRPr="003B0528">
        <w:rPr>
          <w:rFonts w:cs="Arial"/>
        </w:rPr>
        <w:t xml:space="preserve">5.14. Не позднее дня, следующего за днем принятия решения, указанного в </w:t>
      </w:r>
      <w:hyperlink w:anchor="Par269" w:history="1">
        <w:r w:rsidRPr="003B0528">
          <w:rPr>
            <w:rStyle w:val="ad"/>
            <w:rFonts w:cs="Arial"/>
            <w:color w:val="auto"/>
          </w:rPr>
          <w:t>пункте 5.13</w:t>
        </w:r>
      </w:hyperlink>
      <w:r w:rsidRPr="003B0528">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7581" w:rsidRPr="003B0528" w:rsidRDefault="001B7581" w:rsidP="003B0528">
      <w:pPr>
        <w:rPr>
          <w:rFonts w:cs="Arial"/>
        </w:rPr>
      </w:pPr>
      <w:r w:rsidRPr="003B0528">
        <w:rPr>
          <w:rFonts w:cs="Arial"/>
        </w:rPr>
        <w:t xml:space="preserve">5.15. В случае установления в ходе или по результатам </w:t>
      </w:r>
      <w:proofErr w:type="gramStart"/>
      <w:r w:rsidRPr="003B0528">
        <w:rPr>
          <w:rFonts w:cs="Arial"/>
        </w:rPr>
        <w:t>рассмотрения жалобы признаков состава административного правонарушения</w:t>
      </w:r>
      <w:proofErr w:type="gramEnd"/>
      <w:r w:rsidRPr="003B0528">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7581" w:rsidRPr="003B0528" w:rsidRDefault="001B7581" w:rsidP="003B0528">
      <w:pPr>
        <w:rPr>
          <w:rFonts w:cs="Arial"/>
        </w:rPr>
      </w:pPr>
      <w:r w:rsidRPr="003B0528">
        <w:rPr>
          <w:rFonts w:cs="Arial"/>
        </w:rPr>
        <w:t xml:space="preserve">5.16. Результатом досудебного (внесудебного) обжалования применительно к каждой административной процедуре либо инстанции обжалования, является </w:t>
      </w:r>
      <w:r w:rsidR="00B21BB7">
        <w:rPr>
          <w:rFonts w:cs="Arial"/>
        </w:rPr>
        <w:t>о</w:t>
      </w:r>
      <w:r w:rsidRPr="003B0528">
        <w:rPr>
          <w:rFonts w:cs="Arial"/>
        </w:rPr>
        <w:t>твет заявителю, который подписывает начальник управления, руководитель органа местного самоуправления в пределах своей компетенции, информирование осуществляется в письменном виде путем почтовых отправлений либо по электронной почте.</w:t>
      </w:r>
    </w:p>
    <w:p w:rsidR="00FC01EB" w:rsidRPr="003B0528" w:rsidRDefault="00FC01EB" w:rsidP="003B0528">
      <w:pPr>
        <w:rPr>
          <w:rFonts w:cs="Arial"/>
        </w:rPr>
      </w:pPr>
    </w:p>
    <w:p w:rsidR="00302B69" w:rsidRPr="003B0528" w:rsidRDefault="00FC2E6E" w:rsidP="003B0528">
      <w:pPr>
        <w:rPr>
          <w:rFonts w:cs="Arial"/>
        </w:rPr>
      </w:pPr>
      <w:r w:rsidRPr="003B0528">
        <w:rPr>
          <w:rFonts w:cs="Arial"/>
        </w:rPr>
        <w:t>Начальник УСЗН</w:t>
      </w:r>
    </w:p>
    <w:p w:rsidR="00FC2E6E" w:rsidRPr="003B0528" w:rsidRDefault="00FC2E6E" w:rsidP="003B0528">
      <w:pPr>
        <w:rPr>
          <w:rFonts w:cs="Arial"/>
        </w:rPr>
      </w:pPr>
      <w:r w:rsidRPr="003B0528">
        <w:rPr>
          <w:rFonts w:cs="Arial"/>
        </w:rPr>
        <w:t>администрации Крапивинского</w:t>
      </w:r>
    </w:p>
    <w:p w:rsidR="00674AE2" w:rsidRPr="003B0528" w:rsidRDefault="00674AE2" w:rsidP="003B0528">
      <w:pPr>
        <w:rPr>
          <w:rFonts w:cs="Arial"/>
        </w:rPr>
      </w:pPr>
      <w:r w:rsidRPr="003B0528">
        <w:rPr>
          <w:rFonts w:cs="Arial"/>
        </w:rPr>
        <w:t>муниципального района</w:t>
      </w:r>
    </w:p>
    <w:p w:rsidR="00E5149F" w:rsidRPr="003B0528" w:rsidRDefault="00FC01EB" w:rsidP="003B0528">
      <w:pPr>
        <w:rPr>
          <w:rFonts w:cs="Arial"/>
        </w:rPr>
      </w:pPr>
      <w:r w:rsidRPr="003B0528">
        <w:rPr>
          <w:rFonts w:cs="Arial"/>
        </w:rPr>
        <w:t>З.В.</w:t>
      </w:r>
      <w:r w:rsidR="00674AE2" w:rsidRPr="003B0528">
        <w:rPr>
          <w:rFonts w:cs="Arial"/>
        </w:rPr>
        <w:t xml:space="preserve"> </w:t>
      </w:r>
      <w:r w:rsidRPr="003B0528">
        <w:rPr>
          <w:rFonts w:cs="Arial"/>
        </w:rPr>
        <w:t>Остапенко</w:t>
      </w:r>
    </w:p>
    <w:p w:rsidR="00230949" w:rsidRPr="003B0528" w:rsidRDefault="00230949" w:rsidP="003B0528">
      <w:pPr>
        <w:rPr>
          <w:rFonts w:cs="Arial"/>
        </w:rPr>
      </w:pPr>
    </w:p>
    <w:p w:rsidR="00E5149F" w:rsidRPr="003B0528" w:rsidRDefault="00674AE2" w:rsidP="003B0528">
      <w:pPr>
        <w:jc w:val="right"/>
        <w:rPr>
          <w:rFonts w:cs="Arial"/>
          <w:b/>
          <w:bCs/>
          <w:kern w:val="28"/>
          <w:sz w:val="32"/>
          <w:szCs w:val="32"/>
        </w:rPr>
      </w:pPr>
      <w:r w:rsidRPr="003B0528">
        <w:rPr>
          <w:rFonts w:cs="Arial"/>
          <w:b/>
          <w:bCs/>
          <w:kern w:val="28"/>
          <w:sz w:val="32"/>
          <w:szCs w:val="32"/>
        </w:rPr>
        <w:t>Приложение N</w:t>
      </w:r>
      <w:r w:rsidR="00E5149F" w:rsidRPr="003B0528">
        <w:rPr>
          <w:rFonts w:cs="Arial"/>
          <w:b/>
          <w:bCs/>
          <w:kern w:val="28"/>
          <w:sz w:val="32"/>
          <w:szCs w:val="32"/>
        </w:rPr>
        <w:t>1</w:t>
      </w:r>
    </w:p>
    <w:p w:rsidR="00E5149F" w:rsidRPr="003B0528" w:rsidRDefault="00E5149F" w:rsidP="003B0528">
      <w:pPr>
        <w:jc w:val="right"/>
        <w:rPr>
          <w:rFonts w:cs="Arial"/>
          <w:b/>
          <w:bCs/>
          <w:kern w:val="28"/>
          <w:sz w:val="32"/>
          <w:szCs w:val="32"/>
        </w:rPr>
      </w:pPr>
      <w:r w:rsidRPr="003B0528">
        <w:rPr>
          <w:rFonts w:cs="Arial"/>
          <w:b/>
          <w:bCs/>
          <w:kern w:val="28"/>
          <w:sz w:val="32"/>
          <w:szCs w:val="32"/>
        </w:rPr>
        <w:t>к административному регламенту</w:t>
      </w:r>
    </w:p>
    <w:p w:rsidR="00E5149F" w:rsidRPr="003B0528" w:rsidRDefault="00E5149F" w:rsidP="003B0528">
      <w:pPr>
        <w:jc w:val="right"/>
        <w:rPr>
          <w:rFonts w:cs="Arial"/>
          <w:b/>
          <w:bCs/>
          <w:kern w:val="28"/>
          <w:sz w:val="32"/>
          <w:szCs w:val="32"/>
        </w:rPr>
      </w:pPr>
      <w:r w:rsidRPr="003B0528">
        <w:rPr>
          <w:rFonts w:cs="Arial"/>
          <w:b/>
          <w:bCs/>
          <w:kern w:val="28"/>
          <w:sz w:val="32"/>
          <w:szCs w:val="32"/>
        </w:rPr>
        <w:t>предоставления муниципальной услуги</w:t>
      </w:r>
    </w:p>
    <w:p w:rsidR="00E5149F" w:rsidRPr="003B0528" w:rsidRDefault="00E5149F" w:rsidP="003B0528">
      <w:pPr>
        <w:jc w:val="right"/>
        <w:rPr>
          <w:rFonts w:cs="Arial"/>
          <w:b/>
          <w:bCs/>
          <w:kern w:val="28"/>
          <w:sz w:val="32"/>
          <w:szCs w:val="32"/>
        </w:rPr>
      </w:pPr>
      <w:r w:rsidRPr="003B0528">
        <w:rPr>
          <w:rFonts w:cs="Arial"/>
          <w:b/>
          <w:bCs/>
          <w:kern w:val="28"/>
          <w:sz w:val="32"/>
          <w:szCs w:val="32"/>
        </w:rPr>
        <w:t xml:space="preserve">"Признание граждан </w:t>
      </w:r>
      <w:proofErr w:type="gramStart"/>
      <w:r w:rsidRPr="003B0528">
        <w:rPr>
          <w:rFonts w:cs="Arial"/>
          <w:b/>
          <w:bCs/>
          <w:kern w:val="28"/>
          <w:sz w:val="32"/>
          <w:szCs w:val="32"/>
        </w:rPr>
        <w:t>малоимущими</w:t>
      </w:r>
      <w:proofErr w:type="gramEnd"/>
      <w:r w:rsidRPr="003B0528">
        <w:rPr>
          <w:rFonts w:cs="Arial"/>
          <w:b/>
          <w:bCs/>
          <w:kern w:val="28"/>
          <w:sz w:val="32"/>
          <w:szCs w:val="32"/>
        </w:rPr>
        <w:t xml:space="preserve"> для</w:t>
      </w:r>
    </w:p>
    <w:p w:rsidR="00E5149F" w:rsidRPr="003B0528" w:rsidRDefault="00E5149F" w:rsidP="003B0528">
      <w:pPr>
        <w:jc w:val="right"/>
        <w:rPr>
          <w:rFonts w:cs="Arial"/>
          <w:b/>
          <w:bCs/>
          <w:kern w:val="28"/>
          <w:sz w:val="32"/>
          <w:szCs w:val="32"/>
        </w:rPr>
      </w:pPr>
      <w:r w:rsidRPr="003B0528">
        <w:rPr>
          <w:rFonts w:cs="Arial"/>
          <w:b/>
          <w:bCs/>
          <w:kern w:val="28"/>
          <w:sz w:val="32"/>
          <w:szCs w:val="32"/>
        </w:rPr>
        <w:t>постановки на учет в качестве</w:t>
      </w:r>
    </w:p>
    <w:p w:rsidR="00E5149F" w:rsidRPr="003B0528" w:rsidRDefault="00E5149F" w:rsidP="003B0528">
      <w:pPr>
        <w:jc w:val="right"/>
        <w:rPr>
          <w:rFonts w:cs="Arial"/>
          <w:b/>
          <w:bCs/>
          <w:kern w:val="28"/>
          <w:sz w:val="32"/>
          <w:szCs w:val="32"/>
        </w:rPr>
      </w:pPr>
      <w:proofErr w:type="gramStart"/>
      <w:r w:rsidRPr="003B0528">
        <w:rPr>
          <w:rFonts w:cs="Arial"/>
          <w:b/>
          <w:bCs/>
          <w:kern w:val="28"/>
          <w:sz w:val="32"/>
          <w:szCs w:val="32"/>
        </w:rPr>
        <w:t>нуждающихся в жилых помещениях,</w:t>
      </w:r>
      <w:proofErr w:type="gramEnd"/>
    </w:p>
    <w:p w:rsidR="00E5149F" w:rsidRPr="003B0528" w:rsidRDefault="00E5149F" w:rsidP="003B0528">
      <w:pPr>
        <w:jc w:val="right"/>
        <w:rPr>
          <w:rFonts w:cs="Arial"/>
          <w:b/>
          <w:bCs/>
          <w:kern w:val="28"/>
          <w:sz w:val="32"/>
          <w:szCs w:val="32"/>
        </w:rPr>
      </w:pPr>
      <w:proofErr w:type="gramStart"/>
      <w:r w:rsidRPr="003B0528">
        <w:rPr>
          <w:rFonts w:cs="Arial"/>
          <w:b/>
          <w:bCs/>
          <w:kern w:val="28"/>
          <w:sz w:val="32"/>
          <w:szCs w:val="32"/>
        </w:rPr>
        <w:t>предоставляемых</w:t>
      </w:r>
      <w:proofErr w:type="gramEnd"/>
      <w:r w:rsidRPr="003B0528">
        <w:rPr>
          <w:rFonts w:cs="Arial"/>
          <w:b/>
          <w:bCs/>
          <w:kern w:val="28"/>
          <w:sz w:val="32"/>
          <w:szCs w:val="32"/>
        </w:rPr>
        <w:t xml:space="preserve"> по договорам</w:t>
      </w:r>
    </w:p>
    <w:p w:rsidR="00E5149F" w:rsidRPr="003B0528" w:rsidRDefault="00E5149F" w:rsidP="003B0528">
      <w:pPr>
        <w:jc w:val="right"/>
        <w:rPr>
          <w:rFonts w:cs="Arial"/>
          <w:b/>
          <w:bCs/>
          <w:kern w:val="28"/>
          <w:sz w:val="32"/>
          <w:szCs w:val="32"/>
        </w:rPr>
      </w:pPr>
      <w:r w:rsidRPr="003B0528">
        <w:rPr>
          <w:rFonts w:cs="Arial"/>
          <w:b/>
          <w:bCs/>
          <w:kern w:val="28"/>
          <w:sz w:val="32"/>
          <w:szCs w:val="32"/>
        </w:rPr>
        <w:t>социального найма"</w:t>
      </w:r>
    </w:p>
    <w:p w:rsidR="00E5149F" w:rsidRPr="003B0528" w:rsidRDefault="00E5149F" w:rsidP="003B0528">
      <w:pPr>
        <w:rPr>
          <w:rFonts w:cs="Arial"/>
        </w:rPr>
      </w:pPr>
    </w:p>
    <w:p w:rsidR="00E5149F" w:rsidRPr="003B0528" w:rsidRDefault="00E5149F" w:rsidP="003B0528">
      <w:pPr>
        <w:jc w:val="center"/>
        <w:rPr>
          <w:rFonts w:cs="Arial"/>
        </w:rPr>
      </w:pPr>
      <w:r w:rsidRPr="003B0528">
        <w:rPr>
          <w:rFonts w:cs="Arial"/>
          <w:b/>
          <w:bCs/>
          <w:iCs/>
          <w:sz w:val="30"/>
          <w:szCs w:val="28"/>
        </w:rPr>
        <w:t>БЛОК-СХЕМА</w:t>
      </w:r>
      <w:r w:rsidR="003B0528" w:rsidRPr="003B0528">
        <w:rPr>
          <w:rFonts w:cs="Arial"/>
          <w:b/>
          <w:bCs/>
          <w:iCs/>
          <w:sz w:val="30"/>
          <w:szCs w:val="28"/>
        </w:rPr>
        <w:t xml:space="preserve"> </w:t>
      </w:r>
      <w:r w:rsidRPr="003B0528">
        <w:rPr>
          <w:rFonts w:cs="Arial"/>
          <w:b/>
          <w:bCs/>
          <w:iCs/>
          <w:sz w:val="30"/>
          <w:szCs w:val="28"/>
        </w:rPr>
        <w:t>ПРЕДОСТАВЛЕНИЯ МУНИЦИПАЛЬНОЙ УСЛУГИ</w:t>
      </w:r>
    </w:p>
    <w:p w:rsidR="00E5149F" w:rsidRPr="003B0528" w:rsidRDefault="00E5149F" w:rsidP="003B0528">
      <w:pPr>
        <w:rPr>
          <w:rFonts w:cs="Arial"/>
        </w:rPr>
      </w:pPr>
    </w:p>
    <w:p w:rsidR="00232FAF" w:rsidRPr="00232FAF" w:rsidRDefault="00232FAF" w:rsidP="00232FAF">
      <w:pPr>
        <w:tabs>
          <w:tab w:val="left" w:pos="2145"/>
        </w:tabs>
        <w:spacing w:after="200" w:line="276" w:lineRule="auto"/>
        <w:ind w:firstLine="0"/>
        <w:jc w:val="left"/>
        <w:rPr>
          <w:rFonts w:eastAsia="Calibri" w:cs="Arial"/>
          <w:lang w:eastAsia="en-US"/>
        </w:rPr>
      </w:pPr>
      <w:r w:rsidRPr="00232FAF">
        <w:rPr>
          <w:rFonts w:eastAsia="Calibri" w:cs="Arial"/>
          <w:lang w:eastAsia="en-US"/>
        </w:rPr>
        <w:t xml:space="preserve">Условные обозначения </w:t>
      </w:r>
    </w:p>
    <w:p w:rsidR="00232FAF" w:rsidRPr="00232FAF" w:rsidRDefault="00B21BB7" w:rsidP="00232FAF">
      <w:pPr>
        <w:tabs>
          <w:tab w:val="left" w:pos="2145"/>
        </w:tabs>
        <w:spacing w:after="200" w:line="276" w:lineRule="auto"/>
        <w:ind w:firstLine="0"/>
        <w:jc w:val="left"/>
        <w:rPr>
          <w:rFonts w:eastAsia="Calibri" w:cs="Arial"/>
          <w:lang w:eastAsia="en-US"/>
        </w:rPr>
      </w:pPr>
      <w:r>
        <w:rPr>
          <w:rFonts w:eastAsia="Calibri" w:cs="Arial"/>
          <w:noProof/>
        </w:rPr>
        <mc:AlternateContent>
          <mc:Choice Requires="wps">
            <w:drawing>
              <wp:anchor distT="0" distB="0" distL="114300" distR="114300" simplePos="0" relativeHeight="251637760" behindDoc="0" locked="0" layoutInCell="1" allowOverlap="1">
                <wp:simplePos x="0" y="0"/>
                <wp:positionH relativeFrom="column">
                  <wp:posOffset>139065</wp:posOffset>
                </wp:positionH>
                <wp:positionV relativeFrom="paragraph">
                  <wp:posOffset>35560</wp:posOffset>
                </wp:positionV>
                <wp:extent cx="1190625" cy="552450"/>
                <wp:effectExtent l="5715" t="13970" r="13335" b="5080"/>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95pt;margin-top:2.8pt;width:93.75pt;height:4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"/>
            </w:pict>
          </mc:Fallback>
        </mc:AlternateContent>
      </w:r>
      <w:r w:rsidR="00232FAF" w:rsidRPr="00232FAF">
        <w:rPr>
          <w:rFonts w:eastAsia="Calibri" w:cs="Arial"/>
          <w:lang w:eastAsia="en-US"/>
        </w:rPr>
        <w:tab/>
        <w:t xml:space="preserve"> - Начало и завершение административной процедуры</w:t>
      </w:r>
    </w:p>
    <w:p w:rsidR="00232FAF" w:rsidRPr="00232FAF" w:rsidRDefault="00232FAF" w:rsidP="00232FAF">
      <w:pPr>
        <w:tabs>
          <w:tab w:val="left" w:pos="2145"/>
        </w:tabs>
        <w:spacing w:after="200" w:line="276" w:lineRule="auto"/>
        <w:ind w:firstLine="0"/>
        <w:jc w:val="left"/>
        <w:rPr>
          <w:rFonts w:eastAsia="Calibri" w:cs="Arial"/>
          <w:lang w:eastAsia="en-US"/>
        </w:rPr>
      </w:pPr>
    </w:p>
    <w:p w:rsidR="00232FAF" w:rsidRPr="00232FAF" w:rsidRDefault="00B21BB7" w:rsidP="00232FAF">
      <w:pPr>
        <w:spacing w:after="200" w:line="276" w:lineRule="auto"/>
        <w:ind w:firstLine="0"/>
        <w:jc w:val="left"/>
        <w:rPr>
          <w:rFonts w:eastAsia="Calibri" w:cs="Arial"/>
          <w:lang w:eastAsia="en-US"/>
        </w:rPr>
      </w:pPr>
      <w:r>
        <w:rPr>
          <w:rFonts w:eastAsia="Calibri" w:cs="Arial"/>
          <w:noProof/>
        </w:rPr>
        <mc:AlternateContent>
          <mc:Choice Requires="wps">
            <w:drawing>
              <wp:anchor distT="0" distB="0" distL="114300" distR="114300" simplePos="0" relativeHeight="251638784" behindDoc="0" locked="0" layoutInCell="1" allowOverlap="1">
                <wp:simplePos x="0" y="0"/>
                <wp:positionH relativeFrom="column">
                  <wp:posOffset>5715</wp:posOffset>
                </wp:positionH>
                <wp:positionV relativeFrom="paragraph">
                  <wp:posOffset>142875</wp:posOffset>
                </wp:positionV>
                <wp:extent cx="1247775" cy="476250"/>
                <wp:effectExtent l="5715" t="9525" r="13335" b="9525"/>
                <wp:wrapNone/>
                <wp:docPr id="4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76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45pt;margin-top:11.25pt;width:98.25pt;height: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"/>
            </w:pict>
          </mc:Fallback>
        </mc:AlternateContent>
      </w:r>
    </w:p>
    <w:p w:rsidR="00232FAF" w:rsidRPr="00232FAF" w:rsidRDefault="00232FAF" w:rsidP="00232FAF">
      <w:pPr>
        <w:tabs>
          <w:tab w:val="left" w:pos="2250"/>
        </w:tabs>
        <w:spacing w:after="200" w:line="276" w:lineRule="auto"/>
        <w:ind w:firstLine="0"/>
        <w:jc w:val="left"/>
        <w:rPr>
          <w:rFonts w:eastAsia="Calibri" w:cs="Arial"/>
          <w:lang w:eastAsia="en-US"/>
        </w:rPr>
      </w:pPr>
      <w:r w:rsidRPr="00232FAF">
        <w:rPr>
          <w:rFonts w:eastAsia="Calibri" w:cs="Arial"/>
          <w:lang w:eastAsia="en-US"/>
        </w:rPr>
        <w:tab/>
        <w:t>- Документ</w:t>
      </w:r>
    </w:p>
    <w:p w:rsidR="00232FAF" w:rsidRPr="00232FAF" w:rsidRDefault="00232FAF" w:rsidP="00232FAF">
      <w:pPr>
        <w:tabs>
          <w:tab w:val="left" w:pos="2250"/>
        </w:tabs>
        <w:spacing w:after="200" w:line="276" w:lineRule="auto"/>
        <w:ind w:firstLine="0"/>
        <w:jc w:val="left"/>
        <w:rPr>
          <w:rFonts w:eastAsia="Calibri" w:cs="Arial"/>
          <w:lang w:eastAsia="en-US"/>
        </w:rPr>
      </w:pPr>
    </w:p>
    <w:p w:rsidR="00232FAF" w:rsidRPr="00232FAF" w:rsidRDefault="00B21BB7" w:rsidP="00232FAF">
      <w:pPr>
        <w:tabs>
          <w:tab w:val="left" w:pos="2250"/>
        </w:tabs>
        <w:spacing w:after="200" w:line="276" w:lineRule="auto"/>
        <w:ind w:firstLine="0"/>
        <w:jc w:val="left"/>
        <w:rPr>
          <w:rFonts w:eastAsia="Calibri" w:cs="Arial"/>
          <w:lang w:eastAsia="en-US"/>
        </w:rPr>
      </w:pPr>
      <w:r>
        <w:rPr>
          <w:rFonts w:eastAsia="Calibri" w:cs="Arial"/>
          <w:noProof/>
        </w:rPr>
        <mc:AlternateContent>
          <mc:Choice Requires="wps">
            <w:drawing>
              <wp:anchor distT="0" distB="0" distL="114300" distR="114300" simplePos="0" relativeHeight="251639808" behindDoc="0" locked="0" layoutInCell="1" allowOverlap="1">
                <wp:simplePos x="0" y="0"/>
                <wp:positionH relativeFrom="column">
                  <wp:posOffset>-60960</wp:posOffset>
                </wp:positionH>
                <wp:positionV relativeFrom="paragraph">
                  <wp:posOffset>113030</wp:posOffset>
                </wp:positionV>
                <wp:extent cx="1390650" cy="523875"/>
                <wp:effectExtent l="5715" t="8255" r="13335" b="10795"/>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23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8pt;margin-top:8.9pt;width:109.5pt;height:4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"/>
            </w:pict>
          </mc:Fallback>
        </mc:AlternateContent>
      </w:r>
      <w:r w:rsidR="00232FAF" w:rsidRPr="00232FAF">
        <w:rPr>
          <w:rFonts w:eastAsia="Calibri" w:cs="Arial"/>
          <w:lang w:eastAsia="en-US"/>
        </w:rPr>
        <w:tab/>
      </w:r>
    </w:p>
    <w:p w:rsidR="00232FAF" w:rsidRPr="00232FAF" w:rsidRDefault="00232FAF" w:rsidP="00232FAF">
      <w:pPr>
        <w:tabs>
          <w:tab w:val="left" w:pos="2250"/>
        </w:tabs>
        <w:spacing w:after="200" w:line="276" w:lineRule="auto"/>
        <w:ind w:firstLine="0"/>
        <w:jc w:val="left"/>
        <w:rPr>
          <w:rFonts w:eastAsia="Calibri" w:cs="Arial"/>
          <w:lang w:eastAsia="en-US"/>
        </w:rPr>
      </w:pPr>
      <w:r w:rsidRPr="00232FAF">
        <w:rPr>
          <w:rFonts w:eastAsia="Calibri" w:cs="Arial"/>
          <w:lang w:eastAsia="en-US"/>
        </w:rPr>
        <w:t xml:space="preserve"> </w:t>
      </w:r>
      <w:r>
        <w:rPr>
          <w:rFonts w:eastAsia="Calibri" w:cs="Arial"/>
          <w:lang w:eastAsia="en-US"/>
        </w:rPr>
        <w:t xml:space="preserve">                               </w:t>
      </w:r>
      <w:r w:rsidRPr="00232FAF">
        <w:rPr>
          <w:rFonts w:eastAsia="Calibri" w:cs="Arial"/>
          <w:lang w:eastAsia="en-US"/>
        </w:rPr>
        <w:t>- Операция, действие, мероприятие</w:t>
      </w:r>
    </w:p>
    <w:p w:rsidR="00232FAF" w:rsidRPr="00232FAF" w:rsidRDefault="00232FAF" w:rsidP="00232FAF">
      <w:pPr>
        <w:tabs>
          <w:tab w:val="left" w:pos="2250"/>
        </w:tabs>
        <w:spacing w:after="200" w:line="276" w:lineRule="auto"/>
        <w:ind w:firstLine="0"/>
        <w:jc w:val="left"/>
        <w:rPr>
          <w:rFonts w:eastAsia="Calibri" w:cs="Arial"/>
          <w:lang w:eastAsia="en-US"/>
        </w:rPr>
      </w:pPr>
    </w:p>
    <w:p w:rsidR="00232FAF" w:rsidRPr="00232FAF" w:rsidRDefault="00B21BB7" w:rsidP="00232FAF">
      <w:pPr>
        <w:tabs>
          <w:tab w:val="left" w:pos="2250"/>
        </w:tabs>
        <w:spacing w:after="200" w:line="276" w:lineRule="auto"/>
        <w:ind w:firstLine="0"/>
        <w:jc w:val="left"/>
        <w:rPr>
          <w:rFonts w:eastAsia="Calibri" w:cs="Arial"/>
          <w:lang w:eastAsia="en-US"/>
        </w:rPr>
      </w:pPr>
      <w:r>
        <w:rPr>
          <w:rFonts w:eastAsia="Calibri" w:cs="Arial"/>
          <w:noProof/>
        </w:rPr>
        <mc:AlternateContent>
          <mc:Choice Requires="wps">
            <w:drawing>
              <wp:anchor distT="0" distB="0" distL="114300" distR="114300" simplePos="0" relativeHeight="251640832" behindDoc="0" locked="0" layoutInCell="1" allowOverlap="1">
                <wp:simplePos x="0" y="0"/>
                <wp:positionH relativeFrom="column">
                  <wp:posOffset>-165735</wp:posOffset>
                </wp:positionH>
                <wp:positionV relativeFrom="paragraph">
                  <wp:posOffset>15875</wp:posOffset>
                </wp:positionV>
                <wp:extent cx="1638300" cy="771525"/>
                <wp:effectExtent l="15240" t="6350" r="13335" b="12700"/>
                <wp:wrapNone/>
                <wp:docPr id="3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71525"/>
                        </a:xfrm>
                        <a:prstGeom prst="hexagon">
                          <a:avLst>
                            <a:gd name="adj" fmla="val 5308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8" o:spid="_x0000_s1026" type="#_x0000_t9" style="position:absolute;margin-left:-13.05pt;margin-top:1.25pt;width:129pt;height:60.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"/>
            </w:pict>
          </mc:Fallback>
        </mc:AlternateContent>
      </w:r>
    </w:p>
    <w:p w:rsidR="00232FAF" w:rsidRPr="00232FAF" w:rsidRDefault="00232FAF" w:rsidP="00232FAF">
      <w:pPr>
        <w:tabs>
          <w:tab w:val="left" w:pos="2475"/>
          <w:tab w:val="left" w:pos="2835"/>
        </w:tabs>
        <w:spacing w:after="200" w:line="276" w:lineRule="auto"/>
        <w:ind w:firstLine="0"/>
        <w:jc w:val="left"/>
        <w:rPr>
          <w:rFonts w:eastAsia="Calibri" w:cs="Arial"/>
          <w:lang w:eastAsia="en-US"/>
        </w:rPr>
      </w:pPr>
      <w:r w:rsidRPr="00232FAF">
        <w:rPr>
          <w:rFonts w:eastAsia="Calibri" w:cs="Arial"/>
          <w:lang w:eastAsia="en-US"/>
        </w:rPr>
        <w:tab/>
        <w:t xml:space="preserve">- Ситуация выбора, принятие решения </w:t>
      </w:r>
      <w:r w:rsidRPr="00232FAF">
        <w:rPr>
          <w:rFonts w:eastAsia="Calibri" w:cs="Arial"/>
          <w:lang w:eastAsia="en-US"/>
        </w:rPr>
        <w:tab/>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42880" behindDoc="0" locked="0" layoutInCell="1" allowOverlap="1">
                <wp:simplePos x="0" y="0"/>
                <wp:positionH relativeFrom="column">
                  <wp:posOffset>2996565</wp:posOffset>
                </wp:positionH>
                <wp:positionV relativeFrom="paragraph">
                  <wp:posOffset>196215</wp:posOffset>
                </wp:positionV>
                <wp:extent cx="2447925" cy="1388745"/>
                <wp:effectExtent l="5715" t="12065" r="13335" b="6985"/>
                <wp:wrapNone/>
                <wp:docPr id="3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388745"/>
                        </a:xfrm>
                        <a:prstGeom prst="ellipse">
                          <a:avLst/>
                        </a:prstGeom>
                        <a:solidFill>
                          <a:srgbClr val="FFFFFF"/>
                        </a:solidFill>
                        <a:ln w="9525">
                          <a:solidFill>
                            <a:srgbClr val="000000"/>
                          </a:solidFill>
                          <a:round/>
                          <a:headEnd/>
                          <a:tailEnd/>
                        </a:ln>
                      </wps:spPr>
                      <wps:txbx>
                        <w:txbxContent>
                          <w:p w:rsidR="00232FAF" w:rsidRDefault="00232FAF" w:rsidP="00232FAF">
                            <w:pPr>
                              <w:ind w:firstLine="0"/>
                            </w:pPr>
                            <w:r>
                              <w:t>Документы, необходимые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35.95pt;margin-top:15.45pt;width:192.75pt;height:109.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">
                <v:textbox>
                  <w:txbxContent>
                    <w:p w:rsidR="00232FAF" w:rsidRDefault="00232FAF" w:rsidP="00232FAF">
                      <w:pPr>
                        <w:ind w:firstLine="0"/>
                      </w:pPr>
                      <w:r>
                        <w:t>Документы, необходимые для предоставления муниципальной услуги</w:t>
                      </w:r>
                    </w:p>
                  </w:txbxContent>
                </v:textbox>
              </v:oval>
            </w:pict>
          </mc:Fallback>
        </mc:AlternateContent>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41856" behindDoc="0" locked="0" layoutInCell="1" allowOverlap="1">
                <wp:simplePos x="0" y="0"/>
                <wp:positionH relativeFrom="column">
                  <wp:posOffset>-457835</wp:posOffset>
                </wp:positionH>
                <wp:positionV relativeFrom="paragraph">
                  <wp:posOffset>291465</wp:posOffset>
                </wp:positionV>
                <wp:extent cx="2514600" cy="1143000"/>
                <wp:effectExtent l="12700" t="12700" r="6350" b="6350"/>
                <wp:wrapNone/>
                <wp:docPr id="3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43000"/>
                        </a:xfrm>
                        <a:prstGeom prst="ellipse">
                          <a:avLst/>
                        </a:prstGeom>
                        <a:solidFill>
                          <a:srgbClr val="FFFFFF"/>
                        </a:solidFill>
                        <a:ln w="9525">
                          <a:solidFill>
                            <a:srgbClr val="000000"/>
                          </a:solidFill>
                          <a:round/>
                          <a:headEnd/>
                          <a:tailEnd/>
                        </a:ln>
                      </wps:spPr>
                      <wps:txbx>
                        <w:txbxContent>
                          <w:p w:rsidR="00232FAF" w:rsidRDefault="00232FAF" w:rsidP="00232FAF">
                            <w:pPr>
                              <w:ind w:firstLine="0"/>
                            </w:pPr>
                            <w:r>
                              <w:t>Заявление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7" style="position:absolute;margin-left:-36.05pt;margin-top:22.95pt;width:198pt;height:9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">
                <v:textbox>
                  <w:txbxContent>
                    <w:p w:rsidR="00232FAF" w:rsidRDefault="00232FAF" w:rsidP="00232FAF">
                      <w:pPr>
                        <w:ind w:firstLine="0"/>
                      </w:pPr>
                      <w:r>
                        <w:t>Заявление о предоставлении муниципальной услуги</w:t>
                      </w:r>
                    </w:p>
                  </w:txbxContent>
                </v:textbox>
              </v:oval>
            </w:pict>
          </mc:Fallback>
        </mc:AlternateContent>
      </w: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4234815</wp:posOffset>
                </wp:positionH>
                <wp:positionV relativeFrom="paragraph">
                  <wp:posOffset>210820</wp:posOffset>
                </wp:positionV>
                <wp:extent cx="19050" cy="107315"/>
                <wp:effectExtent l="57150" t="6985" r="38100" b="28575"/>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333.45pt;margin-top:16.6pt;width:1.5pt;height:8.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j+PwIAAGw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">
                <v:stroke endarrow="block"/>
              </v:shape>
            </w:pict>
          </mc:Fallback>
        </mc:AlternateContent>
      </w:r>
      <w:r>
        <w:rPr>
          <w:rFonts w:eastAsia="Calibri"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901065</wp:posOffset>
                </wp:positionH>
                <wp:positionV relativeFrom="paragraph">
                  <wp:posOffset>267970</wp:posOffset>
                </wp:positionV>
                <wp:extent cx="9525" cy="190500"/>
                <wp:effectExtent l="5715" t="10795" r="13335" b="8255"/>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70.95pt;margin-top:21.1pt;width:.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"/>
            </w:pict>
          </mc:Fallback>
        </mc:AlternateContent>
      </w:r>
      <w:r>
        <w:rPr>
          <w:rFonts w:eastAsia="Calibr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910590</wp:posOffset>
                </wp:positionH>
                <wp:positionV relativeFrom="paragraph">
                  <wp:posOffset>146685</wp:posOffset>
                </wp:positionV>
                <wp:extent cx="3362325" cy="0"/>
                <wp:effectExtent l="5715" t="13335" r="13335" b="571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71.7pt;margin-top:11.55pt;width:26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"/>
            </w:pict>
          </mc:Fallback>
        </mc:AlternateContent>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43904" behindDoc="0" locked="0" layoutInCell="1" allowOverlap="1">
                <wp:simplePos x="0" y="0"/>
                <wp:positionH relativeFrom="column">
                  <wp:posOffset>681990</wp:posOffset>
                </wp:positionH>
                <wp:positionV relativeFrom="paragraph">
                  <wp:posOffset>6350</wp:posOffset>
                </wp:positionV>
                <wp:extent cx="4695825" cy="895350"/>
                <wp:effectExtent l="5715" t="6350" r="13335" b="12700"/>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895350"/>
                        </a:xfrm>
                        <a:prstGeom prst="rect">
                          <a:avLst/>
                        </a:prstGeom>
                        <a:solidFill>
                          <a:srgbClr val="FFFFFF"/>
                        </a:solidFill>
                        <a:ln w="9525">
                          <a:solidFill>
                            <a:srgbClr val="000000"/>
                          </a:solidFill>
                          <a:miter lim="800000"/>
                          <a:headEnd/>
                          <a:tailEnd/>
                        </a:ln>
                      </wps:spPr>
                      <wps:txbx>
                        <w:txbxContent>
                          <w:p w:rsidR="00232FAF" w:rsidRDefault="00232FAF" w:rsidP="00232FAF">
                            <w:pPr>
                              <w:jc w:val="center"/>
                            </w:pPr>
                            <w:r>
                              <w:t>Прием заявления на оказание муниципальной услуги и рассмотрение документов для установления права на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53.7pt;margin-top:.5pt;width:369.75pt;height:7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">
                <v:textbox>
                  <w:txbxContent>
                    <w:p w:rsidR="00232FAF" w:rsidRDefault="00232FAF" w:rsidP="00232FAF">
                      <w:pPr>
                        <w:jc w:val="center"/>
                      </w:pPr>
                      <w:r>
                        <w:t>Прием заявления на оказание муниципальной услуги и рассмотрение документов для установления права на муниципальную услугу</w:t>
                      </w:r>
                    </w:p>
                  </w:txbxContent>
                </v:textbox>
              </v:rect>
            </w:pict>
          </mc:Fallback>
        </mc:AlternateContent>
      </w: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2996565</wp:posOffset>
                </wp:positionH>
                <wp:positionV relativeFrom="paragraph">
                  <wp:posOffset>278130</wp:posOffset>
                </wp:positionV>
                <wp:extent cx="0" cy="193040"/>
                <wp:effectExtent l="57150" t="9525" r="57150" b="16510"/>
                <wp:wrapNone/>
                <wp:docPr id="3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35.95pt;margin-top:21.9pt;width:0;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8n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">
                <v:stroke endarrow="block"/>
              </v:shape>
            </w:pict>
          </mc:Fallback>
        </mc:AlternateContent>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44928" behindDoc="0" locked="0" layoutInCell="1" allowOverlap="1">
                <wp:simplePos x="0" y="0"/>
                <wp:positionH relativeFrom="column">
                  <wp:posOffset>1854200</wp:posOffset>
                </wp:positionH>
                <wp:positionV relativeFrom="paragraph">
                  <wp:posOffset>159385</wp:posOffset>
                </wp:positionV>
                <wp:extent cx="2324100" cy="1009650"/>
                <wp:effectExtent l="5715" t="13335" r="13335" b="5715"/>
                <wp:wrapNone/>
                <wp:docPr id="3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009650"/>
                        </a:xfrm>
                        <a:prstGeom prst="ellipse">
                          <a:avLst/>
                        </a:prstGeom>
                        <a:solidFill>
                          <a:srgbClr val="FFFFFF"/>
                        </a:solidFill>
                        <a:ln w="9525">
                          <a:solidFill>
                            <a:srgbClr val="000000"/>
                          </a:solidFill>
                          <a:round/>
                          <a:headEnd/>
                          <a:tailEnd/>
                        </a:ln>
                      </wps:spPr>
                      <wps:txbx>
                        <w:txbxContent>
                          <w:p w:rsidR="00232FAF" w:rsidRDefault="00232FAF" w:rsidP="00232FAF">
                            <w:pPr>
                              <w:jc w:val="center"/>
                            </w:pPr>
                            <w:r>
                              <w:t>Расписка-уведомление о приеме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9" style="position:absolute;margin-left:146pt;margin-top:12.55pt;width:183pt;height:7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">
                <v:textbox>
                  <w:txbxContent>
                    <w:p w:rsidR="00232FAF" w:rsidRDefault="00232FAF" w:rsidP="00232FAF">
                      <w:pPr>
                        <w:jc w:val="center"/>
                      </w:pPr>
                      <w:r>
                        <w:t>Расписка-уведомление о приеме заявления и документов</w:t>
                      </w:r>
                    </w:p>
                  </w:txbxContent>
                </v:textbox>
              </v:oval>
            </w:pict>
          </mc:Fallback>
        </mc:AlternateContent>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w:lastRenderedPageBreak/>
        <mc:AlternateContent>
          <mc:Choice Requires="wps">
            <w:drawing>
              <wp:anchor distT="0" distB="0" distL="114300" distR="114300" simplePos="0" relativeHeight="251677696" behindDoc="0" locked="0" layoutInCell="1" allowOverlap="1">
                <wp:simplePos x="0" y="0"/>
                <wp:positionH relativeFrom="column">
                  <wp:posOffset>2996565</wp:posOffset>
                </wp:positionH>
                <wp:positionV relativeFrom="paragraph">
                  <wp:posOffset>-672465</wp:posOffset>
                </wp:positionV>
                <wp:extent cx="0" cy="323850"/>
                <wp:effectExtent l="53340" t="13335" r="60960" b="15240"/>
                <wp:wrapNone/>
                <wp:docPr id="2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35.95pt;margin-top:-52.95pt;width:0;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QXNQ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">
                <v:stroke endarrow="block"/>
              </v:shape>
            </w:pict>
          </mc:Fallback>
        </mc:AlternateContent>
      </w:r>
    </w:p>
    <w:p w:rsidR="00232FAF" w:rsidRPr="00232FAF" w:rsidRDefault="00232FAF" w:rsidP="00232FAF">
      <w:pPr>
        <w:tabs>
          <w:tab w:val="left" w:pos="5970"/>
          <w:tab w:val="left" w:pos="7350"/>
        </w:tabs>
        <w:spacing w:after="200" w:line="276" w:lineRule="auto"/>
        <w:ind w:firstLine="0"/>
        <w:jc w:val="left"/>
        <w:rPr>
          <w:rFonts w:eastAsia="Calibri" w:cs="Arial"/>
          <w:sz w:val="22"/>
          <w:szCs w:val="22"/>
          <w:lang w:eastAsia="en-US"/>
        </w:rPr>
      </w:pPr>
      <w:r w:rsidRPr="00232FAF">
        <w:rPr>
          <w:rFonts w:eastAsia="Calibri" w:cs="Arial"/>
          <w:sz w:val="22"/>
          <w:szCs w:val="22"/>
          <w:lang w:eastAsia="en-US"/>
        </w:rPr>
        <w:tab/>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3006090</wp:posOffset>
                </wp:positionH>
                <wp:positionV relativeFrom="paragraph">
                  <wp:posOffset>234315</wp:posOffset>
                </wp:positionV>
                <wp:extent cx="0" cy="155575"/>
                <wp:effectExtent l="57150" t="12065" r="57150" b="22860"/>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36.7pt;margin-top:18.45pt;width:0;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UMgIAAF4EAAAOAAAAZHJzL2Uyb0RvYy54bWysVMGO2jAQvVfqP1i+Qwgl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">
                <v:stroke endarrow="block"/>
              </v:shape>
            </w:pict>
          </mc:Fallback>
        </mc:AlternateContent>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45952" behindDoc="0" locked="0" layoutInCell="1" allowOverlap="1">
                <wp:simplePos x="0" y="0"/>
                <wp:positionH relativeFrom="column">
                  <wp:posOffset>1129665</wp:posOffset>
                </wp:positionH>
                <wp:positionV relativeFrom="paragraph">
                  <wp:posOffset>189865</wp:posOffset>
                </wp:positionV>
                <wp:extent cx="3676650" cy="1384300"/>
                <wp:effectExtent l="19050" t="7620" r="19050" b="1270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1384300"/>
                        </a:xfrm>
                        <a:prstGeom prst="hexagon">
                          <a:avLst>
                            <a:gd name="adj" fmla="val 66399"/>
                            <a:gd name="vf" fmla="val 115470"/>
                          </a:avLst>
                        </a:prstGeom>
                        <a:solidFill>
                          <a:srgbClr val="FFFFFF"/>
                        </a:solidFill>
                        <a:ln w="9525">
                          <a:solidFill>
                            <a:srgbClr val="000000"/>
                          </a:solidFill>
                          <a:miter lim="800000"/>
                          <a:headEnd/>
                          <a:tailEnd/>
                        </a:ln>
                      </wps:spPr>
                      <wps:txbx>
                        <w:txbxContent>
                          <w:p w:rsidR="00232FAF" w:rsidRDefault="00232FAF" w:rsidP="00232FAF">
                            <w:pPr>
                              <w:jc w:val="center"/>
                            </w:pPr>
                            <w:r>
                              <w:t xml:space="preserve">Принятие решение о признании или непризнании </w:t>
                            </w:r>
                            <w:proofErr w:type="gramStart"/>
                            <w:r>
                              <w:t>малоимущими</w:t>
                            </w:r>
                            <w:proofErr w:type="gramEnd"/>
                            <w:r>
                              <w:t xml:space="preserve">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9" style="position:absolute;margin-left:88.95pt;margin-top:14.95pt;width:289.5pt;height:10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">
                <v:textbox>
                  <w:txbxContent>
                    <w:p w:rsidR="00232FAF" w:rsidRDefault="00232FAF" w:rsidP="00232FAF">
                      <w:pPr>
                        <w:jc w:val="center"/>
                      </w:pPr>
                      <w:r>
                        <w:t>Принятие решение о признании или непризнании малоимущими либо об отказе в предоставлении муниципальной услуги</w:t>
                      </w:r>
                    </w:p>
                  </w:txbxContent>
                </v:textbox>
              </v:shape>
            </w:pict>
          </mc:Fallback>
        </mc:AlternateContent>
      </w: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5263515</wp:posOffset>
                </wp:positionH>
                <wp:positionV relativeFrom="paragraph">
                  <wp:posOffset>245745</wp:posOffset>
                </wp:positionV>
                <wp:extent cx="0" cy="856615"/>
                <wp:effectExtent l="53340" t="7620" r="60960" b="2159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6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14.45pt;margin-top:19.35pt;width:0;height:6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zJMwIAAF4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">
                <v:stroke endarrow="block"/>
              </v:shape>
            </w:pict>
          </mc:Fallback>
        </mc:AlternateContent>
      </w:r>
      <w:r>
        <w:rPr>
          <w:rFonts w:eastAsia="Calibri"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4806315</wp:posOffset>
                </wp:positionH>
                <wp:positionV relativeFrom="paragraph">
                  <wp:posOffset>245745</wp:posOffset>
                </wp:positionV>
                <wp:extent cx="485775" cy="0"/>
                <wp:effectExtent l="5715" t="7620" r="13335" b="11430"/>
                <wp:wrapNone/>
                <wp:docPr id="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78.45pt;margin-top:19.35pt;width:3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"/>
            </w:pict>
          </mc:Fallback>
        </mc:AlternateContent>
      </w:r>
      <w:r>
        <w:rPr>
          <w:rFonts w:eastAsia="Calibri"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815340</wp:posOffset>
                </wp:positionH>
                <wp:positionV relativeFrom="paragraph">
                  <wp:posOffset>245745</wp:posOffset>
                </wp:positionV>
                <wp:extent cx="314325" cy="635"/>
                <wp:effectExtent l="5715" t="7620" r="13335" b="10795"/>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64.2pt;margin-top:19.35pt;width:24.7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"/>
            </w:pict>
          </mc:Fallback>
        </mc:AlternateContent>
      </w:r>
      <w:r>
        <w:rPr>
          <w:rFonts w:eastAsia="Calibri"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824865</wp:posOffset>
                </wp:positionH>
                <wp:positionV relativeFrom="paragraph">
                  <wp:posOffset>245745</wp:posOffset>
                </wp:positionV>
                <wp:extent cx="0" cy="923925"/>
                <wp:effectExtent l="53340" t="7620" r="60960" b="2095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64.95pt;margin-top:19.35pt;width:0;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">
                <v:stroke endarrow="block"/>
              </v:shape>
            </w:pict>
          </mc:Fallback>
        </mc:AlternateContent>
      </w: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48000" behindDoc="0" locked="0" layoutInCell="1" allowOverlap="1">
                <wp:simplePos x="0" y="0"/>
                <wp:positionH relativeFrom="column">
                  <wp:posOffset>3453765</wp:posOffset>
                </wp:positionH>
                <wp:positionV relativeFrom="paragraph">
                  <wp:posOffset>234950</wp:posOffset>
                </wp:positionV>
                <wp:extent cx="2428875" cy="678815"/>
                <wp:effectExtent l="5715" t="6350" r="13335" b="10160"/>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678815"/>
                        </a:xfrm>
                        <a:prstGeom prst="roundRect">
                          <a:avLst>
                            <a:gd name="adj" fmla="val 16667"/>
                          </a:avLst>
                        </a:prstGeom>
                        <a:solidFill>
                          <a:srgbClr val="FFFFFF"/>
                        </a:solidFill>
                        <a:ln w="9525">
                          <a:solidFill>
                            <a:srgbClr val="000000"/>
                          </a:solidFill>
                          <a:round/>
                          <a:headEnd/>
                          <a:tailEnd/>
                        </a:ln>
                      </wps:spPr>
                      <wps:txbx>
                        <w:txbxContent>
                          <w:p w:rsidR="00232FAF" w:rsidRDefault="00232FAF" w:rsidP="00232FAF">
                            <w:pPr>
                              <w:ind w:firstLine="0"/>
                            </w:pPr>
                            <w: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1" style="position:absolute;margin-left:271.95pt;margin-top:18.5pt;width:191.25pt;height:5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">
                <v:textbox>
                  <w:txbxContent>
                    <w:p w:rsidR="00232FAF" w:rsidRDefault="00232FAF" w:rsidP="00232FAF">
                      <w:pPr>
                        <w:ind w:firstLine="0"/>
                      </w:pPr>
                      <w:r>
                        <w:t>Отказ в предоставлении муниципальной услуги</w:t>
                      </w:r>
                    </w:p>
                  </w:txbxContent>
                </v:textbox>
              </v:roundrect>
            </w:pict>
          </mc:Fallback>
        </mc:AlternateContent>
      </w:r>
      <w:r>
        <w:rPr>
          <w:rFonts w:eastAsia="Calibri" w:cs="Arial"/>
          <w:noProof/>
          <w:sz w:val="22"/>
          <w:szCs w:val="22"/>
        </w:rPr>
        <mc:AlternateContent>
          <mc:Choice Requires="wps">
            <w:drawing>
              <wp:anchor distT="0" distB="0" distL="114300" distR="114300" simplePos="0" relativeHeight="251646976" behindDoc="0" locked="0" layoutInCell="1" allowOverlap="1">
                <wp:simplePos x="0" y="0"/>
                <wp:positionH relativeFrom="column">
                  <wp:posOffset>434340</wp:posOffset>
                </wp:positionH>
                <wp:positionV relativeFrom="paragraph">
                  <wp:posOffset>234950</wp:posOffset>
                </wp:positionV>
                <wp:extent cx="1600200" cy="755015"/>
                <wp:effectExtent l="9525" t="6985" r="9525" b="952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55015"/>
                        </a:xfrm>
                        <a:prstGeom prst="roundRect">
                          <a:avLst>
                            <a:gd name="adj" fmla="val 16667"/>
                          </a:avLst>
                        </a:prstGeom>
                        <a:solidFill>
                          <a:srgbClr val="FFFFFF"/>
                        </a:solidFill>
                        <a:ln w="9525">
                          <a:solidFill>
                            <a:srgbClr val="000000"/>
                          </a:solidFill>
                          <a:round/>
                          <a:headEnd/>
                          <a:tailEnd/>
                        </a:ln>
                      </wps:spPr>
                      <wps:txbx>
                        <w:txbxContent>
                          <w:p w:rsidR="00232FAF" w:rsidRDefault="00232FAF" w:rsidP="00232FAF">
                            <w:pPr>
                              <w:ind w:firstLine="0"/>
                            </w:pPr>
                            <w: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2" style="position:absolute;margin-left:34.2pt;margin-top:18.5pt;width:126pt;height:59.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">
                <v:textbox>
                  <w:txbxContent>
                    <w:p w:rsidR="00232FAF" w:rsidRDefault="00232FAF" w:rsidP="00232FAF">
                      <w:pPr>
                        <w:ind w:firstLine="0"/>
                      </w:pPr>
                      <w:r>
                        <w:t>Предоставление муниципальной услуги</w:t>
                      </w:r>
                    </w:p>
                  </w:txbxContent>
                </v:textbox>
              </v:roundrect>
            </w:pict>
          </mc:Fallback>
        </mc:AlternateContent>
      </w: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4178300</wp:posOffset>
                </wp:positionH>
                <wp:positionV relativeFrom="paragraph">
                  <wp:posOffset>290195</wp:posOffset>
                </wp:positionV>
                <wp:extent cx="0" cy="1797050"/>
                <wp:effectExtent l="53975" t="13970" r="60325" b="17780"/>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29pt;margin-top:22.85pt;width:0;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jU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">
                <v:stroke endarrow="block"/>
              </v:shape>
            </w:pict>
          </mc:Fallback>
        </mc:AlternateContent>
      </w:r>
    </w:p>
    <w:p w:rsidR="00232FAF" w:rsidRPr="00232FAF" w:rsidRDefault="00B21BB7" w:rsidP="00232FAF">
      <w:pPr>
        <w:tabs>
          <w:tab w:val="left" w:pos="2730"/>
        </w:tabs>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49024" behindDoc="0" locked="0" layoutInCell="1" allowOverlap="1">
                <wp:simplePos x="0" y="0"/>
                <wp:positionH relativeFrom="column">
                  <wp:posOffset>-927735</wp:posOffset>
                </wp:positionH>
                <wp:positionV relativeFrom="paragraph">
                  <wp:posOffset>236220</wp:posOffset>
                </wp:positionV>
                <wp:extent cx="2190750" cy="1482725"/>
                <wp:effectExtent l="5715" t="7620" r="13335" b="8255"/>
                <wp:wrapNone/>
                <wp:docPr id="1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482725"/>
                        </a:xfrm>
                        <a:prstGeom prst="ellipse">
                          <a:avLst/>
                        </a:prstGeom>
                        <a:solidFill>
                          <a:srgbClr val="FFFFFF"/>
                        </a:solidFill>
                        <a:ln w="9525">
                          <a:solidFill>
                            <a:srgbClr val="000000"/>
                          </a:solidFill>
                          <a:round/>
                          <a:headEnd/>
                          <a:tailEnd/>
                        </a:ln>
                      </wps:spPr>
                      <wps:txbx>
                        <w:txbxContent>
                          <w:p w:rsidR="00232FAF" w:rsidRDefault="00232FAF" w:rsidP="00232FAF">
                            <w:pPr>
                              <w:jc w:val="center"/>
                            </w:pPr>
                            <w:r>
                              <w:t xml:space="preserve">Решение о признании или не признании гражданина </w:t>
                            </w:r>
                            <w:proofErr w:type="gramStart"/>
                            <w:r>
                              <w:t>малоимущим</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3" style="position:absolute;margin-left:-73.05pt;margin-top:18.6pt;width:172.5pt;height:11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">
                <v:textbox>
                  <w:txbxContent>
                    <w:p w:rsidR="00232FAF" w:rsidRDefault="00232FAF" w:rsidP="00232FAF">
                      <w:pPr>
                        <w:jc w:val="center"/>
                      </w:pPr>
                      <w:r>
                        <w:t>Решение о признании или не признании гражданина малоимущим</w:t>
                      </w:r>
                    </w:p>
                  </w:txbxContent>
                </v:textbox>
              </v:oval>
            </w:pict>
          </mc:Fallback>
        </mc:AlternateContent>
      </w:r>
      <w:r>
        <w:rPr>
          <w:rFonts w:eastAsia="Calibri" w:cs="Arial"/>
          <w:noProof/>
          <w:sz w:val="22"/>
          <w:szCs w:val="22"/>
        </w:rPr>
        <mc:AlternateContent>
          <mc:Choice Requires="wps">
            <w:drawing>
              <wp:anchor distT="0" distB="0" distL="114300" distR="114300" simplePos="0" relativeHeight="251650048" behindDoc="0" locked="0" layoutInCell="1" allowOverlap="1">
                <wp:simplePos x="0" y="0"/>
                <wp:positionH relativeFrom="column">
                  <wp:posOffset>4234815</wp:posOffset>
                </wp:positionH>
                <wp:positionV relativeFrom="paragraph">
                  <wp:posOffset>150495</wp:posOffset>
                </wp:positionV>
                <wp:extent cx="2114550" cy="1405890"/>
                <wp:effectExtent l="9525" t="10160" r="9525" b="12700"/>
                <wp:wrapNone/>
                <wp:docPr id="1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405890"/>
                        </a:xfrm>
                        <a:prstGeom prst="ellipse">
                          <a:avLst/>
                        </a:prstGeom>
                        <a:solidFill>
                          <a:srgbClr val="FFFFFF"/>
                        </a:solidFill>
                        <a:ln w="9525">
                          <a:solidFill>
                            <a:srgbClr val="000000"/>
                          </a:solidFill>
                          <a:round/>
                          <a:headEnd/>
                          <a:tailEnd/>
                        </a:ln>
                      </wps:spPr>
                      <wps:txbx>
                        <w:txbxContent>
                          <w:p w:rsidR="00232FAF" w:rsidRDefault="00232FAF" w:rsidP="00232FAF">
                            <w:pPr>
                              <w:ind w:firstLine="0"/>
                            </w:pPr>
                            <w:r>
                              <w:t>Решение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4" style="position:absolute;margin-left:333.45pt;margin-top:11.85pt;width:166.5pt;height:11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">
                <v:textbox>
                  <w:txbxContent>
                    <w:p w:rsidR="00232FAF" w:rsidRDefault="00232FAF" w:rsidP="00232FAF">
                      <w:pPr>
                        <w:ind w:firstLine="0"/>
                      </w:pPr>
                      <w:r>
                        <w:t>Решение об отказе в предоставлении муниципальной услуги</w:t>
                      </w:r>
                    </w:p>
                  </w:txbxContent>
                </v:textbox>
              </v:oval>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1396365</wp:posOffset>
                </wp:positionH>
                <wp:positionV relativeFrom="paragraph">
                  <wp:posOffset>54610</wp:posOffset>
                </wp:positionV>
                <wp:extent cx="19050" cy="1664335"/>
                <wp:effectExtent l="53340" t="6985" r="41910" b="2413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66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09.95pt;margin-top:4.3pt;width:1.5pt;height:131.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bPw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">
                <v:stroke endarrow="block"/>
              </v:shape>
            </w:pict>
          </mc:Fallback>
        </mc:AlternateContent>
      </w:r>
      <w:r w:rsidR="00232FAF" w:rsidRPr="00232FAF">
        <w:rPr>
          <w:rFonts w:eastAsia="Calibri" w:cs="Arial"/>
          <w:sz w:val="22"/>
          <w:szCs w:val="22"/>
          <w:lang w:eastAsia="en-US"/>
        </w:rPr>
        <w:tab/>
      </w: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232FAF" w:rsidP="00232FAF">
      <w:pPr>
        <w:tabs>
          <w:tab w:val="left" w:pos="1380"/>
        </w:tabs>
        <w:spacing w:after="200" w:line="276" w:lineRule="auto"/>
        <w:ind w:firstLine="0"/>
        <w:jc w:val="left"/>
        <w:rPr>
          <w:rFonts w:eastAsia="Calibri" w:cs="Arial"/>
          <w:sz w:val="22"/>
          <w:szCs w:val="22"/>
          <w:lang w:eastAsia="en-US"/>
        </w:rPr>
      </w:pPr>
      <w:r w:rsidRPr="00232FAF">
        <w:rPr>
          <w:rFonts w:eastAsia="Calibri" w:cs="Arial"/>
          <w:sz w:val="22"/>
          <w:szCs w:val="22"/>
          <w:lang w:eastAsia="en-US"/>
        </w:rPr>
        <w:tab/>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681990</wp:posOffset>
                </wp:positionH>
                <wp:positionV relativeFrom="paragraph">
                  <wp:posOffset>216535</wp:posOffset>
                </wp:positionV>
                <wp:extent cx="1419225" cy="609600"/>
                <wp:effectExtent l="5715" t="6985" r="13335" b="1206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09600"/>
                        </a:xfrm>
                        <a:prstGeom prst="rect">
                          <a:avLst/>
                        </a:prstGeom>
                        <a:solidFill>
                          <a:srgbClr val="FFFFFF"/>
                        </a:solidFill>
                        <a:ln w="9525">
                          <a:solidFill>
                            <a:srgbClr val="000000"/>
                          </a:solidFill>
                          <a:miter lim="800000"/>
                          <a:headEnd/>
                          <a:tailEnd/>
                        </a:ln>
                      </wps:spPr>
                      <wps:txbx>
                        <w:txbxContent>
                          <w:p w:rsidR="00232FAF" w:rsidRDefault="00232FAF" w:rsidP="00232FAF">
                            <w:pPr>
                              <w:ind w:firstLine="0"/>
                            </w:pPr>
                            <w: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margin-left:53.7pt;margin-top:17.05pt;width:111.75pt;height: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">
                <v:textbox>
                  <w:txbxContent>
                    <w:p w:rsidR="00232FAF" w:rsidRDefault="00232FAF" w:rsidP="00232FAF">
                      <w:pPr>
                        <w:ind w:firstLine="0"/>
                      </w:pPr>
                      <w:r>
                        <w:t>Уведомление заявителя</w:t>
                      </w:r>
                    </w:p>
                  </w:txbxContent>
                </v:textbox>
              </v:rect>
            </w:pict>
          </mc:Fallback>
        </mc:AlternateContent>
      </w:r>
      <w:r>
        <w:rPr>
          <w:rFonts w:eastAsia="Calibri" w:cs="Arial"/>
          <w:noProof/>
          <w:sz w:val="22"/>
          <w:szCs w:val="22"/>
        </w:rPr>
        <mc:AlternateContent>
          <mc:Choice Requires="wps">
            <w:drawing>
              <wp:anchor distT="0" distB="0" distL="114300" distR="114300" simplePos="0" relativeHeight="251652096" behindDoc="0" locked="0" layoutInCell="1" allowOverlap="1">
                <wp:simplePos x="0" y="0"/>
                <wp:positionH relativeFrom="column">
                  <wp:posOffset>3625215</wp:posOffset>
                </wp:positionH>
                <wp:positionV relativeFrom="paragraph">
                  <wp:posOffset>266065</wp:posOffset>
                </wp:positionV>
                <wp:extent cx="1371600" cy="609600"/>
                <wp:effectExtent l="5715" t="8890" r="13335" b="1016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9600"/>
                        </a:xfrm>
                        <a:prstGeom prst="rect">
                          <a:avLst/>
                        </a:prstGeom>
                        <a:solidFill>
                          <a:srgbClr val="FFFFFF"/>
                        </a:solidFill>
                        <a:ln w="9525">
                          <a:solidFill>
                            <a:srgbClr val="000000"/>
                          </a:solidFill>
                          <a:miter lim="800000"/>
                          <a:headEnd/>
                          <a:tailEnd/>
                        </a:ln>
                      </wps:spPr>
                      <wps:txbx>
                        <w:txbxContent>
                          <w:p w:rsidR="00232FAF" w:rsidRDefault="00232FAF" w:rsidP="00232FAF">
                            <w:pPr>
                              <w:ind w:firstLine="0"/>
                            </w:pPr>
                            <w: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margin-left:285.45pt;margin-top:20.95pt;width:108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aFKQIAAFEEAAAOAAAAZHJzL2Uyb0RvYy54bWysVNuO0zAQfUfiHyy/0ySl7W6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">
                <v:textbox>
                  <w:txbxContent>
                    <w:p w:rsidR="00232FAF" w:rsidRDefault="00232FAF" w:rsidP="00232FAF">
                      <w:pPr>
                        <w:ind w:firstLine="0"/>
                      </w:pPr>
                      <w:r>
                        <w:t>Уведомление заявителя</w:t>
                      </w:r>
                    </w:p>
                  </w:txbxContent>
                </v:textbox>
              </v:rect>
            </w:pict>
          </mc:Fallback>
        </mc:AlternateContent>
      </w: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68480" behindDoc="0" locked="0" layoutInCell="1" allowOverlap="1">
                <wp:simplePos x="0" y="0"/>
                <wp:positionH relativeFrom="column">
                  <wp:posOffset>4349115</wp:posOffset>
                </wp:positionH>
                <wp:positionV relativeFrom="paragraph">
                  <wp:posOffset>33655</wp:posOffset>
                </wp:positionV>
                <wp:extent cx="0" cy="304800"/>
                <wp:effectExtent l="53340" t="5080" r="60960" b="23495"/>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42.45pt;margin-top:2.65pt;width:0;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Jh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">
                <v:stroke endarrow="block"/>
              </v:shape>
            </w:pict>
          </mc:Fallback>
        </mc:AlternateContent>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3625215</wp:posOffset>
                </wp:positionH>
                <wp:positionV relativeFrom="paragraph">
                  <wp:posOffset>123190</wp:posOffset>
                </wp:positionV>
                <wp:extent cx="1638300" cy="1132840"/>
                <wp:effectExtent l="15240" t="8890" r="13335" b="1016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132840"/>
                        </a:xfrm>
                        <a:prstGeom prst="hexagon">
                          <a:avLst>
                            <a:gd name="adj" fmla="val 36155"/>
                            <a:gd name="vf" fmla="val 115470"/>
                          </a:avLst>
                        </a:prstGeom>
                        <a:solidFill>
                          <a:srgbClr val="FFFFFF"/>
                        </a:solidFill>
                        <a:ln w="9525">
                          <a:solidFill>
                            <a:srgbClr val="000000"/>
                          </a:solidFill>
                          <a:miter lim="800000"/>
                          <a:headEnd/>
                          <a:tailEnd/>
                        </a:ln>
                      </wps:spPr>
                      <wps:txbx>
                        <w:txbxContent>
                          <w:p w:rsidR="00232FAF" w:rsidRDefault="00232FAF" w:rsidP="00232FAF">
                            <w:pPr>
                              <w:ind w:firstLine="0"/>
                            </w:pPr>
                            <w:r>
                              <w:t>Принятие решение об обжаловании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7" type="#_x0000_t9" style="position:absolute;margin-left:285.45pt;margin-top:9.7pt;width:129pt;height:8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">
                <v:textbox>
                  <w:txbxContent>
                    <w:p w:rsidR="00232FAF" w:rsidRDefault="00232FAF" w:rsidP="00232FAF">
                      <w:pPr>
                        <w:ind w:firstLine="0"/>
                      </w:pPr>
                      <w:r>
                        <w:t>Принятие решение об обжаловании</w:t>
                      </w:r>
                    </w:p>
                  </w:txbxContent>
                </v:textbox>
              </v:shape>
            </w:pict>
          </mc:Fallback>
        </mc:AlternateContent>
      </w:r>
      <w:r>
        <w:rPr>
          <w:rFonts w:eastAsia="Calibri" w:cs="Arial"/>
          <w:noProof/>
          <w:sz w:val="22"/>
          <w:szCs w:val="22"/>
        </w:rPr>
        <mc:AlternateContent>
          <mc:Choice Requires="wps">
            <w:drawing>
              <wp:anchor distT="0" distB="0" distL="114300" distR="114300" simplePos="0" relativeHeight="251676672" behindDoc="0" locked="0" layoutInCell="1" allowOverlap="1">
                <wp:simplePos x="0" y="0"/>
                <wp:positionH relativeFrom="column">
                  <wp:posOffset>434340</wp:posOffset>
                </wp:positionH>
                <wp:positionV relativeFrom="paragraph">
                  <wp:posOffset>226695</wp:posOffset>
                </wp:positionV>
                <wp:extent cx="0" cy="504825"/>
                <wp:effectExtent l="53340" t="7620" r="60960" b="20955"/>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4.2pt;margin-top:17.85pt;width:0;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7N6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">
                <v:stroke endarrow="block"/>
              </v:shape>
            </w:pict>
          </mc:Fallback>
        </mc:AlternateContent>
      </w:r>
      <w:r>
        <w:rPr>
          <w:rFonts w:eastAsia="Calibri" w:cs="Arial"/>
          <w:noProof/>
          <w:sz w:val="22"/>
          <w:szCs w:val="22"/>
        </w:rPr>
        <mc:AlternateContent>
          <mc:Choice Requires="wps">
            <w:drawing>
              <wp:anchor distT="0" distB="0" distL="114300" distR="114300" simplePos="0" relativeHeight="251675648" behindDoc="0" locked="0" layoutInCell="1" allowOverlap="1">
                <wp:simplePos x="0" y="0"/>
                <wp:positionH relativeFrom="column">
                  <wp:posOffset>434340</wp:posOffset>
                </wp:positionH>
                <wp:positionV relativeFrom="paragraph">
                  <wp:posOffset>226695</wp:posOffset>
                </wp:positionV>
                <wp:extent cx="3495675" cy="0"/>
                <wp:effectExtent l="5715" t="7620" r="13335" b="1143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5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4.2pt;margin-top:17.85pt;width:275.2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"/>
            </w:pict>
          </mc:Fallback>
        </mc:AlternateContent>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71552" behindDoc="0" locked="0" layoutInCell="1" allowOverlap="1">
                <wp:simplePos x="0" y="0"/>
                <wp:positionH relativeFrom="column">
                  <wp:posOffset>1901190</wp:posOffset>
                </wp:positionH>
                <wp:positionV relativeFrom="paragraph">
                  <wp:posOffset>277495</wp:posOffset>
                </wp:positionV>
                <wp:extent cx="1724025" cy="0"/>
                <wp:effectExtent l="5715" t="10795" r="13335" b="825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49.7pt;margin-top:21.85pt;width:135.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"/>
            </w:pict>
          </mc:Fallback>
        </mc:AlternateContent>
      </w:r>
      <w:r>
        <w:rPr>
          <w:rFonts w:eastAsia="Calibri" w:cs="Arial"/>
          <w:noProof/>
          <w:sz w:val="22"/>
          <w:szCs w:val="22"/>
        </w:rPr>
        <mc:AlternateContent>
          <mc:Choice Requires="wps">
            <w:drawing>
              <wp:anchor distT="0" distB="0" distL="114300" distR="114300" simplePos="0" relativeHeight="251672576" behindDoc="0" locked="0" layoutInCell="1" allowOverlap="1">
                <wp:simplePos x="0" y="0"/>
                <wp:positionH relativeFrom="column">
                  <wp:posOffset>1901190</wp:posOffset>
                </wp:positionH>
                <wp:positionV relativeFrom="paragraph">
                  <wp:posOffset>277495</wp:posOffset>
                </wp:positionV>
                <wp:extent cx="0" cy="1277620"/>
                <wp:effectExtent l="53340" t="10795" r="60960" b="1651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49.7pt;margin-top:21.85pt;width:0;height:10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r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">
                <v:stroke endarrow="block"/>
              </v:shape>
            </w:pict>
          </mc:Fallback>
        </mc:AlternateContent>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-394335</wp:posOffset>
                </wp:positionH>
                <wp:positionV relativeFrom="paragraph">
                  <wp:posOffset>108585</wp:posOffset>
                </wp:positionV>
                <wp:extent cx="1390650" cy="523875"/>
                <wp:effectExtent l="5715" t="13335" r="13335" b="571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23875"/>
                        </a:xfrm>
                        <a:prstGeom prst="roundRect">
                          <a:avLst>
                            <a:gd name="adj" fmla="val 16667"/>
                          </a:avLst>
                        </a:prstGeom>
                        <a:solidFill>
                          <a:srgbClr val="FFFFFF"/>
                        </a:solidFill>
                        <a:ln w="9525">
                          <a:solidFill>
                            <a:srgbClr val="000000"/>
                          </a:solidFill>
                          <a:round/>
                          <a:headEnd/>
                          <a:tailEnd/>
                        </a:ln>
                      </wps:spPr>
                      <wps:txbx>
                        <w:txbxContent>
                          <w:p w:rsidR="00232FAF" w:rsidRDefault="00232FAF" w:rsidP="00232FAF">
                            <w:pPr>
                              <w:ind w:firstLine="0"/>
                            </w:pPr>
                            <w:r>
                              <w:t>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8" style="position:absolute;margin-left:-31.05pt;margin-top:8.55pt;width:109.5pt;height:4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">
                <v:textbox>
                  <w:txbxContent>
                    <w:p w:rsidR="00232FAF" w:rsidRDefault="00232FAF" w:rsidP="00232FAF">
                      <w:pPr>
                        <w:ind w:firstLine="0"/>
                      </w:pPr>
                      <w:r>
                        <w:t>Управление</w:t>
                      </w:r>
                    </w:p>
                  </w:txbxContent>
                </v:textbox>
              </v:roundrect>
            </w:pict>
          </mc:Fallback>
        </mc:AlternateContent>
      </w:r>
    </w:p>
    <w:p w:rsidR="00232FAF" w:rsidRPr="00232FAF" w:rsidRDefault="00232FAF" w:rsidP="00232FAF">
      <w:pPr>
        <w:tabs>
          <w:tab w:val="left" w:pos="1260"/>
        </w:tabs>
        <w:spacing w:after="200" w:line="276" w:lineRule="auto"/>
        <w:ind w:firstLine="0"/>
        <w:jc w:val="left"/>
        <w:rPr>
          <w:rFonts w:eastAsia="Calibri" w:cs="Arial"/>
          <w:sz w:val="22"/>
          <w:szCs w:val="22"/>
          <w:lang w:eastAsia="en-US"/>
        </w:rPr>
      </w:pPr>
      <w:r w:rsidRPr="00232FAF">
        <w:rPr>
          <w:rFonts w:eastAsia="Calibri" w:cs="Arial"/>
          <w:sz w:val="22"/>
          <w:szCs w:val="22"/>
          <w:lang w:eastAsia="en-US"/>
        </w:rPr>
        <w:tab/>
      </w:r>
    </w:p>
    <w:p w:rsidR="00232FAF" w:rsidRPr="00232FAF" w:rsidRDefault="00B21BB7" w:rsidP="00232FAF">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69504" behindDoc="0" locked="0" layoutInCell="1" allowOverlap="1">
                <wp:simplePos x="0" y="0"/>
                <wp:positionH relativeFrom="column">
                  <wp:posOffset>4491990</wp:posOffset>
                </wp:positionH>
                <wp:positionV relativeFrom="paragraph">
                  <wp:posOffset>8890</wp:posOffset>
                </wp:positionV>
                <wp:extent cx="635" cy="420370"/>
                <wp:effectExtent l="53340" t="7620" r="60960" b="2095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0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53.7pt;margin-top:.7pt;width:.05pt;height: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JgNw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">
                <v:stroke endarrow="block"/>
              </v:shape>
            </w:pict>
          </mc:Fallback>
        </mc:AlternateContent>
      </w:r>
      <w:r>
        <w:rPr>
          <w:rFonts w:eastAsia="Calibri" w:cs="Arial"/>
          <w:noProof/>
          <w:sz w:val="22"/>
          <w:szCs w:val="22"/>
        </w:rPr>
        <mc:AlternateContent>
          <mc:Choice Requires="wps">
            <w:drawing>
              <wp:anchor distT="0" distB="0" distL="114300" distR="114300" simplePos="0" relativeHeight="251673600" behindDoc="0" locked="0" layoutInCell="1" allowOverlap="1">
                <wp:simplePos x="0" y="0"/>
                <wp:positionH relativeFrom="column">
                  <wp:posOffset>177165</wp:posOffset>
                </wp:positionH>
                <wp:positionV relativeFrom="paragraph">
                  <wp:posOffset>8890</wp:posOffset>
                </wp:positionV>
                <wp:extent cx="0" cy="885825"/>
                <wp:effectExtent l="5715" t="8890" r="13335" b="1016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3.95pt;margin-top:.7pt;width:0;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"/>
            </w:pict>
          </mc:Fallback>
        </mc:AlternateContent>
      </w:r>
    </w:p>
    <w:p w:rsidR="00232FAF" w:rsidRPr="00232FAF" w:rsidRDefault="00B21BB7" w:rsidP="009A7A57">
      <w:pPr>
        <w:spacing w:after="200" w:line="276" w:lineRule="auto"/>
        <w:ind w:firstLine="0"/>
        <w:jc w:val="left"/>
        <w:rPr>
          <w:rFonts w:eastAsia="Calibri" w:cs="Arial"/>
          <w:sz w:val="22"/>
          <w:szCs w:val="22"/>
          <w:lang w:eastAsia="en-US"/>
        </w:rPr>
      </w:pPr>
      <w:r>
        <w:rPr>
          <w:rFonts w:eastAsia="Calibri"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3577590</wp:posOffset>
                </wp:positionH>
                <wp:positionV relativeFrom="paragraph">
                  <wp:posOffset>203835</wp:posOffset>
                </wp:positionV>
                <wp:extent cx="1914525" cy="1076325"/>
                <wp:effectExtent l="5715" t="13335" r="13335" b="571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076325"/>
                        </a:xfrm>
                        <a:prstGeom prst="roundRect">
                          <a:avLst>
                            <a:gd name="adj" fmla="val 16667"/>
                          </a:avLst>
                        </a:prstGeom>
                        <a:solidFill>
                          <a:srgbClr val="FFFFFF"/>
                        </a:solidFill>
                        <a:ln w="9525">
                          <a:solidFill>
                            <a:srgbClr val="000000"/>
                          </a:solidFill>
                          <a:round/>
                          <a:headEnd/>
                          <a:tailEnd/>
                        </a:ln>
                      </wps:spPr>
                      <wps:txbx>
                        <w:txbxContent>
                          <w:p w:rsidR="00232FAF" w:rsidRDefault="00232FAF" w:rsidP="009A7A57">
                            <w:pPr>
                              <w:ind w:firstLine="0"/>
                            </w:pPr>
                            <w:r>
                              <w:t>Администрация Крапивинского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margin-left:281.7pt;margin-top:16.05pt;width:150.75pt;height: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">
                <v:textbox>
                  <w:txbxContent>
                    <w:p w:rsidR="00232FAF" w:rsidRDefault="00232FAF" w:rsidP="009A7A57">
                      <w:pPr>
                        <w:ind w:firstLine="0"/>
                      </w:pPr>
                      <w:r>
                        <w:t>Администрация Крапивинского муниципального района</w:t>
                      </w:r>
                    </w:p>
                  </w:txbxContent>
                </v:textbox>
              </v:roundrect>
            </w:pict>
          </mc:Fallback>
        </mc:AlternateContent>
      </w:r>
      <w:r>
        <w:rPr>
          <w:rFonts w:eastAsia="Calibri"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1263015</wp:posOffset>
                </wp:positionH>
                <wp:positionV relativeFrom="paragraph">
                  <wp:posOffset>307975</wp:posOffset>
                </wp:positionV>
                <wp:extent cx="1390650" cy="523875"/>
                <wp:effectExtent l="5715" t="12700" r="13335" b="635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23875"/>
                        </a:xfrm>
                        <a:prstGeom prst="roundRect">
                          <a:avLst>
                            <a:gd name="adj" fmla="val 16667"/>
                          </a:avLst>
                        </a:prstGeom>
                        <a:solidFill>
                          <a:srgbClr val="FFFFFF"/>
                        </a:solidFill>
                        <a:ln w="9525">
                          <a:solidFill>
                            <a:srgbClr val="000000"/>
                          </a:solidFill>
                          <a:round/>
                          <a:headEnd/>
                          <a:tailEnd/>
                        </a:ln>
                      </wps:spPr>
                      <wps:txbx>
                        <w:txbxContent>
                          <w:p w:rsidR="00232FAF" w:rsidRDefault="00232FAF" w:rsidP="00232FAF">
                            <w:pPr>
                              <w:jc w:val="center"/>
                            </w:pPr>
                            <w:r>
                              <w:t>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40" style="position:absolute;margin-left:99.45pt;margin-top:24.25pt;width:109.5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">
                <v:textbox>
                  <w:txbxContent>
                    <w:p w:rsidR="00232FAF" w:rsidRDefault="00232FAF" w:rsidP="00232FAF">
                      <w:pPr>
                        <w:jc w:val="center"/>
                      </w:pPr>
                      <w:r>
                        <w:t>Суд</w:t>
                      </w:r>
                    </w:p>
                  </w:txbxContent>
                </v:textbox>
              </v:roundrect>
            </w:pict>
          </mc:Fallback>
        </mc:AlternateContent>
      </w:r>
      <w:r>
        <w:rPr>
          <w:rFonts w:eastAsia="Calibri" w:cs="Arial"/>
          <w:noProof/>
          <w:sz w:val="22"/>
          <w:szCs w:val="22"/>
        </w:rPr>
        <mc:AlternateContent>
          <mc:Choice Requires="wps">
            <w:drawing>
              <wp:anchor distT="0" distB="0" distL="114300" distR="114300" simplePos="0" relativeHeight="251674624" behindDoc="0" locked="0" layoutInCell="1" allowOverlap="1">
                <wp:simplePos x="0" y="0"/>
                <wp:positionH relativeFrom="column">
                  <wp:posOffset>177165</wp:posOffset>
                </wp:positionH>
                <wp:positionV relativeFrom="paragraph">
                  <wp:posOffset>271145</wp:posOffset>
                </wp:positionV>
                <wp:extent cx="1085850" cy="0"/>
                <wp:effectExtent l="5715" t="61595" r="22860" b="5270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3.95pt;margin-top:21.35pt;width:8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5eL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">
                <v:stroke endarrow="block"/>
              </v:shape>
            </w:pict>
          </mc:Fallback>
        </mc:AlternateContent>
      </w:r>
      <w:r>
        <w:rPr>
          <w:rFonts w:eastAsia="Calibri" w:cs="Arial"/>
          <w:noProof/>
          <w:sz w:val="22"/>
          <w:szCs w:val="22"/>
        </w:rPr>
        <mc:AlternateContent>
          <mc:Choice Requires="wps">
            <w:drawing>
              <wp:anchor distT="0" distB="0" distL="114300" distR="114300" simplePos="0" relativeHeight="251670528" behindDoc="0" locked="0" layoutInCell="1" allowOverlap="1">
                <wp:simplePos x="0" y="0"/>
                <wp:positionH relativeFrom="column">
                  <wp:posOffset>2663190</wp:posOffset>
                </wp:positionH>
                <wp:positionV relativeFrom="paragraph">
                  <wp:posOffset>271145</wp:posOffset>
                </wp:positionV>
                <wp:extent cx="866775" cy="0"/>
                <wp:effectExtent l="15240" t="61595" r="13335" b="5270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09.7pt;margin-top:21.35pt;width:68.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">
                <v:stroke endarrow="block"/>
              </v:shape>
            </w:pict>
          </mc:Fallback>
        </mc:AlternateContent>
      </w:r>
      <w:r w:rsidR="00232FAF" w:rsidRPr="00232FAF">
        <w:rPr>
          <w:rFonts w:eastAsia="Calibri" w:cs="Arial"/>
          <w:sz w:val="22"/>
          <w:szCs w:val="22"/>
          <w:lang w:eastAsia="en-US"/>
        </w:rPr>
        <w:tab/>
      </w: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232FAF" w:rsidP="00232FAF">
      <w:pPr>
        <w:spacing w:after="200" w:line="276" w:lineRule="auto"/>
        <w:ind w:firstLine="0"/>
        <w:jc w:val="left"/>
        <w:rPr>
          <w:rFonts w:eastAsia="Calibri" w:cs="Arial"/>
          <w:sz w:val="22"/>
          <w:szCs w:val="22"/>
          <w:lang w:eastAsia="en-US"/>
        </w:rPr>
      </w:pPr>
    </w:p>
    <w:p w:rsidR="00232FAF" w:rsidRPr="00232FAF" w:rsidRDefault="00232FAF" w:rsidP="00232FAF">
      <w:pPr>
        <w:tabs>
          <w:tab w:val="left" w:pos="7725"/>
        </w:tabs>
        <w:spacing w:after="200" w:line="276" w:lineRule="auto"/>
        <w:ind w:firstLine="0"/>
        <w:jc w:val="left"/>
        <w:rPr>
          <w:rFonts w:eastAsia="Calibri" w:cs="Arial"/>
          <w:sz w:val="22"/>
          <w:szCs w:val="22"/>
          <w:lang w:eastAsia="en-US"/>
        </w:rPr>
      </w:pPr>
      <w:r w:rsidRPr="00232FAF">
        <w:rPr>
          <w:rFonts w:eastAsia="Calibri" w:cs="Arial"/>
          <w:sz w:val="22"/>
          <w:szCs w:val="22"/>
          <w:lang w:eastAsia="en-US"/>
        </w:rPr>
        <w:tab/>
      </w:r>
    </w:p>
    <w:p w:rsidR="009A7A57" w:rsidRDefault="009A7A57" w:rsidP="003B0528">
      <w:pPr>
        <w:jc w:val="right"/>
        <w:rPr>
          <w:rFonts w:cs="Arial"/>
          <w:b/>
          <w:bCs/>
          <w:kern w:val="28"/>
          <w:sz w:val="32"/>
          <w:szCs w:val="32"/>
        </w:rPr>
      </w:pPr>
    </w:p>
    <w:p w:rsidR="00E5149F" w:rsidRPr="003B0528" w:rsidRDefault="00674AE2" w:rsidP="003B0528">
      <w:pPr>
        <w:jc w:val="right"/>
        <w:rPr>
          <w:rFonts w:cs="Arial"/>
          <w:b/>
          <w:bCs/>
          <w:kern w:val="28"/>
          <w:sz w:val="32"/>
          <w:szCs w:val="32"/>
        </w:rPr>
      </w:pPr>
      <w:r w:rsidRPr="003B0528">
        <w:rPr>
          <w:rFonts w:cs="Arial"/>
          <w:b/>
          <w:bCs/>
          <w:kern w:val="28"/>
          <w:sz w:val="32"/>
          <w:szCs w:val="32"/>
        </w:rPr>
        <w:t>Приложение N</w:t>
      </w:r>
      <w:r w:rsidR="00E5149F" w:rsidRPr="003B0528">
        <w:rPr>
          <w:rFonts w:cs="Arial"/>
          <w:b/>
          <w:bCs/>
          <w:kern w:val="28"/>
          <w:sz w:val="32"/>
          <w:szCs w:val="32"/>
        </w:rPr>
        <w:t>2</w:t>
      </w:r>
    </w:p>
    <w:p w:rsidR="00E5149F" w:rsidRPr="003B0528" w:rsidRDefault="00E5149F" w:rsidP="003B0528">
      <w:pPr>
        <w:jc w:val="right"/>
        <w:rPr>
          <w:rFonts w:cs="Arial"/>
          <w:b/>
          <w:bCs/>
          <w:kern w:val="28"/>
          <w:sz w:val="32"/>
          <w:szCs w:val="32"/>
        </w:rPr>
      </w:pPr>
      <w:r w:rsidRPr="003B0528">
        <w:rPr>
          <w:rFonts w:cs="Arial"/>
          <w:b/>
          <w:bCs/>
          <w:kern w:val="28"/>
          <w:sz w:val="32"/>
          <w:szCs w:val="32"/>
        </w:rPr>
        <w:t>к административному регламенту</w:t>
      </w:r>
    </w:p>
    <w:p w:rsidR="00E5149F" w:rsidRPr="003B0528" w:rsidRDefault="00E5149F" w:rsidP="003B0528">
      <w:pPr>
        <w:jc w:val="right"/>
        <w:rPr>
          <w:rFonts w:cs="Arial"/>
          <w:b/>
          <w:bCs/>
          <w:kern w:val="28"/>
          <w:sz w:val="32"/>
          <w:szCs w:val="32"/>
        </w:rPr>
      </w:pPr>
      <w:r w:rsidRPr="003B0528">
        <w:rPr>
          <w:rFonts w:cs="Arial"/>
          <w:b/>
          <w:bCs/>
          <w:kern w:val="28"/>
          <w:sz w:val="32"/>
          <w:szCs w:val="32"/>
        </w:rPr>
        <w:t>предоставления муниципальной услуги</w:t>
      </w:r>
    </w:p>
    <w:p w:rsidR="00E5149F" w:rsidRPr="003B0528" w:rsidRDefault="00E5149F" w:rsidP="003B0528">
      <w:pPr>
        <w:jc w:val="right"/>
        <w:rPr>
          <w:rFonts w:cs="Arial"/>
          <w:b/>
          <w:bCs/>
          <w:kern w:val="28"/>
          <w:sz w:val="32"/>
          <w:szCs w:val="32"/>
        </w:rPr>
      </w:pPr>
      <w:r w:rsidRPr="003B0528">
        <w:rPr>
          <w:rFonts w:cs="Arial"/>
          <w:b/>
          <w:bCs/>
          <w:kern w:val="28"/>
          <w:sz w:val="32"/>
          <w:szCs w:val="32"/>
        </w:rPr>
        <w:t xml:space="preserve">"Признание граждан </w:t>
      </w:r>
      <w:proofErr w:type="gramStart"/>
      <w:r w:rsidRPr="003B0528">
        <w:rPr>
          <w:rFonts w:cs="Arial"/>
          <w:b/>
          <w:bCs/>
          <w:kern w:val="28"/>
          <w:sz w:val="32"/>
          <w:szCs w:val="32"/>
        </w:rPr>
        <w:t>малоимущими</w:t>
      </w:r>
      <w:proofErr w:type="gramEnd"/>
      <w:r w:rsidRPr="003B0528">
        <w:rPr>
          <w:rFonts w:cs="Arial"/>
          <w:b/>
          <w:bCs/>
          <w:kern w:val="28"/>
          <w:sz w:val="32"/>
          <w:szCs w:val="32"/>
        </w:rPr>
        <w:t xml:space="preserve"> для</w:t>
      </w:r>
    </w:p>
    <w:p w:rsidR="00E5149F" w:rsidRPr="003B0528" w:rsidRDefault="00E5149F" w:rsidP="003B0528">
      <w:pPr>
        <w:jc w:val="right"/>
        <w:rPr>
          <w:rFonts w:cs="Arial"/>
          <w:b/>
          <w:bCs/>
          <w:kern w:val="28"/>
          <w:sz w:val="32"/>
          <w:szCs w:val="32"/>
        </w:rPr>
      </w:pPr>
      <w:r w:rsidRPr="003B0528">
        <w:rPr>
          <w:rFonts w:cs="Arial"/>
          <w:b/>
          <w:bCs/>
          <w:kern w:val="28"/>
          <w:sz w:val="32"/>
          <w:szCs w:val="32"/>
        </w:rPr>
        <w:t>постановки на учет в качестве</w:t>
      </w:r>
    </w:p>
    <w:p w:rsidR="00E5149F" w:rsidRPr="003B0528" w:rsidRDefault="00E5149F" w:rsidP="003B0528">
      <w:pPr>
        <w:jc w:val="right"/>
        <w:rPr>
          <w:rFonts w:cs="Arial"/>
          <w:b/>
          <w:bCs/>
          <w:kern w:val="28"/>
          <w:sz w:val="32"/>
          <w:szCs w:val="32"/>
        </w:rPr>
      </w:pPr>
      <w:proofErr w:type="gramStart"/>
      <w:r w:rsidRPr="003B0528">
        <w:rPr>
          <w:rFonts w:cs="Arial"/>
          <w:b/>
          <w:bCs/>
          <w:kern w:val="28"/>
          <w:sz w:val="32"/>
          <w:szCs w:val="32"/>
        </w:rPr>
        <w:t>нуждающихся в жилых помещениях,</w:t>
      </w:r>
      <w:proofErr w:type="gramEnd"/>
    </w:p>
    <w:p w:rsidR="00E5149F" w:rsidRPr="003B0528" w:rsidRDefault="00E5149F" w:rsidP="003B0528">
      <w:pPr>
        <w:jc w:val="right"/>
        <w:rPr>
          <w:rFonts w:cs="Arial"/>
          <w:b/>
          <w:bCs/>
          <w:kern w:val="28"/>
          <w:sz w:val="32"/>
          <w:szCs w:val="32"/>
        </w:rPr>
      </w:pPr>
      <w:proofErr w:type="gramStart"/>
      <w:r w:rsidRPr="003B0528">
        <w:rPr>
          <w:rFonts w:cs="Arial"/>
          <w:b/>
          <w:bCs/>
          <w:kern w:val="28"/>
          <w:sz w:val="32"/>
          <w:szCs w:val="32"/>
        </w:rPr>
        <w:t>предоставляемых</w:t>
      </w:r>
      <w:proofErr w:type="gramEnd"/>
      <w:r w:rsidRPr="003B0528">
        <w:rPr>
          <w:rFonts w:cs="Arial"/>
          <w:b/>
          <w:bCs/>
          <w:kern w:val="28"/>
          <w:sz w:val="32"/>
          <w:szCs w:val="32"/>
        </w:rPr>
        <w:t xml:space="preserve"> по договорам</w:t>
      </w:r>
    </w:p>
    <w:p w:rsidR="00E5149F" w:rsidRPr="003B0528" w:rsidRDefault="00E5149F" w:rsidP="003B0528">
      <w:pPr>
        <w:jc w:val="right"/>
        <w:rPr>
          <w:rFonts w:cs="Arial"/>
          <w:b/>
          <w:bCs/>
          <w:kern w:val="28"/>
          <w:sz w:val="32"/>
          <w:szCs w:val="32"/>
        </w:rPr>
      </w:pPr>
      <w:r w:rsidRPr="003B0528">
        <w:rPr>
          <w:rFonts w:cs="Arial"/>
          <w:b/>
          <w:bCs/>
          <w:kern w:val="28"/>
          <w:sz w:val="32"/>
          <w:szCs w:val="32"/>
        </w:rPr>
        <w:t>социального найма"</w:t>
      </w:r>
    </w:p>
    <w:p w:rsidR="00E5149F" w:rsidRPr="003B0528" w:rsidRDefault="00E5149F" w:rsidP="003B0528">
      <w:pPr>
        <w:rPr>
          <w:rFonts w:cs="Arial"/>
        </w:rPr>
      </w:pPr>
    </w:p>
    <w:p w:rsidR="00E5149F" w:rsidRPr="003B0528" w:rsidRDefault="00E5149F" w:rsidP="003B0528">
      <w:pPr>
        <w:jc w:val="right"/>
        <w:rPr>
          <w:rFonts w:cs="Arial"/>
        </w:rPr>
      </w:pPr>
      <w:r w:rsidRPr="003B0528">
        <w:rPr>
          <w:rFonts w:cs="Arial"/>
        </w:rPr>
        <w:t>В Управление социальной защиты населения</w:t>
      </w:r>
    </w:p>
    <w:p w:rsidR="00E5149F" w:rsidRPr="003B0528" w:rsidRDefault="00E5149F" w:rsidP="003B0528">
      <w:pPr>
        <w:jc w:val="right"/>
        <w:rPr>
          <w:rFonts w:cs="Arial"/>
        </w:rPr>
      </w:pPr>
      <w:r w:rsidRPr="003B0528">
        <w:rPr>
          <w:rFonts w:cs="Arial"/>
        </w:rPr>
        <w:t>Крапивинского муниципального района</w:t>
      </w:r>
    </w:p>
    <w:p w:rsidR="00E5149F" w:rsidRPr="003B0528" w:rsidRDefault="00E5149F" w:rsidP="003B0528">
      <w:pPr>
        <w:jc w:val="right"/>
        <w:rPr>
          <w:rFonts w:cs="Arial"/>
        </w:rPr>
      </w:pPr>
      <w:r w:rsidRPr="003B0528">
        <w:rPr>
          <w:rFonts w:cs="Arial"/>
        </w:rPr>
        <w:t>от _____________________________________</w:t>
      </w:r>
    </w:p>
    <w:p w:rsidR="00E5149F" w:rsidRPr="003B0528" w:rsidRDefault="00E5149F" w:rsidP="003B0528">
      <w:pPr>
        <w:jc w:val="right"/>
        <w:rPr>
          <w:rFonts w:cs="Arial"/>
        </w:rPr>
      </w:pPr>
      <w:r w:rsidRPr="003B0528">
        <w:rPr>
          <w:rFonts w:cs="Arial"/>
        </w:rPr>
        <w:t>________________________________________</w:t>
      </w:r>
    </w:p>
    <w:p w:rsidR="00E5149F" w:rsidRPr="003B0528" w:rsidRDefault="00E5149F" w:rsidP="003B0528">
      <w:pPr>
        <w:jc w:val="right"/>
        <w:rPr>
          <w:rFonts w:cs="Arial"/>
        </w:rPr>
      </w:pPr>
      <w:r w:rsidRPr="003B0528">
        <w:rPr>
          <w:rFonts w:cs="Arial"/>
        </w:rPr>
        <w:t>(Ф.И.О. гражданина)</w:t>
      </w:r>
    </w:p>
    <w:p w:rsidR="00E5149F" w:rsidRPr="003B0528" w:rsidRDefault="00E5149F" w:rsidP="003B0528">
      <w:pPr>
        <w:jc w:val="right"/>
        <w:rPr>
          <w:rFonts w:cs="Arial"/>
        </w:rPr>
      </w:pPr>
      <w:r w:rsidRPr="003B0528">
        <w:rPr>
          <w:rFonts w:cs="Arial"/>
        </w:rPr>
        <w:t>паспорт серия _______ N ________________</w:t>
      </w:r>
    </w:p>
    <w:p w:rsidR="00E5149F" w:rsidRPr="003B0528" w:rsidRDefault="00E5149F" w:rsidP="003B0528">
      <w:pPr>
        <w:jc w:val="right"/>
        <w:rPr>
          <w:rFonts w:cs="Arial"/>
        </w:rPr>
      </w:pPr>
      <w:r w:rsidRPr="003B0528">
        <w:rPr>
          <w:rFonts w:cs="Arial"/>
        </w:rPr>
        <w:t>выдан __________________________________</w:t>
      </w:r>
    </w:p>
    <w:p w:rsidR="00E5149F" w:rsidRPr="003B0528" w:rsidRDefault="00E5149F" w:rsidP="003B0528">
      <w:pPr>
        <w:jc w:val="right"/>
        <w:rPr>
          <w:rFonts w:cs="Arial"/>
        </w:rPr>
      </w:pPr>
      <w:r w:rsidRPr="003B0528">
        <w:rPr>
          <w:rFonts w:cs="Arial"/>
        </w:rPr>
        <w:t>________________________________________</w:t>
      </w:r>
    </w:p>
    <w:p w:rsidR="00E5149F" w:rsidRPr="003B0528" w:rsidRDefault="00E5149F" w:rsidP="003B0528">
      <w:pPr>
        <w:jc w:val="right"/>
        <w:rPr>
          <w:rFonts w:cs="Arial"/>
        </w:rPr>
      </w:pPr>
      <w:r w:rsidRPr="003B0528">
        <w:rPr>
          <w:rFonts w:cs="Arial"/>
        </w:rPr>
        <w:t>________________________________________</w:t>
      </w:r>
    </w:p>
    <w:p w:rsidR="00E5149F" w:rsidRPr="003B0528" w:rsidRDefault="00E5149F" w:rsidP="003B0528">
      <w:pPr>
        <w:jc w:val="right"/>
        <w:rPr>
          <w:rFonts w:cs="Arial"/>
        </w:rPr>
      </w:pPr>
      <w:r w:rsidRPr="003B0528">
        <w:rPr>
          <w:rFonts w:cs="Arial"/>
        </w:rPr>
        <w:t xml:space="preserve"> (орган, выдавший паспорт)</w:t>
      </w:r>
    </w:p>
    <w:p w:rsidR="00E5149F" w:rsidRPr="003B0528" w:rsidRDefault="00E5149F" w:rsidP="003B0528">
      <w:pPr>
        <w:jc w:val="right"/>
        <w:rPr>
          <w:rFonts w:cs="Arial"/>
        </w:rPr>
      </w:pPr>
      <w:r w:rsidRPr="003B0528">
        <w:rPr>
          <w:rFonts w:cs="Arial"/>
        </w:rPr>
        <w:t>Адрес __________________________________</w:t>
      </w:r>
    </w:p>
    <w:p w:rsidR="00E5149F" w:rsidRPr="003B0528" w:rsidRDefault="00E5149F" w:rsidP="003B0528">
      <w:pPr>
        <w:jc w:val="right"/>
        <w:rPr>
          <w:rFonts w:cs="Arial"/>
        </w:rPr>
      </w:pPr>
      <w:r w:rsidRPr="003B0528">
        <w:rPr>
          <w:rFonts w:cs="Arial"/>
        </w:rPr>
        <w:t>________________________________________</w:t>
      </w:r>
    </w:p>
    <w:p w:rsidR="00E5149F" w:rsidRPr="003B0528" w:rsidRDefault="00E5149F" w:rsidP="003B0528">
      <w:pPr>
        <w:jc w:val="right"/>
        <w:rPr>
          <w:rFonts w:cs="Arial"/>
        </w:rPr>
      </w:pPr>
      <w:r w:rsidRPr="003B0528">
        <w:rPr>
          <w:rFonts w:cs="Arial"/>
        </w:rPr>
        <w:t>Телефон ________________________________</w:t>
      </w:r>
    </w:p>
    <w:p w:rsidR="00E5149F" w:rsidRPr="003B0528" w:rsidRDefault="00E5149F" w:rsidP="003B0528">
      <w:pPr>
        <w:rPr>
          <w:rFonts w:cs="Arial"/>
        </w:rPr>
      </w:pPr>
    </w:p>
    <w:p w:rsidR="00E5149F" w:rsidRPr="003B0528" w:rsidRDefault="00E5149F" w:rsidP="003B0528">
      <w:pPr>
        <w:rPr>
          <w:rFonts w:cs="Arial"/>
          <w:b/>
          <w:bCs/>
          <w:sz w:val="28"/>
          <w:szCs w:val="26"/>
        </w:rPr>
      </w:pPr>
      <w:r w:rsidRPr="003B0528">
        <w:rPr>
          <w:rFonts w:cs="Arial"/>
          <w:b/>
          <w:bCs/>
          <w:sz w:val="28"/>
          <w:szCs w:val="26"/>
        </w:rPr>
        <w:t>Заявление</w:t>
      </w:r>
      <w:r w:rsidR="00674AE2" w:rsidRPr="003B0528">
        <w:rPr>
          <w:rFonts w:cs="Arial"/>
          <w:b/>
          <w:bCs/>
          <w:sz w:val="28"/>
          <w:szCs w:val="26"/>
        </w:rPr>
        <w:t xml:space="preserve"> </w:t>
      </w:r>
      <w:r w:rsidRPr="003B0528">
        <w:rPr>
          <w:rFonts w:cs="Arial"/>
          <w:b/>
          <w:bCs/>
          <w:sz w:val="28"/>
          <w:szCs w:val="26"/>
        </w:rPr>
        <w:t>о признании семьи (гражданина) малоимущей</w:t>
      </w:r>
      <w:r w:rsidR="00EA54BA">
        <w:rPr>
          <w:rFonts w:cs="Arial"/>
          <w:b/>
          <w:bCs/>
          <w:sz w:val="28"/>
          <w:szCs w:val="26"/>
        </w:rPr>
        <w:t xml:space="preserve"> </w:t>
      </w:r>
      <w:r w:rsidRPr="003B0528">
        <w:rPr>
          <w:rFonts w:cs="Arial"/>
          <w:b/>
          <w:bCs/>
          <w:sz w:val="28"/>
          <w:szCs w:val="26"/>
        </w:rPr>
        <w:t>(им)</w:t>
      </w:r>
    </w:p>
    <w:p w:rsidR="00E5149F" w:rsidRPr="003B0528" w:rsidRDefault="00E5149F" w:rsidP="003B0528">
      <w:pPr>
        <w:rPr>
          <w:rFonts w:cs="Arial"/>
        </w:rPr>
      </w:pPr>
    </w:p>
    <w:p w:rsidR="00E5149F" w:rsidRPr="003B0528" w:rsidRDefault="00E5149F" w:rsidP="003B0528">
      <w:pPr>
        <w:rPr>
          <w:rFonts w:cs="Arial"/>
        </w:rPr>
      </w:pPr>
      <w:r w:rsidRPr="003B0528">
        <w:rPr>
          <w:rFonts w:cs="Arial"/>
        </w:rPr>
        <w:t>Я, ______________________________________________________________________</w:t>
      </w:r>
    </w:p>
    <w:p w:rsidR="00E5149F" w:rsidRPr="003B0528" w:rsidRDefault="00E5149F" w:rsidP="003B0528">
      <w:pPr>
        <w:rPr>
          <w:rFonts w:cs="Arial"/>
        </w:rPr>
      </w:pPr>
      <w:r w:rsidRPr="003B0528">
        <w:rPr>
          <w:rFonts w:cs="Arial"/>
        </w:rPr>
        <w:t>(Фамилия, имя, отчество заявителя полностью)</w:t>
      </w:r>
    </w:p>
    <w:p w:rsidR="00E5149F" w:rsidRPr="003B0528" w:rsidRDefault="00E5149F" w:rsidP="003B0528">
      <w:pPr>
        <w:rPr>
          <w:rFonts w:cs="Arial"/>
        </w:rPr>
      </w:pPr>
    </w:p>
    <w:p w:rsidR="00E5149F" w:rsidRPr="003B0528" w:rsidRDefault="00E5149F" w:rsidP="003B0528">
      <w:pPr>
        <w:rPr>
          <w:rFonts w:cs="Arial"/>
        </w:rPr>
      </w:pPr>
      <w:r w:rsidRPr="003B0528">
        <w:rPr>
          <w:rFonts w:cs="Arial"/>
        </w:rPr>
        <w:t>проживающи</w:t>
      </w:r>
      <w:proofErr w:type="gramStart"/>
      <w:r w:rsidRPr="003B0528">
        <w:rPr>
          <w:rFonts w:cs="Arial"/>
        </w:rPr>
        <w:t>й(</w:t>
      </w:r>
      <w:proofErr w:type="spellStart"/>
      <w:proofErr w:type="gramEnd"/>
      <w:r w:rsidRPr="003B0528">
        <w:rPr>
          <w:rFonts w:cs="Arial"/>
        </w:rPr>
        <w:t>ая</w:t>
      </w:r>
      <w:proofErr w:type="spellEnd"/>
      <w:r w:rsidRPr="003B0528">
        <w:rPr>
          <w:rFonts w:cs="Arial"/>
        </w:rPr>
        <w:t>) по адресу _______________________________________</w:t>
      </w:r>
    </w:p>
    <w:p w:rsidR="00E5149F" w:rsidRPr="003B0528" w:rsidRDefault="00E5149F" w:rsidP="003B0528">
      <w:pPr>
        <w:rPr>
          <w:rFonts w:cs="Arial"/>
        </w:rPr>
      </w:pPr>
      <w:r w:rsidRPr="003B0528">
        <w:rPr>
          <w:rFonts w:cs="Arial"/>
        </w:rPr>
        <w:t>________________________________________________Тел.: ___________</w:t>
      </w:r>
    </w:p>
    <w:p w:rsidR="00E5149F" w:rsidRPr="003B0528" w:rsidRDefault="00E5149F" w:rsidP="003B0528">
      <w:pPr>
        <w:rPr>
          <w:rFonts w:cs="Arial"/>
        </w:rPr>
      </w:pPr>
      <w:r w:rsidRPr="003B0528">
        <w:rPr>
          <w:rFonts w:cs="Arial"/>
        </w:rPr>
        <w:t>(почтовый адрес заявителя с указанием индекса)</w:t>
      </w:r>
    </w:p>
    <w:p w:rsidR="00E5149F" w:rsidRPr="003B0528" w:rsidRDefault="00E5149F" w:rsidP="003B0528">
      <w:pPr>
        <w:rPr>
          <w:rFonts w:cs="Arial"/>
        </w:rPr>
      </w:pPr>
    </w:p>
    <w:tbl>
      <w:tblPr>
        <w:tblW w:w="0" w:type="auto"/>
        <w:tblCellSpacing w:w="5" w:type="nil"/>
        <w:tblLayout w:type="fixed"/>
        <w:tblCellMar>
          <w:left w:w="75" w:type="dxa"/>
          <w:right w:w="75" w:type="dxa"/>
        </w:tblCellMar>
        <w:tblLook w:val="0000" w:firstRow="0" w:lastRow="0" w:firstColumn="0" w:lastColumn="0" w:noHBand="0" w:noVBand="0"/>
      </w:tblPr>
      <w:tblGrid>
        <w:gridCol w:w="2088"/>
        <w:gridCol w:w="1972"/>
        <w:gridCol w:w="1508"/>
        <w:gridCol w:w="1160"/>
        <w:gridCol w:w="2332"/>
      </w:tblGrid>
      <w:tr w:rsidR="003B0528" w:rsidRPr="003B0528" w:rsidTr="003B0528">
        <w:trPr>
          <w:tblCellSpacing w:w="5" w:type="nil"/>
        </w:trPr>
        <w:tc>
          <w:tcPr>
            <w:tcW w:w="2088" w:type="dxa"/>
            <w:vMerge w:val="restart"/>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Паспорт</w:t>
            </w:r>
          </w:p>
        </w:tc>
        <w:tc>
          <w:tcPr>
            <w:tcW w:w="1972"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Дата рождения</w:t>
            </w:r>
          </w:p>
        </w:tc>
        <w:tc>
          <w:tcPr>
            <w:tcW w:w="5000" w:type="dxa"/>
            <w:gridSpan w:val="3"/>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p>
        </w:tc>
      </w:tr>
      <w:tr w:rsidR="003B0528" w:rsidRPr="003B0528" w:rsidTr="003B0528">
        <w:trPr>
          <w:tblCellSpacing w:w="5" w:type="nil"/>
        </w:trPr>
        <w:tc>
          <w:tcPr>
            <w:tcW w:w="2088" w:type="dxa"/>
            <w:vMerge/>
            <w:tcBorders>
              <w:left w:val="single" w:sz="4" w:space="0" w:color="auto"/>
              <w:right w:val="single" w:sz="4" w:space="0" w:color="auto"/>
            </w:tcBorders>
          </w:tcPr>
          <w:p w:rsidR="00E5149F" w:rsidRPr="003B0528" w:rsidRDefault="00E5149F" w:rsidP="003B0528">
            <w:pPr>
              <w:pStyle w:val="Table0"/>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Серия</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160"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Номер</w:t>
            </w:r>
          </w:p>
        </w:tc>
        <w:tc>
          <w:tcPr>
            <w:tcW w:w="2332"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2088" w:type="dxa"/>
            <w:vMerge/>
            <w:tcBorders>
              <w:left w:val="single" w:sz="4" w:space="0" w:color="auto"/>
              <w:right w:val="single" w:sz="4" w:space="0" w:color="auto"/>
            </w:tcBorders>
          </w:tcPr>
          <w:p w:rsidR="00E5149F" w:rsidRPr="003B0528" w:rsidRDefault="00E5149F" w:rsidP="003B0528">
            <w:pPr>
              <w:pStyle w:val="Table"/>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Дата выдачи</w:t>
            </w:r>
          </w:p>
        </w:tc>
        <w:tc>
          <w:tcPr>
            <w:tcW w:w="5000" w:type="dxa"/>
            <w:gridSpan w:val="3"/>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2088" w:type="dxa"/>
            <w:vMerge/>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 xml:space="preserve">Кем </w:t>
            </w:r>
            <w:proofErr w:type="gramStart"/>
            <w:r w:rsidRPr="003B0528">
              <w:t>выдан</w:t>
            </w:r>
            <w:proofErr w:type="gramEnd"/>
          </w:p>
        </w:tc>
        <w:tc>
          <w:tcPr>
            <w:tcW w:w="5000" w:type="dxa"/>
            <w:gridSpan w:val="3"/>
            <w:tcBorders>
              <w:left w:val="single" w:sz="4" w:space="0" w:color="auto"/>
              <w:bottom w:val="single" w:sz="4" w:space="0" w:color="auto"/>
              <w:right w:val="single" w:sz="4" w:space="0" w:color="auto"/>
            </w:tcBorders>
          </w:tcPr>
          <w:p w:rsidR="00E5149F" w:rsidRPr="003B0528" w:rsidRDefault="00E5149F" w:rsidP="003B0528">
            <w:pPr>
              <w:pStyle w:val="Table"/>
            </w:pPr>
          </w:p>
        </w:tc>
      </w:tr>
    </w:tbl>
    <w:p w:rsidR="00E5149F" w:rsidRPr="003B0528" w:rsidRDefault="00E5149F" w:rsidP="003B0528">
      <w:pPr>
        <w:rPr>
          <w:rFonts w:cs="Arial"/>
        </w:rPr>
      </w:pPr>
    </w:p>
    <w:tbl>
      <w:tblPr>
        <w:tblW w:w="0" w:type="auto"/>
        <w:tblCellSpacing w:w="5" w:type="nil"/>
        <w:tblLayout w:type="fixed"/>
        <w:tblCellMar>
          <w:left w:w="75" w:type="dxa"/>
          <w:right w:w="75" w:type="dxa"/>
        </w:tblCellMar>
        <w:tblLook w:val="0000" w:firstRow="0" w:lastRow="0" w:firstColumn="0" w:lastColumn="0" w:noHBand="0" w:noVBand="0"/>
      </w:tblPr>
      <w:tblGrid>
        <w:gridCol w:w="580"/>
        <w:gridCol w:w="4988"/>
        <w:gridCol w:w="1972"/>
        <w:gridCol w:w="1508"/>
      </w:tblGrid>
      <w:tr w:rsidR="003B0528" w:rsidRPr="003B0528" w:rsidTr="003B0528">
        <w:trPr>
          <w:tblCellSpacing w:w="5" w:type="nil"/>
        </w:trPr>
        <w:tc>
          <w:tcPr>
            <w:tcW w:w="580" w:type="dxa"/>
            <w:tcBorders>
              <w:top w:val="single" w:sz="4" w:space="0" w:color="auto"/>
              <w:left w:val="single" w:sz="4" w:space="0" w:color="auto"/>
              <w:bottom w:val="single" w:sz="4" w:space="0" w:color="auto"/>
              <w:right w:val="single" w:sz="4" w:space="0" w:color="auto"/>
            </w:tcBorders>
          </w:tcPr>
          <w:p w:rsidR="00E5149F" w:rsidRPr="003B0528" w:rsidRDefault="003B0528" w:rsidP="003B0528">
            <w:pPr>
              <w:pStyle w:val="Table0"/>
            </w:pPr>
            <w:proofErr w:type="spellStart"/>
            <w:r>
              <w:t>N</w:t>
            </w:r>
            <w:r w:rsidR="00E5149F" w:rsidRPr="003B0528">
              <w:t>п</w:t>
            </w:r>
            <w:proofErr w:type="spellEnd"/>
            <w:r w:rsidR="00E5149F" w:rsidRPr="003B0528">
              <w:t>/</w:t>
            </w:r>
            <w:proofErr w:type="gramStart"/>
            <w:r w:rsidR="00E5149F" w:rsidRPr="003B0528">
              <w:t>п</w:t>
            </w:r>
            <w:proofErr w:type="gramEnd"/>
          </w:p>
        </w:tc>
        <w:tc>
          <w:tcPr>
            <w:tcW w:w="4988"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Фамилия, имя, отчество членов семьи</w:t>
            </w:r>
          </w:p>
        </w:tc>
        <w:tc>
          <w:tcPr>
            <w:tcW w:w="1972"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Число, месяц и год рождения</w:t>
            </w:r>
          </w:p>
        </w:tc>
        <w:tc>
          <w:tcPr>
            <w:tcW w:w="1508"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Степень родства</w:t>
            </w: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498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498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498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498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498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498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498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498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498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972"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bl>
    <w:p w:rsidR="00E5149F" w:rsidRPr="003B0528" w:rsidRDefault="00E5149F" w:rsidP="003B0528">
      <w:pPr>
        <w:rPr>
          <w:rFonts w:cs="Arial"/>
        </w:rPr>
      </w:pPr>
    </w:p>
    <w:p w:rsidR="00E5149F" w:rsidRPr="003B0528" w:rsidRDefault="00E5149F" w:rsidP="003B0528">
      <w:pPr>
        <w:rPr>
          <w:rFonts w:cs="Arial"/>
        </w:rPr>
      </w:pPr>
      <w:r w:rsidRPr="003B0528">
        <w:rPr>
          <w:rFonts w:cs="Arial"/>
        </w:rPr>
        <w:t>Для признания семьи (гражданина) малоимущей (им) представляю документы</w:t>
      </w:r>
    </w:p>
    <w:p w:rsidR="00E5149F" w:rsidRPr="003B0528" w:rsidRDefault="00E5149F" w:rsidP="003B0528">
      <w:pPr>
        <w:rPr>
          <w:rFonts w:cs="Arial"/>
        </w:rPr>
      </w:pPr>
    </w:p>
    <w:tbl>
      <w:tblPr>
        <w:tblW w:w="0" w:type="auto"/>
        <w:tblCellSpacing w:w="5" w:type="nil"/>
        <w:tblLayout w:type="fixed"/>
        <w:tblCellMar>
          <w:left w:w="75" w:type="dxa"/>
          <w:right w:w="75" w:type="dxa"/>
        </w:tblCellMar>
        <w:tblLook w:val="0000" w:firstRow="0" w:lastRow="0" w:firstColumn="0" w:lastColumn="0" w:noHBand="0" w:noVBand="0"/>
      </w:tblPr>
      <w:tblGrid>
        <w:gridCol w:w="580"/>
        <w:gridCol w:w="5104"/>
        <w:gridCol w:w="1856"/>
        <w:gridCol w:w="1508"/>
      </w:tblGrid>
      <w:tr w:rsidR="003B0528" w:rsidRPr="003B0528" w:rsidTr="003B0528">
        <w:trPr>
          <w:tblCellSpacing w:w="5" w:type="nil"/>
        </w:trPr>
        <w:tc>
          <w:tcPr>
            <w:tcW w:w="580"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 xml:space="preserve">N </w:t>
            </w:r>
            <w:proofErr w:type="gramStart"/>
            <w:r w:rsidRPr="003B0528">
              <w:t>п</w:t>
            </w:r>
            <w:proofErr w:type="gramEnd"/>
            <w:r w:rsidRPr="003B0528">
              <w:t>/п</w:t>
            </w:r>
          </w:p>
        </w:tc>
        <w:tc>
          <w:tcPr>
            <w:tcW w:w="5104"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Наименование документа</w:t>
            </w:r>
          </w:p>
        </w:tc>
        <w:tc>
          <w:tcPr>
            <w:tcW w:w="1856"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копия (подлинник)</w:t>
            </w:r>
          </w:p>
        </w:tc>
        <w:tc>
          <w:tcPr>
            <w:tcW w:w="1508"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Количество экземпляров</w:t>
            </w: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510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85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bl>
    <w:p w:rsidR="00E5149F" w:rsidRPr="003B0528" w:rsidRDefault="00E5149F" w:rsidP="003B0528">
      <w:pPr>
        <w:rPr>
          <w:rFonts w:cs="Arial"/>
        </w:rPr>
      </w:pPr>
    </w:p>
    <w:p w:rsidR="00E5149F" w:rsidRPr="003B0528" w:rsidRDefault="00E5149F" w:rsidP="003B0528">
      <w:pPr>
        <w:rPr>
          <w:rFonts w:cs="Arial"/>
        </w:rPr>
      </w:pPr>
      <w:r w:rsidRPr="003B0528">
        <w:rPr>
          <w:rFonts w:cs="Arial"/>
        </w:rPr>
        <w:t>Правильность и достоверность сообщаемых сведений подтверждаю.</w:t>
      </w:r>
    </w:p>
    <w:p w:rsidR="00E5149F" w:rsidRPr="003B0528" w:rsidRDefault="00E5149F" w:rsidP="003B0528">
      <w:pPr>
        <w:rPr>
          <w:rFonts w:cs="Arial"/>
        </w:rPr>
      </w:pPr>
      <w:r w:rsidRPr="003B0528">
        <w:rPr>
          <w:rFonts w:cs="Arial"/>
        </w:rPr>
        <w:t>Обязуюсь своевременно извещать Управление социальной защиты населения о</w:t>
      </w:r>
      <w:r w:rsidR="003B0528">
        <w:rPr>
          <w:rFonts w:cs="Arial"/>
        </w:rPr>
        <w:t xml:space="preserve"> </w:t>
      </w:r>
      <w:r w:rsidRPr="003B0528">
        <w:rPr>
          <w:rFonts w:cs="Arial"/>
        </w:rPr>
        <w:t>наступлении</w:t>
      </w:r>
      <w:r w:rsidR="003B0528" w:rsidRPr="003B0528">
        <w:rPr>
          <w:rFonts w:cs="Arial"/>
        </w:rPr>
        <w:t xml:space="preserve"> </w:t>
      </w:r>
      <w:r w:rsidRPr="003B0528">
        <w:rPr>
          <w:rFonts w:cs="Arial"/>
        </w:rPr>
        <w:t>обстоятельств,</w:t>
      </w:r>
      <w:r w:rsidR="003B0528" w:rsidRPr="003B0528">
        <w:rPr>
          <w:rFonts w:cs="Arial"/>
        </w:rPr>
        <w:t xml:space="preserve"> </w:t>
      </w:r>
      <w:r w:rsidRPr="003B0528">
        <w:rPr>
          <w:rFonts w:cs="Arial"/>
        </w:rPr>
        <w:t>влекущих</w:t>
      </w:r>
      <w:r w:rsidR="003B0528" w:rsidRPr="003B0528">
        <w:rPr>
          <w:rFonts w:cs="Arial"/>
        </w:rPr>
        <w:t xml:space="preserve"> </w:t>
      </w:r>
      <w:r w:rsidRPr="003B0528">
        <w:rPr>
          <w:rFonts w:cs="Arial"/>
        </w:rPr>
        <w:t>изменение</w:t>
      </w:r>
      <w:r w:rsidR="003B0528" w:rsidRPr="003B0528">
        <w:rPr>
          <w:rFonts w:cs="Arial"/>
        </w:rPr>
        <w:t xml:space="preserve"> </w:t>
      </w:r>
      <w:r w:rsidRPr="003B0528">
        <w:rPr>
          <w:rFonts w:cs="Arial"/>
        </w:rPr>
        <w:t>размера дохода, стоимости</w:t>
      </w:r>
      <w:r w:rsidR="003B0528">
        <w:rPr>
          <w:rFonts w:cs="Arial"/>
        </w:rPr>
        <w:t xml:space="preserve"> </w:t>
      </w:r>
      <w:r w:rsidRPr="003B0528">
        <w:rPr>
          <w:rFonts w:cs="Arial"/>
        </w:rPr>
        <w:t>имущества, состава семьи.</w:t>
      </w:r>
    </w:p>
    <w:p w:rsidR="00E5149F" w:rsidRPr="003B0528" w:rsidRDefault="00E5149F" w:rsidP="003B0528">
      <w:pPr>
        <w:rPr>
          <w:rFonts w:cs="Arial"/>
        </w:rPr>
      </w:pPr>
    </w:p>
    <w:p w:rsidR="00E5149F" w:rsidRPr="003B0528" w:rsidRDefault="00E5149F" w:rsidP="003B0528">
      <w:pPr>
        <w:rPr>
          <w:rFonts w:cs="Arial"/>
        </w:rPr>
      </w:pPr>
      <w:r w:rsidRPr="003B0528">
        <w:rPr>
          <w:rFonts w:cs="Arial"/>
        </w:rPr>
        <w:t>"___"__________________ 20__ г. ___________________________________</w:t>
      </w:r>
    </w:p>
    <w:p w:rsidR="00E5149F" w:rsidRPr="003B0528" w:rsidRDefault="00E5149F" w:rsidP="003B0528">
      <w:pPr>
        <w:ind w:left="4956" w:firstLine="708"/>
        <w:rPr>
          <w:rFonts w:cs="Arial"/>
        </w:rPr>
      </w:pPr>
      <w:r w:rsidRPr="003B0528">
        <w:rPr>
          <w:rFonts w:cs="Arial"/>
        </w:rPr>
        <w:t xml:space="preserve">(подпись заявителя, </w:t>
      </w:r>
      <w:r w:rsidR="003B0528">
        <w:rPr>
          <w:rFonts w:cs="Arial"/>
        </w:rPr>
        <w:t>ФИО</w:t>
      </w:r>
      <w:r w:rsidRPr="003B0528">
        <w:rPr>
          <w:rFonts w:cs="Arial"/>
        </w:rPr>
        <w:t>.)</w:t>
      </w:r>
    </w:p>
    <w:p w:rsidR="00E5149F" w:rsidRPr="003B0528" w:rsidRDefault="00E5149F" w:rsidP="003B0528">
      <w:pPr>
        <w:rPr>
          <w:rFonts w:cs="Arial"/>
        </w:rPr>
      </w:pPr>
    </w:p>
    <w:p w:rsidR="00E5149F" w:rsidRPr="003B0528" w:rsidRDefault="00E5149F" w:rsidP="003B0528">
      <w:pPr>
        <w:rPr>
          <w:rFonts w:cs="Arial"/>
        </w:rPr>
      </w:pPr>
      <w:r w:rsidRPr="003B0528">
        <w:rPr>
          <w:rFonts w:cs="Arial"/>
        </w:rPr>
        <w:t>На обработку своих персональных данных</w:t>
      </w:r>
      <w:r w:rsidR="003B0528">
        <w:rPr>
          <w:rFonts w:cs="Arial"/>
        </w:rPr>
        <w:t xml:space="preserve"> </w:t>
      </w:r>
      <w:r w:rsidRPr="003B0528">
        <w:rPr>
          <w:rFonts w:cs="Arial"/>
        </w:rPr>
        <w:t>_____________________________</w:t>
      </w:r>
    </w:p>
    <w:p w:rsidR="00E5149F" w:rsidRPr="003B0528" w:rsidRDefault="00E5149F" w:rsidP="003B0528">
      <w:pPr>
        <w:ind w:left="4956" w:firstLine="708"/>
        <w:rPr>
          <w:rFonts w:cs="Arial"/>
        </w:rPr>
      </w:pPr>
      <w:r w:rsidRPr="003B0528">
        <w:rPr>
          <w:rFonts w:cs="Arial"/>
        </w:rPr>
        <w:t>согласе</w:t>
      </w:r>
      <w:proofErr w:type="gramStart"/>
      <w:r w:rsidRPr="003B0528">
        <w:rPr>
          <w:rFonts w:cs="Arial"/>
        </w:rPr>
        <w:t>н(</w:t>
      </w:r>
      <w:proofErr w:type="gramEnd"/>
      <w:r w:rsidRPr="003B0528">
        <w:rPr>
          <w:rFonts w:cs="Arial"/>
        </w:rPr>
        <w:t>а) / не согласен(а)</w:t>
      </w:r>
    </w:p>
    <w:p w:rsidR="00E5149F" w:rsidRPr="003B0528" w:rsidRDefault="00E5149F" w:rsidP="003B0528">
      <w:pPr>
        <w:rPr>
          <w:rFonts w:cs="Arial"/>
        </w:rPr>
      </w:pPr>
      <w:r w:rsidRPr="003B0528">
        <w:rPr>
          <w:rFonts w:cs="Arial"/>
        </w:rPr>
        <w:t>_________________________</w:t>
      </w:r>
      <w:r w:rsidR="003B0528">
        <w:rPr>
          <w:rFonts w:cs="Arial"/>
        </w:rPr>
        <w:t xml:space="preserve"> </w:t>
      </w:r>
      <w:r w:rsidR="003B0528">
        <w:rPr>
          <w:rFonts w:cs="Arial"/>
        </w:rPr>
        <w:tab/>
      </w:r>
      <w:r w:rsidR="003B0528">
        <w:rPr>
          <w:rFonts w:cs="Arial"/>
        </w:rPr>
        <w:tab/>
      </w:r>
      <w:r w:rsidR="003B0528">
        <w:rPr>
          <w:rFonts w:cs="Arial"/>
        </w:rPr>
        <w:tab/>
        <w:t xml:space="preserve"> </w:t>
      </w:r>
      <w:r w:rsidRPr="003B0528">
        <w:rPr>
          <w:rFonts w:cs="Arial"/>
        </w:rPr>
        <w:t>___________________________</w:t>
      </w:r>
    </w:p>
    <w:p w:rsidR="00E5149F" w:rsidRPr="003B0528" w:rsidRDefault="003B0528" w:rsidP="003B0528">
      <w:pPr>
        <w:rPr>
          <w:rFonts w:cs="Arial"/>
        </w:rPr>
      </w:pPr>
      <w:r>
        <w:rPr>
          <w:rFonts w:cs="Arial"/>
        </w:rPr>
        <w:t xml:space="preserve"> </w:t>
      </w:r>
      <w:r w:rsidR="00E5149F" w:rsidRPr="003B0528">
        <w:rPr>
          <w:rFonts w:cs="Arial"/>
        </w:rPr>
        <w:t>(расшифровка подписи)</w:t>
      </w:r>
      <w:r>
        <w:rPr>
          <w:rFonts w:cs="Arial"/>
        </w:rPr>
        <w:tab/>
      </w:r>
      <w:r>
        <w:rPr>
          <w:rFonts w:cs="Arial"/>
        </w:rPr>
        <w:tab/>
      </w:r>
      <w:r>
        <w:rPr>
          <w:rFonts w:cs="Arial"/>
        </w:rPr>
        <w:tab/>
      </w:r>
      <w:r>
        <w:rPr>
          <w:rFonts w:cs="Arial"/>
        </w:rPr>
        <w:tab/>
      </w:r>
      <w:r>
        <w:rPr>
          <w:rFonts w:cs="Arial"/>
        </w:rPr>
        <w:tab/>
      </w:r>
      <w:r w:rsidR="00E5149F" w:rsidRPr="003B0528">
        <w:rPr>
          <w:rFonts w:cs="Arial"/>
        </w:rPr>
        <w:t>(подпись)</w:t>
      </w:r>
    </w:p>
    <w:p w:rsidR="00E5149F" w:rsidRPr="003B0528" w:rsidRDefault="00E5149F" w:rsidP="003B0528">
      <w:pPr>
        <w:rPr>
          <w:rFonts w:cs="Arial"/>
        </w:rPr>
      </w:pPr>
    </w:p>
    <w:p w:rsidR="00E5149F" w:rsidRPr="003B0528" w:rsidRDefault="00E5149F" w:rsidP="003B0528">
      <w:pPr>
        <w:rPr>
          <w:rFonts w:cs="Arial"/>
        </w:rPr>
      </w:pPr>
      <w:r w:rsidRPr="003B0528">
        <w:rPr>
          <w:rFonts w:cs="Arial"/>
        </w:rPr>
        <w:t>Заявление</w:t>
      </w:r>
      <w:r w:rsidR="003B0528" w:rsidRPr="003B0528">
        <w:rPr>
          <w:rFonts w:cs="Arial"/>
        </w:rPr>
        <w:t xml:space="preserve"> </w:t>
      </w:r>
      <w:r w:rsidRPr="003B0528">
        <w:rPr>
          <w:rFonts w:cs="Arial"/>
        </w:rPr>
        <w:t>принято</w:t>
      </w:r>
      <w:r w:rsidR="003B0528" w:rsidRPr="003B0528">
        <w:rPr>
          <w:rFonts w:cs="Arial"/>
        </w:rPr>
        <w:t xml:space="preserve"> </w:t>
      </w:r>
      <w:r w:rsidRPr="003B0528">
        <w:rPr>
          <w:rFonts w:cs="Arial"/>
        </w:rPr>
        <w:t>и</w:t>
      </w:r>
      <w:r w:rsidR="003B0528" w:rsidRPr="003B0528">
        <w:rPr>
          <w:rFonts w:cs="Arial"/>
        </w:rPr>
        <w:t xml:space="preserve"> </w:t>
      </w:r>
      <w:r w:rsidRPr="003B0528">
        <w:rPr>
          <w:rFonts w:cs="Arial"/>
        </w:rPr>
        <w:t>зарегистрировано</w:t>
      </w:r>
      <w:r w:rsidR="003B0528" w:rsidRPr="003B0528">
        <w:rPr>
          <w:rFonts w:cs="Arial"/>
        </w:rPr>
        <w:t xml:space="preserve"> </w:t>
      </w:r>
      <w:r w:rsidRPr="003B0528">
        <w:rPr>
          <w:rFonts w:cs="Arial"/>
        </w:rPr>
        <w:t>в</w:t>
      </w:r>
      <w:r w:rsidR="003B0528" w:rsidRPr="003B0528">
        <w:rPr>
          <w:rFonts w:cs="Arial"/>
        </w:rPr>
        <w:t xml:space="preserve"> </w:t>
      </w:r>
      <w:r w:rsidRPr="003B0528">
        <w:rPr>
          <w:rFonts w:cs="Arial"/>
        </w:rPr>
        <w:t>книге регистрации заявлений</w:t>
      </w:r>
      <w:r w:rsidR="003B0528">
        <w:rPr>
          <w:rFonts w:cs="Arial"/>
        </w:rPr>
        <w:t xml:space="preserve"> </w:t>
      </w:r>
      <w:r w:rsidRPr="003B0528">
        <w:rPr>
          <w:rFonts w:cs="Arial"/>
        </w:rPr>
        <w:t>граждан признаваемых малоимущими за N ________ от _______________ 20__ г.</w:t>
      </w:r>
    </w:p>
    <w:p w:rsidR="00E5149F" w:rsidRPr="003B0528" w:rsidRDefault="00E5149F" w:rsidP="003B0528">
      <w:pPr>
        <w:rPr>
          <w:rFonts w:cs="Arial"/>
        </w:rPr>
      </w:pPr>
    </w:p>
    <w:p w:rsidR="00E5149F" w:rsidRPr="003B0528" w:rsidRDefault="00E5149F" w:rsidP="003B0528">
      <w:pPr>
        <w:rPr>
          <w:rFonts w:cs="Arial"/>
        </w:rPr>
      </w:pPr>
      <w:proofErr w:type="gramStart"/>
      <w:r w:rsidRPr="003B0528">
        <w:rPr>
          <w:rFonts w:cs="Arial"/>
        </w:rPr>
        <w:t>Расписка-уведомление о приеме документов для признания граждан</w:t>
      </w:r>
      <w:r w:rsidR="003B0528" w:rsidRPr="003B0528">
        <w:rPr>
          <w:rFonts w:cs="Arial"/>
        </w:rPr>
        <w:t xml:space="preserve"> </w:t>
      </w:r>
      <w:r w:rsidRPr="003B0528">
        <w:rPr>
          <w:rFonts w:cs="Arial"/>
        </w:rPr>
        <w:t>малоимущими</w:t>
      </w:r>
      <w:r w:rsidR="003B0528">
        <w:rPr>
          <w:rFonts w:cs="Arial"/>
        </w:rPr>
        <w:t xml:space="preserve"> </w:t>
      </w:r>
      <w:r w:rsidRPr="003B0528">
        <w:rPr>
          <w:rFonts w:cs="Arial"/>
        </w:rPr>
        <w:t>выдана "___"__________________ 20__ г.</w:t>
      </w:r>
      <w:proofErr w:type="gramEnd"/>
    </w:p>
    <w:p w:rsidR="00E5149F" w:rsidRPr="003B0528" w:rsidRDefault="00E5149F" w:rsidP="003B0528">
      <w:pPr>
        <w:rPr>
          <w:rFonts w:cs="Arial"/>
        </w:rPr>
      </w:pPr>
    </w:p>
    <w:p w:rsidR="00E5149F" w:rsidRPr="003B0528" w:rsidRDefault="00E5149F" w:rsidP="003B0528">
      <w:pPr>
        <w:rPr>
          <w:rFonts w:cs="Arial"/>
        </w:rPr>
      </w:pPr>
      <w:r w:rsidRPr="003B0528">
        <w:rPr>
          <w:rFonts w:cs="Arial"/>
        </w:rPr>
        <w:t>Гражданин</w:t>
      </w:r>
      <w:r w:rsidR="003B0528" w:rsidRPr="003B0528">
        <w:rPr>
          <w:rFonts w:cs="Arial"/>
        </w:rPr>
        <w:t xml:space="preserve"> </w:t>
      </w:r>
      <w:r w:rsidRPr="003B0528">
        <w:rPr>
          <w:rFonts w:cs="Arial"/>
        </w:rPr>
        <w:t>предупрежден</w:t>
      </w:r>
      <w:r w:rsidR="003B0528" w:rsidRPr="003B0528">
        <w:rPr>
          <w:rFonts w:cs="Arial"/>
        </w:rPr>
        <w:t xml:space="preserve"> </w:t>
      </w:r>
      <w:r w:rsidRPr="003B0528">
        <w:rPr>
          <w:rFonts w:cs="Arial"/>
        </w:rPr>
        <w:t>о</w:t>
      </w:r>
      <w:r w:rsidR="003B0528" w:rsidRPr="003B0528">
        <w:rPr>
          <w:rFonts w:cs="Arial"/>
        </w:rPr>
        <w:t xml:space="preserve"> </w:t>
      </w:r>
      <w:r w:rsidRPr="003B0528">
        <w:rPr>
          <w:rFonts w:cs="Arial"/>
        </w:rPr>
        <w:t>периодичности</w:t>
      </w:r>
      <w:r w:rsidR="003B0528" w:rsidRPr="003B0528">
        <w:rPr>
          <w:rFonts w:cs="Arial"/>
        </w:rPr>
        <w:t xml:space="preserve"> </w:t>
      </w:r>
      <w:r w:rsidRPr="003B0528">
        <w:rPr>
          <w:rFonts w:cs="Arial"/>
        </w:rPr>
        <w:t>представления</w:t>
      </w:r>
      <w:r w:rsidR="003B0528" w:rsidRPr="003B0528">
        <w:rPr>
          <w:rFonts w:cs="Arial"/>
        </w:rPr>
        <w:t xml:space="preserve"> </w:t>
      </w:r>
      <w:r w:rsidRPr="003B0528">
        <w:rPr>
          <w:rFonts w:cs="Arial"/>
        </w:rPr>
        <w:t>документов, а</w:t>
      </w:r>
      <w:r w:rsidR="003B0528">
        <w:rPr>
          <w:rFonts w:cs="Arial"/>
        </w:rPr>
        <w:t xml:space="preserve"> </w:t>
      </w:r>
      <w:r w:rsidRPr="003B0528">
        <w:rPr>
          <w:rFonts w:cs="Arial"/>
        </w:rPr>
        <w:t>также</w:t>
      </w:r>
      <w:r w:rsidR="003B0528" w:rsidRPr="003B0528">
        <w:rPr>
          <w:rFonts w:cs="Arial"/>
        </w:rPr>
        <w:t xml:space="preserve"> </w:t>
      </w:r>
      <w:r w:rsidRPr="003B0528">
        <w:rPr>
          <w:rFonts w:cs="Arial"/>
        </w:rPr>
        <w:t>проинформирован</w:t>
      </w:r>
      <w:r w:rsidR="003B0528" w:rsidRPr="003B0528">
        <w:rPr>
          <w:rFonts w:cs="Arial"/>
        </w:rPr>
        <w:t xml:space="preserve"> </w:t>
      </w:r>
      <w:r w:rsidRPr="003B0528">
        <w:rPr>
          <w:rFonts w:cs="Arial"/>
        </w:rPr>
        <w:t>об</w:t>
      </w:r>
      <w:r w:rsidR="003B0528" w:rsidRPr="003B0528">
        <w:rPr>
          <w:rFonts w:cs="Arial"/>
        </w:rPr>
        <w:t xml:space="preserve"> </w:t>
      </w:r>
      <w:r w:rsidRPr="003B0528">
        <w:rPr>
          <w:rFonts w:cs="Arial"/>
        </w:rPr>
        <w:t>обязанности</w:t>
      </w:r>
      <w:r w:rsidR="003B0528" w:rsidRPr="003B0528">
        <w:rPr>
          <w:rFonts w:cs="Arial"/>
        </w:rPr>
        <w:t xml:space="preserve"> </w:t>
      </w:r>
      <w:r w:rsidRPr="003B0528">
        <w:rPr>
          <w:rFonts w:cs="Arial"/>
        </w:rPr>
        <w:t>своевременно</w:t>
      </w:r>
      <w:r w:rsidR="003B0528" w:rsidRPr="003B0528">
        <w:rPr>
          <w:rFonts w:cs="Arial"/>
        </w:rPr>
        <w:t xml:space="preserve"> </w:t>
      </w:r>
      <w:r w:rsidRPr="003B0528">
        <w:rPr>
          <w:rFonts w:cs="Arial"/>
        </w:rPr>
        <w:t>сообщать</w:t>
      </w:r>
      <w:r w:rsidR="003B0528" w:rsidRPr="003B0528">
        <w:rPr>
          <w:rFonts w:cs="Arial"/>
        </w:rPr>
        <w:t xml:space="preserve"> </w:t>
      </w:r>
      <w:r w:rsidRPr="003B0528">
        <w:rPr>
          <w:rFonts w:cs="Arial"/>
        </w:rPr>
        <w:t>Управлению</w:t>
      </w:r>
      <w:r w:rsidR="003B0528">
        <w:rPr>
          <w:rFonts w:cs="Arial"/>
        </w:rPr>
        <w:t xml:space="preserve"> </w:t>
      </w:r>
      <w:r w:rsidRPr="003B0528">
        <w:rPr>
          <w:rFonts w:cs="Arial"/>
        </w:rPr>
        <w:t>социальной</w:t>
      </w:r>
      <w:r w:rsidR="003B0528">
        <w:rPr>
          <w:rFonts w:cs="Arial"/>
        </w:rPr>
        <w:t xml:space="preserve"> </w:t>
      </w:r>
      <w:r w:rsidRPr="003B0528">
        <w:rPr>
          <w:rFonts w:cs="Arial"/>
        </w:rPr>
        <w:t>защиты</w:t>
      </w:r>
      <w:r w:rsidR="003B0528">
        <w:rPr>
          <w:rFonts w:cs="Arial"/>
        </w:rPr>
        <w:t xml:space="preserve"> </w:t>
      </w:r>
      <w:r w:rsidRPr="003B0528">
        <w:rPr>
          <w:rFonts w:cs="Arial"/>
        </w:rPr>
        <w:t>населения,</w:t>
      </w:r>
      <w:r w:rsidR="003B0528">
        <w:rPr>
          <w:rFonts w:cs="Arial"/>
        </w:rPr>
        <w:t xml:space="preserve"> </w:t>
      </w:r>
      <w:r w:rsidRPr="003B0528">
        <w:rPr>
          <w:rFonts w:cs="Arial"/>
        </w:rPr>
        <w:t>о</w:t>
      </w:r>
      <w:r w:rsidR="003B0528" w:rsidRPr="003B0528">
        <w:rPr>
          <w:rFonts w:cs="Arial"/>
        </w:rPr>
        <w:t xml:space="preserve"> </w:t>
      </w:r>
      <w:r w:rsidRPr="003B0528">
        <w:rPr>
          <w:rFonts w:cs="Arial"/>
        </w:rPr>
        <w:t>наступлении</w:t>
      </w:r>
      <w:r w:rsidR="003B0528" w:rsidRPr="003B0528">
        <w:rPr>
          <w:rFonts w:cs="Arial"/>
        </w:rPr>
        <w:t xml:space="preserve"> </w:t>
      </w:r>
      <w:r w:rsidRPr="003B0528">
        <w:rPr>
          <w:rFonts w:cs="Arial"/>
        </w:rPr>
        <w:t>обстоятельств,</w:t>
      </w:r>
      <w:r w:rsidR="003B0528" w:rsidRPr="003B0528">
        <w:rPr>
          <w:rFonts w:cs="Arial"/>
        </w:rPr>
        <w:t xml:space="preserve"> </w:t>
      </w:r>
      <w:r w:rsidRPr="003B0528">
        <w:rPr>
          <w:rFonts w:cs="Arial"/>
        </w:rPr>
        <w:t>влекущих</w:t>
      </w:r>
      <w:r w:rsidR="003B0528">
        <w:rPr>
          <w:rFonts w:cs="Arial"/>
        </w:rPr>
        <w:t xml:space="preserve"> </w:t>
      </w:r>
      <w:r w:rsidRPr="003B0528">
        <w:rPr>
          <w:rFonts w:cs="Arial"/>
        </w:rPr>
        <w:t>изменение размера дохода, стоимости имущества, состава семьи.</w:t>
      </w:r>
    </w:p>
    <w:p w:rsidR="00E5149F" w:rsidRPr="003B0528" w:rsidRDefault="00E5149F" w:rsidP="003B0528">
      <w:pPr>
        <w:rPr>
          <w:rFonts w:cs="Arial"/>
        </w:rPr>
      </w:pPr>
    </w:p>
    <w:p w:rsidR="00E5149F" w:rsidRPr="003B0528" w:rsidRDefault="00E5149F" w:rsidP="003B0528">
      <w:pPr>
        <w:rPr>
          <w:rFonts w:cs="Arial"/>
        </w:rPr>
      </w:pPr>
      <w:r w:rsidRPr="003B0528">
        <w:rPr>
          <w:rFonts w:cs="Arial"/>
        </w:rPr>
        <w:t>________________</w:t>
      </w:r>
      <w:r w:rsidR="003B0528">
        <w:rPr>
          <w:rFonts w:cs="Arial"/>
        </w:rPr>
        <w:t>_______</w:t>
      </w:r>
      <w:r w:rsidRPr="003B0528">
        <w:rPr>
          <w:rFonts w:cs="Arial"/>
        </w:rPr>
        <w:t>____________________________</w:t>
      </w:r>
    </w:p>
    <w:p w:rsidR="00E5149F" w:rsidRPr="003B0528" w:rsidRDefault="00E5149F" w:rsidP="003B0528">
      <w:pPr>
        <w:ind w:left="708" w:firstLine="708"/>
        <w:rPr>
          <w:rFonts w:cs="Arial"/>
        </w:rPr>
      </w:pPr>
      <w:r w:rsidRPr="003B0528">
        <w:rPr>
          <w:rFonts w:cs="Arial"/>
        </w:rPr>
        <w:t>(подпись специалиста принявшего заявление)</w:t>
      </w:r>
    </w:p>
    <w:p w:rsidR="00E5149F" w:rsidRPr="003B0528" w:rsidRDefault="00E5149F" w:rsidP="003B0528">
      <w:pPr>
        <w:rPr>
          <w:rFonts w:cs="Arial"/>
        </w:rPr>
      </w:pPr>
    </w:p>
    <w:p w:rsidR="00E5149F" w:rsidRPr="003B0528" w:rsidRDefault="00E5149F" w:rsidP="003B0528">
      <w:pPr>
        <w:jc w:val="right"/>
        <w:rPr>
          <w:rFonts w:cs="Arial"/>
          <w:b/>
          <w:bCs/>
          <w:kern w:val="28"/>
          <w:sz w:val="32"/>
          <w:szCs w:val="32"/>
        </w:rPr>
      </w:pPr>
      <w:r w:rsidRPr="003B0528">
        <w:rPr>
          <w:rFonts w:cs="Arial"/>
          <w:b/>
          <w:bCs/>
          <w:kern w:val="28"/>
          <w:sz w:val="32"/>
          <w:szCs w:val="32"/>
        </w:rPr>
        <w:lastRenderedPageBreak/>
        <w:t>Приложение №3</w:t>
      </w:r>
    </w:p>
    <w:p w:rsidR="00E5149F" w:rsidRPr="003B0528" w:rsidRDefault="00E5149F" w:rsidP="003B0528">
      <w:pPr>
        <w:jc w:val="right"/>
        <w:rPr>
          <w:rFonts w:cs="Arial"/>
          <w:b/>
          <w:bCs/>
          <w:kern w:val="28"/>
          <w:sz w:val="32"/>
          <w:szCs w:val="32"/>
        </w:rPr>
      </w:pPr>
      <w:r w:rsidRPr="003B0528">
        <w:rPr>
          <w:rFonts w:cs="Arial"/>
          <w:b/>
          <w:bCs/>
          <w:kern w:val="28"/>
          <w:sz w:val="32"/>
          <w:szCs w:val="32"/>
        </w:rPr>
        <w:t>к административному регламенту</w:t>
      </w:r>
    </w:p>
    <w:p w:rsidR="00E5149F" w:rsidRPr="003B0528" w:rsidRDefault="00E5149F" w:rsidP="003B0528">
      <w:pPr>
        <w:jc w:val="right"/>
        <w:rPr>
          <w:rFonts w:cs="Arial"/>
          <w:b/>
          <w:bCs/>
          <w:kern w:val="28"/>
          <w:sz w:val="32"/>
          <w:szCs w:val="32"/>
        </w:rPr>
      </w:pPr>
      <w:r w:rsidRPr="003B0528">
        <w:rPr>
          <w:rFonts w:cs="Arial"/>
          <w:b/>
          <w:bCs/>
          <w:kern w:val="28"/>
          <w:sz w:val="32"/>
          <w:szCs w:val="32"/>
        </w:rPr>
        <w:t>предоставления муниципальной услуги</w:t>
      </w:r>
    </w:p>
    <w:p w:rsidR="00E5149F" w:rsidRPr="003B0528" w:rsidRDefault="00E5149F" w:rsidP="003B0528">
      <w:pPr>
        <w:jc w:val="right"/>
        <w:rPr>
          <w:rFonts w:cs="Arial"/>
          <w:b/>
          <w:bCs/>
          <w:kern w:val="28"/>
          <w:sz w:val="32"/>
          <w:szCs w:val="32"/>
        </w:rPr>
      </w:pPr>
      <w:r w:rsidRPr="003B0528">
        <w:rPr>
          <w:rFonts w:cs="Arial"/>
          <w:b/>
          <w:bCs/>
          <w:kern w:val="28"/>
          <w:sz w:val="32"/>
          <w:szCs w:val="32"/>
        </w:rPr>
        <w:t xml:space="preserve">“Признание граждан </w:t>
      </w:r>
      <w:proofErr w:type="gramStart"/>
      <w:r w:rsidRPr="003B0528">
        <w:rPr>
          <w:rFonts w:cs="Arial"/>
          <w:b/>
          <w:bCs/>
          <w:kern w:val="28"/>
          <w:sz w:val="32"/>
          <w:szCs w:val="32"/>
        </w:rPr>
        <w:t>малоимущими</w:t>
      </w:r>
      <w:proofErr w:type="gramEnd"/>
      <w:r w:rsidRPr="003B0528">
        <w:rPr>
          <w:rFonts w:cs="Arial"/>
          <w:b/>
          <w:bCs/>
          <w:kern w:val="28"/>
          <w:sz w:val="32"/>
          <w:szCs w:val="32"/>
        </w:rPr>
        <w:t xml:space="preserve"> для</w:t>
      </w:r>
    </w:p>
    <w:p w:rsidR="00E5149F" w:rsidRPr="003B0528" w:rsidRDefault="00E5149F" w:rsidP="003B0528">
      <w:pPr>
        <w:jc w:val="right"/>
        <w:rPr>
          <w:rFonts w:cs="Arial"/>
          <w:b/>
          <w:bCs/>
          <w:kern w:val="28"/>
          <w:sz w:val="32"/>
          <w:szCs w:val="32"/>
        </w:rPr>
      </w:pPr>
      <w:r w:rsidRPr="003B0528">
        <w:rPr>
          <w:rFonts w:cs="Arial"/>
          <w:b/>
          <w:bCs/>
          <w:kern w:val="28"/>
          <w:sz w:val="32"/>
          <w:szCs w:val="32"/>
        </w:rPr>
        <w:t>постановки на учет в качестве</w:t>
      </w:r>
    </w:p>
    <w:p w:rsidR="00E5149F" w:rsidRPr="003B0528" w:rsidRDefault="00E5149F" w:rsidP="003B0528">
      <w:pPr>
        <w:jc w:val="right"/>
        <w:rPr>
          <w:rFonts w:cs="Arial"/>
          <w:b/>
          <w:bCs/>
          <w:kern w:val="28"/>
          <w:sz w:val="32"/>
          <w:szCs w:val="32"/>
        </w:rPr>
      </w:pPr>
      <w:proofErr w:type="gramStart"/>
      <w:r w:rsidRPr="003B0528">
        <w:rPr>
          <w:rFonts w:cs="Arial"/>
          <w:b/>
          <w:bCs/>
          <w:kern w:val="28"/>
          <w:sz w:val="32"/>
          <w:szCs w:val="32"/>
        </w:rPr>
        <w:t>нуждающихся в жилых помещениях,</w:t>
      </w:r>
      <w:proofErr w:type="gramEnd"/>
    </w:p>
    <w:p w:rsidR="00E5149F" w:rsidRPr="003B0528" w:rsidRDefault="00E5149F" w:rsidP="003B0528">
      <w:pPr>
        <w:jc w:val="right"/>
        <w:rPr>
          <w:rFonts w:cs="Arial"/>
          <w:b/>
          <w:bCs/>
          <w:kern w:val="28"/>
          <w:sz w:val="32"/>
          <w:szCs w:val="32"/>
        </w:rPr>
      </w:pPr>
      <w:proofErr w:type="gramStart"/>
      <w:r w:rsidRPr="003B0528">
        <w:rPr>
          <w:rFonts w:cs="Arial"/>
          <w:b/>
          <w:bCs/>
          <w:kern w:val="28"/>
          <w:sz w:val="32"/>
          <w:szCs w:val="32"/>
        </w:rPr>
        <w:t>представляемых</w:t>
      </w:r>
      <w:proofErr w:type="gramEnd"/>
      <w:r w:rsidRPr="003B0528">
        <w:rPr>
          <w:rFonts w:cs="Arial"/>
          <w:b/>
          <w:bCs/>
          <w:kern w:val="28"/>
          <w:sz w:val="32"/>
          <w:szCs w:val="32"/>
        </w:rPr>
        <w:t xml:space="preserve"> по договорам</w:t>
      </w:r>
    </w:p>
    <w:p w:rsidR="00E5149F" w:rsidRPr="003B0528" w:rsidRDefault="00E5149F" w:rsidP="003B0528">
      <w:pPr>
        <w:jc w:val="right"/>
        <w:rPr>
          <w:rFonts w:cs="Arial"/>
          <w:b/>
          <w:bCs/>
          <w:kern w:val="28"/>
          <w:sz w:val="32"/>
          <w:szCs w:val="32"/>
        </w:rPr>
      </w:pPr>
      <w:r w:rsidRPr="003B0528">
        <w:rPr>
          <w:rFonts w:cs="Arial"/>
          <w:b/>
          <w:bCs/>
          <w:kern w:val="28"/>
          <w:sz w:val="32"/>
          <w:szCs w:val="32"/>
        </w:rPr>
        <w:t xml:space="preserve"> социального найма”</w:t>
      </w:r>
    </w:p>
    <w:p w:rsidR="00E5149F" w:rsidRPr="003B0528" w:rsidRDefault="00E5149F" w:rsidP="003B0528">
      <w:pPr>
        <w:rPr>
          <w:rFonts w:cs="Arial"/>
        </w:rPr>
      </w:pPr>
    </w:p>
    <w:p w:rsidR="00E5149F" w:rsidRPr="003B0528" w:rsidRDefault="00E5149F" w:rsidP="003B0528">
      <w:pPr>
        <w:rPr>
          <w:rFonts w:cs="Arial"/>
          <w:b/>
          <w:bCs/>
          <w:sz w:val="28"/>
          <w:szCs w:val="26"/>
        </w:rPr>
      </w:pPr>
      <w:r w:rsidRPr="003B0528">
        <w:rPr>
          <w:rFonts w:cs="Arial"/>
          <w:b/>
          <w:bCs/>
          <w:sz w:val="28"/>
          <w:szCs w:val="26"/>
        </w:rPr>
        <w:t>РЕШЕНИЕ</w:t>
      </w:r>
    </w:p>
    <w:p w:rsidR="00E5149F" w:rsidRPr="003B0528" w:rsidRDefault="00E5149F" w:rsidP="003B0528">
      <w:pPr>
        <w:rPr>
          <w:rFonts w:cs="Arial"/>
        </w:rPr>
      </w:pPr>
    </w:p>
    <w:p w:rsidR="00E5149F" w:rsidRPr="003B0528" w:rsidRDefault="00E5149F" w:rsidP="003B0528">
      <w:pPr>
        <w:rPr>
          <w:rFonts w:cs="Arial"/>
        </w:rPr>
      </w:pPr>
      <w:r w:rsidRPr="003B0528">
        <w:rPr>
          <w:rFonts w:cs="Arial"/>
        </w:rPr>
        <w:t>Гражданин _________________________________________________________________</w:t>
      </w:r>
    </w:p>
    <w:p w:rsidR="00E5149F" w:rsidRPr="003B0528" w:rsidRDefault="00E5149F" w:rsidP="003B0528">
      <w:pPr>
        <w:jc w:val="center"/>
        <w:rPr>
          <w:rFonts w:cs="Arial"/>
        </w:rPr>
      </w:pPr>
      <w:r w:rsidRPr="003B0528">
        <w:rPr>
          <w:rFonts w:cs="Arial"/>
        </w:rPr>
        <w:t>Фамилия, имя, отчество</w:t>
      </w:r>
    </w:p>
    <w:p w:rsidR="00E5149F" w:rsidRPr="003B0528" w:rsidRDefault="00E5149F" w:rsidP="003B0528">
      <w:pPr>
        <w:rPr>
          <w:rFonts w:cs="Arial"/>
        </w:rPr>
      </w:pPr>
      <w:r w:rsidRPr="003B0528">
        <w:rPr>
          <w:rFonts w:cs="Arial"/>
        </w:rPr>
        <w:t>Данные паспорта (документа, его заменяющего): серия</w:t>
      </w:r>
      <w:r w:rsidR="003B0528" w:rsidRPr="003B0528">
        <w:rPr>
          <w:rFonts w:cs="Arial"/>
        </w:rPr>
        <w:t xml:space="preserve"> </w:t>
      </w:r>
      <w:r w:rsidRPr="003B0528">
        <w:rPr>
          <w:rFonts w:cs="Arial"/>
        </w:rPr>
        <w:t>_____ номер _______</w:t>
      </w:r>
    </w:p>
    <w:p w:rsidR="00E5149F" w:rsidRPr="003B0528" w:rsidRDefault="00E5149F" w:rsidP="003B0528">
      <w:pPr>
        <w:rPr>
          <w:rFonts w:cs="Arial"/>
        </w:rPr>
      </w:pPr>
      <w:r w:rsidRPr="003B0528">
        <w:rPr>
          <w:rFonts w:cs="Arial"/>
        </w:rPr>
        <w:t>Выдан _____________________________________________________________________</w:t>
      </w:r>
    </w:p>
    <w:p w:rsidR="00E5149F" w:rsidRPr="003B0528" w:rsidRDefault="00E5149F" w:rsidP="003B0528">
      <w:pPr>
        <w:jc w:val="center"/>
        <w:rPr>
          <w:rFonts w:cs="Arial"/>
        </w:rPr>
      </w:pPr>
      <w:r w:rsidRPr="003B0528">
        <w:rPr>
          <w:rFonts w:cs="Arial"/>
        </w:rPr>
        <w:t xml:space="preserve">(кем и когда </w:t>
      </w:r>
      <w:proofErr w:type="gramStart"/>
      <w:r w:rsidRPr="003B0528">
        <w:rPr>
          <w:rFonts w:cs="Arial"/>
        </w:rPr>
        <w:t>выдан</w:t>
      </w:r>
      <w:proofErr w:type="gramEnd"/>
      <w:r w:rsidRPr="003B0528">
        <w:rPr>
          <w:rFonts w:cs="Arial"/>
        </w:rPr>
        <w:t>)</w:t>
      </w:r>
    </w:p>
    <w:p w:rsidR="00E5149F" w:rsidRPr="003B0528" w:rsidRDefault="00E5149F" w:rsidP="003B0528">
      <w:pPr>
        <w:rPr>
          <w:rFonts w:cs="Arial"/>
        </w:rPr>
      </w:pPr>
      <w:proofErr w:type="gramStart"/>
      <w:r w:rsidRPr="003B0528">
        <w:rPr>
          <w:rFonts w:cs="Arial"/>
        </w:rPr>
        <w:t>Проживающий</w:t>
      </w:r>
      <w:proofErr w:type="gramEnd"/>
      <w:r w:rsidRPr="003B0528">
        <w:rPr>
          <w:rFonts w:cs="Arial"/>
        </w:rPr>
        <w:t xml:space="preserve"> по адресу ____</w:t>
      </w:r>
      <w:r w:rsidR="003B0528">
        <w:rPr>
          <w:rFonts w:cs="Arial"/>
        </w:rPr>
        <w:t>______________________</w:t>
      </w:r>
      <w:r w:rsidRPr="003B0528">
        <w:rPr>
          <w:rFonts w:cs="Arial"/>
        </w:rPr>
        <w:t>_________________</w:t>
      </w:r>
    </w:p>
    <w:p w:rsidR="00E5149F" w:rsidRPr="003B0528" w:rsidRDefault="003B0528" w:rsidP="003B0528">
      <w:pPr>
        <w:rPr>
          <w:rFonts w:cs="Arial"/>
        </w:rPr>
      </w:pPr>
      <w:r>
        <w:rPr>
          <w:rFonts w:cs="Arial"/>
        </w:rPr>
        <w:t>Телефоны: домашний _</w:t>
      </w:r>
      <w:r w:rsidR="00E5149F" w:rsidRPr="003B0528">
        <w:rPr>
          <w:rFonts w:cs="Arial"/>
        </w:rPr>
        <w:t>__________________, служебный ________________.</w:t>
      </w:r>
    </w:p>
    <w:p w:rsidR="00E5149F" w:rsidRPr="003B0528" w:rsidRDefault="00E5149F" w:rsidP="003B0528">
      <w:pPr>
        <w:rPr>
          <w:rFonts w:cs="Arial"/>
        </w:rPr>
      </w:pPr>
      <w:r w:rsidRPr="003B0528">
        <w:rPr>
          <w:rFonts w:cs="Arial"/>
        </w:rPr>
        <w:t>Имеющий состав</w:t>
      </w:r>
      <w:r w:rsidR="003B0528" w:rsidRPr="003B0528">
        <w:rPr>
          <w:rFonts w:cs="Arial"/>
        </w:rPr>
        <w:t xml:space="preserve"> </w:t>
      </w:r>
      <w:r w:rsidRPr="003B0528">
        <w:rPr>
          <w:rFonts w:cs="Arial"/>
        </w:rPr>
        <w:t>семьи,</w:t>
      </w:r>
      <w:r w:rsidR="003B0528" w:rsidRPr="003B0528">
        <w:rPr>
          <w:rFonts w:cs="Arial"/>
        </w:rPr>
        <w:t xml:space="preserve"> </w:t>
      </w:r>
      <w:r w:rsidRPr="003B0528">
        <w:rPr>
          <w:rFonts w:cs="Arial"/>
        </w:rPr>
        <w:t>совокупный</w:t>
      </w:r>
      <w:r w:rsidR="003B0528" w:rsidRPr="003B0528">
        <w:rPr>
          <w:rFonts w:cs="Arial"/>
        </w:rPr>
        <w:t xml:space="preserve"> </w:t>
      </w:r>
      <w:r w:rsidRPr="003B0528">
        <w:rPr>
          <w:rFonts w:cs="Arial"/>
        </w:rPr>
        <w:t>доход,</w:t>
      </w:r>
      <w:r w:rsidR="003B0528" w:rsidRPr="003B0528">
        <w:rPr>
          <w:rFonts w:cs="Arial"/>
        </w:rPr>
        <w:t xml:space="preserve"> </w:t>
      </w:r>
      <w:r w:rsidRPr="003B0528">
        <w:rPr>
          <w:rFonts w:cs="Arial"/>
        </w:rPr>
        <w:t>а</w:t>
      </w:r>
      <w:r w:rsidR="003B0528" w:rsidRPr="003B0528">
        <w:rPr>
          <w:rFonts w:cs="Arial"/>
        </w:rPr>
        <w:t xml:space="preserve"> </w:t>
      </w:r>
      <w:r w:rsidRPr="003B0528">
        <w:rPr>
          <w:rFonts w:cs="Arial"/>
        </w:rPr>
        <w:t>также</w:t>
      </w:r>
      <w:r w:rsidR="003B0528" w:rsidRPr="003B0528">
        <w:rPr>
          <w:rFonts w:cs="Arial"/>
        </w:rPr>
        <w:t xml:space="preserve"> </w:t>
      </w:r>
      <w:r w:rsidRPr="003B0528">
        <w:rPr>
          <w:rFonts w:cs="Arial"/>
        </w:rPr>
        <w:t>стоимость</w:t>
      </w:r>
      <w:r w:rsidR="003B0528" w:rsidRPr="003B0528">
        <w:rPr>
          <w:rFonts w:cs="Arial"/>
        </w:rPr>
        <w:t xml:space="preserve"> </w:t>
      </w:r>
      <w:r w:rsidRPr="003B0528">
        <w:rPr>
          <w:rFonts w:cs="Arial"/>
        </w:rPr>
        <w:t>имущества,</w:t>
      </w:r>
      <w:r w:rsidR="003B0528">
        <w:rPr>
          <w:rFonts w:cs="Arial"/>
        </w:rPr>
        <w:t xml:space="preserve"> </w:t>
      </w:r>
      <w:r w:rsidRPr="003B0528">
        <w:rPr>
          <w:rFonts w:cs="Arial"/>
        </w:rPr>
        <w:t>находящегося в собственности:</w:t>
      </w:r>
    </w:p>
    <w:p w:rsidR="00E5149F" w:rsidRPr="003B0528" w:rsidRDefault="00E5149F" w:rsidP="003B0528">
      <w:pPr>
        <w:rPr>
          <w:rFonts w:cs="Arial"/>
        </w:rPr>
      </w:pPr>
    </w:p>
    <w:tbl>
      <w:tblPr>
        <w:tblW w:w="0" w:type="auto"/>
        <w:tblCellSpacing w:w="5" w:type="nil"/>
        <w:tblLayout w:type="fixed"/>
        <w:tblCellMar>
          <w:left w:w="75" w:type="dxa"/>
          <w:right w:w="75" w:type="dxa"/>
        </w:tblCellMar>
        <w:tblLook w:val="0000" w:firstRow="0" w:lastRow="0" w:firstColumn="0" w:lastColumn="0" w:noHBand="0" w:noVBand="0"/>
      </w:tblPr>
      <w:tblGrid>
        <w:gridCol w:w="580"/>
        <w:gridCol w:w="1508"/>
        <w:gridCol w:w="1624"/>
        <w:gridCol w:w="1276"/>
        <w:gridCol w:w="1624"/>
        <w:gridCol w:w="1276"/>
        <w:gridCol w:w="1508"/>
      </w:tblGrid>
      <w:tr w:rsidR="003B0528" w:rsidRPr="003B0528" w:rsidTr="003B0528">
        <w:trPr>
          <w:tblCellSpacing w:w="5" w:type="nil"/>
        </w:trPr>
        <w:tc>
          <w:tcPr>
            <w:tcW w:w="580"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 xml:space="preserve">N </w:t>
            </w:r>
            <w:proofErr w:type="gramStart"/>
            <w:r w:rsidRPr="003B0528">
              <w:t>п</w:t>
            </w:r>
            <w:proofErr w:type="gramEnd"/>
            <w:r w:rsidRPr="003B0528">
              <w:t>/п</w:t>
            </w:r>
          </w:p>
        </w:tc>
        <w:tc>
          <w:tcPr>
            <w:tcW w:w="1508"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Фамилия, имя, отчество</w:t>
            </w:r>
          </w:p>
        </w:tc>
        <w:tc>
          <w:tcPr>
            <w:tcW w:w="1624"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Родственные отношения</w:t>
            </w:r>
          </w:p>
        </w:tc>
        <w:tc>
          <w:tcPr>
            <w:tcW w:w="1276"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Год, месяц рождения</w:t>
            </w:r>
          </w:p>
        </w:tc>
        <w:tc>
          <w:tcPr>
            <w:tcW w:w="1624"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Прожиточный минимум</w:t>
            </w:r>
          </w:p>
        </w:tc>
        <w:tc>
          <w:tcPr>
            <w:tcW w:w="1276"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Доход за 12 месяцев (рублей)</w:t>
            </w:r>
          </w:p>
        </w:tc>
        <w:tc>
          <w:tcPr>
            <w:tcW w:w="1508" w:type="dxa"/>
            <w:tcBorders>
              <w:top w:val="single" w:sz="4" w:space="0" w:color="auto"/>
              <w:left w:val="single" w:sz="4" w:space="0" w:color="auto"/>
              <w:bottom w:val="single" w:sz="4" w:space="0" w:color="auto"/>
              <w:right w:val="single" w:sz="4" w:space="0" w:color="auto"/>
            </w:tcBorders>
          </w:tcPr>
          <w:p w:rsidR="00E5149F" w:rsidRPr="003B0528" w:rsidRDefault="00E5149F" w:rsidP="003B0528">
            <w:pPr>
              <w:pStyle w:val="Table0"/>
            </w:pPr>
            <w:r w:rsidRPr="003B0528">
              <w:t>Стоимость имущества (рублей)</w:t>
            </w: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1</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2</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3</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4</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5</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6</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7</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8</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9</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10</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ИТОГО</w:t>
            </w: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X</w:t>
            </w: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X</w:t>
            </w:r>
          </w:p>
        </w:tc>
        <w:tc>
          <w:tcPr>
            <w:tcW w:w="1624"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6032" w:type="dxa"/>
            <w:gridSpan w:val="4"/>
            <w:tcBorders>
              <w:left w:val="single" w:sz="4" w:space="0" w:color="auto"/>
              <w:bottom w:val="single" w:sz="4" w:space="0" w:color="auto"/>
              <w:right w:val="single" w:sz="4" w:space="0" w:color="auto"/>
            </w:tcBorders>
          </w:tcPr>
          <w:p w:rsidR="00E5149F" w:rsidRPr="003B0528" w:rsidRDefault="00E5149F" w:rsidP="003B0528">
            <w:pPr>
              <w:pStyle w:val="Table"/>
            </w:pPr>
            <w:r w:rsidRPr="003B0528">
              <w:t>Размер среднемесячного дохода, приходящегося на каждого члена семьи</w:t>
            </w: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X</w:t>
            </w: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6032" w:type="dxa"/>
            <w:gridSpan w:val="4"/>
            <w:tcBorders>
              <w:left w:val="single" w:sz="4" w:space="0" w:color="auto"/>
              <w:bottom w:val="single" w:sz="4" w:space="0" w:color="auto"/>
              <w:right w:val="single" w:sz="4" w:space="0" w:color="auto"/>
            </w:tcBorders>
          </w:tcPr>
          <w:p w:rsidR="00E5149F" w:rsidRPr="003B0528" w:rsidRDefault="00E5149F" w:rsidP="003B0528">
            <w:pPr>
              <w:pStyle w:val="Table"/>
            </w:pPr>
            <w:r w:rsidRPr="003B0528">
              <w:t>Общая стоимость имущества, подлежащего налогообложению</w:t>
            </w: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X</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6032" w:type="dxa"/>
            <w:gridSpan w:val="4"/>
            <w:tcBorders>
              <w:left w:val="single" w:sz="4" w:space="0" w:color="auto"/>
              <w:bottom w:val="single" w:sz="4" w:space="0" w:color="auto"/>
              <w:right w:val="single" w:sz="4" w:space="0" w:color="auto"/>
            </w:tcBorders>
          </w:tcPr>
          <w:p w:rsidR="00E5149F" w:rsidRPr="003B0528" w:rsidRDefault="00E5149F" w:rsidP="003B0528">
            <w:pPr>
              <w:pStyle w:val="Table"/>
            </w:pPr>
            <w:r w:rsidRPr="003B0528">
              <w:t>Пороговые значения дохода на одного члена семьи</w:t>
            </w: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X</w:t>
            </w: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6032" w:type="dxa"/>
            <w:gridSpan w:val="4"/>
            <w:tcBorders>
              <w:left w:val="single" w:sz="4" w:space="0" w:color="auto"/>
              <w:bottom w:val="single" w:sz="4" w:space="0" w:color="auto"/>
              <w:right w:val="single" w:sz="4" w:space="0" w:color="auto"/>
            </w:tcBorders>
          </w:tcPr>
          <w:p w:rsidR="00E5149F" w:rsidRPr="003B0528" w:rsidRDefault="00E5149F" w:rsidP="003B0528">
            <w:pPr>
              <w:pStyle w:val="Table"/>
            </w:pPr>
            <w:r w:rsidRPr="003B0528">
              <w:t>Пороговые значения стоимости имущества</w:t>
            </w: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r w:rsidRPr="003B0528">
              <w:t>X</w:t>
            </w: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r w:rsidR="003B0528" w:rsidRPr="003B0528" w:rsidTr="003B0528">
        <w:trPr>
          <w:tblCellSpacing w:w="5" w:type="nil"/>
        </w:trPr>
        <w:tc>
          <w:tcPr>
            <w:tcW w:w="580"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6032" w:type="dxa"/>
            <w:gridSpan w:val="4"/>
            <w:tcBorders>
              <w:left w:val="single" w:sz="4" w:space="0" w:color="auto"/>
              <w:bottom w:val="single" w:sz="4" w:space="0" w:color="auto"/>
              <w:right w:val="single" w:sz="4" w:space="0" w:color="auto"/>
            </w:tcBorders>
          </w:tcPr>
          <w:p w:rsidR="00E5149F" w:rsidRPr="003B0528" w:rsidRDefault="00E5149F" w:rsidP="003B0528">
            <w:pPr>
              <w:pStyle w:val="Table"/>
            </w:pPr>
            <w:r w:rsidRPr="003B0528">
              <w:t>Отклонение дохода на одного члена семьи и стоимости имущества от пороговых значений</w:t>
            </w:r>
          </w:p>
        </w:tc>
        <w:tc>
          <w:tcPr>
            <w:tcW w:w="1276" w:type="dxa"/>
            <w:tcBorders>
              <w:left w:val="single" w:sz="4" w:space="0" w:color="auto"/>
              <w:bottom w:val="single" w:sz="4" w:space="0" w:color="auto"/>
              <w:right w:val="single" w:sz="4" w:space="0" w:color="auto"/>
            </w:tcBorders>
          </w:tcPr>
          <w:p w:rsidR="00E5149F" w:rsidRPr="003B0528" w:rsidRDefault="00E5149F" w:rsidP="003B0528">
            <w:pPr>
              <w:pStyle w:val="Table"/>
            </w:pPr>
          </w:p>
        </w:tc>
        <w:tc>
          <w:tcPr>
            <w:tcW w:w="1508" w:type="dxa"/>
            <w:tcBorders>
              <w:left w:val="single" w:sz="4" w:space="0" w:color="auto"/>
              <w:bottom w:val="single" w:sz="4" w:space="0" w:color="auto"/>
              <w:right w:val="single" w:sz="4" w:space="0" w:color="auto"/>
            </w:tcBorders>
          </w:tcPr>
          <w:p w:rsidR="00E5149F" w:rsidRPr="003B0528" w:rsidRDefault="00E5149F" w:rsidP="003B0528">
            <w:pPr>
              <w:pStyle w:val="Table"/>
            </w:pPr>
          </w:p>
        </w:tc>
      </w:tr>
    </w:tbl>
    <w:p w:rsidR="00E5149F" w:rsidRPr="003B0528" w:rsidRDefault="00E5149F" w:rsidP="003B0528">
      <w:pPr>
        <w:rPr>
          <w:rFonts w:cs="Arial"/>
        </w:rPr>
      </w:pPr>
    </w:p>
    <w:p w:rsidR="00E5149F" w:rsidRPr="003B0528" w:rsidRDefault="00E5149F" w:rsidP="003B0528">
      <w:pPr>
        <w:rPr>
          <w:rFonts w:cs="Arial"/>
        </w:rPr>
      </w:pPr>
      <w:proofErr w:type="gramStart"/>
      <w:r w:rsidRPr="003B0528">
        <w:rPr>
          <w:rFonts w:cs="Arial"/>
        </w:rPr>
        <w:t>Обратился</w:t>
      </w:r>
      <w:r w:rsidR="003B0528" w:rsidRPr="003B0528">
        <w:rPr>
          <w:rFonts w:cs="Arial"/>
        </w:rPr>
        <w:t xml:space="preserve"> </w:t>
      </w:r>
      <w:r w:rsidRPr="003B0528">
        <w:rPr>
          <w:rFonts w:cs="Arial"/>
        </w:rPr>
        <w:t>"___"_____________ 20__ г.</w:t>
      </w:r>
      <w:r w:rsidR="003B0528" w:rsidRPr="003B0528">
        <w:rPr>
          <w:rFonts w:cs="Arial"/>
        </w:rPr>
        <w:t xml:space="preserve"> </w:t>
      </w:r>
      <w:r w:rsidRPr="003B0528">
        <w:rPr>
          <w:rFonts w:cs="Arial"/>
        </w:rPr>
        <w:t>в</w:t>
      </w:r>
      <w:r w:rsidR="003B0528">
        <w:rPr>
          <w:rFonts w:cs="Arial"/>
        </w:rPr>
        <w:t xml:space="preserve"> </w:t>
      </w:r>
      <w:r w:rsidRPr="003B0528">
        <w:rPr>
          <w:rFonts w:cs="Arial"/>
        </w:rPr>
        <w:t>Управление</w:t>
      </w:r>
      <w:r w:rsidR="003B0528">
        <w:rPr>
          <w:rFonts w:cs="Arial"/>
        </w:rPr>
        <w:t xml:space="preserve"> </w:t>
      </w:r>
      <w:r w:rsidRPr="003B0528">
        <w:rPr>
          <w:rFonts w:cs="Arial"/>
        </w:rPr>
        <w:t>социальной</w:t>
      </w:r>
      <w:r w:rsidR="003B0528">
        <w:rPr>
          <w:rFonts w:cs="Arial"/>
        </w:rPr>
        <w:t xml:space="preserve"> </w:t>
      </w:r>
      <w:r w:rsidRPr="003B0528">
        <w:rPr>
          <w:rFonts w:cs="Arial"/>
        </w:rPr>
        <w:t>защиты</w:t>
      </w:r>
      <w:r w:rsidR="003B0528">
        <w:rPr>
          <w:rFonts w:cs="Arial"/>
        </w:rPr>
        <w:t xml:space="preserve"> </w:t>
      </w:r>
      <w:r w:rsidRPr="003B0528">
        <w:rPr>
          <w:rFonts w:cs="Arial"/>
        </w:rPr>
        <w:t>населени</w:t>
      </w:r>
      <w:r w:rsidR="00D94B02" w:rsidRPr="003B0528">
        <w:rPr>
          <w:rFonts w:cs="Arial"/>
        </w:rPr>
        <w:t>я Крапивинского муниципального района</w:t>
      </w:r>
      <w:r w:rsidR="003B0528" w:rsidRPr="003B0528">
        <w:rPr>
          <w:rFonts w:cs="Arial"/>
        </w:rPr>
        <w:t xml:space="preserve"> </w:t>
      </w:r>
      <w:r w:rsidRPr="003B0528">
        <w:rPr>
          <w:rFonts w:cs="Arial"/>
        </w:rPr>
        <w:t>с</w:t>
      </w:r>
      <w:r w:rsidR="003B0528" w:rsidRPr="003B0528">
        <w:rPr>
          <w:rFonts w:cs="Arial"/>
        </w:rPr>
        <w:t xml:space="preserve"> </w:t>
      </w:r>
      <w:r w:rsidRPr="003B0528">
        <w:rPr>
          <w:rFonts w:cs="Arial"/>
        </w:rPr>
        <w:t>заявлением</w:t>
      </w:r>
      <w:r w:rsidR="003B0528" w:rsidRPr="003B0528">
        <w:rPr>
          <w:rFonts w:cs="Arial"/>
        </w:rPr>
        <w:t xml:space="preserve"> </w:t>
      </w:r>
      <w:r w:rsidRPr="003B0528">
        <w:rPr>
          <w:rFonts w:cs="Arial"/>
        </w:rPr>
        <w:t>о</w:t>
      </w:r>
      <w:r w:rsidR="003B0528" w:rsidRPr="003B0528">
        <w:rPr>
          <w:rFonts w:cs="Arial"/>
        </w:rPr>
        <w:t xml:space="preserve"> </w:t>
      </w:r>
      <w:r w:rsidRPr="003B0528">
        <w:rPr>
          <w:rFonts w:cs="Arial"/>
        </w:rPr>
        <w:t xml:space="preserve">признании </w:t>
      </w:r>
      <w:r w:rsidRPr="003B0528">
        <w:rPr>
          <w:rFonts w:cs="Arial"/>
        </w:rPr>
        <w:lastRenderedPageBreak/>
        <w:t>семьи</w:t>
      </w:r>
      <w:r w:rsidR="00EA54BA">
        <w:rPr>
          <w:rFonts w:cs="Arial"/>
        </w:rPr>
        <w:t xml:space="preserve"> </w:t>
      </w:r>
      <w:r w:rsidRPr="003B0528">
        <w:rPr>
          <w:rFonts w:cs="Arial"/>
        </w:rPr>
        <w:t>(гражданина) малоимущей для постановки на учет</w:t>
      </w:r>
      <w:r w:rsidR="003B0528" w:rsidRPr="003B0528">
        <w:rPr>
          <w:rFonts w:cs="Arial"/>
        </w:rPr>
        <w:t xml:space="preserve"> </w:t>
      </w:r>
      <w:r w:rsidRPr="003B0528">
        <w:rPr>
          <w:rFonts w:cs="Arial"/>
        </w:rPr>
        <w:t>в</w:t>
      </w:r>
      <w:r w:rsidR="003B0528" w:rsidRPr="003B0528">
        <w:rPr>
          <w:rFonts w:cs="Arial"/>
        </w:rPr>
        <w:t xml:space="preserve"> </w:t>
      </w:r>
      <w:r w:rsidRPr="003B0528">
        <w:rPr>
          <w:rFonts w:cs="Arial"/>
        </w:rPr>
        <w:t>качестве</w:t>
      </w:r>
      <w:r w:rsidR="003B0528" w:rsidRPr="003B0528">
        <w:rPr>
          <w:rFonts w:cs="Arial"/>
        </w:rPr>
        <w:t xml:space="preserve"> </w:t>
      </w:r>
      <w:r w:rsidRPr="003B0528">
        <w:rPr>
          <w:rFonts w:cs="Arial"/>
        </w:rPr>
        <w:t>нуждающихся</w:t>
      </w:r>
      <w:r w:rsidR="003B0528" w:rsidRPr="003B0528">
        <w:rPr>
          <w:rFonts w:cs="Arial"/>
        </w:rPr>
        <w:t xml:space="preserve"> </w:t>
      </w:r>
      <w:r w:rsidRPr="003B0528">
        <w:rPr>
          <w:rFonts w:cs="Arial"/>
        </w:rPr>
        <w:t>в</w:t>
      </w:r>
      <w:r w:rsidR="00EA54BA">
        <w:rPr>
          <w:rFonts w:cs="Arial"/>
        </w:rPr>
        <w:t xml:space="preserve"> </w:t>
      </w:r>
      <w:r w:rsidRPr="003B0528">
        <w:rPr>
          <w:rFonts w:cs="Arial"/>
        </w:rPr>
        <w:t>жилых помещениях, предоставляемых по договорам социального найма.</w:t>
      </w:r>
      <w:proofErr w:type="gramEnd"/>
    </w:p>
    <w:p w:rsidR="00E5149F" w:rsidRPr="003B0528" w:rsidRDefault="00E5149F" w:rsidP="003B0528">
      <w:pPr>
        <w:rPr>
          <w:rFonts w:cs="Arial"/>
        </w:rPr>
      </w:pPr>
      <w:r w:rsidRPr="003B0528">
        <w:rPr>
          <w:rFonts w:cs="Arial"/>
        </w:rPr>
        <w:t>В соответствии с представленными д</w:t>
      </w:r>
      <w:r w:rsidR="00EA54BA">
        <w:rPr>
          <w:rFonts w:cs="Arial"/>
        </w:rPr>
        <w:t>окументами _____________</w:t>
      </w:r>
      <w:r w:rsidRPr="003B0528">
        <w:rPr>
          <w:rFonts w:cs="Arial"/>
        </w:rPr>
        <w:t>_________</w:t>
      </w:r>
    </w:p>
    <w:p w:rsidR="00E5149F" w:rsidRPr="003B0528" w:rsidRDefault="00E5149F" w:rsidP="003B0528">
      <w:pPr>
        <w:rPr>
          <w:rFonts w:cs="Arial"/>
        </w:rPr>
      </w:pPr>
    </w:p>
    <w:p w:rsidR="00E5149F" w:rsidRPr="003B0528" w:rsidRDefault="00E5149F" w:rsidP="003B0528">
      <w:pPr>
        <w:rPr>
          <w:rFonts w:cs="Arial"/>
        </w:rPr>
      </w:pPr>
      <w:r w:rsidRPr="003B0528">
        <w:rPr>
          <w:rFonts w:cs="Arial"/>
        </w:rPr>
        <w:t>Начальник управления ___________________________________________</w:t>
      </w:r>
    </w:p>
    <w:p w:rsidR="00E5149F" w:rsidRPr="003B0528" w:rsidRDefault="00E5149F" w:rsidP="00EA54BA">
      <w:pPr>
        <w:ind w:left="3540" w:firstLine="708"/>
        <w:rPr>
          <w:rFonts w:cs="Arial"/>
        </w:rPr>
      </w:pPr>
      <w:r w:rsidRPr="003B0528">
        <w:rPr>
          <w:rFonts w:cs="Arial"/>
        </w:rPr>
        <w:t>(расшифровка подписи, Ф.И.О.)</w:t>
      </w:r>
    </w:p>
    <w:p w:rsidR="00E5149F" w:rsidRPr="003B0528" w:rsidRDefault="00E5149F" w:rsidP="003B0528">
      <w:pPr>
        <w:rPr>
          <w:rFonts w:cs="Arial"/>
        </w:rPr>
      </w:pPr>
    </w:p>
    <w:p w:rsidR="00E5149F" w:rsidRPr="003B0528" w:rsidRDefault="00E5149F" w:rsidP="003B0528">
      <w:pPr>
        <w:rPr>
          <w:rFonts w:cs="Arial"/>
        </w:rPr>
      </w:pPr>
      <w:r w:rsidRPr="003B0528">
        <w:rPr>
          <w:rFonts w:cs="Arial"/>
        </w:rPr>
        <w:t>М.П.</w:t>
      </w:r>
    </w:p>
    <w:p w:rsidR="00E5149F" w:rsidRPr="003B0528" w:rsidRDefault="00E5149F" w:rsidP="003B0528">
      <w:pPr>
        <w:rPr>
          <w:rFonts w:cs="Arial"/>
        </w:rPr>
      </w:pPr>
      <w:r w:rsidRPr="003B0528">
        <w:rPr>
          <w:rFonts w:cs="Arial"/>
        </w:rPr>
        <w:t>Начальник отдела _______________________________________________</w:t>
      </w:r>
    </w:p>
    <w:p w:rsidR="00E5149F" w:rsidRPr="003B0528" w:rsidRDefault="00E5149F" w:rsidP="00EA54BA">
      <w:pPr>
        <w:ind w:left="3540" w:firstLine="708"/>
        <w:rPr>
          <w:rFonts w:cs="Arial"/>
        </w:rPr>
      </w:pPr>
      <w:r w:rsidRPr="003B0528">
        <w:rPr>
          <w:rFonts w:cs="Arial"/>
        </w:rPr>
        <w:t>(расшифровка подписи, Ф.И.О.)</w:t>
      </w:r>
    </w:p>
    <w:p w:rsidR="00E5149F" w:rsidRPr="003B0528" w:rsidRDefault="00E5149F" w:rsidP="003B0528">
      <w:pPr>
        <w:rPr>
          <w:rFonts w:cs="Arial"/>
        </w:rPr>
      </w:pPr>
      <w:r w:rsidRPr="003B0528">
        <w:rPr>
          <w:rFonts w:cs="Arial"/>
        </w:rPr>
        <w:t>С результатами произведенных расчетов ознакомлен, экземпляр решения на руки</w:t>
      </w:r>
    </w:p>
    <w:p w:rsidR="00E5149F" w:rsidRPr="003B0528" w:rsidRDefault="00E5149F" w:rsidP="003B0528">
      <w:pPr>
        <w:rPr>
          <w:rFonts w:cs="Arial"/>
        </w:rPr>
      </w:pPr>
      <w:r w:rsidRPr="003B0528">
        <w:rPr>
          <w:rFonts w:cs="Arial"/>
        </w:rPr>
        <w:t>получил</w:t>
      </w:r>
    </w:p>
    <w:p w:rsidR="00E5149F" w:rsidRPr="003B0528" w:rsidRDefault="00E5149F" w:rsidP="003B0528">
      <w:pPr>
        <w:rPr>
          <w:rFonts w:cs="Arial"/>
        </w:rPr>
      </w:pPr>
      <w:r w:rsidRPr="003B0528">
        <w:rPr>
          <w:rFonts w:cs="Arial"/>
        </w:rPr>
        <w:t>"___"________________ 20 __ г.</w:t>
      </w:r>
      <w:r w:rsidR="003B0528" w:rsidRPr="003B0528">
        <w:rPr>
          <w:rFonts w:cs="Arial"/>
        </w:rPr>
        <w:t xml:space="preserve"> </w:t>
      </w:r>
      <w:r w:rsidRPr="003B0528">
        <w:rPr>
          <w:rFonts w:cs="Arial"/>
        </w:rPr>
        <w:t>___________________________________</w:t>
      </w:r>
    </w:p>
    <w:p w:rsidR="00E5149F" w:rsidRPr="003B0528" w:rsidRDefault="00E5149F" w:rsidP="003B0528">
      <w:pPr>
        <w:rPr>
          <w:rFonts w:cs="Arial"/>
        </w:rPr>
      </w:pPr>
      <w:proofErr w:type="gramStart"/>
      <w:r w:rsidRPr="003B0528">
        <w:rPr>
          <w:rFonts w:cs="Arial"/>
        </w:rPr>
        <w:t>{подпись заявителя)</w:t>
      </w:r>
      <w:proofErr w:type="gramEnd"/>
    </w:p>
    <w:p w:rsidR="00E5149F" w:rsidRPr="003B0528" w:rsidRDefault="00E5149F" w:rsidP="003B0528">
      <w:pPr>
        <w:rPr>
          <w:rFonts w:cs="Arial"/>
        </w:rPr>
      </w:pPr>
    </w:p>
    <w:p w:rsidR="00E5149F" w:rsidRPr="00EA54BA" w:rsidRDefault="00EA54BA" w:rsidP="00EA54BA">
      <w:pPr>
        <w:jc w:val="right"/>
        <w:rPr>
          <w:rFonts w:cs="Arial"/>
          <w:b/>
          <w:bCs/>
          <w:kern w:val="28"/>
          <w:sz w:val="32"/>
          <w:szCs w:val="32"/>
        </w:rPr>
      </w:pPr>
      <w:r w:rsidRPr="00EA54BA">
        <w:rPr>
          <w:rFonts w:cs="Arial"/>
          <w:b/>
          <w:bCs/>
          <w:kern w:val="28"/>
          <w:sz w:val="32"/>
          <w:szCs w:val="32"/>
        </w:rPr>
        <w:t>Приложение N</w:t>
      </w:r>
      <w:r w:rsidR="00E5149F" w:rsidRPr="00EA54BA">
        <w:rPr>
          <w:rFonts w:cs="Arial"/>
          <w:b/>
          <w:bCs/>
          <w:kern w:val="28"/>
          <w:sz w:val="32"/>
          <w:szCs w:val="32"/>
        </w:rPr>
        <w:t>4</w:t>
      </w:r>
    </w:p>
    <w:p w:rsidR="00E5149F" w:rsidRPr="00EA54BA" w:rsidRDefault="00E5149F" w:rsidP="00EA54BA">
      <w:pPr>
        <w:jc w:val="right"/>
        <w:rPr>
          <w:rFonts w:cs="Arial"/>
          <w:b/>
          <w:bCs/>
          <w:kern w:val="28"/>
          <w:sz w:val="32"/>
          <w:szCs w:val="32"/>
        </w:rPr>
      </w:pPr>
      <w:r w:rsidRPr="00EA54BA">
        <w:rPr>
          <w:rFonts w:cs="Arial"/>
          <w:b/>
          <w:bCs/>
          <w:kern w:val="28"/>
          <w:sz w:val="32"/>
          <w:szCs w:val="32"/>
        </w:rPr>
        <w:t>к административному регламенту</w:t>
      </w:r>
    </w:p>
    <w:p w:rsidR="00E5149F" w:rsidRPr="00EA54BA" w:rsidRDefault="00E5149F" w:rsidP="00EA54BA">
      <w:pPr>
        <w:jc w:val="right"/>
        <w:rPr>
          <w:rFonts w:cs="Arial"/>
          <w:b/>
          <w:bCs/>
          <w:kern w:val="28"/>
          <w:sz w:val="32"/>
          <w:szCs w:val="32"/>
        </w:rPr>
      </w:pPr>
      <w:r w:rsidRPr="00EA54BA">
        <w:rPr>
          <w:rFonts w:cs="Arial"/>
          <w:b/>
          <w:bCs/>
          <w:kern w:val="28"/>
          <w:sz w:val="32"/>
          <w:szCs w:val="32"/>
        </w:rPr>
        <w:t>предоставления муниципальной услуги</w:t>
      </w:r>
    </w:p>
    <w:p w:rsidR="00E5149F" w:rsidRPr="00EA54BA" w:rsidRDefault="00E5149F" w:rsidP="00EA54BA">
      <w:pPr>
        <w:jc w:val="right"/>
        <w:rPr>
          <w:rFonts w:cs="Arial"/>
          <w:b/>
          <w:bCs/>
          <w:kern w:val="28"/>
          <w:sz w:val="32"/>
          <w:szCs w:val="32"/>
        </w:rPr>
      </w:pPr>
      <w:r w:rsidRPr="00EA54BA">
        <w:rPr>
          <w:rFonts w:cs="Arial"/>
          <w:b/>
          <w:bCs/>
          <w:kern w:val="28"/>
          <w:sz w:val="32"/>
          <w:szCs w:val="32"/>
        </w:rPr>
        <w:t xml:space="preserve">"Признание граждан </w:t>
      </w:r>
      <w:proofErr w:type="gramStart"/>
      <w:r w:rsidRPr="00EA54BA">
        <w:rPr>
          <w:rFonts w:cs="Arial"/>
          <w:b/>
          <w:bCs/>
          <w:kern w:val="28"/>
          <w:sz w:val="32"/>
          <w:szCs w:val="32"/>
        </w:rPr>
        <w:t>малоимущими</w:t>
      </w:r>
      <w:proofErr w:type="gramEnd"/>
      <w:r w:rsidRPr="00EA54BA">
        <w:rPr>
          <w:rFonts w:cs="Arial"/>
          <w:b/>
          <w:bCs/>
          <w:kern w:val="28"/>
          <w:sz w:val="32"/>
          <w:szCs w:val="32"/>
        </w:rPr>
        <w:t xml:space="preserve"> для</w:t>
      </w:r>
    </w:p>
    <w:p w:rsidR="00E5149F" w:rsidRPr="00EA54BA" w:rsidRDefault="00E5149F" w:rsidP="00EA54BA">
      <w:pPr>
        <w:jc w:val="right"/>
        <w:rPr>
          <w:rFonts w:cs="Arial"/>
          <w:b/>
          <w:bCs/>
          <w:kern w:val="28"/>
          <w:sz w:val="32"/>
          <w:szCs w:val="32"/>
        </w:rPr>
      </w:pPr>
      <w:r w:rsidRPr="00EA54BA">
        <w:rPr>
          <w:rFonts w:cs="Arial"/>
          <w:b/>
          <w:bCs/>
          <w:kern w:val="28"/>
          <w:sz w:val="32"/>
          <w:szCs w:val="32"/>
        </w:rPr>
        <w:t>постановки на учет в качестве</w:t>
      </w:r>
    </w:p>
    <w:p w:rsidR="00E5149F" w:rsidRPr="00EA54BA" w:rsidRDefault="00E5149F" w:rsidP="00EA54BA">
      <w:pPr>
        <w:jc w:val="right"/>
        <w:rPr>
          <w:rFonts w:cs="Arial"/>
          <w:b/>
          <w:bCs/>
          <w:kern w:val="28"/>
          <w:sz w:val="32"/>
          <w:szCs w:val="32"/>
        </w:rPr>
      </w:pPr>
      <w:proofErr w:type="gramStart"/>
      <w:r w:rsidRPr="00EA54BA">
        <w:rPr>
          <w:rFonts w:cs="Arial"/>
          <w:b/>
          <w:bCs/>
          <w:kern w:val="28"/>
          <w:sz w:val="32"/>
          <w:szCs w:val="32"/>
        </w:rPr>
        <w:t>нуждающихся в жилых помещениях,</w:t>
      </w:r>
      <w:proofErr w:type="gramEnd"/>
    </w:p>
    <w:p w:rsidR="00E5149F" w:rsidRPr="00EA54BA" w:rsidRDefault="00E5149F" w:rsidP="00EA54BA">
      <w:pPr>
        <w:jc w:val="right"/>
        <w:rPr>
          <w:rFonts w:cs="Arial"/>
          <w:b/>
          <w:bCs/>
          <w:kern w:val="28"/>
          <w:sz w:val="32"/>
          <w:szCs w:val="32"/>
        </w:rPr>
      </w:pPr>
      <w:proofErr w:type="gramStart"/>
      <w:r w:rsidRPr="00EA54BA">
        <w:rPr>
          <w:rFonts w:cs="Arial"/>
          <w:b/>
          <w:bCs/>
          <w:kern w:val="28"/>
          <w:sz w:val="32"/>
          <w:szCs w:val="32"/>
        </w:rPr>
        <w:t>предоставляемых</w:t>
      </w:r>
      <w:proofErr w:type="gramEnd"/>
      <w:r w:rsidRPr="00EA54BA">
        <w:rPr>
          <w:rFonts w:cs="Arial"/>
          <w:b/>
          <w:bCs/>
          <w:kern w:val="28"/>
          <w:sz w:val="32"/>
          <w:szCs w:val="32"/>
        </w:rPr>
        <w:t xml:space="preserve"> по договорам</w:t>
      </w:r>
    </w:p>
    <w:p w:rsidR="00E5149F" w:rsidRPr="00EA54BA" w:rsidRDefault="00E5149F" w:rsidP="00EA54BA">
      <w:pPr>
        <w:jc w:val="right"/>
        <w:rPr>
          <w:rFonts w:cs="Arial"/>
          <w:b/>
          <w:bCs/>
          <w:kern w:val="28"/>
          <w:sz w:val="32"/>
          <w:szCs w:val="32"/>
        </w:rPr>
      </w:pPr>
      <w:r w:rsidRPr="00EA54BA">
        <w:rPr>
          <w:rFonts w:cs="Arial"/>
          <w:b/>
          <w:bCs/>
          <w:kern w:val="28"/>
          <w:sz w:val="32"/>
          <w:szCs w:val="32"/>
        </w:rPr>
        <w:t>социального найма"</w:t>
      </w:r>
    </w:p>
    <w:p w:rsidR="00E5149F" w:rsidRPr="003B0528" w:rsidRDefault="00E5149F" w:rsidP="003B0528">
      <w:pPr>
        <w:rPr>
          <w:rFonts w:cs="Arial"/>
        </w:rPr>
      </w:pPr>
    </w:p>
    <w:p w:rsidR="00E5149F" w:rsidRPr="00EA54BA" w:rsidRDefault="00E5149F" w:rsidP="00EA54BA">
      <w:pPr>
        <w:rPr>
          <w:rFonts w:cs="Arial"/>
          <w:b/>
          <w:bCs/>
          <w:sz w:val="28"/>
          <w:szCs w:val="26"/>
        </w:rPr>
      </w:pPr>
      <w:r w:rsidRPr="00EA54BA">
        <w:rPr>
          <w:rFonts w:cs="Arial"/>
          <w:b/>
          <w:bCs/>
          <w:sz w:val="28"/>
          <w:szCs w:val="26"/>
        </w:rPr>
        <w:t>Расписка-уведомление</w:t>
      </w:r>
      <w:r w:rsidR="00EA54BA" w:rsidRPr="00EA54BA">
        <w:rPr>
          <w:rFonts w:cs="Arial"/>
          <w:b/>
          <w:bCs/>
          <w:sz w:val="28"/>
          <w:szCs w:val="26"/>
        </w:rPr>
        <w:t xml:space="preserve"> </w:t>
      </w:r>
      <w:r w:rsidRPr="00EA54BA">
        <w:rPr>
          <w:rFonts w:cs="Arial"/>
          <w:b/>
          <w:bCs/>
          <w:sz w:val="28"/>
          <w:szCs w:val="26"/>
        </w:rPr>
        <w:t>о приеме документов для признания семьи (гражданина) малоимущей (им)</w:t>
      </w:r>
    </w:p>
    <w:p w:rsidR="00E5149F" w:rsidRPr="003B0528" w:rsidRDefault="00E5149F" w:rsidP="003B0528">
      <w:pPr>
        <w:rPr>
          <w:rFonts w:cs="Arial"/>
        </w:rPr>
      </w:pPr>
    </w:p>
    <w:p w:rsidR="00E5149F" w:rsidRPr="003B0528" w:rsidRDefault="00E5149F" w:rsidP="003B0528">
      <w:pPr>
        <w:rPr>
          <w:rFonts w:cs="Arial"/>
        </w:rPr>
      </w:pPr>
      <w:r w:rsidRPr="003B0528">
        <w:rPr>
          <w:rFonts w:cs="Arial"/>
        </w:rPr>
        <w:t>Гр. _____________________________________________________________</w:t>
      </w:r>
    </w:p>
    <w:p w:rsidR="00E5149F" w:rsidRPr="003B0528" w:rsidRDefault="00E5149F" w:rsidP="00EA54BA">
      <w:pPr>
        <w:jc w:val="center"/>
        <w:rPr>
          <w:rFonts w:cs="Arial"/>
        </w:rPr>
      </w:pPr>
      <w:r w:rsidRPr="003B0528">
        <w:rPr>
          <w:rFonts w:cs="Arial"/>
        </w:rPr>
        <w:t>(фамилия, имя, отчество)</w:t>
      </w:r>
    </w:p>
    <w:p w:rsidR="00E5149F" w:rsidRPr="003B0528" w:rsidRDefault="00E5149F" w:rsidP="003B0528">
      <w:pPr>
        <w:rPr>
          <w:rFonts w:cs="Arial"/>
        </w:rPr>
      </w:pPr>
      <w:proofErr w:type="gramStart"/>
      <w:r w:rsidRPr="003B0528">
        <w:rPr>
          <w:rFonts w:cs="Arial"/>
        </w:rPr>
        <w:t>Проживающий</w:t>
      </w:r>
      <w:proofErr w:type="gramEnd"/>
      <w:r w:rsidRPr="003B0528">
        <w:rPr>
          <w:rFonts w:cs="Arial"/>
        </w:rPr>
        <w:t xml:space="preserve"> по адрес</w:t>
      </w:r>
      <w:r w:rsidR="00EA54BA">
        <w:rPr>
          <w:rFonts w:cs="Arial"/>
        </w:rPr>
        <w:t>у: ___________________</w:t>
      </w:r>
      <w:r w:rsidRPr="003B0528">
        <w:rPr>
          <w:rFonts w:cs="Arial"/>
        </w:rPr>
        <w:t>_______________________</w:t>
      </w:r>
    </w:p>
    <w:p w:rsidR="00E5149F" w:rsidRPr="003B0528" w:rsidRDefault="00E5149F" w:rsidP="003B0528">
      <w:pPr>
        <w:rPr>
          <w:rFonts w:cs="Arial"/>
        </w:rPr>
      </w:pPr>
      <w:r w:rsidRPr="003B0528">
        <w:rPr>
          <w:rFonts w:cs="Arial"/>
        </w:rPr>
        <w:t>_________________________________________________________________</w:t>
      </w:r>
    </w:p>
    <w:p w:rsidR="00E5149F" w:rsidRPr="003B0528" w:rsidRDefault="00E5149F" w:rsidP="00EA54BA">
      <w:pPr>
        <w:jc w:val="center"/>
        <w:rPr>
          <w:rFonts w:cs="Arial"/>
        </w:rPr>
      </w:pPr>
      <w:r w:rsidRPr="003B0528">
        <w:rPr>
          <w:rFonts w:cs="Arial"/>
        </w:rPr>
        <w:t>(адрес заявителя)</w:t>
      </w:r>
    </w:p>
    <w:p w:rsidR="00E5149F" w:rsidRDefault="00E5149F" w:rsidP="003B0528">
      <w:pPr>
        <w:rPr>
          <w:rFonts w:cs="Arial"/>
        </w:rPr>
      </w:pPr>
      <w:r w:rsidRPr="003B0528">
        <w:rPr>
          <w:rFonts w:cs="Arial"/>
        </w:rPr>
        <w:t>Представлены следующие документы:</w:t>
      </w:r>
    </w:p>
    <w:p w:rsidR="00E5149F" w:rsidRDefault="00E5149F" w:rsidP="00EA54BA">
      <w:pPr>
        <w:ind w:firstLine="0"/>
        <w:rPr>
          <w:rFonts w:cs="Arial"/>
        </w:rPr>
      </w:pPr>
    </w:p>
    <w:tbl>
      <w:tblPr>
        <w:tblpPr w:leftFromText="180" w:rightFromText="180" w:vertAnchor="text" w:horzAnchor="margin" w:tblpY="48"/>
        <w:tblW w:w="0" w:type="auto"/>
        <w:tblCellSpacing w:w="5" w:type="nil"/>
        <w:tblLayout w:type="fixed"/>
        <w:tblCellMar>
          <w:left w:w="75" w:type="dxa"/>
          <w:right w:w="75" w:type="dxa"/>
        </w:tblCellMar>
        <w:tblLook w:val="0000" w:firstRow="0" w:lastRow="0" w:firstColumn="0" w:lastColumn="0" w:noHBand="0" w:noVBand="0"/>
      </w:tblPr>
      <w:tblGrid>
        <w:gridCol w:w="696"/>
        <w:gridCol w:w="5336"/>
        <w:gridCol w:w="1392"/>
        <w:gridCol w:w="1624"/>
      </w:tblGrid>
      <w:tr w:rsidR="00EA54BA" w:rsidRPr="003B0528" w:rsidTr="00EA54BA">
        <w:trPr>
          <w:tblCellSpacing w:w="5" w:type="nil"/>
        </w:trPr>
        <w:tc>
          <w:tcPr>
            <w:tcW w:w="696"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proofErr w:type="spellStart"/>
            <w:r>
              <w:t>N</w:t>
            </w:r>
            <w:r w:rsidRPr="003B0528">
              <w:t>п</w:t>
            </w:r>
            <w:proofErr w:type="spellEnd"/>
            <w:r w:rsidRPr="003B0528">
              <w:t>/</w:t>
            </w:r>
            <w:proofErr w:type="gramStart"/>
            <w:r w:rsidRPr="003B0528">
              <w:t>п</w:t>
            </w:r>
            <w:proofErr w:type="gramEnd"/>
          </w:p>
        </w:tc>
        <w:tc>
          <w:tcPr>
            <w:tcW w:w="5336"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Наименование документов</w:t>
            </w:r>
          </w:p>
        </w:tc>
        <w:tc>
          <w:tcPr>
            <w:tcW w:w="1392"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Оригинал или копия</w:t>
            </w:r>
          </w:p>
        </w:tc>
        <w:tc>
          <w:tcPr>
            <w:tcW w:w="1624"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Количество экземпляров</w:t>
            </w: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2.</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3.</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4.</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5.</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6.</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7.</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8.</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9.</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10.</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11.</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lastRenderedPageBreak/>
              <w:t>12.</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13.</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14.</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15.</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16.</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17.</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18.</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19.</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696"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20.</w:t>
            </w:r>
          </w:p>
        </w:tc>
        <w:tc>
          <w:tcPr>
            <w:tcW w:w="5336"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39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624" w:type="dxa"/>
            <w:tcBorders>
              <w:left w:val="single" w:sz="4" w:space="0" w:color="auto"/>
              <w:bottom w:val="single" w:sz="4" w:space="0" w:color="auto"/>
              <w:right w:val="single" w:sz="4" w:space="0" w:color="auto"/>
            </w:tcBorders>
          </w:tcPr>
          <w:p w:rsidR="00EA54BA" w:rsidRPr="003B0528" w:rsidRDefault="00EA54BA" w:rsidP="00EA54BA">
            <w:pPr>
              <w:pStyle w:val="Table"/>
            </w:pPr>
          </w:p>
        </w:tc>
      </w:tr>
    </w:tbl>
    <w:p w:rsidR="00EA54BA" w:rsidRPr="003B0528" w:rsidRDefault="00EA54BA" w:rsidP="003B0528">
      <w:pPr>
        <w:rPr>
          <w:rFonts w:cs="Arial"/>
        </w:rPr>
      </w:pPr>
    </w:p>
    <w:p w:rsidR="00E5149F" w:rsidRPr="003B0528" w:rsidRDefault="00E5149F" w:rsidP="003B0528">
      <w:pPr>
        <w:rPr>
          <w:rFonts w:cs="Arial"/>
        </w:rPr>
      </w:pPr>
      <w:r w:rsidRPr="003B0528">
        <w:rPr>
          <w:rFonts w:cs="Arial"/>
        </w:rPr>
        <w:t>Заявление</w:t>
      </w:r>
      <w:r w:rsidR="003B0528" w:rsidRPr="003B0528">
        <w:rPr>
          <w:rFonts w:cs="Arial"/>
        </w:rPr>
        <w:t xml:space="preserve"> </w:t>
      </w:r>
      <w:r w:rsidRPr="003B0528">
        <w:rPr>
          <w:rFonts w:cs="Arial"/>
        </w:rPr>
        <w:t>принято</w:t>
      </w:r>
      <w:r w:rsidR="003B0528" w:rsidRPr="003B0528">
        <w:rPr>
          <w:rFonts w:cs="Arial"/>
        </w:rPr>
        <w:t xml:space="preserve"> </w:t>
      </w:r>
      <w:r w:rsidRPr="003B0528">
        <w:rPr>
          <w:rFonts w:cs="Arial"/>
        </w:rPr>
        <w:t>и</w:t>
      </w:r>
      <w:r w:rsidR="003B0528" w:rsidRPr="003B0528">
        <w:rPr>
          <w:rFonts w:cs="Arial"/>
        </w:rPr>
        <w:t xml:space="preserve"> </w:t>
      </w:r>
      <w:r w:rsidRPr="003B0528">
        <w:rPr>
          <w:rFonts w:cs="Arial"/>
        </w:rPr>
        <w:t>зарегистрировано в Журнале регистрации заявлений</w:t>
      </w:r>
    </w:p>
    <w:p w:rsidR="00E5149F" w:rsidRPr="003B0528" w:rsidRDefault="00E5149F" w:rsidP="003B0528">
      <w:pPr>
        <w:rPr>
          <w:rFonts w:cs="Arial"/>
        </w:rPr>
      </w:pPr>
      <w:r w:rsidRPr="003B0528">
        <w:rPr>
          <w:rFonts w:cs="Arial"/>
        </w:rPr>
        <w:t>граждан признаваемых малоимущими</w:t>
      </w:r>
    </w:p>
    <w:p w:rsidR="00E5149F" w:rsidRPr="003B0528" w:rsidRDefault="00E5149F" w:rsidP="003B0528">
      <w:pPr>
        <w:rPr>
          <w:rFonts w:cs="Arial"/>
        </w:rPr>
      </w:pPr>
      <w:r w:rsidRPr="003B0528">
        <w:rPr>
          <w:rFonts w:cs="Arial"/>
        </w:rPr>
        <w:t>За N _______ от ________ 20__ г. ___________________________________</w:t>
      </w:r>
    </w:p>
    <w:p w:rsidR="00E5149F" w:rsidRPr="003B0528" w:rsidRDefault="00E5149F" w:rsidP="00EA54BA">
      <w:pPr>
        <w:jc w:val="center"/>
        <w:rPr>
          <w:rFonts w:cs="Arial"/>
        </w:rPr>
      </w:pPr>
      <w:r w:rsidRPr="003B0528">
        <w:rPr>
          <w:rFonts w:cs="Arial"/>
        </w:rPr>
        <w:t>(подпись специалиста принявшего заявление)</w:t>
      </w:r>
    </w:p>
    <w:p w:rsidR="00E5149F" w:rsidRPr="003B0528" w:rsidRDefault="00E5149F" w:rsidP="003B0528">
      <w:pPr>
        <w:rPr>
          <w:rFonts w:cs="Arial"/>
        </w:rPr>
      </w:pPr>
    </w:p>
    <w:p w:rsidR="00E5149F" w:rsidRPr="003B0528" w:rsidRDefault="00E5149F" w:rsidP="003B0528">
      <w:pPr>
        <w:rPr>
          <w:rFonts w:cs="Arial"/>
        </w:rPr>
      </w:pPr>
      <w:proofErr w:type="gramStart"/>
      <w:r w:rsidRPr="003B0528">
        <w:rPr>
          <w:rFonts w:cs="Arial"/>
        </w:rPr>
        <w:t>Предупрежден</w:t>
      </w:r>
      <w:proofErr w:type="gramEnd"/>
      <w:r w:rsidR="00EA54BA">
        <w:rPr>
          <w:rFonts w:cs="Arial"/>
        </w:rPr>
        <w:t xml:space="preserve"> </w:t>
      </w:r>
      <w:r w:rsidRPr="003B0528">
        <w:rPr>
          <w:rFonts w:cs="Arial"/>
        </w:rPr>
        <w:t>(а)</w:t>
      </w:r>
      <w:r w:rsidR="003B0528">
        <w:rPr>
          <w:rFonts w:cs="Arial"/>
        </w:rPr>
        <w:t xml:space="preserve"> </w:t>
      </w:r>
      <w:r w:rsidRPr="003B0528">
        <w:rPr>
          <w:rFonts w:cs="Arial"/>
        </w:rPr>
        <w:t>об</w:t>
      </w:r>
      <w:r w:rsidR="003B0528">
        <w:rPr>
          <w:rFonts w:cs="Arial"/>
        </w:rPr>
        <w:t xml:space="preserve"> </w:t>
      </w:r>
      <w:r w:rsidRPr="003B0528">
        <w:rPr>
          <w:rFonts w:cs="Arial"/>
        </w:rPr>
        <w:t>ответственности</w:t>
      </w:r>
      <w:r w:rsidR="003B0528">
        <w:rPr>
          <w:rFonts w:cs="Arial"/>
        </w:rPr>
        <w:t xml:space="preserve"> </w:t>
      </w:r>
      <w:r w:rsidRPr="003B0528">
        <w:rPr>
          <w:rFonts w:cs="Arial"/>
        </w:rPr>
        <w:t>за</w:t>
      </w:r>
      <w:r w:rsidR="003B0528">
        <w:rPr>
          <w:rFonts w:cs="Arial"/>
        </w:rPr>
        <w:t xml:space="preserve"> </w:t>
      </w:r>
      <w:r w:rsidRPr="003B0528">
        <w:rPr>
          <w:rFonts w:cs="Arial"/>
        </w:rPr>
        <w:t>предоставление</w:t>
      </w:r>
      <w:r w:rsidR="003B0528" w:rsidRPr="003B0528">
        <w:rPr>
          <w:rFonts w:cs="Arial"/>
        </w:rPr>
        <w:t xml:space="preserve"> </w:t>
      </w:r>
      <w:r w:rsidRPr="003B0528">
        <w:rPr>
          <w:rFonts w:cs="Arial"/>
        </w:rPr>
        <w:t>недостоверных</w:t>
      </w:r>
      <w:r w:rsidR="00EA54BA">
        <w:rPr>
          <w:rFonts w:cs="Arial"/>
        </w:rPr>
        <w:t xml:space="preserve"> </w:t>
      </w:r>
      <w:r w:rsidRPr="003B0528">
        <w:rPr>
          <w:rFonts w:cs="Arial"/>
        </w:rPr>
        <w:t>сведений, о периодичности предоставления документов, а также об обязанности</w:t>
      </w:r>
      <w:r w:rsidR="00EA54BA">
        <w:rPr>
          <w:rFonts w:cs="Arial"/>
        </w:rPr>
        <w:t xml:space="preserve"> </w:t>
      </w:r>
      <w:r w:rsidRPr="003B0528">
        <w:rPr>
          <w:rFonts w:cs="Arial"/>
        </w:rPr>
        <w:t>своевременно сообщать Управлению социальной защиты населения, о наступлении</w:t>
      </w:r>
      <w:r w:rsidR="00EA54BA">
        <w:rPr>
          <w:rFonts w:cs="Arial"/>
        </w:rPr>
        <w:t xml:space="preserve"> </w:t>
      </w:r>
      <w:r w:rsidRPr="003B0528">
        <w:rPr>
          <w:rFonts w:cs="Arial"/>
        </w:rPr>
        <w:t>обстоятельств,</w:t>
      </w:r>
      <w:r w:rsidR="003B0528" w:rsidRPr="003B0528">
        <w:rPr>
          <w:rFonts w:cs="Arial"/>
        </w:rPr>
        <w:t xml:space="preserve"> </w:t>
      </w:r>
      <w:r w:rsidRPr="003B0528">
        <w:rPr>
          <w:rFonts w:cs="Arial"/>
        </w:rPr>
        <w:t>влекущих</w:t>
      </w:r>
      <w:r w:rsidR="003B0528" w:rsidRPr="003B0528">
        <w:rPr>
          <w:rFonts w:cs="Arial"/>
        </w:rPr>
        <w:t xml:space="preserve"> </w:t>
      </w:r>
      <w:r w:rsidRPr="003B0528">
        <w:rPr>
          <w:rFonts w:cs="Arial"/>
        </w:rPr>
        <w:t>изменение</w:t>
      </w:r>
      <w:r w:rsidR="003B0528" w:rsidRPr="003B0528">
        <w:rPr>
          <w:rFonts w:cs="Arial"/>
        </w:rPr>
        <w:t xml:space="preserve"> </w:t>
      </w:r>
      <w:r w:rsidRPr="003B0528">
        <w:rPr>
          <w:rFonts w:cs="Arial"/>
        </w:rPr>
        <w:t>дохода,</w:t>
      </w:r>
      <w:r w:rsidR="003B0528" w:rsidRPr="003B0528">
        <w:rPr>
          <w:rFonts w:cs="Arial"/>
        </w:rPr>
        <w:t xml:space="preserve"> </w:t>
      </w:r>
      <w:r w:rsidRPr="003B0528">
        <w:rPr>
          <w:rFonts w:cs="Arial"/>
        </w:rPr>
        <w:t>стоимости</w:t>
      </w:r>
      <w:r w:rsidR="003B0528" w:rsidRPr="003B0528">
        <w:rPr>
          <w:rFonts w:cs="Arial"/>
        </w:rPr>
        <w:t xml:space="preserve"> </w:t>
      </w:r>
      <w:r w:rsidRPr="003B0528">
        <w:rPr>
          <w:rFonts w:cs="Arial"/>
        </w:rPr>
        <w:t>имущества, состава</w:t>
      </w:r>
      <w:r w:rsidR="00EA54BA">
        <w:rPr>
          <w:rFonts w:cs="Arial"/>
        </w:rPr>
        <w:t xml:space="preserve"> </w:t>
      </w:r>
      <w:r w:rsidRPr="003B0528">
        <w:rPr>
          <w:rFonts w:cs="Arial"/>
        </w:rPr>
        <w:t>семьи.</w:t>
      </w:r>
    </w:p>
    <w:p w:rsidR="00E5149F" w:rsidRPr="003B0528" w:rsidRDefault="00E5149F" w:rsidP="003B0528">
      <w:pPr>
        <w:rPr>
          <w:rFonts w:cs="Arial"/>
        </w:rPr>
      </w:pPr>
    </w:p>
    <w:p w:rsidR="00E5149F" w:rsidRPr="003B0528" w:rsidRDefault="00E5149F" w:rsidP="003B0528">
      <w:pPr>
        <w:rPr>
          <w:rFonts w:cs="Arial"/>
        </w:rPr>
      </w:pPr>
      <w:r w:rsidRPr="003B0528">
        <w:rPr>
          <w:rFonts w:cs="Arial"/>
        </w:rPr>
        <w:t>_____________________________________________</w:t>
      </w:r>
    </w:p>
    <w:p w:rsidR="00E5149F" w:rsidRDefault="00E5149F" w:rsidP="00EA54BA">
      <w:pPr>
        <w:jc w:val="center"/>
        <w:rPr>
          <w:rFonts w:cs="Arial"/>
        </w:rPr>
      </w:pPr>
      <w:r w:rsidRPr="003B0528">
        <w:rPr>
          <w:rFonts w:cs="Arial"/>
        </w:rPr>
        <w:t>(подпись заявителя)</w:t>
      </w:r>
    </w:p>
    <w:p w:rsidR="00EA54BA" w:rsidRDefault="00EA54BA" w:rsidP="003B0528">
      <w:pPr>
        <w:rPr>
          <w:rFonts w:cs="Arial"/>
        </w:rPr>
      </w:pPr>
    </w:p>
    <w:p w:rsidR="00EA54BA" w:rsidRPr="00EA54BA" w:rsidRDefault="00EA54BA" w:rsidP="00EA54BA">
      <w:pPr>
        <w:jc w:val="right"/>
        <w:rPr>
          <w:rFonts w:cs="Arial"/>
          <w:b/>
          <w:bCs/>
          <w:kern w:val="28"/>
          <w:sz w:val="32"/>
          <w:szCs w:val="32"/>
        </w:rPr>
      </w:pPr>
      <w:r w:rsidRPr="00EA54BA">
        <w:rPr>
          <w:rFonts w:cs="Arial"/>
          <w:b/>
          <w:bCs/>
          <w:kern w:val="28"/>
          <w:sz w:val="32"/>
          <w:szCs w:val="32"/>
        </w:rPr>
        <w:t>Приложение N5</w:t>
      </w:r>
    </w:p>
    <w:p w:rsidR="00EA54BA" w:rsidRPr="00EA54BA" w:rsidRDefault="00EA54BA" w:rsidP="00EA54BA">
      <w:pPr>
        <w:jc w:val="right"/>
        <w:rPr>
          <w:rFonts w:cs="Arial"/>
          <w:b/>
          <w:bCs/>
          <w:kern w:val="28"/>
          <w:sz w:val="32"/>
          <w:szCs w:val="32"/>
        </w:rPr>
      </w:pPr>
      <w:r w:rsidRPr="00EA54BA">
        <w:rPr>
          <w:rFonts w:cs="Arial"/>
          <w:b/>
          <w:bCs/>
          <w:kern w:val="28"/>
          <w:sz w:val="32"/>
          <w:szCs w:val="32"/>
        </w:rPr>
        <w:t>к административному регламенту</w:t>
      </w:r>
    </w:p>
    <w:p w:rsidR="00EA54BA" w:rsidRPr="00EA54BA" w:rsidRDefault="00EA54BA" w:rsidP="00EA54BA">
      <w:pPr>
        <w:jc w:val="right"/>
        <w:rPr>
          <w:rFonts w:cs="Arial"/>
          <w:b/>
          <w:bCs/>
          <w:kern w:val="28"/>
          <w:sz w:val="32"/>
          <w:szCs w:val="32"/>
        </w:rPr>
      </w:pPr>
      <w:r w:rsidRPr="00EA54BA">
        <w:rPr>
          <w:rFonts w:cs="Arial"/>
          <w:b/>
          <w:bCs/>
          <w:kern w:val="28"/>
          <w:sz w:val="32"/>
          <w:szCs w:val="32"/>
        </w:rPr>
        <w:t>предоставления муниципальной услуги</w:t>
      </w:r>
    </w:p>
    <w:p w:rsidR="00EA54BA" w:rsidRPr="00EA54BA" w:rsidRDefault="00EA54BA" w:rsidP="00EA54BA">
      <w:pPr>
        <w:jc w:val="right"/>
        <w:rPr>
          <w:rFonts w:cs="Arial"/>
          <w:b/>
          <w:bCs/>
          <w:kern w:val="28"/>
          <w:sz w:val="32"/>
          <w:szCs w:val="32"/>
        </w:rPr>
      </w:pPr>
      <w:r w:rsidRPr="00EA54BA">
        <w:rPr>
          <w:rFonts w:cs="Arial"/>
          <w:b/>
          <w:bCs/>
          <w:kern w:val="28"/>
          <w:sz w:val="32"/>
          <w:szCs w:val="32"/>
        </w:rPr>
        <w:t xml:space="preserve">"Признание граждан </w:t>
      </w:r>
      <w:proofErr w:type="gramStart"/>
      <w:r w:rsidRPr="00EA54BA">
        <w:rPr>
          <w:rFonts w:cs="Arial"/>
          <w:b/>
          <w:bCs/>
          <w:kern w:val="28"/>
          <w:sz w:val="32"/>
          <w:szCs w:val="32"/>
        </w:rPr>
        <w:t>малоимущими</w:t>
      </w:r>
      <w:proofErr w:type="gramEnd"/>
      <w:r w:rsidRPr="00EA54BA">
        <w:rPr>
          <w:rFonts w:cs="Arial"/>
          <w:b/>
          <w:bCs/>
          <w:kern w:val="28"/>
          <w:sz w:val="32"/>
          <w:szCs w:val="32"/>
        </w:rPr>
        <w:t xml:space="preserve"> для</w:t>
      </w:r>
    </w:p>
    <w:p w:rsidR="00EA54BA" w:rsidRPr="00EA54BA" w:rsidRDefault="00EA54BA" w:rsidP="00EA54BA">
      <w:pPr>
        <w:jc w:val="right"/>
        <w:rPr>
          <w:rFonts w:cs="Arial"/>
          <w:b/>
          <w:bCs/>
          <w:kern w:val="28"/>
          <w:sz w:val="32"/>
          <w:szCs w:val="32"/>
        </w:rPr>
      </w:pPr>
      <w:r w:rsidRPr="00EA54BA">
        <w:rPr>
          <w:rFonts w:cs="Arial"/>
          <w:b/>
          <w:bCs/>
          <w:kern w:val="28"/>
          <w:sz w:val="32"/>
          <w:szCs w:val="32"/>
        </w:rPr>
        <w:t>постановки на учет в качестве</w:t>
      </w:r>
    </w:p>
    <w:p w:rsidR="00EA54BA" w:rsidRPr="00EA54BA" w:rsidRDefault="00EA54BA" w:rsidP="00EA54BA">
      <w:pPr>
        <w:jc w:val="right"/>
        <w:rPr>
          <w:rFonts w:cs="Arial"/>
          <w:b/>
          <w:bCs/>
          <w:kern w:val="28"/>
          <w:sz w:val="32"/>
          <w:szCs w:val="32"/>
        </w:rPr>
      </w:pPr>
      <w:proofErr w:type="gramStart"/>
      <w:r w:rsidRPr="00EA54BA">
        <w:rPr>
          <w:rFonts w:cs="Arial"/>
          <w:b/>
          <w:bCs/>
          <w:kern w:val="28"/>
          <w:sz w:val="32"/>
          <w:szCs w:val="32"/>
        </w:rPr>
        <w:t>нуждающихся в жилых помещениях,</w:t>
      </w:r>
      <w:proofErr w:type="gramEnd"/>
    </w:p>
    <w:p w:rsidR="00EA54BA" w:rsidRPr="00EA54BA" w:rsidRDefault="00EA54BA" w:rsidP="00EA54BA">
      <w:pPr>
        <w:jc w:val="right"/>
        <w:rPr>
          <w:rFonts w:cs="Arial"/>
          <w:b/>
          <w:bCs/>
          <w:kern w:val="28"/>
          <w:sz w:val="32"/>
          <w:szCs w:val="32"/>
        </w:rPr>
      </w:pPr>
      <w:proofErr w:type="gramStart"/>
      <w:r w:rsidRPr="00EA54BA">
        <w:rPr>
          <w:rFonts w:cs="Arial"/>
          <w:b/>
          <w:bCs/>
          <w:kern w:val="28"/>
          <w:sz w:val="32"/>
          <w:szCs w:val="32"/>
        </w:rPr>
        <w:t>предоставляемых</w:t>
      </w:r>
      <w:proofErr w:type="gramEnd"/>
      <w:r w:rsidRPr="00EA54BA">
        <w:rPr>
          <w:rFonts w:cs="Arial"/>
          <w:b/>
          <w:bCs/>
          <w:kern w:val="28"/>
          <w:sz w:val="32"/>
          <w:szCs w:val="32"/>
        </w:rPr>
        <w:t xml:space="preserve"> по договорам</w:t>
      </w:r>
    </w:p>
    <w:p w:rsidR="00EA54BA" w:rsidRPr="00EA54BA" w:rsidRDefault="00EA54BA" w:rsidP="00EA54BA">
      <w:pPr>
        <w:jc w:val="right"/>
        <w:rPr>
          <w:rFonts w:cs="Arial"/>
          <w:b/>
          <w:bCs/>
          <w:kern w:val="28"/>
          <w:sz w:val="32"/>
          <w:szCs w:val="32"/>
        </w:rPr>
      </w:pPr>
      <w:r w:rsidRPr="00EA54BA">
        <w:rPr>
          <w:rFonts w:cs="Arial"/>
          <w:b/>
          <w:bCs/>
          <w:kern w:val="28"/>
          <w:sz w:val="32"/>
          <w:szCs w:val="32"/>
        </w:rPr>
        <w:t>социального найма"</w:t>
      </w:r>
    </w:p>
    <w:p w:rsidR="00EA54BA" w:rsidRPr="003B0528" w:rsidRDefault="00EA54BA" w:rsidP="00EA54BA">
      <w:pPr>
        <w:rPr>
          <w:rFonts w:cs="Arial"/>
        </w:rPr>
      </w:pPr>
    </w:p>
    <w:p w:rsidR="00EA54BA" w:rsidRPr="00EA54BA" w:rsidRDefault="00EA54BA" w:rsidP="00EA54BA">
      <w:pPr>
        <w:rPr>
          <w:rFonts w:cs="Arial"/>
          <w:b/>
          <w:bCs/>
          <w:sz w:val="28"/>
          <w:szCs w:val="26"/>
        </w:rPr>
      </w:pPr>
      <w:r w:rsidRPr="00EA54BA">
        <w:rPr>
          <w:rFonts w:cs="Arial"/>
          <w:b/>
          <w:bCs/>
          <w:sz w:val="28"/>
          <w:szCs w:val="26"/>
        </w:rPr>
        <w:t>ЖУРНАЛ РЕГИСТРАЦИИ ЗАЯВЛЕНИЙ ГРАЖДАН НА ПРЕДОСТАВЛЕНИЕ МУНИЦИПАЛЬНОЙ УСЛУГИ</w:t>
      </w:r>
    </w:p>
    <w:p w:rsidR="00EA54BA" w:rsidRPr="003B0528" w:rsidRDefault="00EA54BA" w:rsidP="00EA54BA">
      <w:pPr>
        <w:rPr>
          <w:rFonts w:cs="Arial"/>
        </w:rPr>
      </w:pPr>
    </w:p>
    <w:tbl>
      <w:tblPr>
        <w:tblW w:w="8863" w:type="dxa"/>
        <w:tblCellSpacing w:w="5" w:type="nil"/>
        <w:tblLayout w:type="fixed"/>
        <w:tblCellMar>
          <w:left w:w="75" w:type="dxa"/>
          <w:right w:w="75" w:type="dxa"/>
        </w:tblCellMar>
        <w:tblLook w:val="0000" w:firstRow="0" w:lastRow="0" w:firstColumn="0" w:lastColumn="0" w:noHBand="0" w:noVBand="0"/>
      </w:tblPr>
      <w:tblGrid>
        <w:gridCol w:w="505"/>
        <w:gridCol w:w="1130"/>
        <w:gridCol w:w="1134"/>
        <w:gridCol w:w="567"/>
        <w:gridCol w:w="955"/>
        <w:gridCol w:w="888"/>
        <w:gridCol w:w="930"/>
        <w:gridCol w:w="912"/>
        <w:gridCol w:w="850"/>
        <w:gridCol w:w="992"/>
      </w:tblGrid>
      <w:tr w:rsidR="00EA54BA" w:rsidRPr="003B0528" w:rsidTr="00EA54BA">
        <w:trPr>
          <w:tblCellSpacing w:w="5" w:type="nil"/>
        </w:trPr>
        <w:tc>
          <w:tcPr>
            <w:tcW w:w="505"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proofErr w:type="spellStart"/>
            <w:r w:rsidRPr="003B0528">
              <w:t>Nп</w:t>
            </w:r>
            <w:proofErr w:type="spellEnd"/>
            <w:r w:rsidRPr="003B0528">
              <w:t>/</w:t>
            </w:r>
            <w:proofErr w:type="gramStart"/>
            <w:r w:rsidRPr="003B0528">
              <w:t>п</w:t>
            </w:r>
            <w:proofErr w:type="gramEnd"/>
          </w:p>
        </w:tc>
        <w:tc>
          <w:tcPr>
            <w:tcW w:w="1130"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Дата обращения</w:t>
            </w:r>
          </w:p>
        </w:tc>
        <w:tc>
          <w:tcPr>
            <w:tcW w:w="1134"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Ф.И.О. гражданина</w:t>
            </w:r>
          </w:p>
        </w:tc>
        <w:tc>
          <w:tcPr>
            <w:tcW w:w="567"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Адрес</w:t>
            </w:r>
          </w:p>
        </w:tc>
        <w:tc>
          <w:tcPr>
            <w:tcW w:w="955"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Количество членов семьи</w:t>
            </w:r>
          </w:p>
        </w:tc>
        <w:tc>
          <w:tcPr>
            <w:tcW w:w="888"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Доход семьи</w:t>
            </w:r>
          </w:p>
        </w:tc>
        <w:tc>
          <w:tcPr>
            <w:tcW w:w="930"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Стоимость имущества справки</w:t>
            </w:r>
          </w:p>
        </w:tc>
        <w:tc>
          <w:tcPr>
            <w:tcW w:w="912"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Дата принятия решения</w:t>
            </w:r>
          </w:p>
        </w:tc>
        <w:tc>
          <w:tcPr>
            <w:tcW w:w="850"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Примечание</w:t>
            </w:r>
          </w:p>
        </w:tc>
        <w:tc>
          <w:tcPr>
            <w:tcW w:w="992" w:type="dxa"/>
            <w:tcBorders>
              <w:top w:val="single" w:sz="4" w:space="0" w:color="auto"/>
              <w:left w:val="single" w:sz="4" w:space="0" w:color="auto"/>
              <w:bottom w:val="single" w:sz="4" w:space="0" w:color="auto"/>
              <w:right w:val="single" w:sz="4" w:space="0" w:color="auto"/>
            </w:tcBorders>
          </w:tcPr>
          <w:p w:rsidR="00EA54BA" w:rsidRPr="003B0528" w:rsidRDefault="00EA54BA" w:rsidP="00EA54BA">
            <w:pPr>
              <w:pStyle w:val="Table0"/>
            </w:pPr>
            <w:r w:rsidRPr="003B0528">
              <w:t>Роспись в получении</w:t>
            </w:r>
          </w:p>
        </w:tc>
      </w:tr>
      <w:tr w:rsidR="00EA54BA" w:rsidRPr="003B0528" w:rsidTr="00EA54BA">
        <w:trPr>
          <w:tblCellSpacing w:w="5" w:type="nil"/>
        </w:trPr>
        <w:tc>
          <w:tcPr>
            <w:tcW w:w="505"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w:t>
            </w:r>
          </w:p>
        </w:tc>
        <w:tc>
          <w:tcPr>
            <w:tcW w:w="1130"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2</w:t>
            </w:r>
          </w:p>
        </w:tc>
        <w:tc>
          <w:tcPr>
            <w:tcW w:w="1134"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3</w:t>
            </w:r>
          </w:p>
        </w:tc>
        <w:tc>
          <w:tcPr>
            <w:tcW w:w="567"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4</w:t>
            </w:r>
          </w:p>
        </w:tc>
        <w:tc>
          <w:tcPr>
            <w:tcW w:w="955"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5</w:t>
            </w:r>
          </w:p>
        </w:tc>
        <w:tc>
          <w:tcPr>
            <w:tcW w:w="888"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6</w:t>
            </w:r>
          </w:p>
        </w:tc>
        <w:tc>
          <w:tcPr>
            <w:tcW w:w="930"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7</w:t>
            </w:r>
          </w:p>
        </w:tc>
        <w:tc>
          <w:tcPr>
            <w:tcW w:w="912"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8</w:t>
            </w:r>
          </w:p>
        </w:tc>
        <w:tc>
          <w:tcPr>
            <w:tcW w:w="850"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9</w:t>
            </w:r>
          </w:p>
        </w:tc>
        <w:tc>
          <w:tcPr>
            <w:tcW w:w="992" w:type="dxa"/>
            <w:tcBorders>
              <w:left w:val="single" w:sz="4" w:space="0" w:color="auto"/>
              <w:bottom w:val="single" w:sz="4" w:space="0" w:color="auto"/>
              <w:right w:val="single" w:sz="4" w:space="0" w:color="auto"/>
            </w:tcBorders>
          </w:tcPr>
          <w:p w:rsidR="00EA54BA" w:rsidRPr="003B0528" w:rsidRDefault="00EA54BA" w:rsidP="00EA54BA">
            <w:pPr>
              <w:pStyle w:val="Table"/>
            </w:pPr>
            <w:r w:rsidRPr="003B0528">
              <w:t>10</w:t>
            </w:r>
          </w:p>
        </w:tc>
      </w:tr>
      <w:tr w:rsidR="00EA54BA" w:rsidRPr="003B0528" w:rsidTr="00EA54BA">
        <w:trPr>
          <w:tblCellSpacing w:w="5" w:type="nil"/>
        </w:trPr>
        <w:tc>
          <w:tcPr>
            <w:tcW w:w="505"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130"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134"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567"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955"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888"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930"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91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850"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992" w:type="dxa"/>
            <w:tcBorders>
              <w:left w:val="single" w:sz="4" w:space="0" w:color="auto"/>
              <w:bottom w:val="single" w:sz="4" w:space="0" w:color="auto"/>
              <w:right w:val="single" w:sz="4" w:space="0" w:color="auto"/>
            </w:tcBorders>
          </w:tcPr>
          <w:p w:rsidR="00EA54BA" w:rsidRPr="003B0528" w:rsidRDefault="00EA54BA" w:rsidP="00EA54BA">
            <w:pPr>
              <w:pStyle w:val="Table"/>
            </w:pPr>
          </w:p>
        </w:tc>
      </w:tr>
      <w:tr w:rsidR="00EA54BA" w:rsidRPr="003B0528" w:rsidTr="00EA54BA">
        <w:trPr>
          <w:tblCellSpacing w:w="5" w:type="nil"/>
        </w:trPr>
        <w:tc>
          <w:tcPr>
            <w:tcW w:w="505"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130"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1134"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567"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955"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888"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930"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912"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850" w:type="dxa"/>
            <w:tcBorders>
              <w:left w:val="single" w:sz="4" w:space="0" w:color="auto"/>
              <w:bottom w:val="single" w:sz="4" w:space="0" w:color="auto"/>
              <w:right w:val="single" w:sz="4" w:space="0" w:color="auto"/>
            </w:tcBorders>
          </w:tcPr>
          <w:p w:rsidR="00EA54BA" w:rsidRPr="003B0528" w:rsidRDefault="00EA54BA" w:rsidP="00EA54BA">
            <w:pPr>
              <w:pStyle w:val="Table"/>
            </w:pPr>
          </w:p>
        </w:tc>
        <w:tc>
          <w:tcPr>
            <w:tcW w:w="992" w:type="dxa"/>
            <w:tcBorders>
              <w:left w:val="single" w:sz="4" w:space="0" w:color="auto"/>
              <w:bottom w:val="single" w:sz="4" w:space="0" w:color="auto"/>
              <w:right w:val="single" w:sz="4" w:space="0" w:color="auto"/>
            </w:tcBorders>
          </w:tcPr>
          <w:p w:rsidR="00EA54BA" w:rsidRPr="003B0528" w:rsidRDefault="00EA54BA" w:rsidP="00EA54BA">
            <w:pPr>
              <w:pStyle w:val="Table"/>
            </w:pPr>
          </w:p>
        </w:tc>
      </w:tr>
    </w:tbl>
    <w:p w:rsidR="00EA54BA" w:rsidRDefault="00EA54BA" w:rsidP="003B0528">
      <w:pPr>
        <w:rPr>
          <w:rFonts w:cs="Arial"/>
        </w:rPr>
      </w:pPr>
    </w:p>
    <w:sectPr w:rsidR="00EA54BA" w:rsidSect="003B0528">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20" w:rsidRDefault="00C24420" w:rsidP="00FC2E6E">
      <w:r>
        <w:separator/>
      </w:r>
    </w:p>
  </w:endnote>
  <w:endnote w:type="continuationSeparator" w:id="0">
    <w:p w:rsidR="00C24420" w:rsidRDefault="00C24420" w:rsidP="00FC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20" w:rsidRDefault="00C24420" w:rsidP="00FC2E6E">
      <w:r>
        <w:separator/>
      </w:r>
    </w:p>
  </w:footnote>
  <w:footnote w:type="continuationSeparator" w:id="0">
    <w:p w:rsidR="00C24420" w:rsidRDefault="00C24420" w:rsidP="00FC2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941BF"/>
    <w:multiLevelType w:val="hybridMultilevel"/>
    <w:tmpl w:val="54FC9D00"/>
    <w:lvl w:ilvl="0" w:tplc="3B2C819E">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6EB72C0"/>
    <w:multiLevelType w:val="hybridMultilevel"/>
    <w:tmpl w:val="7C1C99E0"/>
    <w:lvl w:ilvl="0" w:tplc="AB9AB3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01CFE"/>
    <w:multiLevelType w:val="hybridMultilevel"/>
    <w:tmpl w:val="E8FA6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FF3A3A"/>
    <w:multiLevelType w:val="hybridMultilevel"/>
    <w:tmpl w:val="129A13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81"/>
    <w:rsid w:val="0007372C"/>
    <w:rsid w:val="000D2616"/>
    <w:rsid w:val="000F3C31"/>
    <w:rsid w:val="00136B53"/>
    <w:rsid w:val="001B7581"/>
    <w:rsid w:val="001D0DAE"/>
    <w:rsid w:val="002057EA"/>
    <w:rsid w:val="0021609E"/>
    <w:rsid w:val="00230949"/>
    <w:rsid w:val="00232FAF"/>
    <w:rsid w:val="002914ED"/>
    <w:rsid w:val="002D1248"/>
    <w:rsid w:val="00302B69"/>
    <w:rsid w:val="003B0528"/>
    <w:rsid w:val="0044304C"/>
    <w:rsid w:val="0049464F"/>
    <w:rsid w:val="00504A5B"/>
    <w:rsid w:val="00534DD7"/>
    <w:rsid w:val="00674AE2"/>
    <w:rsid w:val="00692E3F"/>
    <w:rsid w:val="006A3CC6"/>
    <w:rsid w:val="00770973"/>
    <w:rsid w:val="00784B71"/>
    <w:rsid w:val="007F2F88"/>
    <w:rsid w:val="008A4312"/>
    <w:rsid w:val="008C0B70"/>
    <w:rsid w:val="009A7A57"/>
    <w:rsid w:val="009E52CC"/>
    <w:rsid w:val="00A33305"/>
    <w:rsid w:val="00AB442D"/>
    <w:rsid w:val="00AC2AC2"/>
    <w:rsid w:val="00B21BB7"/>
    <w:rsid w:val="00BA1266"/>
    <w:rsid w:val="00BE7AC4"/>
    <w:rsid w:val="00C24420"/>
    <w:rsid w:val="00C9028B"/>
    <w:rsid w:val="00CB7AA1"/>
    <w:rsid w:val="00D8170E"/>
    <w:rsid w:val="00D94B02"/>
    <w:rsid w:val="00DB165D"/>
    <w:rsid w:val="00DF162F"/>
    <w:rsid w:val="00E122D9"/>
    <w:rsid w:val="00E5149F"/>
    <w:rsid w:val="00E54C0E"/>
    <w:rsid w:val="00EA54BA"/>
    <w:rsid w:val="00EA6AE1"/>
    <w:rsid w:val="00EB257E"/>
    <w:rsid w:val="00ED097B"/>
    <w:rsid w:val="00F13BCA"/>
    <w:rsid w:val="00FC01EB"/>
    <w:rsid w:val="00FC2E6E"/>
    <w:rsid w:val="00FC7E5E"/>
    <w:rsid w:val="00FF6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052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B0528"/>
    <w:pPr>
      <w:jc w:val="center"/>
      <w:outlineLvl w:val="0"/>
    </w:pPr>
    <w:rPr>
      <w:rFonts w:cs="Arial"/>
      <w:b/>
      <w:bCs/>
      <w:kern w:val="32"/>
      <w:sz w:val="32"/>
      <w:szCs w:val="32"/>
    </w:rPr>
  </w:style>
  <w:style w:type="paragraph" w:styleId="2">
    <w:name w:val="heading 2"/>
    <w:aliases w:val="!Разделы документа"/>
    <w:basedOn w:val="a"/>
    <w:link w:val="20"/>
    <w:qFormat/>
    <w:rsid w:val="003B0528"/>
    <w:pPr>
      <w:jc w:val="center"/>
      <w:outlineLvl w:val="1"/>
    </w:pPr>
    <w:rPr>
      <w:rFonts w:cs="Arial"/>
      <w:b/>
      <w:bCs/>
      <w:iCs/>
      <w:sz w:val="30"/>
      <w:szCs w:val="28"/>
    </w:rPr>
  </w:style>
  <w:style w:type="paragraph" w:styleId="3">
    <w:name w:val="heading 3"/>
    <w:aliases w:val="!Главы документа"/>
    <w:basedOn w:val="a"/>
    <w:link w:val="30"/>
    <w:qFormat/>
    <w:rsid w:val="003B0528"/>
    <w:pPr>
      <w:outlineLvl w:val="2"/>
    </w:pPr>
    <w:rPr>
      <w:rFonts w:cs="Arial"/>
      <w:b/>
      <w:bCs/>
      <w:sz w:val="28"/>
      <w:szCs w:val="26"/>
    </w:rPr>
  </w:style>
  <w:style w:type="paragraph" w:styleId="4">
    <w:name w:val="heading 4"/>
    <w:aliases w:val="!Параграфы/Статьи документа"/>
    <w:basedOn w:val="a"/>
    <w:link w:val="40"/>
    <w:qFormat/>
    <w:rsid w:val="003B052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E6E"/>
    <w:pPr>
      <w:tabs>
        <w:tab w:val="center" w:pos="4677"/>
        <w:tab w:val="right" w:pos="9355"/>
      </w:tabs>
    </w:pPr>
  </w:style>
  <w:style w:type="character" w:customStyle="1" w:styleId="a4">
    <w:name w:val="Верхний колонтитул Знак"/>
    <w:basedOn w:val="a0"/>
    <w:link w:val="a3"/>
    <w:uiPriority w:val="99"/>
    <w:rsid w:val="00FC2E6E"/>
  </w:style>
  <w:style w:type="paragraph" w:styleId="a5">
    <w:name w:val="footer"/>
    <w:basedOn w:val="a"/>
    <w:link w:val="a6"/>
    <w:uiPriority w:val="99"/>
    <w:unhideWhenUsed/>
    <w:rsid w:val="00FC2E6E"/>
    <w:pPr>
      <w:tabs>
        <w:tab w:val="center" w:pos="4677"/>
        <w:tab w:val="right" w:pos="9355"/>
      </w:tabs>
    </w:pPr>
  </w:style>
  <w:style w:type="character" w:customStyle="1" w:styleId="a6">
    <w:name w:val="Нижний колонтитул Знак"/>
    <w:basedOn w:val="a0"/>
    <w:link w:val="a5"/>
    <w:uiPriority w:val="99"/>
    <w:rsid w:val="00FC2E6E"/>
  </w:style>
  <w:style w:type="paragraph" w:customStyle="1" w:styleId="ConsPlusNonformat">
    <w:name w:val="ConsPlusNonformat"/>
    <w:uiPriority w:val="99"/>
    <w:rsid w:val="00E5149F"/>
    <w:pPr>
      <w:widowControl w:val="0"/>
      <w:autoSpaceDE w:val="0"/>
      <w:autoSpaceDN w:val="0"/>
      <w:adjustRightInd w:val="0"/>
    </w:pPr>
    <w:rPr>
      <w:rFonts w:ascii="Courier New" w:eastAsia="Times New Roman" w:hAnsi="Courier New" w:cs="Courier New"/>
    </w:rPr>
  </w:style>
  <w:style w:type="paragraph" w:styleId="a7">
    <w:name w:val="Title"/>
    <w:basedOn w:val="a"/>
    <w:link w:val="a8"/>
    <w:qFormat/>
    <w:rsid w:val="00504A5B"/>
    <w:pPr>
      <w:jc w:val="center"/>
    </w:pPr>
    <w:rPr>
      <w:rFonts w:ascii="Times New Roman" w:hAnsi="Times New Roman"/>
      <w:b/>
      <w:sz w:val="40"/>
      <w:szCs w:val="20"/>
    </w:rPr>
  </w:style>
  <w:style w:type="character" w:customStyle="1" w:styleId="a8">
    <w:name w:val="Название Знак"/>
    <w:link w:val="a7"/>
    <w:rsid w:val="00504A5B"/>
    <w:rPr>
      <w:rFonts w:ascii="Times New Roman" w:eastAsia="Times New Roman" w:hAnsi="Times New Roman"/>
      <w:b/>
      <w:sz w:val="40"/>
    </w:rPr>
  </w:style>
  <w:style w:type="paragraph" w:styleId="a9">
    <w:name w:val="Subtitle"/>
    <w:basedOn w:val="a"/>
    <w:link w:val="aa"/>
    <w:qFormat/>
    <w:rsid w:val="00504A5B"/>
    <w:pPr>
      <w:jc w:val="center"/>
    </w:pPr>
    <w:rPr>
      <w:rFonts w:ascii="Times New Roman" w:hAnsi="Times New Roman"/>
      <w:b/>
      <w:sz w:val="28"/>
      <w:szCs w:val="20"/>
    </w:rPr>
  </w:style>
  <w:style w:type="character" w:customStyle="1" w:styleId="aa">
    <w:name w:val="Подзаголовок Знак"/>
    <w:link w:val="a9"/>
    <w:rsid w:val="00504A5B"/>
    <w:rPr>
      <w:rFonts w:ascii="Times New Roman" w:eastAsia="Times New Roman" w:hAnsi="Times New Roman"/>
      <w:b/>
      <w:sz w:val="28"/>
    </w:rPr>
  </w:style>
  <w:style w:type="character" w:customStyle="1" w:styleId="10">
    <w:name w:val="Заголовок 1 Знак"/>
    <w:aliases w:val="!Части документа Знак"/>
    <w:link w:val="1"/>
    <w:rsid w:val="00BA1266"/>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3B0528"/>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3B052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B0528"/>
    <w:rPr>
      <w:rFonts w:ascii="Arial" w:eastAsia="Times New Roman" w:hAnsi="Arial"/>
      <w:b/>
      <w:bCs/>
      <w:sz w:val="26"/>
      <w:szCs w:val="28"/>
    </w:rPr>
  </w:style>
  <w:style w:type="character" w:styleId="HTML">
    <w:name w:val="HTML Variable"/>
    <w:aliases w:val="!Ссылки в документе"/>
    <w:basedOn w:val="a0"/>
    <w:rsid w:val="003B0528"/>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B0528"/>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3B0528"/>
    <w:rPr>
      <w:rFonts w:ascii="Courier" w:eastAsia="Times New Roman" w:hAnsi="Courier"/>
      <w:sz w:val="22"/>
    </w:rPr>
  </w:style>
  <w:style w:type="paragraph" w:customStyle="1" w:styleId="Title">
    <w:name w:val="Title!Название НПА"/>
    <w:basedOn w:val="a"/>
    <w:rsid w:val="003B0528"/>
    <w:pPr>
      <w:spacing w:before="240" w:after="60"/>
      <w:jc w:val="center"/>
      <w:outlineLvl w:val="0"/>
    </w:pPr>
    <w:rPr>
      <w:rFonts w:cs="Arial"/>
      <w:b/>
      <w:bCs/>
      <w:kern w:val="28"/>
      <w:sz w:val="32"/>
      <w:szCs w:val="32"/>
    </w:rPr>
  </w:style>
  <w:style w:type="character" w:styleId="ad">
    <w:name w:val="Hyperlink"/>
    <w:basedOn w:val="a0"/>
    <w:rsid w:val="003B0528"/>
    <w:rPr>
      <w:color w:val="0000FF"/>
      <w:u w:val="none"/>
    </w:rPr>
  </w:style>
  <w:style w:type="paragraph" w:customStyle="1" w:styleId="Application">
    <w:name w:val="Application!Приложение"/>
    <w:rsid w:val="003B0528"/>
    <w:pPr>
      <w:spacing w:before="120" w:after="120"/>
      <w:jc w:val="right"/>
    </w:pPr>
    <w:rPr>
      <w:rFonts w:ascii="Arial" w:eastAsia="Times New Roman" w:hAnsi="Arial" w:cs="Arial"/>
      <w:b/>
      <w:bCs/>
      <w:kern w:val="28"/>
      <w:sz w:val="32"/>
      <w:szCs w:val="32"/>
    </w:rPr>
  </w:style>
  <w:style w:type="paragraph" w:customStyle="1" w:styleId="Table">
    <w:name w:val="Table!Таблица"/>
    <w:rsid w:val="003B0528"/>
    <w:rPr>
      <w:rFonts w:ascii="Arial" w:eastAsia="Times New Roman" w:hAnsi="Arial" w:cs="Arial"/>
      <w:bCs/>
      <w:kern w:val="28"/>
      <w:sz w:val="24"/>
      <w:szCs w:val="32"/>
    </w:rPr>
  </w:style>
  <w:style w:type="paragraph" w:customStyle="1" w:styleId="Table0">
    <w:name w:val="Table!"/>
    <w:next w:val="Table"/>
    <w:rsid w:val="003B0528"/>
    <w:pPr>
      <w:jc w:val="center"/>
    </w:pPr>
    <w:rPr>
      <w:rFonts w:ascii="Arial" w:eastAsia="Times New Roman" w:hAnsi="Arial" w:cs="Arial"/>
      <w:b/>
      <w:bCs/>
      <w:kern w:val="28"/>
      <w:sz w:val="24"/>
      <w:szCs w:val="32"/>
    </w:rPr>
  </w:style>
  <w:style w:type="paragraph" w:styleId="ae">
    <w:name w:val="Balloon Text"/>
    <w:basedOn w:val="a"/>
    <w:link w:val="af"/>
    <w:uiPriority w:val="99"/>
    <w:semiHidden/>
    <w:unhideWhenUsed/>
    <w:rsid w:val="00E54C0E"/>
    <w:rPr>
      <w:rFonts w:ascii="Tahoma" w:hAnsi="Tahoma" w:cs="Tahoma"/>
      <w:sz w:val="16"/>
      <w:szCs w:val="16"/>
    </w:rPr>
  </w:style>
  <w:style w:type="character" w:customStyle="1" w:styleId="af">
    <w:name w:val="Текст выноски Знак"/>
    <w:basedOn w:val="a0"/>
    <w:link w:val="ae"/>
    <w:uiPriority w:val="99"/>
    <w:semiHidden/>
    <w:rsid w:val="00E54C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052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B0528"/>
    <w:pPr>
      <w:jc w:val="center"/>
      <w:outlineLvl w:val="0"/>
    </w:pPr>
    <w:rPr>
      <w:rFonts w:cs="Arial"/>
      <w:b/>
      <w:bCs/>
      <w:kern w:val="32"/>
      <w:sz w:val="32"/>
      <w:szCs w:val="32"/>
    </w:rPr>
  </w:style>
  <w:style w:type="paragraph" w:styleId="2">
    <w:name w:val="heading 2"/>
    <w:aliases w:val="!Разделы документа"/>
    <w:basedOn w:val="a"/>
    <w:link w:val="20"/>
    <w:qFormat/>
    <w:rsid w:val="003B0528"/>
    <w:pPr>
      <w:jc w:val="center"/>
      <w:outlineLvl w:val="1"/>
    </w:pPr>
    <w:rPr>
      <w:rFonts w:cs="Arial"/>
      <w:b/>
      <w:bCs/>
      <w:iCs/>
      <w:sz w:val="30"/>
      <w:szCs w:val="28"/>
    </w:rPr>
  </w:style>
  <w:style w:type="paragraph" w:styleId="3">
    <w:name w:val="heading 3"/>
    <w:aliases w:val="!Главы документа"/>
    <w:basedOn w:val="a"/>
    <w:link w:val="30"/>
    <w:qFormat/>
    <w:rsid w:val="003B0528"/>
    <w:pPr>
      <w:outlineLvl w:val="2"/>
    </w:pPr>
    <w:rPr>
      <w:rFonts w:cs="Arial"/>
      <w:b/>
      <w:bCs/>
      <w:sz w:val="28"/>
      <w:szCs w:val="26"/>
    </w:rPr>
  </w:style>
  <w:style w:type="paragraph" w:styleId="4">
    <w:name w:val="heading 4"/>
    <w:aliases w:val="!Параграфы/Статьи документа"/>
    <w:basedOn w:val="a"/>
    <w:link w:val="40"/>
    <w:qFormat/>
    <w:rsid w:val="003B052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E6E"/>
    <w:pPr>
      <w:tabs>
        <w:tab w:val="center" w:pos="4677"/>
        <w:tab w:val="right" w:pos="9355"/>
      </w:tabs>
    </w:pPr>
  </w:style>
  <w:style w:type="character" w:customStyle="1" w:styleId="a4">
    <w:name w:val="Верхний колонтитул Знак"/>
    <w:basedOn w:val="a0"/>
    <w:link w:val="a3"/>
    <w:uiPriority w:val="99"/>
    <w:rsid w:val="00FC2E6E"/>
  </w:style>
  <w:style w:type="paragraph" w:styleId="a5">
    <w:name w:val="footer"/>
    <w:basedOn w:val="a"/>
    <w:link w:val="a6"/>
    <w:uiPriority w:val="99"/>
    <w:unhideWhenUsed/>
    <w:rsid w:val="00FC2E6E"/>
    <w:pPr>
      <w:tabs>
        <w:tab w:val="center" w:pos="4677"/>
        <w:tab w:val="right" w:pos="9355"/>
      </w:tabs>
    </w:pPr>
  </w:style>
  <w:style w:type="character" w:customStyle="1" w:styleId="a6">
    <w:name w:val="Нижний колонтитул Знак"/>
    <w:basedOn w:val="a0"/>
    <w:link w:val="a5"/>
    <w:uiPriority w:val="99"/>
    <w:rsid w:val="00FC2E6E"/>
  </w:style>
  <w:style w:type="paragraph" w:customStyle="1" w:styleId="ConsPlusNonformat">
    <w:name w:val="ConsPlusNonformat"/>
    <w:uiPriority w:val="99"/>
    <w:rsid w:val="00E5149F"/>
    <w:pPr>
      <w:widowControl w:val="0"/>
      <w:autoSpaceDE w:val="0"/>
      <w:autoSpaceDN w:val="0"/>
      <w:adjustRightInd w:val="0"/>
    </w:pPr>
    <w:rPr>
      <w:rFonts w:ascii="Courier New" w:eastAsia="Times New Roman" w:hAnsi="Courier New" w:cs="Courier New"/>
    </w:rPr>
  </w:style>
  <w:style w:type="paragraph" w:styleId="a7">
    <w:name w:val="Title"/>
    <w:basedOn w:val="a"/>
    <w:link w:val="a8"/>
    <w:qFormat/>
    <w:rsid w:val="00504A5B"/>
    <w:pPr>
      <w:jc w:val="center"/>
    </w:pPr>
    <w:rPr>
      <w:rFonts w:ascii="Times New Roman" w:hAnsi="Times New Roman"/>
      <w:b/>
      <w:sz w:val="40"/>
      <w:szCs w:val="20"/>
    </w:rPr>
  </w:style>
  <w:style w:type="character" w:customStyle="1" w:styleId="a8">
    <w:name w:val="Название Знак"/>
    <w:link w:val="a7"/>
    <w:rsid w:val="00504A5B"/>
    <w:rPr>
      <w:rFonts w:ascii="Times New Roman" w:eastAsia="Times New Roman" w:hAnsi="Times New Roman"/>
      <w:b/>
      <w:sz w:val="40"/>
    </w:rPr>
  </w:style>
  <w:style w:type="paragraph" w:styleId="a9">
    <w:name w:val="Subtitle"/>
    <w:basedOn w:val="a"/>
    <w:link w:val="aa"/>
    <w:qFormat/>
    <w:rsid w:val="00504A5B"/>
    <w:pPr>
      <w:jc w:val="center"/>
    </w:pPr>
    <w:rPr>
      <w:rFonts w:ascii="Times New Roman" w:hAnsi="Times New Roman"/>
      <w:b/>
      <w:sz w:val="28"/>
      <w:szCs w:val="20"/>
    </w:rPr>
  </w:style>
  <w:style w:type="character" w:customStyle="1" w:styleId="aa">
    <w:name w:val="Подзаголовок Знак"/>
    <w:link w:val="a9"/>
    <w:rsid w:val="00504A5B"/>
    <w:rPr>
      <w:rFonts w:ascii="Times New Roman" w:eastAsia="Times New Roman" w:hAnsi="Times New Roman"/>
      <w:b/>
      <w:sz w:val="28"/>
    </w:rPr>
  </w:style>
  <w:style w:type="character" w:customStyle="1" w:styleId="10">
    <w:name w:val="Заголовок 1 Знак"/>
    <w:aliases w:val="!Части документа Знак"/>
    <w:link w:val="1"/>
    <w:rsid w:val="00BA1266"/>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3B0528"/>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3B052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B0528"/>
    <w:rPr>
      <w:rFonts w:ascii="Arial" w:eastAsia="Times New Roman" w:hAnsi="Arial"/>
      <w:b/>
      <w:bCs/>
      <w:sz w:val="26"/>
      <w:szCs w:val="28"/>
    </w:rPr>
  </w:style>
  <w:style w:type="character" w:styleId="HTML">
    <w:name w:val="HTML Variable"/>
    <w:aliases w:val="!Ссылки в документе"/>
    <w:basedOn w:val="a0"/>
    <w:rsid w:val="003B0528"/>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B0528"/>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3B0528"/>
    <w:rPr>
      <w:rFonts w:ascii="Courier" w:eastAsia="Times New Roman" w:hAnsi="Courier"/>
      <w:sz w:val="22"/>
    </w:rPr>
  </w:style>
  <w:style w:type="paragraph" w:customStyle="1" w:styleId="Title">
    <w:name w:val="Title!Название НПА"/>
    <w:basedOn w:val="a"/>
    <w:rsid w:val="003B0528"/>
    <w:pPr>
      <w:spacing w:before="240" w:after="60"/>
      <w:jc w:val="center"/>
      <w:outlineLvl w:val="0"/>
    </w:pPr>
    <w:rPr>
      <w:rFonts w:cs="Arial"/>
      <w:b/>
      <w:bCs/>
      <w:kern w:val="28"/>
      <w:sz w:val="32"/>
      <w:szCs w:val="32"/>
    </w:rPr>
  </w:style>
  <w:style w:type="character" w:styleId="ad">
    <w:name w:val="Hyperlink"/>
    <w:basedOn w:val="a0"/>
    <w:rsid w:val="003B0528"/>
    <w:rPr>
      <w:color w:val="0000FF"/>
      <w:u w:val="none"/>
    </w:rPr>
  </w:style>
  <w:style w:type="paragraph" w:customStyle="1" w:styleId="Application">
    <w:name w:val="Application!Приложение"/>
    <w:rsid w:val="003B0528"/>
    <w:pPr>
      <w:spacing w:before="120" w:after="120"/>
      <w:jc w:val="right"/>
    </w:pPr>
    <w:rPr>
      <w:rFonts w:ascii="Arial" w:eastAsia="Times New Roman" w:hAnsi="Arial" w:cs="Arial"/>
      <w:b/>
      <w:bCs/>
      <w:kern w:val="28"/>
      <w:sz w:val="32"/>
      <w:szCs w:val="32"/>
    </w:rPr>
  </w:style>
  <w:style w:type="paragraph" w:customStyle="1" w:styleId="Table">
    <w:name w:val="Table!Таблица"/>
    <w:rsid w:val="003B0528"/>
    <w:rPr>
      <w:rFonts w:ascii="Arial" w:eastAsia="Times New Roman" w:hAnsi="Arial" w:cs="Arial"/>
      <w:bCs/>
      <w:kern w:val="28"/>
      <w:sz w:val="24"/>
      <w:szCs w:val="32"/>
    </w:rPr>
  </w:style>
  <w:style w:type="paragraph" w:customStyle="1" w:styleId="Table0">
    <w:name w:val="Table!"/>
    <w:next w:val="Table"/>
    <w:rsid w:val="003B0528"/>
    <w:pPr>
      <w:jc w:val="center"/>
    </w:pPr>
    <w:rPr>
      <w:rFonts w:ascii="Arial" w:eastAsia="Times New Roman" w:hAnsi="Arial" w:cs="Arial"/>
      <w:b/>
      <w:bCs/>
      <w:kern w:val="28"/>
      <w:sz w:val="24"/>
      <w:szCs w:val="32"/>
    </w:rPr>
  </w:style>
  <w:style w:type="paragraph" w:styleId="ae">
    <w:name w:val="Balloon Text"/>
    <w:basedOn w:val="a"/>
    <w:link w:val="af"/>
    <w:uiPriority w:val="99"/>
    <w:semiHidden/>
    <w:unhideWhenUsed/>
    <w:rsid w:val="00E54C0E"/>
    <w:rPr>
      <w:rFonts w:ascii="Tahoma" w:hAnsi="Tahoma" w:cs="Tahoma"/>
      <w:sz w:val="16"/>
      <w:szCs w:val="16"/>
    </w:rPr>
  </w:style>
  <w:style w:type="character" w:customStyle="1" w:styleId="af">
    <w:name w:val="Текст выноски Знак"/>
    <w:basedOn w:val="a0"/>
    <w:link w:val="ae"/>
    <w:uiPriority w:val="99"/>
    <w:semiHidden/>
    <w:rsid w:val="00E54C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84FDAA72EE3969EA41C94121DAF84ADFD35E0063DDA471542488B16FCD4816AFE4280B6B326EA091285FFAT0B" TargetMode="External"/><Relationship Id="rId13" Type="http://schemas.openxmlformats.org/officeDocument/2006/relationships/hyperlink" Target="consultantplus://offline/ref=2684FDAA72EE3969EA41D74C37B6A44FDADD060C64DCA821087BD3EC38FCT4B" TargetMode="External"/><Relationship Id="rId18" Type="http://schemas.openxmlformats.org/officeDocument/2006/relationships/hyperlink" Target="consultantplus://offline/ref=2684FDAA72EE3969EA41C94121DAF84ADFD35E0067DAA17E532488B16FCD4816FATFB" TargetMode="External"/><Relationship Id="rId3" Type="http://schemas.microsoft.com/office/2007/relationships/stylesWithEffects" Target="stylesWithEffects.xml"/><Relationship Id="rId21" Type="http://schemas.openxmlformats.org/officeDocument/2006/relationships/hyperlink" Target="consultantplus://offline/ref=2684FDAA72EE3969EA41D74C37B6A44FDADD060C64DCA821087BD3EC38C44241E8AB71F4T9B" TargetMode="External"/><Relationship Id="rId7" Type="http://schemas.openxmlformats.org/officeDocument/2006/relationships/endnotes" Target="endnotes.xml"/><Relationship Id="rId12" Type="http://schemas.openxmlformats.org/officeDocument/2006/relationships/hyperlink" Target="consultantplus://offline/ref=2684FDAA72EE3969EA41D74C37B6A44FDADD060C64DCA821087BD3EC38FCT4B" TargetMode="External"/><Relationship Id="rId17" Type="http://schemas.openxmlformats.org/officeDocument/2006/relationships/hyperlink" Target="consultantplus://offline/ref=2684FDAA72EE3969EA41C94121DAF84ADFD35E0063DDA47E512488B16FCD4816FATF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684FDAA72EE3969EA41C94121DAF84ADFD35E0063DDA47E502488B16FCD4816FATFB" TargetMode="External"/><Relationship Id="rId20" Type="http://schemas.openxmlformats.org/officeDocument/2006/relationships/hyperlink" Target="consultantplus://offline/ref=2684FDAA72EE3969EA41D74C37B6A44FDADC080A6FDBA821087BD3EC38FCT4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684FDAA72EE3969EA41D74C37B6A44FDADC080865DCA821087BD3EC38FCT4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684FDAA72EE3969EA41D74C37B6A44FDADD060C64DCA821087BD3EC38FCT4B" TargetMode="External"/><Relationship Id="rId23" Type="http://schemas.openxmlformats.org/officeDocument/2006/relationships/hyperlink" Target="consultantplus://offline/ref=2684FDAA72EE3969EA41D74C37B6A44FDADD060B66D9A821087BD3EC38FCT4B" TargetMode="External"/><Relationship Id="rId10" Type="http://schemas.openxmlformats.org/officeDocument/2006/relationships/hyperlink" Target="consultantplus://offline/ref=2684FDAA72EE3969EA41D74C37B6A44FDADD060466DEA821087BD3EC38FCT4B" TargetMode="External"/><Relationship Id="rId19" Type="http://schemas.openxmlformats.org/officeDocument/2006/relationships/hyperlink" Target="consultantplus://offline/ref=2684FDAA72EE3969EA41C94121DAF84ADFD35E0063DDA471542488B16FCD4816AFE4280B6B326EA091285FFAT6B" TargetMode="External"/><Relationship Id="rId4" Type="http://schemas.openxmlformats.org/officeDocument/2006/relationships/settings" Target="settings.xml"/><Relationship Id="rId9" Type="http://schemas.openxmlformats.org/officeDocument/2006/relationships/hyperlink" Target="consultantplus://offline/ref=2684FDAA72EE3969EA41D74C37B6A44FD9D007086D8EFF23592EDDFET9B" TargetMode="External"/><Relationship Id="rId14" Type="http://schemas.openxmlformats.org/officeDocument/2006/relationships/hyperlink" Target="consultantplus://offline/ref=2684FDAA72EE3969EA41D74C37B6A44FDADD060C64DCA821087BD3EC38FCT4B" TargetMode="External"/><Relationship Id="rId22" Type="http://schemas.openxmlformats.org/officeDocument/2006/relationships/hyperlink" Target="consultantplus://offline/ref=2684FDAA72EE3969EA41D74C37B6A44FDADD060C64DCA821087BD3EC38C44241E8AB71F4TC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104</TotalTime>
  <Pages>1</Pages>
  <Words>6988</Words>
  <Characters>39835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46730</CharactersWithSpaces>
  <SharedDoc>false</SharedDoc>
  <HLinks>
    <vt:vector size="114" baseType="variant">
      <vt:variant>
        <vt:i4>6946868</vt:i4>
      </vt:variant>
      <vt:variant>
        <vt:i4>54</vt:i4>
      </vt:variant>
      <vt:variant>
        <vt:i4>0</vt:i4>
      </vt:variant>
      <vt:variant>
        <vt:i4>5</vt:i4>
      </vt:variant>
      <vt:variant>
        <vt:lpwstr/>
      </vt:variant>
      <vt:variant>
        <vt:lpwstr>Par269</vt:lpwstr>
      </vt:variant>
      <vt:variant>
        <vt:i4>6226004</vt:i4>
      </vt:variant>
      <vt:variant>
        <vt:i4>51</vt:i4>
      </vt:variant>
      <vt:variant>
        <vt:i4>0</vt:i4>
      </vt:variant>
      <vt:variant>
        <vt:i4>5</vt:i4>
      </vt:variant>
      <vt:variant>
        <vt:lpwstr>consultantplus://offline/ref=2684FDAA72EE3969EA41D74C37B6A44FDADD060B66D9A821087BD3EC38FCT4B</vt:lpwstr>
      </vt:variant>
      <vt:variant>
        <vt:lpwstr/>
      </vt:variant>
      <vt:variant>
        <vt:i4>983121</vt:i4>
      </vt:variant>
      <vt:variant>
        <vt:i4>48</vt:i4>
      </vt:variant>
      <vt:variant>
        <vt:i4>0</vt:i4>
      </vt:variant>
      <vt:variant>
        <vt:i4>5</vt:i4>
      </vt:variant>
      <vt:variant>
        <vt:lpwstr>consultantplus://offline/ref=2684FDAA72EE3969EA41D74C37B6A44FDADD060C64DCA821087BD3EC38C44241E8AB71F4TCB</vt:lpwstr>
      </vt:variant>
      <vt:variant>
        <vt:lpwstr/>
      </vt:variant>
      <vt:variant>
        <vt:i4>983051</vt:i4>
      </vt:variant>
      <vt:variant>
        <vt:i4>45</vt:i4>
      </vt:variant>
      <vt:variant>
        <vt:i4>0</vt:i4>
      </vt:variant>
      <vt:variant>
        <vt:i4>5</vt:i4>
      </vt:variant>
      <vt:variant>
        <vt:lpwstr>consultantplus://offline/ref=2684FDAA72EE3969EA41D74C37B6A44FDADD060C64DCA821087BD3EC38C44241E8AB71F4T9B</vt:lpwstr>
      </vt:variant>
      <vt:variant>
        <vt:lpwstr/>
      </vt:variant>
      <vt:variant>
        <vt:i4>6226005</vt:i4>
      </vt:variant>
      <vt:variant>
        <vt:i4>42</vt:i4>
      </vt:variant>
      <vt:variant>
        <vt:i4>0</vt:i4>
      </vt:variant>
      <vt:variant>
        <vt:i4>5</vt:i4>
      </vt:variant>
      <vt:variant>
        <vt:lpwstr>consultantplus://offline/ref=2684FDAA72EE3969EA41D74C37B6A44FDADC080A6FDBA821087BD3EC38FCT4B</vt:lpwstr>
      </vt:variant>
      <vt:variant>
        <vt:lpwstr/>
      </vt:variant>
      <vt:variant>
        <vt:i4>5832706</vt:i4>
      </vt:variant>
      <vt:variant>
        <vt:i4>39</vt:i4>
      </vt:variant>
      <vt:variant>
        <vt:i4>0</vt:i4>
      </vt:variant>
      <vt:variant>
        <vt:i4>5</vt:i4>
      </vt:variant>
      <vt:variant>
        <vt:lpwstr/>
      </vt:variant>
      <vt:variant>
        <vt:lpwstr>Par82</vt:lpwstr>
      </vt:variant>
      <vt:variant>
        <vt:i4>655362</vt:i4>
      </vt:variant>
      <vt:variant>
        <vt:i4>36</vt:i4>
      </vt:variant>
      <vt:variant>
        <vt:i4>0</vt:i4>
      </vt:variant>
      <vt:variant>
        <vt:i4>5</vt:i4>
      </vt:variant>
      <vt:variant>
        <vt:lpwstr>consultantplus://offline/ref=2684FDAA72EE3969EA41C94121DAF84ADFD35E0063DDA471542488B16FCD4816AFE4280B6B326EA091285FFAT6B</vt:lpwstr>
      </vt:variant>
      <vt:variant>
        <vt:lpwstr/>
      </vt:variant>
      <vt:variant>
        <vt:i4>6291559</vt:i4>
      </vt:variant>
      <vt:variant>
        <vt:i4>33</vt:i4>
      </vt:variant>
      <vt:variant>
        <vt:i4>0</vt:i4>
      </vt:variant>
      <vt:variant>
        <vt:i4>5</vt:i4>
      </vt:variant>
      <vt:variant>
        <vt:lpwstr>consultantplus://offline/ref=2684FDAA72EE3969EA41C94121DAF84ADFD35E0067DAA17E532488B16FCD4816FATFB</vt:lpwstr>
      </vt:variant>
      <vt:variant>
        <vt:lpwstr/>
      </vt:variant>
      <vt:variant>
        <vt:i4>6291553</vt:i4>
      </vt:variant>
      <vt:variant>
        <vt:i4>30</vt:i4>
      </vt:variant>
      <vt:variant>
        <vt:i4>0</vt:i4>
      </vt:variant>
      <vt:variant>
        <vt:i4>5</vt:i4>
      </vt:variant>
      <vt:variant>
        <vt:lpwstr>consultantplus://offline/ref=2684FDAA72EE3969EA41C94121DAF84ADFD35E0063DDA47E512488B16FCD4816FATFB</vt:lpwstr>
      </vt:variant>
      <vt:variant>
        <vt:lpwstr/>
      </vt:variant>
      <vt:variant>
        <vt:i4>6291552</vt:i4>
      </vt:variant>
      <vt:variant>
        <vt:i4>27</vt:i4>
      </vt:variant>
      <vt:variant>
        <vt:i4>0</vt:i4>
      </vt:variant>
      <vt:variant>
        <vt:i4>5</vt:i4>
      </vt:variant>
      <vt:variant>
        <vt:lpwstr>consultantplus://offline/ref=2684FDAA72EE3969EA41C94121DAF84ADFD35E0063DDA47E502488B16FCD4816FATFB</vt:lpwstr>
      </vt:variant>
      <vt:variant>
        <vt:lpwstr/>
      </vt:variant>
      <vt:variant>
        <vt:i4>6225933</vt:i4>
      </vt:variant>
      <vt:variant>
        <vt:i4>24</vt:i4>
      </vt:variant>
      <vt:variant>
        <vt:i4>0</vt:i4>
      </vt:variant>
      <vt:variant>
        <vt:i4>5</vt:i4>
      </vt:variant>
      <vt:variant>
        <vt:lpwstr>consultantplus://offline/ref=2684FDAA72EE3969EA41D74C37B6A44FDADD060C64DCA821087BD3EC38FCT4B</vt:lpwstr>
      </vt:variant>
      <vt:variant>
        <vt:lpwstr/>
      </vt:variant>
      <vt:variant>
        <vt:i4>6225933</vt:i4>
      </vt:variant>
      <vt:variant>
        <vt:i4>21</vt:i4>
      </vt:variant>
      <vt:variant>
        <vt:i4>0</vt:i4>
      </vt:variant>
      <vt:variant>
        <vt:i4>5</vt:i4>
      </vt:variant>
      <vt:variant>
        <vt:lpwstr>consultantplus://offline/ref=2684FDAA72EE3969EA41D74C37B6A44FDADD060C64DCA821087BD3EC38FCT4B</vt:lpwstr>
      </vt:variant>
      <vt:variant>
        <vt:lpwstr/>
      </vt:variant>
      <vt:variant>
        <vt:i4>6225933</vt:i4>
      </vt:variant>
      <vt:variant>
        <vt:i4>18</vt:i4>
      </vt:variant>
      <vt:variant>
        <vt:i4>0</vt:i4>
      </vt:variant>
      <vt:variant>
        <vt:i4>5</vt:i4>
      </vt:variant>
      <vt:variant>
        <vt:lpwstr>consultantplus://offline/ref=2684FDAA72EE3969EA41D74C37B6A44FDADD060C64DCA821087BD3EC38FCT4B</vt:lpwstr>
      </vt:variant>
      <vt:variant>
        <vt:lpwstr/>
      </vt:variant>
      <vt:variant>
        <vt:i4>6225933</vt:i4>
      </vt:variant>
      <vt:variant>
        <vt:i4>15</vt:i4>
      </vt:variant>
      <vt:variant>
        <vt:i4>0</vt:i4>
      </vt:variant>
      <vt:variant>
        <vt:i4>5</vt:i4>
      </vt:variant>
      <vt:variant>
        <vt:lpwstr>consultantplus://offline/ref=2684FDAA72EE3969EA41D74C37B6A44FDADD060C64DCA821087BD3EC38FCT4B</vt:lpwstr>
      </vt:variant>
      <vt:variant>
        <vt:lpwstr/>
      </vt:variant>
      <vt:variant>
        <vt:i4>6226014</vt:i4>
      </vt:variant>
      <vt:variant>
        <vt:i4>12</vt:i4>
      </vt:variant>
      <vt:variant>
        <vt:i4>0</vt:i4>
      </vt:variant>
      <vt:variant>
        <vt:i4>5</vt:i4>
      </vt:variant>
      <vt:variant>
        <vt:lpwstr>consultantplus://offline/ref=2684FDAA72EE3969EA41D74C37B6A44FDADC080865DCA821087BD3EC38FCT4B</vt:lpwstr>
      </vt:variant>
      <vt:variant>
        <vt:lpwstr/>
      </vt:variant>
      <vt:variant>
        <vt:i4>6226014</vt:i4>
      </vt:variant>
      <vt:variant>
        <vt:i4>9</vt:i4>
      </vt:variant>
      <vt:variant>
        <vt:i4>0</vt:i4>
      </vt:variant>
      <vt:variant>
        <vt:i4>5</vt:i4>
      </vt:variant>
      <vt:variant>
        <vt:lpwstr>consultantplus://offline/ref=2684FDAA72EE3969EA41D74C37B6A44FDADD060466DEA821087BD3EC38FCT4B</vt:lpwstr>
      </vt:variant>
      <vt:variant>
        <vt:lpwstr/>
      </vt:variant>
      <vt:variant>
        <vt:i4>5374032</vt:i4>
      </vt:variant>
      <vt:variant>
        <vt:i4>6</vt:i4>
      </vt:variant>
      <vt:variant>
        <vt:i4>0</vt:i4>
      </vt:variant>
      <vt:variant>
        <vt:i4>5</vt:i4>
      </vt:variant>
      <vt:variant>
        <vt:lpwstr>consultantplus://offline/ref=2684FDAA72EE3969EA41D74C37B6A44FD9D007086D8EFF23592EDDFET9B</vt:lpwstr>
      </vt:variant>
      <vt:variant>
        <vt:lpwstr/>
      </vt:variant>
      <vt:variant>
        <vt:i4>5832706</vt:i4>
      </vt:variant>
      <vt:variant>
        <vt:i4>3</vt:i4>
      </vt:variant>
      <vt:variant>
        <vt:i4>0</vt:i4>
      </vt:variant>
      <vt:variant>
        <vt:i4>5</vt:i4>
      </vt:variant>
      <vt:variant>
        <vt:lpwstr/>
      </vt:variant>
      <vt:variant>
        <vt:lpwstr>Par82</vt:lpwstr>
      </vt:variant>
      <vt:variant>
        <vt:i4>655364</vt:i4>
      </vt:variant>
      <vt:variant>
        <vt:i4>0</vt:i4>
      </vt:variant>
      <vt:variant>
        <vt:i4>0</vt:i4>
      </vt:variant>
      <vt:variant>
        <vt:i4>5</vt:i4>
      </vt:variant>
      <vt:variant>
        <vt:lpwstr>consultantplus://offline/ref=2684FDAA72EE3969EA41C94121DAF84ADFD35E0063DDA471542488B16FCD4816AFE4280B6B326EA091285FFAT0B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Диман</cp:lastModifiedBy>
  <cp:revision>3</cp:revision>
  <dcterms:created xsi:type="dcterms:W3CDTF">2014-05-13T03:13:00Z</dcterms:created>
  <dcterms:modified xsi:type="dcterms:W3CDTF">2014-05-13T09:31:00Z</dcterms:modified>
</cp:coreProperties>
</file>