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D3" w:rsidRPr="002E30F5" w:rsidRDefault="00074F21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93700" cy="635000"/>
            <wp:effectExtent l="0" t="0" r="6350" b="0"/>
            <wp:docPr id="1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74390" w:rsidRPr="002E30F5">
        <w:rPr>
          <w:rFonts w:cs="Arial"/>
          <w:b/>
          <w:bCs/>
          <w:kern w:val="28"/>
          <w:sz w:val="32"/>
          <w:szCs w:val="32"/>
        </w:rPr>
        <w:t>22.</w:t>
      </w:r>
      <w:r w:rsidR="00B76CAC" w:rsidRPr="002E30F5">
        <w:rPr>
          <w:rFonts w:cs="Arial"/>
          <w:b/>
          <w:bCs/>
          <w:kern w:val="28"/>
          <w:sz w:val="32"/>
          <w:szCs w:val="32"/>
        </w:rPr>
        <w:t>07.</w:t>
      </w:r>
      <w:r w:rsidRPr="002E30F5">
        <w:rPr>
          <w:rFonts w:cs="Arial"/>
          <w:b/>
          <w:bCs/>
          <w:kern w:val="28"/>
          <w:sz w:val="32"/>
          <w:szCs w:val="32"/>
        </w:rPr>
        <w:t>2016</w:t>
      </w:r>
      <w:r w:rsidR="00474390" w:rsidRPr="002E30F5">
        <w:rPr>
          <w:rFonts w:cs="Arial"/>
          <w:b/>
          <w:bCs/>
          <w:kern w:val="28"/>
          <w:sz w:val="32"/>
          <w:szCs w:val="32"/>
        </w:rPr>
        <w:t xml:space="preserve"> </w:t>
      </w:r>
      <w:r w:rsidRPr="002E30F5">
        <w:rPr>
          <w:rFonts w:cs="Arial"/>
          <w:b/>
          <w:bCs/>
          <w:kern w:val="28"/>
          <w:sz w:val="32"/>
          <w:szCs w:val="32"/>
        </w:rPr>
        <w:t>г. №</w:t>
      </w:r>
      <w:r w:rsidR="00474390" w:rsidRPr="002E30F5">
        <w:rPr>
          <w:rFonts w:cs="Arial"/>
          <w:b/>
          <w:bCs/>
          <w:kern w:val="28"/>
          <w:sz w:val="32"/>
          <w:szCs w:val="32"/>
        </w:rPr>
        <w:t>484</w:t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E0AD3" w:rsidRPr="002E30F5" w:rsidRDefault="009E0AD3" w:rsidP="002E30F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31.05.2013</w:t>
      </w:r>
      <w:r w:rsidR="00474390" w:rsidRPr="002E30F5">
        <w:rPr>
          <w:rFonts w:cs="Arial"/>
          <w:b/>
          <w:bCs/>
          <w:kern w:val="28"/>
          <w:sz w:val="32"/>
          <w:szCs w:val="32"/>
        </w:rPr>
        <w:t xml:space="preserve"> </w:t>
      </w:r>
      <w:r w:rsidRPr="002E30F5">
        <w:rPr>
          <w:rFonts w:cs="Arial"/>
          <w:b/>
          <w:bCs/>
          <w:kern w:val="28"/>
          <w:sz w:val="32"/>
          <w:szCs w:val="32"/>
        </w:rPr>
        <w:t>г</w:t>
      </w:r>
      <w:r w:rsidR="00474390" w:rsidRPr="002E30F5">
        <w:rPr>
          <w:rFonts w:cs="Arial"/>
          <w:b/>
          <w:bCs/>
          <w:kern w:val="28"/>
          <w:sz w:val="32"/>
          <w:szCs w:val="32"/>
        </w:rPr>
        <w:t>.</w:t>
      </w:r>
      <w:r w:rsidRPr="002E30F5">
        <w:rPr>
          <w:rFonts w:cs="Arial"/>
          <w:b/>
          <w:bCs/>
          <w:kern w:val="28"/>
          <w:sz w:val="32"/>
          <w:szCs w:val="32"/>
        </w:rPr>
        <w:t xml:space="preserve"> №777 «Об</w:t>
      </w:r>
      <w:r w:rsidR="002E30F5" w:rsidRPr="002E30F5">
        <w:rPr>
          <w:rFonts w:cs="Arial"/>
          <w:b/>
          <w:bCs/>
          <w:kern w:val="28"/>
          <w:sz w:val="32"/>
          <w:szCs w:val="32"/>
        </w:rPr>
        <w:t xml:space="preserve"> </w:t>
      </w:r>
      <w:r w:rsidRPr="002E30F5">
        <w:rPr>
          <w:rFonts w:cs="Arial"/>
          <w:b/>
          <w:bCs/>
          <w:kern w:val="28"/>
          <w:sz w:val="32"/>
          <w:szCs w:val="32"/>
        </w:rPr>
        <w:t>утверждении плана мероприятий («дорожной карты»)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9E0AD3" w:rsidRPr="002E30F5" w:rsidRDefault="009E0AD3" w:rsidP="002E30F5">
      <w:pPr>
        <w:rPr>
          <w:rFonts w:cs="Arial"/>
        </w:rPr>
      </w:pPr>
    </w:p>
    <w:p w:rsidR="009E0AD3" w:rsidRPr="002E30F5" w:rsidRDefault="009E0AD3" w:rsidP="002E30F5">
      <w:pPr>
        <w:rPr>
          <w:rFonts w:cs="Arial"/>
        </w:rPr>
      </w:pPr>
      <w:r w:rsidRPr="002E30F5">
        <w:rPr>
          <w:rFonts w:cs="Arial"/>
        </w:rPr>
        <w:t xml:space="preserve">В соответствии с распоряжением Коллегии Администрации Кемеровской области от 24.12.2015 </w:t>
      </w:r>
      <w:r w:rsidR="00474390" w:rsidRPr="002E30F5">
        <w:rPr>
          <w:rFonts w:cs="Arial"/>
        </w:rPr>
        <w:t xml:space="preserve">г. </w:t>
      </w:r>
      <w:r w:rsidRPr="002E30F5">
        <w:rPr>
          <w:rFonts w:cs="Arial"/>
        </w:rPr>
        <w:t>№734-р «О внесении изменений в распоряжение Коллегии Администрации Кемеровской области от 28.02.2013 №182-р «Об утверждении плана мероприятий («дорожной карты») «Изменения в отраслях социальной сферы Кемеровской области, направленные на повыше</w:t>
      </w:r>
      <w:r w:rsidR="00BD21D1">
        <w:rPr>
          <w:rFonts w:cs="Arial"/>
        </w:rPr>
        <w:t>ние эффективности образования»:</w:t>
      </w:r>
    </w:p>
    <w:p w:rsidR="009E0AD3" w:rsidRPr="002E30F5" w:rsidRDefault="009E0AD3" w:rsidP="002E30F5">
      <w:pPr>
        <w:rPr>
          <w:rFonts w:cs="Arial"/>
        </w:rPr>
      </w:pPr>
      <w:r w:rsidRPr="002E30F5">
        <w:rPr>
          <w:rFonts w:cs="Arial"/>
        </w:rPr>
        <w:t>1.</w:t>
      </w:r>
      <w:r w:rsidRPr="002E30F5">
        <w:rPr>
          <w:rFonts w:cs="Arial"/>
        </w:rPr>
        <w:tab/>
        <w:t>Внести изменения в постановление администрации Крапивинского муниципального района от 31.05.2013</w:t>
      </w:r>
      <w:r w:rsidR="00474390" w:rsidRPr="002E30F5">
        <w:rPr>
          <w:rFonts w:cs="Arial"/>
        </w:rPr>
        <w:t xml:space="preserve"> </w:t>
      </w:r>
      <w:r w:rsidRPr="002E30F5">
        <w:rPr>
          <w:rFonts w:cs="Arial"/>
        </w:rPr>
        <w:t>г</w:t>
      </w:r>
      <w:r w:rsidR="00474390" w:rsidRPr="002E30F5">
        <w:rPr>
          <w:rFonts w:cs="Arial"/>
        </w:rPr>
        <w:t>.</w:t>
      </w:r>
      <w:r w:rsidRPr="002E30F5">
        <w:rPr>
          <w:rFonts w:cs="Arial"/>
        </w:rPr>
        <w:t xml:space="preserve"> №777 «Об</w:t>
      </w:r>
      <w:r w:rsidR="002E30F5" w:rsidRPr="002E30F5">
        <w:rPr>
          <w:rFonts w:cs="Arial"/>
        </w:rPr>
        <w:t xml:space="preserve"> </w:t>
      </w:r>
      <w:r w:rsidRPr="002E30F5">
        <w:rPr>
          <w:rFonts w:cs="Arial"/>
        </w:rPr>
        <w:t>утверждении плана мероприятий («дорожной карты») «Изменения в отраслях социальной сферы Крапивинского муниципального района, направленные на повышение эффективности образования» (в редакции постановления администрации Крапивинского муниципального района от 30.07.2014</w:t>
      </w:r>
      <w:r w:rsidR="00474390" w:rsidRPr="002E30F5">
        <w:rPr>
          <w:rFonts w:cs="Arial"/>
        </w:rPr>
        <w:t xml:space="preserve"> </w:t>
      </w:r>
      <w:r w:rsidRPr="002E30F5">
        <w:rPr>
          <w:rFonts w:cs="Arial"/>
        </w:rPr>
        <w:t>г. №958, от 23.06.2015</w:t>
      </w:r>
      <w:r w:rsidR="00474390" w:rsidRPr="002E30F5">
        <w:rPr>
          <w:rFonts w:cs="Arial"/>
        </w:rPr>
        <w:t xml:space="preserve"> </w:t>
      </w:r>
      <w:r w:rsidRPr="002E30F5">
        <w:rPr>
          <w:rFonts w:cs="Arial"/>
        </w:rPr>
        <w:t xml:space="preserve">г. №726), изложив его в новой редакции согласно </w:t>
      </w:r>
      <w:hyperlink r:id="rId8" w:history="1">
        <w:r w:rsidRPr="002E30F5">
          <w:rPr>
            <w:rStyle w:val="a4"/>
            <w:rFonts w:cs="Arial"/>
            <w:color w:val="auto"/>
          </w:rPr>
          <w:t>приложению</w:t>
        </w:r>
      </w:hyperlink>
      <w:r w:rsidRPr="002E30F5">
        <w:rPr>
          <w:rFonts w:cs="Arial"/>
        </w:rPr>
        <w:t xml:space="preserve"> к настоящему постановлению.</w:t>
      </w:r>
    </w:p>
    <w:p w:rsidR="009E0AD3" w:rsidRPr="002E30F5" w:rsidRDefault="009E0AD3" w:rsidP="002E30F5">
      <w:pPr>
        <w:rPr>
          <w:rFonts w:cs="Arial"/>
        </w:rPr>
      </w:pPr>
      <w:r w:rsidRPr="002E30F5">
        <w:rPr>
          <w:rFonts w:cs="Arial"/>
        </w:rPr>
        <w:t>2.</w:t>
      </w:r>
      <w:r w:rsidRPr="002E30F5">
        <w:rPr>
          <w:rFonts w:cs="Arial"/>
        </w:rPr>
        <w:tab/>
        <w:t>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BE22F2" w:rsidRPr="002E30F5">
        <w:rPr>
          <w:rFonts w:cs="Arial"/>
        </w:rPr>
        <w:t>теле</w:t>
      </w:r>
      <w:r w:rsidRPr="002E30F5">
        <w:rPr>
          <w:rFonts w:cs="Arial"/>
        </w:rPr>
        <w:t>коммуникационной сети «Интернет».</w:t>
      </w:r>
    </w:p>
    <w:p w:rsidR="00BE22F2" w:rsidRPr="002E30F5" w:rsidRDefault="00BE22F2" w:rsidP="002E30F5">
      <w:pPr>
        <w:rPr>
          <w:rFonts w:cs="Arial"/>
        </w:rPr>
      </w:pPr>
      <w:r w:rsidRPr="002E30F5">
        <w:rPr>
          <w:rFonts w:cs="Arial"/>
        </w:rPr>
        <w:t>3.</w:t>
      </w:r>
      <w:r w:rsidRPr="002E30F5">
        <w:rPr>
          <w:rFonts w:cs="Arial"/>
        </w:rPr>
        <w:tab/>
        <w:t>Постановление вступает в силу со дня подписания.</w:t>
      </w:r>
    </w:p>
    <w:p w:rsidR="009E0AD3" w:rsidRPr="002E30F5" w:rsidRDefault="00BE22F2" w:rsidP="002E30F5">
      <w:pPr>
        <w:rPr>
          <w:rFonts w:cs="Arial"/>
        </w:rPr>
      </w:pPr>
      <w:r w:rsidRPr="002E30F5">
        <w:rPr>
          <w:rFonts w:cs="Arial"/>
        </w:rPr>
        <w:t>4</w:t>
      </w:r>
      <w:r w:rsidR="009E0AD3" w:rsidRPr="002E30F5">
        <w:rPr>
          <w:rFonts w:cs="Arial"/>
        </w:rPr>
        <w:t>.</w:t>
      </w:r>
      <w:r w:rsidR="009E0AD3" w:rsidRPr="002E30F5">
        <w:rPr>
          <w:rFonts w:cs="Arial"/>
        </w:rPr>
        <w:tab/>
        <w:t xml:space="preserve">Контроль за исполнением постановления возложить на заместителя главы Крапивинского муниципального района </w:t>
      </w:r>
      <w:r w:rsidRPr="002E30F5">
        <w:rPr>
          <w:rFonts w:cs="Arial"/>
        </w:rPr>
        <w:t>З.В. Остапенко</w:t>
      </w:r>
      <w:r w:rsidR="009E0AD3" w:rsidRPr="002E30F5">
        <w:rPr>
          <w:rFonts w:cs="Arial"/>
        </w:rPr>
        <w:t>.</w:t>
      </w:r>
    </w:p>
    <w:p w:rsidR="009E0AD3" w:rsidRPr="002E30F5" w:rsidRDefault="009E0AD3" w:rsidP="002E30F5">
      <w:pPr>
        <w:rPr>
          <w:rFonts w:cs="Arial"/>
        </w:rPr>
      </w:pPr>
    </w:p>
    <w:p w:rsidR="009E0AD3" w:rsidRPr="002E30F5" w:rsidRDefault="009E0AD3" w:rsidP="002E30F5">
      <w:pPr>
        <w:rPr>
          <w:rFonts w:cs="Arial"/>
        </w:rPr>
      </w:pPr>
      <w:r w:rsidRPr="002E30F5">
        <w:rPr>
          <w:rFonts w:cs="Arial"/>
        </w:rPr>
        <w:t>Глава</w:t>
      </w:r>
    </w:p>
    <w:p w:rsidR="00474390" w:rsidRPr="002E30F5" w:rsidRDefault="009E0AD3" w:rsidP="002E30F5">
      <w:pPr>
        <w:rPr>
          <w:rFonts w:cs="Arial"/>
        </w:rPr>
      </w:pPr>
      <w:r w:rsidRPr="002E30F5">
        <w:rPr>
          <w:rFonts w:cs="Arial"/>
        </w:rPr>
        <w:t>Крапив</w:t>
      </w:r>
      <w:r w:rsidR="00474390" w:rsidRPr="002E30F5">
        <w:rPr>
          <w:rFonts w:cs="Arial"/>
        </w:rPr>
        <w:t>инского муниципального района</w:t>
      </w:r>
    </w:p>
    <w:p w:rsidR="009E0AD3" w:rsidRDefault="00474390" w:rsidP="002E30F5">
      <w:pPr>
        <w:rPr>
          <w:rFonts w:cs="Arial"/>
        </w:rPr>
      </w:pPr>
      <w:r w:rsidRPr="002E30F5">
        <w:rPr>
          <w:rFonts w:cs="Arial"/>
        </w:rPr>
        <w:t>Т.Х. Биккулов</w:t>
      </w:r>
    </w:p>
    <w:p w:rsidR="00645C9C" w:rsidRDefault="00645C9C" w:rsidP="002E30F5">
      <w:pPr>
        <w:rPr>
          <w:rFonts w:cs="Arial"/>
        </w:rPr>
      </w:pPr>
    </w:p>
    <w:p w:rsidR="00645C9C" w:rsidRDefault="00645C9C" w:rsidP="002E30F5">
      <w:pPr>
        <w:rPr>
          <w:rFonts w:cs="Arial"/>
        </w:rPr>
      </w:pPr>
    </w:p>
    <w:p w:rsidR="00645C9C" w:rsidRPr="002E30F5" w:rsidRDefault="00645C9C" w:rsidP="002E30F5">
      <w:pPr>
        <w:rPr>
          <w:rFonts w:cs="Arial"/>
        </w:rPr>
      </w:pPr>
      <w:bookmarkStart w:id="0" w:name="_GoBack"/>
      <w:bookmarkEnd w:id="0"/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474390" w:rsidRPr="002E30F5" w:rsidRDefault="002E30F5" w:rsidP="002E30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74390" w:rsidRPr="002E30F5" w:rsidRDefault="00474390" w:rsidP="002E30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30F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74390" w:rsidRPr="002E30F5" w:rsidRDefault="00474390" w:rsidP="002E30F5">
      <w:pPr>
        <w:jc w:val="right"/>
        <w:rPr>
          <w:rFonts w:cs="Arial"/>
        </w:rPr>
      </w:pPr>
      <w:r w:rsidRPr="002E30F5">
        <w:rPr>
          <w:rFonts w:cs="Arial"/>
          <w:b/>
          <w:bCs/>
          <w:kern w:val="28"/>
          <w:sz w:val="32"/>
          <w:szCs w:val="32"/>
        </w:rPr>
        <w:t>от 22.07.2016 г. №484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E30F5">
        <w:rPr>
          <w:rFonts w:cs="Arial"/>
          <w:b/>
          <w:bCs/>
          <w:kern w:val="32"/>
          <w:sz w:val="32"/>
          <w:szCs w:val="32"/>
        </w:rPr>
        <w:t>ПЛАН</w:t>
      </w:r>
      <w:r w:rsidR="002E30F5" w:rsidRPr="002E30F5">
        <w:rPr>
          <w:rFonts w:cs="Arial"/>
          <w:b/>
          <w:bCs/>
          <w:kern w:val="32"/>
          <w:sz w:val="32"/>
          <w:szCs w:val="32"/>
        </w:rPr>
        <w:t xml:space="preserve"> </w:t>
      </w:r>
      <w:r w:rsidRPr="002E30F5">
        <w:rPr>
          <w:rFonts w:cs="Arial"/>
          <w:b/>
          <w:bCs/>
          <w:kern w:val="32"/>
          <w:sz w:val="32"/>
          <w:szCs w:val="32"/>
        </w:rPr>
        <w:t>мероприятий («дорожная карта»)</w:t>
      </w:r>
      <w:r w:rsidR="002E30F5" w:rsidRPr="002E30F5">
        <w:rPr>
          <w:rFonts w:cs="Arial"/>
          <w:b/>
          <w:bCs/>
          <w:kern w:val="32"/>
          <w:sz w:val="32"/>
          <w:szCs w:val="32"/>
        </w:rPr>
        <w:t xml:space="preserve"> </w:t>
      </w:r>
      <w:r w:rsidRPr="002E30F5">
        <w:rPr>
          <w:rFonts w:cs="Arial"/>
          <w:b/>
          <w:bCs/>
          <w:kern w:val="32"/>
          <w:sz w:val="32"/>
          <w:szCs w:val="32"/>
        </w:rPr>
        <w:t>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jc w:val="center"/>
        <w:rPr>
          <w:rFonts w:cs="Arial"/>
          <w:b/>
          <w:bCs/>
          <w:iCs/>
          <w:sz w:val="30"/>
          <w:szCs w:val="28"/>
        </w:rPr>
      </w:pPr>
      <w:r w:rsidRPr="002E30F5">
        <w:rPr>
          <w:rFonts w:cs="Arial"/>
          <w:b/>
          <w:bCs/>
          <w:iCs/>
          <w:sz w:val="30"/>
          <w:szCs w:val="28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541773">
      <w:pPr>
        <w:numPr>
          <w:ilvl w:val="0"/>
          <w:numId w:val="2"/>
        </w:numPr>
        <w:rPr>
          <w:rFonts w:cs="Arial"/>
          <w:b/>
          <w:bCs/>
          <w:sz w:val="28"/>
          <w:szCs w:val="26"/>
        </w:rPr>
      </w:pPr>
      <w:r w:rsidRPr="002E30F5">
        <w:rPr>
          <w:rFonts w:cs="Arial"/>
          <w:b/>
          <w:bCs/>
          <w:sz w:val="28"/>
          <w:szCs w:val="26"/>
        </w:rPr>
        <w:t>Основные направления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Реализация мероприятий, направленных на мероприятия («дорожная карта») «Изменения в отраслях социальной сферы, направленные на повышение эффективности образования»,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создание условий для привлечения негосударственных организаций в сферу дошкольного образования.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Обеспечение высокого качества услуг дошкольного образования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внедрение федеральных государственных образовательных стандартов дошкольного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кадровое обеспечение системы дошкольного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системы оценки качества дошкольного образования.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</w:t>
      </w:r>
      <w:r w:rsidR="00541773">
        <w:rPr>
          <w:rFonts w:cs="Arial"/>
        </w:rPr>
        <w:t xml:space="preserve"> </w:t>
      </w:r>
      <w:r w:rsidRPr="002E30F5">
        <w:rPr>
          <w:rFonts w:cs="Arial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Pr="002E30F5">
          <w:rPr>
            <w:rFonts w:cs="Arial"/>
          </w:rPr>
          <w:t>2012 г</w:t>
        </w:r>
      </w:smartTag>
      <w:r w:rsidR="00541773">
        <w:rPr>
          <w:rFonts w:cs="Arial"/>
        </w:rPr>
        <w:t xml:space="preserve">. </w:t>
      </w:r>
      <w:r w:rsidRPr="002E30F5">
        <w:rPr>
          <w:rFonts w:cs="Arial"/>
        </w:rPr>
        <w:t>№2190-р)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541773">
      <w:pPr>
        <w:numPr>
          <w:ilvl w:val="0"/>
          <w:numId w:val="2"/>
        </w:numPr>
        <w:rPr>
          <w:rFonts w:cs="Arial"/>
          <w:b/>
          <w:bCs/>
          <w:sz w:val="28"/>
          <w:szCs w:val="26"/>
        </w:rPr>
      </w:pPr>
      <w:r w:rsidRPr="002E30F5">
        <w:rPr>
          <w:rFonts w:cs="Arial"/>
          <w:b/>
          <w:bCs/>
          <w:sz w:val="28"/>
          <w:szCs w:val="26"/>
        </w:rPr>
        <w:t>Ожидаемые результаты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lastRenderedPageBreak/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к эффективному контракту предусматривает: 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2E30F5" w:rsidRDefault="00474390" w:rsidP="002E30F5">
      <w:pPr>
        <w:rPr>
          <w:rFonts w:cs="Arial"/>
        </w:rPr>
      </w:pPr>
      <w:r w:rsidRPr="002E30F5">
        <w:rPr>
          <w:rFonts w:cs="Arial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2E30F5" w:rsidRDefault="002E30F5" w:rsidP="002E30F5">
      <w:pPr>
        <w:rPr>
          <w:rFonts w:cs="Arial"/>
        </w:rPr>
      </w:pPr>
    </w:p>
    <w:p w:rsidR="00474390" w:rsidRPr="002E30F5" w:rsidRDefault="00474390" w:rsidP="00541773">
      <w:pPr>
        <w:numPr>
          <w:ilvl w:val="0"/>
          <w:numId w:val="2"/>
        </w:numPr>
        <w:rPr>
          <w:rFonts w:cs="Arial"/>
          <w:b/>
          <w:bCs/>
          <w:sz w:val="28"/>
          <w:szCs w:val="26"/>
        </w:rPr>
      </w:pPr>
      <w:r w:rsidRPr="002E30F5">
        <w:rPr>
          <w:rFonts w:cs="Arial"/>
          <w:b/>
          <w:bCs/>
          <w:sz w:val="28"/>
          <w:szCs w:val="26"/>
        </w:rPr>
        <w:t>Основные количественные характеристики системы дошкольного образования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97"/>
        <w:gridCol w:w="2184"/>
        <w:gridCol w:w="738"/>
        <w:gridCol w:w="738"/>
        <w:gridCol w:w="738"/>
        <w:gridCol w:w="738"/>
        <w:gridCol w:w="738"/>
        <w:gridCol w:w="738"/>
        <w:gridCol w:w="736"/>
      </w:tblGrid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90" w:rsidRPr="002E30F5" w:rsidRDefault="00474390" w:rsidP="00FC62F1">
            <w:pPr>
              <w:pStyle w:val="Table0"/>
            </w:pPr>
            <w:r w:rsidRPr="002E30F5">
              <w:lastRenderedPageBreak/>
              <w:t>Наименования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показателя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0"/>
            </w:pPr>
            <w:r w:rsidRPr="002E30F5">
              <w:t>Единица измерения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0"/>
            </w:pPr>
            <w:r w:rsidRPr="002E30F5">
              <w:t xml:space="preserve">2012 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0"/>
            </w:pPr>
            <w:r w:rsidRPr="002E30F5">
              <w:t xml:space="preserve">2013 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0"/>
            </w:pPr>
            <w:r w:rsidRPr="002E30F5">
              <w:t xml:space="preserve">2014 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2015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2016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2017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2018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9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детей в возрасте 1 - 7 лет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тысяч 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1,593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1,684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1,728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1,894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1,869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1,975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2,006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Охват детей программами дошкольного образования (с учетом всех форм дошкольного образования)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76,9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64,6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63,8</w:t>
            </w:r>
          </w:p>
        </w:tc>
      </w:tr>
      <w:tr w:rsidR="002E30F5" w:rsidRPr="002E30F5" w:rsidTr="00FC62F1">
        <w:trPr>
          <w:cantSplit/>
          <w:trHeight w:val="557"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воспитанников дошкольных образовательных организаций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тысяч 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1,225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1,347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1,259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1,223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1,204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1,627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тысяч 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0,075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541773">
            <w:pPr>
              <w:pStyle w:val="Table"/>
            </w:pPr>
            <w:r w:rsidRPr="002E30F5">
              <w:t>Инструменты сокращения очереди в дошкольные образовательные организации (ежегодно) – всего,</w:t>
            </w:r>
            <w:r w:rsidR="00541773">
              <w:t xml:space="preserve"> </w:t>
            </w:r>
            <w:r w:rsidRPr="002E30F5">
              <w:t>в том числе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тысяч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за счет увеличения числа мест в группах кратковременного пребывания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 xml:space="preserve">за счет расширения альтернативных форм дошкольного образования </w:t>
            </w:r>
          </w:p>
          <w:p w:rsidR="002E30F5" w:rsidRPr="002E30F5" w:rsidRDefault="002E30F5" w:rsidP="00FC62F1">
            <w:pPr>
              <w:pStyle w:val="Table"/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за счет вновь создаваемых мест в дошкольных образовательных организациях - всего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>
              <w:t>тысяч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из них строительство новых зданий дошкольных образовательных организаций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</w:t>
            </w:r>
          </w:p>
          <w:p w:rsidR="002E30F5" w:rsidRPr="002E30F5" w:rsidRDefault="002E30F5" w:rsidP="00FC62F1">
            <w:pPr>
              <w:pStyle w:val="Table"/>
            </w:pPr>
            <w:r w:rsidRPr="002E30F5">
              <w:t xml:space="preserve">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0,075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возврат и реконструкция, капитальный ремонт ранее переданных зданий дошкольных образовательных организаций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</w:t>
            </w:r>
          </w:p>
          <w:p w:rsidR="002E30F5" w:rsidRPr="002E30F5" w:rsidRDefault="002E30F5" w:rsidP="00FC62F1">
            <w:pPr>
              <w:pStyle w:val="Table"/>
            </w:pPr>
            <w:r w:rsidRPr="002E30F5">
              <w:t xml:space="preserve">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реконструкция и капитальный ремонт зданий детских садов с увеличением мощности дошкольных образовательных организаций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</w:t>
            </w:r>
          </w:p>
          <w:p w:rsidR="002E30F5" w:rsidRPr="002E30F5" w:rsidRDefault="002E30F5" w:rsidP="00FC62F1">
            <w:pPr>
              <w:pStyle w:val="Table"/>
            </w:pPr>
            <w:r w:rsidRPr="002E30F5">
              <w:t xml:space="preserve">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2E30F5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lastRenderedPageBreak/>
              <w:t>создание дополнительных мест в функционирующих дошкольных образовательных организациях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2E30F5" w:rsidP="00FC62F1">
            <w:pPr>
              <w:pStyle w:val="Table"/>
            </w:pPr>
            <w:r w:rsidRPr="002E30F5">
              <w:t>тысяч</w:t>
            </w:r>
          </w:p>
          <w:p w:rsidR="002E30F5" w:rsidRPr="002E30F5" w:rsidRDefault="002E30F5" w:rsidP="00FC62F1">
            <w:pPr>
              <w:pStyle w:val="Table"/>
            </w:pPr>
            <w:r w:rsidRPr="002E30F5">
              <w:t xml:space="preserve"> мест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0,02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Default="00FC62F1" w:rsidP="00FC62F1">
            <w:pPr>
              <w:pStyle w:val="Table"/>
            </w:pPr>
            <w:r>
              <w:t>-</w:t>
            </w:r>
          </w:p>
        </w:tc>
      </w:tr>
      <w:tr w:rsidR="002E30F5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FC62F1" w:rsidP="00FC62F1">
            <w:pPr>
              <w:pStyle w:val="Table"/>
            </w:pPr>
            <w:r w:rsidRPr="002E30F5">
              <w:t>Численность работников дошкольных образовательных организаций - всего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5" w:rsidRPr="002E30F5" w:rsidRDefault="00FC62F1" w:rsidP="00FC62F1">
            <w:pPr>
              <w:pStyle w:val="Table"/>
            </w:pPr>
            <w:r w:rsidRPr="002E30F5">
              <w:t>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408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BD21D1" w:rsidP="00FC62F1">
            <w:pPr>
              <w:pStyle w:val="Table"/>
            </w:pPr>
            <w:r>
              <w:t>4</w:t>
            </w:r>
            <w:r w:rsidR="00FC62F1"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424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380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373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422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0F5" w:rsidRPr="002E30F5" w:rsidRDefault="00FC62F1" w:rsidP="00FC62F1">
            <w:pPr>
              <w:pStyle w:val="Table"/>
            </w:pPr>
            <w:r>
              <w:t>422</w:t>
            </w:r>
          </w:p>
        </w:tc>
      </w:tr>
      <w:tr w:rsidR="00FC62F1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1" w:rsidRPr="002E30F5" w:rsidRDefault="00FC62F1" w:rsidP="00FC62F1">
            <w:pPr>
              <w:pStyle w:val="Table"/>
            </w:pPr>
            <w:r w:rsidRPr="002E30F5">
              <w:t>в т.ч. педагогические работники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1" w:rsidRPr="002E30F5" w:rsidRDefault="00FC62F1" w:rsidP="00FC62F1">
            <w:pPr>
              <w:pStyle w:val="Table"/>
            </w:pPr>
            <w:r w:rsidRPr="002E30F5">
              <w:t>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144</w:t>
            </w:r>
          </w:p>
        </w:tc>
      </w:tr>
      <w:tr w:rsidR="00FC62F1" w:rsidRPr="002E30F5" w:rsidTr="00FC62F1">
        <w:trPr>
          <w:cantSplit/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1" w:rsidRPr="002E30F5" w:rsidRDefault="00FC62F1" w:rsidP="00FC62F1">
            <w:pPr>
              <w:pStyle w:val="Table"/>
            </w:pPr>
            <w:r w:rsidRPr="002E30F5"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1" w:rsidRPr="002E30F5" w:rsidRDefault="00FC62F1" w:rsidP="00FC62F1">
            <w:pPr>
              <w:pStyle w:val="Table"/>
            </w:pPr>
            <w:r w:rsidRPr="002E30F5">
              <w:t>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2F1" w:rsidRPr="002E30F5" w:rsidRDefault="00FC62F1" w:rsidP="00FC62F1">
            <w:pPr>
              <w:pStyle w:val="Table"/>
            </w:pPr>
            <w:r>
              <w:t>11,3</w:t>
            </w:r>
          </w:p>
        </w:tc>
      </w:tr>
    </w:tbl>
    <w:p w:rsidR="002E30F5" w:rsidRDefault="002E30F5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  <w:b/>
          <w:bCs/>
          <w:sz w:val="28"/>
          <w:szCs w:val="26"/>
        </w:rPr>
      </w:pPr>
      <w:r w:rsidRPr="002E30F5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020"/>
        <w:gridCol w:w="1464"/>
        <w:gridCol w:w="1097"/>
        <w:gridCol w:w="2282"/>
      </w:tblGrid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Наименование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Ответственные исполнители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Сроки реализации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Показатели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</w:tr>
      <w:tr w:rsidR="002E30F5" w:rsidRPr="002E30F5" w:rsidTr="002E30F5">
        <w:trPr>
          <w:trHeight w:val="10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541773">
            <w:pPr>
              <w:pStyle w:val="Table"/>
            </w:pPr>
            <w:r w:rsidRPr="002E30F5">
              <w:t>Реализация мероприятий, направленных на обновление требований к условиям предоставления услуг</w:t>
            </w:r>
            <w:r w:rsidR="00541773">
              <w:t xml:space="preserve"> </w:t>
            </w:r>
            <w:r w:rsidRPr="002E30F5">
              <w:t>дошкольного образования и мониторинг их выполнения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1.1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Обновление нормативной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</w:t>
            </w:r>
            <w:r w:rsidRPr="002E30F5">
              <w:lastRenderedPageBreak/>
              <w:t>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1.2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Организация сбора информации и анализ предписаний надзорных органов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  <w:r w:rsidR="002E30F5"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Информация о выполнении предписаний надзорных органов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1.3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rPr>
          <w:trHeight w:val="719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дошкольные</w:t>
            </w:r>
            <w:r w:rsidR="002E30F5" w:rsidRPr="002E30F5">
              <w:t xml:space="preserve"> </w:t>
            </w:r>
            <w:r w:rsidRPr="002E30F5">
              <w:t>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учреждения)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проектов муниципальных нормативных правовых актов, закрепляющих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Нормативные правовые акты, устанавливающие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Разработка мероприятий по поддержке предпринимателей, организующих деятельность </w:t>
            </w:r>
            <w:r w:rsidRPr="002E30F5">
              <w:lastRenderedPageBreak/>
              <w:t>частных дошкольных организаций, в части предоставления помещения на специальных условиях, предоставление стартового капитала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Администрация Крапивинс</w:t>
            </w:r>
            <w:r w:rsidRPr="002E30F5">
              <w:lastRenderedPageBreak/>
              <w:t>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Увеличение количества предпринимателе</w:t>
            </w:r>
            <w:r w:rsidRPr="002E30F5">
              <w:lastRenderedPageBreak/>
              <w:t>й, организующих деятельность частных дошкольных организаций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II. Обеспечение высокого качества услуг муниципального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Отношение численности детей 3–7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5–7 лет, обучающихся в школе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утверждение муниципальных нормативных правовых актов, обеспечивающих введение и реализацию федеральных государственных образовательных стандартов (далее – ФГОС)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МБОУ ДПО «ИМЦ»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Нормативные правовые акты Крапивинского муниципального района, обеспечивающие введение и реализацию ФГОС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Закрепление в нормативных правовых актах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</w:t>
            </w:r>
            <w:r w:rsidRPr="002E30F5">
              <w:lastRenderedPageBreak/>
              <w:t>ия 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Нормативные правовые акты, закрепляющие план повышения величины норматива финансирования для обеспечения требований к условиям реализации </w:t>
            </w:r>
            <w:r w:rsidRPr="002E30F5">
              <w:lastRenderedPageBreak/>
              <w:t>основной образовательной программы дошкольного образования в соответствии с ФГОС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3.3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Выполнение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  <w:r w:rsidR="002E30F5" w:rsidRPr="002E30F5"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Процент дошкольных организаций, соответствующих требованиям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Корректировка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Процент дошкольных образовательных организаций, соответствующих требованиям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</w:t>
            </w:r>
            <w:r w:rsidRPr="002E30F5">
              <w:lastRenderedPageBreak/>
              <w:t>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3.5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Корректировка общеобразовательной программы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Процент дошкольных образовательных организаций, разработавших общеобразовательную программу в соответствии с ФГОС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Кадровое обеспечение системы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Удельный вес численности педагогических работников дошкольного образования, получивших педагогическое образование или </w:t>
            </w:r>
            <w:r w:rsidRPr="002E30F5">
              <w:lastRenderedPageBreak/>
              <w:t>прошедших переподготовку или повышение квалификации по данному направлению, в общей численности педагогических работников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4.1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Оптимизация численности других категорий работников дошкольного образования, приведение в соответствии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Соответствие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4.2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</w:t>
            </w:r>
            <w:r w:rsidRPr="002E30F5">
              <w:lastRenderedPageBreak/>
              <w:t>администрации Крапивинского муниципального района</w:t>
            </w:r>
            <w:r w:rsidR="002E30F5"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Должностные инструкции педагогических работников дошкольного образования, включающих характер взаимодействия педагогического работника с детьми, </w:t>
            </w:r>
            <w:r w:rsidRPr="002E30F5">
              <w:lastRenderedPageBreak/>
              <w:t>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4.3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плана мероприятий по</w:t>
            </w:r>
            <w:r w:rsidR="002E30F5" w:rsidRPr="002E30F5">
              <w:t xml:space="preserve"> </w:t>
            </w:r>
            <w:r w:rsidRPr="002E30F5">
              <w:t>повышению квалификации и переподготовки педагогических работников дошкольного образования и руководящих работников дошкольных образовательных учреждений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Процент численности педагогических работников дошкольного образования, прошедших курсы повышения квалификации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4.4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Формирование заявки на повышение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МБОУ </w:t>
            </w:r>
            <w:r w:rsidRPr="002E30F5">
              <w:lastRenderedPageBreak/>
              <w:t>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 xml:space="preserve">2013 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</w:t>
            </w:r>
            <w:r w:rsidRPr="002E30F5">
              <w:lastRenderedPageBreak/>
              <w:t>образовательных организаций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системы оценки качества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МБОУ «Крапивинский Центр ДиК»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Результаты диагностики и мониторинговых исследований 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МБОУ «Крапивин</w:t>
            </w:r>
            <w:r w:rsidRPr="002E30F5">
              <w:lastRenderedPageBreak/>
              <w:t>ский Центр ДиК»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Инструментарий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Внедрение разработки методических рекомендаций для органов местного самоуправления по подготовке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МБОУ «Крапивинский Центр ДиК»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дошкольных образовательных организаций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Положение по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Формирование муниципального задания для дошкольных образовательных организаций, </w:t>
            </w:r>
            <w:r w:rsidRPr="002E30F5">
              <w:lastRenderedPageBreak/>
              <w:t>включая показатели качества предоставляемых услуг по дошкольному образованию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Администрация Крапивинс</w:t>
            </w:r>
            <w:r w:rsidRPr="002E30F5">
              <w:lastRenderedPageBreak/>
              <w:t>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Муниципальные задания для дошкольных </w:t>
            </w:r>
            <w:r w:rsidRPr="002E30F5">
              <w:lastRenderedPageBreak/>
              <w:t>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5.5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Нормативный правовой акт, утверждающий показатели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2E30F5" w:rsidRPr="002E30F5" w:rsidTr="002E30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III. Введение эффективного контракта в дошкольном образовании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2012–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Доля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Кемеровской </w:t>
            </w:r>
            <w:r w:rsidRPr="002E30F5">
              <w:lastRenderedPageBreak/>
              <w:t>области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6.1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Апробация моделей реализации эффективного контракта в дошкольных образовательных организациях, используя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Методические рекомендации, необходимые для</w:t>
            </w:r>
            <w:r w:rsidR="002E30F5" w:rsidRPr="002E30F5">
              <w:t xml:space="preserve"> </w:t>
            </w:r>
            <w:r w:rsidRPr="002E30F5">
              <w:t>реализации эффективного контракта в дошкольных образовательных организациях,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  <w:r w:rsidR="002E30F5" w:rsidRPr="002E30F5">
              <w:t xml:space="preserve"> 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6.2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Внедрение апробированных моделей эффективного контракта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 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Эффективный контракт в дошкольном образовании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6.3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</w:t>
            </w:r>
            <w:r w:rsidR="00BD21D1">
              <w:t>йской Федерации от 07.05.2012 №</w:t>
            </w:r>
            <w:r w:rsidRPr="002E30F5">
              <w:t>597 «О мероприятиях по реализации государственной социальной политики»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</w:t>
            </w:r>
            <w:r w:rsidRPr="002E30F5">
              <w:lastRenderedPageBreak/>
              <w:t>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Доля 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Методические рекомендации для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муниципальных дошкольных образовательных организаций по внесению изменений и</w:t>
            </w:r>
            <w:r w:rsidR="002E30F5" w:rsidRPr="002E30F5">
              <w:t xml:space="preserve"> </w:t>
            </w:r>
            <w:r w:rsidRPr="002E30F5">
              <w:t>дополнений в</w:t>
            </w:r>
            <w:r w:rsidR="002E30F5" w:rsidRPr="002E30F5">
              <w:t xml:space="preserve"> </w:t>
            </w:r>
            <w:r w:rsidRPr="002E30F5">
              <w:t>коллективный договор,</w:t>
            </w:r>
            <w:r w:rsidR="002E30F5" w:rsidRPr="002E30F5">
              <w:t xml:space="preserve"> </w:t>
            </w:r>
            <w:r w:rsidRPr="002E30F5">
              <w:t>трудовой договор, должностные инструкции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7.2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МБОУ ДПО </w:t>
            </w:r>
            <w:r w:rsidRPr="002E30F5">
              <w:lastRenderedPageBreak/>
              <w:t>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Заключение трудовых договоров с руководителями муниципальных организаций дошкольного образования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8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8.1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Организация мероприятий, обеспечивающих взаимодействие 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Администрация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Проведение разъяснительной работы в трудовых коллективах, публикации в средствах массовой информации, проведение семинаров</w:t>
            </w:r>
          </w:p>
        </w:tc>
      </w:tr>
      <w:tr w:rsidR="002E30F5" w:rsidRPr="002E30F5" w:rsidTr="002E30F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8.2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2015 и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2017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Обобщение информации о введении эффективного контракта в дошкольном образовании </w:t>
            </w:r>
          </w:p>
        </w:tc>
      </w:tr>
    </w:tbl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4.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22"/>
        <w:gridCol w:w="990"/>
        <w:gridCol w:w="842"/>
        <w:gridCol w:w="577"/>
        <w:gridCol w:w="710"/>
        <w:gridCol w:w="556"/>
        <w:gridCol w:w="607"/>
        <w:gridCol w:w="844"/>
        <w:gridCol w:w="1981"/>
      </w:tblGrid>
      <w:tr w:rsidR="00FC62F1" w:rsidRPr="002E30F5" w:rsidTr="00FC62F1">
        <w:tc>
          <w:tcPr>
            <w:tcW w:w="281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№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Наименование показателя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Единица измерения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2013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2014 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2015 год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2016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2017 год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2018 год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Результаты</w:t>
            </w:r>
          </w:p>
        </w:tc>
      </w:tr>
      <w:tr w:rsidR="00FC62F1" w:rsidRPr="002E30F5" w:rsidTr="00FC62F1"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6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7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</w:t>
            </w:r>
          </w:p>
        </w:tc>
      </w:tr>
      <w:tr w:rsidR="00FC62F1" w:rsidRPr="002E30F5" w:rsidTr="00FC62F1"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Отношение численности </w:t>
            </w:r>
            <w:r w:rsidRPr="002E30F5">
              <w:lastRenderedPageBreak/>
              <w:t xml:space="preserve">детей 3–7 лет, которым предоставлена возможность получать услуги дошкольного образования, к численности детей в возрасте </w:t>
            </w:r>
            <w:r w:rsidRPr="002E30F5">
              <w:br/>
              <w:t xml:space="preserve">3–7 лет, скорректированной на численность детей в возрасте </w:t>
            </w:r>
            <w:r w:rsidRPr="002E30F5">
              <w:br/>
              <w:t xml:space="preserve">5–7 лет, обучающихся в школе 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процентов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90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Всем детям в возрасте</w:t>
            </w:r>
            <w:r w:rsidR="002E30F5" w:rsidRPr="002E30F5">
              <w:t xml:space="preserve">      </w:t>
            </w:r>
            <w:r w:rsidRPr="002E30F5">
              <w:t xml:space="preserve"> от </w:t>
            </w:r>
            <w:r w:rsidRPr="002E30F5">
              <w:lastRenderedPageBreak/>
              <w:t>3 до 7 лет будет предоставлена возможность получения дошкольного образования</w:t>
            </w:r>
          </w:p>
        </w:tc>
      </w:tr>
      <w:tr w:rsidR="00FC62F1" w:rsidRPr="002E30F5" w:rsidTr="00FC62F1"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60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Во всех дошкольных образовательных организациях будут реализоваться образова</w:t>
            </w:r>
            <w:r w:rsidRPr="002E30F5">
              <w:softHyphen/>
              <w:t>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FC62F1" w:rsidRPr="002E30F5" w:rsidTr="00FC62F1">
        <w:trPr>
          <w:tblHeader/>
        </w:trPr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3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0,4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0,7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0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0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1,5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1,8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Всем детям в возрасте </w:t>
            </w:r>
            <w:r w:rsidRPr="002E30F5">
              <w:br/>
              <w:t>от 3 до 7 лет будет предоставлена возможность получения дошкольного образования (услуги негосударственного дошкольного образования высокозатратны, поэтому малопривлекательны для бизнеса, несмотря на предоставленные согласно Закону Кемеровской области от 19.07.2011</w:t>
            </w:r>
            <w:r w:rsidR="002E30F5" w:rsidRPr="002E30F5">
              <w:t xml:space="preserve">    </w:t>
            </w:r>
            <w:r w:rsidRPr="002E30F5">
              <w:t xml:space="preserve"> № 87-ОЗ «О налоговых льготах негосударственным дошкольным образовательным учреждениям» льготы)</w:t>
            </w:r>
          </w:p>
        </w:tc>
      </w:tr>
      <w:tr w:rsidR="00FC62F1" w:rsidRPr="002E30F5" w:rsidTr="00FC62F1"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</w:t>
            </w:r>
            <w:r w:rsidRPr="002E30F5">
              <w:lastRenderedPageBreak/>
              <w:t>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процентов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-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80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80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83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85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90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Будет внедрена система оценки деятельности дошкольных образовательных организаций</w:t>
            </w:r>
          </w:p>
        </w:tc>
      </w:tr>
      <w:tr w:rsidR="00FC62F1" w:rsidRPr="002E30F5" w:rsidTr="00FC62F1">
        <w:tc>
          <w:tcPr>
            <w:tcW w:w="28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96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523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44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0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75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294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321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446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1047" w:type="pct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Целевое значение указанного показателя в 2013 году – 25711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году – 25881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 году – 26695,2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2016 году – 26778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2017 году – 36504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году – 39944 руб.</w:t>
            </w:r>
          </w:p>
        </w:tc>
      </w:tr>
    </w:tbl>
    <w:p w:rsidR="00474390" w:rsidRDefault="00474390" w:rsidP="002E30F5">
      <w:pPr>
        <w:rPr>
          <w:rFonts w:cs="Arial"/>
        </w:rPr>
      </w:pPr>
    </w:p>
    <w:p w:rsidR="00474390" w:rsidRPr="00FC62F1" w:rsidRDefault="00474390" w:rsidP="00FC62F1">
      <w:pPr>
        <w:jc w:val="center"/>
        <w:rPr>
          <w:rFonts w:cs="Arial"/>
          <w:b/>
          <w:bCs/>
          <w:iCs/>
          <w:sz w:val="30"/>
          <w:szCs w:val="28"/>
        </w:rPr>
      </w:pPr>
      <w:r w:rsidRPr="00FC62F1">
        <w:rPr>
          <w:rFonts w:cs="Arial"/>
          <w:b/>
          <w:bCs/>
          <w:iCs/>
          <w:sz w:val="30"/>
          <w:szCs w:val="28"/>
        </w:rPr>
        <w:t>II.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1. Основные направления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Обеспечение достижения школьниками Крапивинского муниципального</w:t>
      </w:r>
      <w:r w:rsidR="002E30F5" w:rsidRPr="002E30F5">
        <w:rPr>
          <w:rFonts w:cs="Arial"/>
        </w:rPr>
        <w:t xml:space="preserve"> </w:t>
      </w:r>
      <w:r w:rsidRPr="002E30F5">
        <w:rPr>
          <w:rFonts w:cs="Arial"/>
        </w:rPr>
        <w:t>района новых образовательных результатов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 xml:space="preserve">введение федеральных государственных образовательных стандартов; 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формирование системы мониторинга уровня образовательной подготовки и социализации школьников;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Обеспечение равного доступа к качественному образованию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внедрение системы оценки качества общего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Введение эффективного контракта в общем образовании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2. Ожидаемые результаты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Обеспечение достижения новых образовательных результатов предусматривает: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Обеспечение равного доступа к качественному образованию предусматривает: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lastRenderedPageBreak/>
        <w:t>сокращение отставания от среднекузбасского</w:t>
      </w:r>
      <w:r w:rsidR="002E30F5" w:rsidRPr="002E30F5">
        <w:rPr>
          <w:rFonts w:cs="Arial"/>
        </w:rPr>
        <w:t xml:space="preserve"> </w:t>
      </w:r>
      <w:r w:rsidRPr="002E30F5">
        <w:rPr>
          <w:rFonts w:cs="Arial"/>
        </w:rPr>
        <w:t>уровня образовательных результатов выпускников школ, работающих в сложных социальных условиях.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Обновление кадрового состава и привлечение молодых талантливых педагогических работников для работы в школе</w:t>
      </w:r>
      <w:r w:rsidR="002E30F5" w:rsidRPr="002E30F5">
        <w:rPr>
          <w:rFonts w:cs="Arial"/>
        </w:rPr>
        <w:t xml:space="preserve"> </w:t>
      </w:r>
      <w:r w:rsidRPr="002E30F5">
        <w:rPr>
          <w:rFonts w:cs="Arial"/>
        </w:rPr>
        <w:t>за счет ведения эффективного контракта в общем образовании.</w:t>
      </w:r>
    </w:p>
    <w:p w:rsidR="00FC62F1" w:rsidRDefault="00FC62F1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3. Основные количественные характеристики системы общего образования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2"/>
        <w:gridCol w:w="1662"/>
        <w:gridCol w:w="553"/>
        <w:gridCol w:w="576"/>
        <w:gridCol w:w="578"/>
        <w:gridCol w:w="580"/>
        <w:gridCol w:w="582"/>
        <w:gridCol w:w="582"/>
        <w:gridCol w:w="546"/>
      </w:tblGrid>
      <w:tr w:rsidR="002E30F5" w:rsidRPr="002E30F5" w:rsidTr="00FC62F1">
        <w:trPr>
          <w:cantSplit/>
          <w:trHeight w:val="315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Характеристики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 xml:space="preserve">Единица 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измерения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2012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2013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2014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2015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2016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2017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2018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год</w:t>
            </w:r>
          </w:p>
        </w:tc>
      </w:tr>
      <w:tr w:rsidR="002E30F5" w:rsidRPr="002E30F5" w:rsidTr="00FC62F1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детей и молодежи 7–17 лет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2,764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2,906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3,32</w:t>
            </w:r>
          </w:p>
        </w:tc>
      </w:tr>
      <w:tr w:rsidR="002E30F5" w:rsidRPr="002E30F5" w:rsidTr="00FC62F1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2,352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2,447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2,86</w:t>
            </w:r>
          </w:p>
        </w:tc>
      </w:tr>
      <w:tr w:rsidR="002E30F5" w:rsidRPr="002E30F5" w:rsidTr="00FC62F1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12,6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11,9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16,0</w:t>
            </w:r>
          </w:p>
        </w:tc>
      </w:tr>
      <w:tr w:rsidR="002E30F5" w:rsidRPr="002E30F5" w:rsidTr="00FC62F1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90</w:t>
            </w:r>
          </w:p>
        </w:tc>
      </w:tr>
    </w:tbl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380"/>
        <w:gridCol w:w="2465"/>
        <w:gridCol w:w="1005"/>
        <w:gridCol w:w="2217"/>
      </w:tblGrid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№ п/п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Наименование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Ответственные исполнители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Сроки реализации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Показатели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</w:tr>
      <w:tr w:rsidR="002E30F5" w:rsidRPr="002E30F5" w:rsidTr="00FC62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I. Достижение новых качественных образовательных результатов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1.1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Начального общего образования, включая: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планирование и создание </w:t>
            </w:r>
            <w:r w:rsidRPr="002E30F5">
              <w:lastRenderedPageBreak/>
              <w:t>условий для обучения школьников по ФГОС;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развитие сети муниципальных методических объединений и муниципальных методических площадок;</w:t>
            </w:r>
            <w:r w:rsidR="002E30F5"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создание</w:t>
            </w:r>
            <w:r w:rsidR="002E30F5" w:rsidRPr="002E30F5">
              <w:t xml:space="preserve"> </w:t>
            </w:r>
            <w:r w:rsidRPr="002E30F5">
              <w:t>муниципальной сети по</w:t>
            </w:r>
            <w:r w:rsidR="002E30F5" w:rsidRPr="002E30F5">
              <w:t xml:space="preserve"> </w:t>
            </w:r>
            <w:r w:rsidRPr="002E30F5">
              <w:t xml:space="preserve"> обмену передовым опытом;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 xml:space="preserve">Управление образования администрации </w:t>
            </w:r>
            <w:r w:rsidRPr="002E30F5">
              <w:lastRenderedPageBreak/>
              <w:t>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руководители образовательных организаций общего образования,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 xml:space="preserve">2013 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Удельный вес численности обучающихся </w:t>
            </w:r>
            <w:r w:rsidRPr="002E30F5">
              <w:lastRenderedPageBreak/>
              <w:t>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Основного общего образования,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включая: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- планирование и создание условий для обучения школьников по ФГОС;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развитие сети муниципальных методических объединений и муниципальных методических площадок;</w:t>
            </w:r>
            <w:r w:rsidR="002E30F5" w:rsidRPr="002E30F5">
              <w:t xml:space="preserve">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- создание</w:t>
            </w:r>
            <w:r w:rsidR="002E30F5" w:rsidRPr="002E30F5">
              <w:t xml:space="preserve"> </w:t>
            </w:r>
            <w:r w:rsidRPr="002E30F5">
              <w:t>муниципальной сети по</w:t>
            </w:r>
            <w:r w:rsidR="002E30F5" w:rsidRPr="002E30F5">
              <w:t xml:space="preserve"> </w:t>
            </w:r>
            <w:r w:rsidRPr="002E30F5">
              <w:t xml:space="preserve"> обмену передовым опытом (сетевое сообщество);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руководители образовательных организаций общего образования,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2015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Формирование системы мониторинга уровня образовательной подготовки и социализации </w:t>
            </w:r>
            <w:r w:rsidRPr="002E30F5">
              <w:lastRenderedPageBreak/>
              <w:t>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руководители образовательных организаций общего образования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2015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Нормативный правовой акт, утверждающий мероприятия по результатам</w:t>
            </w:r>
            <w:r w:rsidR="002E30F5" w:rsidRPr="002E30F5">
              <w:t xml:space="preserve"> </w:t>
            </w:r>
            <w:r w:rsidRPr="002E30F5">
              <w:t xml:space="preserve">мониторингов 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руководители образовательных организаций общего образования,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учителя общеобразовательных организаций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2014 год 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3.2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</w:t>
            </w:r>
            <w:r w:rsidRPr="002E30F5">
              <w:lastRenderedPageBreak/>
              <w:t>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2015–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Утвержденные муниципальные методические рекомендации по корректировке основных образовательных программ начального общего, основного </w:t>
            </w:r>
            <w:r w:rsidRPr="002E30F5">
              <w:lastRenderedPageBreak/>
              <w:t>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3.3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Проведение апробации разработанных рекомендаций в форматах: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корректировки и апробации основных общеобразовательных программ;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сбора и распространения лучших педагогических практик;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образовательных организаций общего образования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2015–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Издание нормативных и методических материалов по результатам апробации 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4.1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меры поддержки молодых педагогов, заложенные в муниципальной целевой</w:t>
            </w:r>
            <w:r w:rsidR="002E30F5" w:rsidRPr="002E30F5">
              <w:t xml:space="preserve"> </w:t>
            </w:r>
            <w:r w:rsidRPr="002E30F5">
              <w:t xml:space="preserve">программе: «Адресная поддержка молодых специалистов, талантливых педагогов и одарённых </w:t>
            </w:r>
            <w:r w:rsidRPr="002E30F5">
              <w:lastRenderedPageBreak/>
              <w:t>детей Крапивинского муниципального района» на 2013-2015 годы: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Для работающих 1 год молодых специалистов -7 тыс.;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Для работающих 2 и 3 годы молодых специалистов - 4 тыс.;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развитие системы наставничества в муниципалитете.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2017 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Удельный вес численности обучающихся по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по модернизированным программам переподготовки и повышения квалификации педагогических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работников. </w:t>
            </w:r>
          </w:p>
        </w:tc>
      </w:tr>
      <w:tr w:rsidR="002E30F5" w:rsidRPr="002E30F5" w:rsidTr="00FC62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II. Обеспечение доступности качественного образования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5.1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Утвержденные показатели эффективности деятельности муниципальных организа</w:t>
            </w:r>
            <w:r w:rsidRPr="002E30F5">
              <w:softHyphen/>
              <w:t>ций общего образования, их руководителей и основных категорий работников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6.1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Мониторинг и сравнительный анализ результатов ЕГЭ школ, работающих в сложных социальных условиях, с остальными школами региона и района.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2013 –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Pr="002E30F5">
              <w:lastRenderedPageBreak/>
              <w:t>1 предмет) в 10 процентах школ с худшими результатами единого государственного экзамена</w:t>
            </w:r>
          </w:p>
        </w:tc>
      </w:tr>
      <w:tr w:rsidR="002E30F5" w:rsidRPr="002E30F5" w:rsidTr="00FC62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III. Введение эффективного контракта в общем образовании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Отношение средней заработной платы педагогических работников общеобразовательных организаций к средней заработной плате в Кемеровской области.</w:t>
            </w:r>
            <w:r w:rsidR="002E30F5" w:rsidRPr="002E30F5">
              <w:t xml:space="preserve">  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Методические рекомендации по апробации региональной модели эффективного контракта в общем образовании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</w:t>
            </w:r>
            <w:r w:rsidRPr="002E30F5">
              <w:lastRenderedPageBreak/>
              <w:t>общего, основного общего, среднего (полного) общего образования; 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Администрация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Программа поэтапного совершенствования оплаты труда 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Методические рекомендации по внедрению и практическому применению эффективного контракта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7.5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</w:t>
            </w:r>
            <w:r w:rsidRPr="002E30F5">
              <w:lastRenderedPageBreak/>
              <w:t>внесенными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 xml:space="preserve">руководители </w:t>
            </w:r>
            <w:r w:rsidRPr="002E30F5">
              <w:lastRenderedPageBreak/>
              <w:t>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Нормативные акты общеобразовательных организаций, отражающие режим работы </w:t>
            </w:r>
            <w:r w:rsidRPr="002E30F5">
              <w:lastRenderedPageBreak/>
              <w:t>педагогических работников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8.1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общеобразовательной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2014–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Нормативные акты, устанавливающие механизмы стимулирования руководителей общеобразовательных организаций</w:t>
            </w:r>
          </w:p>
          <w:p w:rsidR="00474390" w:rsidRPr="002E30F5" w:rsidRDefault="00474390" w:rsidP="00FC62F1">
            <w:pPr>
              <w:pStyle w:val="Table"/>
            </w:pPr>
          </w:p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rPr>
          <w:trHeight w:val="21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8.2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Проведение работы по заключению трудовых договоров с руководителями муниципальных общеобразовательных организаций в соответствии с 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</w:t>
            </w:r>
          </w:p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</w:p>
        </w:tc>
      </w:tr>
      <w:tr w:rsidR="002E30F5" w:rsidRPr="002E30F5" w:rsidTr="00FC62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9.1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Управление образования администрации Крапивинского муниципального района,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МБОУ ДПО «ИМЦ»,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2E30F5" w:rsidRDefault="00474390" w:rsidP="00FC62F1">
            <w:pPr>
              <w:pStyle w:val="Table"/>
            </w:pPr>
            <w:r w:rsidRPr="002E30F5"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FC62F1" w:rsidRDefault="00FC62F1" w:rsidP="002E30F5">
      <w:pPr>
        <w:rPr>
          <w:rFonts w:cs="Arial"/>
        </w:rPr>
      </w:pPr>
    </w:p>
    <w:p w:rsidR="00474390" w:rsidRPr="00FC62F1" w:rsidRDefault="00474390" w:rsidP="00FC62F1">
      <w:pPr>
        <w:jc w:val="center"/>
        <w:rPr>
          <w:rFonts w:cs="Arial"/>
          <w:b/>
          <w:bCs/>
          <w:iCs/>
          <w:sz w:val="30"/>
          <w:szCs w:val="28"/>
        </w:rPr>
      </w:pPr>
      <w:r w:rsidRPr="00FC62F1">
        <w:rPr>
          <w:rFonts w:cs="Arial"/>
          <w:b/>
          <w:bCs/>
          <w:iCs/>
          <w:sz w:val="30"/>
          <w:szCs w:val="28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1. Основные направления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Расширение потенциала системы дополнительного образования детей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реализацию программ (проектов) развития дополнительного образования детей;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распространение региональных и муниципальных моделей организации дополнительного образования детей;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системы оценки качества дополнительного образования детей.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lastRenderedPageBreak/>
        <w:t>Введение эффективного контракта в дополнительном образовании включает в себя: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информационное и мониторинговое сопровождение введения эффективного контракта.</w:t>
      </w:r>
    </w:p>
    <w:p w:rsidR="00074F21" w:rsidRDefault="00074F21" w:rsidP="00FC62F1">
      <w:pPr>
        <w:rPr>
          <w:rFonts w:cs="Arial"/>
          <w:b/>
          <w:bCs/>
          <w:sz w:val="28"/>
          <w:szCs w:val="26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2. Ожидаемые результаты</w:t>
      </w:r>
    </w:p>
    <w:p w:rsidR="00474390" w:rsidRPr="002E30F5" w:rsidRDefault="00474390" w:rsidP="002E30F5">
      <w:pPr>
        <w:rPr>
          <w:rFonts w:cs="Arial"/>
        </w:rPr>
      </w:pPr>
    </w:p>
    <w:p w:rsidR="00474390" w:rsidRPr="002E30F5" w:rsidRDefault="00474390" w:rsidP="002E30F5">
      <w:pPr>
        <w:rPr>
          <w:rFonts w:cs="Arial"/>
        </w:rPr>
      </w:pPr>
      <w:r w:rsidRPr="002E30F5">
        <w:rPr>
          <w:rFonts w:cs="Arial"/>
        </w:rPr>
        <w:t>Не менее 77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FC62F1" w:rsidRDefault="00474390" w:rsidP="002E30F5">
      <w:pPr>
        <w:rPr>
          <w:rFonts w:cs="Arial"/>
        </w:rPr>
      </w:pPr>
      <w:r w:rsidRPr="002E30F5">
        <w:rPr>
          <w:rFonts w:cs="Arial"/>
        </w:rPr>
        <w:t>Не менее 3,8 тысяч детей и подростков будут охвачены общественными проектами с использованием медиатехнологий, направленн</w:t>
      </w:r>
      <w:r w:rsidR="00FC62F1">
        <w:rPr>
          <w:rFonts w:cs="Arial"/>
        </w:rPr>
        <w:t>ых на просвещение и воспитание.</w:t>
      </w:r>
    </w:p>
    <w:p w:rsidR="00FC62F1" w:rsidRDefault="00FC62F1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3. Основные количественные характеристики системы дополнительного образования детей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1036"/>
        <w:gridCol w:w="652"/>
        <w:gridCol w:w="652"/>
        <w:gridCol w:w="652"/>
        <w:gridCol w:w="652"/>
        <w:gridCol w:w="652"/>
        <w:gridCol w:w="652"/>
        <w:gridCol w:w="652"/>
      </w:tblGrid>
      <w:tr w:rsidR="00FC62F1" w:rsidRPr="002E30F5" w:rsidTr="00FC62F1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2012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2013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2014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2015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2016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2017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2018 год</w:t>
            </w:r>
          </w:p>
        </w:tc>
      </w:tr>
      <w:tr w:rsidR="00FC62F1" w:rsidRPr="002E30F5" w:rsidTr="00FC62F1">
        <w:trPr>
          <w:cantSplit/>
        </w:trPr>
        <w:tc>
          <w:tcPr>
            <w:tcW w:w="6606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тысяч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3,885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3,896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3,843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3,894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3,912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3,779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3,889</w:t>
            </w:r>
          </w:p>
        </w:tc>
      </w:tr>
      <w:tr w:rsidR="00FC62F1" w:rsidRPr="002E30F5" w:rsidTr="00FC62F1">
        <w:trPr>
          <w:cantSplit/>
        </w:trPr>
        <w:tc>
          <w:tcPr>
            <w:tcW w:w="6606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77,3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77,7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88,1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88,2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88,2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81,6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81,6</w:t>
            </w:r>
          </w:p>
        </w:tc>
      </w:tr>
      <w:tr w:rsidR="00FC62F1" w:rsidRPr="002E30F5" w:rsidTr="00FC62F1">
        <w:trPr>
          <w:cantSplit/>
        </w:trPr>
        <w:tc>
          <w:tcPr>
            <w:tcW w:w="6606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тысяч 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0, 076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474390" w:rsidRPr="002E30F5" w:rsidRDefault="00474390" w:rsidP="00FC62F1">
            <w:pPr>
              <w:pStyle w:val="Table"/>
            </w:pPr>
            <w:r w:rsidRPr="002E30F5">
              <w:t>0,08</w:t>
            </w:r>
          </w:p>
        </w:tc>
      </w:tr>
    </w:tbl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708"/>
        <w:gridCol w:w="4002"/>
        <w:gridCol w:w="1441"/>
        <w:gridCol w:w="11"/>
        <w:gridCol w:w="985"/>
        <w:gridCol w:w="13"/>
        <w:gridCol w:w="2348"/>
      </w:tblGrid>
      <w:tr w:rsidR="00474390" w:rsidRPr="002E30F5" w:rsidTr="008122C4">
        <w:tc>
          <w:tcPr>
            <w:tcW w:w="372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0"/>
            </w:pPr>
            <w:r w:rsidRPr="002E30F5">
              <w:t>№ п/п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0"/>
            </w:pPr>
            <w:r w:rsidRPr="002E30F5">
              <w:t>Наименование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0"/>
            </w:pPr>
            <w:r w:rsidRPr="002E30F5">
              <w:t>Ответственные исполнители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0"/>
            </w:pPr>
            <w:r w:rsidRPr="002E30F5">
              <w:t>Сроки реализации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0"/>
            </w:pPr>
            <w:r w:rsidRPr="002E30F5">
              <w:t>Показатели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"/>
            </w:pPr>
            <w:r w:rsidRPr="002E30F5"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"/>
            </w:pPr>
            <w:r w:rsidRPr="002E30F5">
              <w:t>2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"/>
            </w:pPr>
            <w:r w:rsidRPr="002E30F5">
              <w:t>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74390" w:rsidRPr="002E30F5" w:rsidRDefault="00474390" w:rsidP="008122C4">
            <w:pPr>
              <w:pStyle w:val="Table"/>
            </w:pPr>
            <w:r w:rsidRPr="002E30F5">
              <w:t>5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>1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2014–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1.1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Реализация муниципальной программы развития дополнительного образования детей, предусматривающей мероприятия: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2E30F5">
              <w:rPr>
                <w:rFonts w:eastAsia="Calibri"/>
              </w:rPr>
              <w:t>образования детей;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по </w:t>
            </w:r>
            <w:r w:rsidRPr="002E30F5">
              <w:t>обеспечению сетевого</w:t>
            </w:r>
            <w:r w:rsidRPr="002E30F5">
              <w:rPr>
                <w:rFonts w:eastAsia="Calibri"/>
              </w:rPr>
              <w:t xml:space="preserve"> взаимодействия.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2E30F5"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по развитию конкурсного движения и грантовой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– 2015 годы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Охват детей в возрасте 5–18 лет программами дополнительного образования: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год – 88,1%;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 год – 88,2 %;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2016 год – 88,2%;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2017 год – 78 %;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 – 78,5 %.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год – 38 %;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 год – 40 %;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2016 год - 42,5 %;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2017 год – 44 %;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2018 год – 46 %.</w:t>
            </w: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1.2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</w:t>
            </w:r>
            <w:r w:rsidRPr="002E30F5">
              <w:rPr>
                <w:rFonts w:eastAsia="Calibri"/>
              </w:rPr>
              <w:lastRenderedPageBreak/>
              <w:t>кого муниципального района,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МБОУ ДПО «ИМЦ»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2014–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 xml:space="preserve">Предоставление информации в </w:t>
            </w:r>
            <w:r w:rsidRPr="002E30F5">
              <w:rPr>
                <w:rFonts w:eastAsia="Calibri"/>
              </w:rPr>
              <w:t>департамент образования и науки Кемеровской области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2013 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 xml:space="preserve"> 2018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2.1.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</w:t>
            </w:r>
            <w:r w:rsidR="002E30F5" w:rsidRPr="002E30F5">
              <w:rPr>
                <w:rFonts w:eastAsia="Calibri"/>
              </w:rPr>
              <w:t xml:space="preserve"> </w:t>
            </w:r>
            <w:r w:rsidRPr="002E30F5">
              <w:rPr>
                <w:rFonts w:eastAsia="Calibri"/>
              </w:rPr>
              <w:t>санитарных, строительных норм, пожарной безопасности и др. 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Организация дополнительного образования детей в соответствии с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 xml:space="preserve">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474390" w:rsidRPr="002E30F5" w:rsidTr="008122C4">
        <w:trPr>
          <w:trHeight w:val="5120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>2.2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культуры администрации Крапивинского муниципального района Администрация Крапивинского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 xml:space="preserve">2014– 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2018 годы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Нормативные акты в соответствии с компетенцией органов местного самоуправления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3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2017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rPr>
          <w:trHeight w:val="9015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 xml:space="preserve">3.1. 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разработка новых дополнительных образовательных программ;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повышение квалификации руководителей и педагогических работников учреждений дополнительного образования детей (проведение на муниципальном мастер-классов,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педагогических мастерских;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Управление образования администрации Крапивинского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культуры администрации Крапивинского муниципального района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2017 годы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Методические рекомендации по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внедрению в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t xml:space="preserve">деятельность </w:t>
            </w:r>
            <w:r w:rsidRPr="002E30F5">
              <w:rPr>
                <w:rFonts w:eastAsia="Calibri"/>
              </w:rPr>
              <w:t xml:space="preserve">современных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региональных и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муниципальных моделей организации дополнительного образования детей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rPr>
          <w:trHeight w:val="1243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4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rPr>
          <w:trHeight w:val="1243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4.1.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 xml:space="preserve"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</w:t>
            </w:r>
            <w:r w:rsidRPr="002E30F5">
              <w:rPr>
                <w:rFonts w:eastAsia="Calibri"/>
              </w:rPr>
              <w:lastRenderedPageBreak/>
              <w:t>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Администрация Крапивинского муниципального района,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</w:t>
            </w:r>
            <w:r w:rsidRPr="002E30F5">
              <w:rPr>
                <w:rFonts w:eastAsia="Calibri"/>
              </w:rPr>
              <w:lastRenderedPageBreak/>
              <w:t xml:space="preserve">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2013 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 xml:space="preserve">Методические рекомендации по введению в действие апробированных моделей использования ресурсов </w:t>
            </w:r>
            <w:r w:rsidRPr="002E30F5">
              <w:rPr>
                <w:rFonts w:eastAsia="Calibri"/>
              </w:rPr>
              <w:lastRenderedPageBreak/>
              <w:t>негосударственного</w:t>
            </w:r>
            <w:r w:rsidR="002E30F5" w:rsidRPr="002E30F5">
              <w:rPr>
                <w:rFonts w:eastAsia="Calibri"/>
              </w:rPr>
              <w:t xml:space="preserve"> </w:t>
            </w:r>
            <w:r w:rsidRPr="002E30F5">
              <w:rPr>
                <w:rFonts w:eastAsia="Calibri"/>
              </w:rPr>
              <w:t>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>5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2013 год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rPr>
          <w:trHeight w:val="4480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5.1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муниципального района,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год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 xml:space="preserve">Методические рекомендации по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t>формированию</w:t>
            </w:r>
            <w:r w:rsidR="002E30F5" w:rsidRPr="002E30F5">
              <w:t xml:space="preserve"> </w:t>
            </w:r>
            <w:r w:rsidRPr="002E30F5">
              <w:rPr>
                <w:rFonts w:eastAsia="Calibri"/>
              </w:rPr>
              <w:t>показателей эффективности деятельности муниципальных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организаций дополнительного образования детей</w:t>
            </w: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5.2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Разработка (изменение) показателей эффективности деятельности муниципальных организаций дополнительного образования детей, их </w:t>
            </w:r>
            <w:r w:rsidRPr="002E30F5">
              <w:rPr>
                <w:rFonts w:eastAsia="Calibri"/>
              </w:rPr>
              <w:lastRenderedPageBreak/>
              <w:t>руководителей и основных категорий работников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Управление образования администр</w:t>
            </w:r>
            <w:r w:rsidRPr="002E30F5">
              <w:rPr>
                <w:rFonts w:eastAsia="Calibri"/>
              </w:rPr>
              <w:lastRenderedPageBreak/>
              <w:t xml:space="preserve">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2013 год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 xml:space="preserve">Нормативный правовой акт, утверждающий порядок формирования </w:t>
            </w:r>
            <w:r w:rsidRPr="002E30F5">
              <w:lastRenderedPageBreak/>
              <w:t>муниципального задания организаций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474390" w:rsidRPr="002E30F5" w:rsidTr="008122C4">
        <w:tc>
          <w:tcPr>
            <w:tcW w:w="5000" w:type="pct"/>
            <w:gridSpan w:val="7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474390" w:rsidRPr="002E30F5" w:rsidTr="008122C4">
        <w:trPr>
          <w:trHeight w:val="4830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6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2E30F5">
              <w:t>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культуры администрации Крапивинского муниципального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годы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год – 35 %;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год – 38 %;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 год – 40 %;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2016 год- 42,5 %;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2017 год – 44 %;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 – 46 %</w:t>
            </w:r>
          </w:p>
        </w:tc>
      </w:tr>
      <w:tr w:rsidR="00474390" w:rsidRPr="002E30F5" w:rsidTr="008122C4">
        <w:tc>
          <w:tcPr>
            <w:tcW w:w="5000" w:type="pct"/>
            <w:gridSpan w:val="7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7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18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2014–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Отношение среднемесячной заработной платы педагогов муниципальных организаций </w:t>
            </w:r>
            <w:r w:rsidRPr="002E30F5">
              <w:rPr>
                <w:rFonts w:eastAsia="Calibri"/>
              </w:rPr>
              <w:lastRenderedPageBreak/>
              <w:t>дополнительного образования детей к среднемесячной заработной плате в экономике Кемеровской области</w:t>
            </w: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>7.1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 области,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органы местного самоуправления </w:t>
            </w:r>
          </w:p>
        </w:tc>
        <w:tc>
          <w:tcPr>
            <w:tcW w:w="518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год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Методические рекомендации по введению эффективного контракта в дополнительном образовании детей</w:t>
            </w: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7.2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культуры администрации Крапивинского муниципального </w:t>
            </w:r>
            <w:r w:rsidRPr="002E30F5">
              <w:rPr>
                <w:rFonts w:eastAsia="Calibri"/>
              </w:rPr>
              <w:lastRenderedPageBreak/>
              <w:t>района области,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2013–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Методические рекомендации по введению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эффективного контракта в дополнительном образовании детей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7.3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t xml:space="preserve">Мероприятия по </w:t>
            </w:r>
            <w:r w:rsidRPr="002E30F5">
              <w:rPr>
                <w:rFonts w:eastAsia="Calibri"/>
              </w:rPr>
              <w:t>повышению заработной платы педагогических работников организаций дополнительного образования детей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7.4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Администрация Крапивинского муниципального района</w:t>
            </w:r>
          </w:p>
        </w:tc>
        <w:tc>
          <w:tcPr>
            <w:tcW w:w="518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 xml:space="preserve">Закон Кемеровской области «Об областном бюджете на текущий год и плановый период», </w:t>
            </w:r>
            <w:r w:rsidRPr="002E30F5"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2014 - 2015 гг.»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8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Разработка и внедрение механизмов эффективного контракта с руководителями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2014– 2018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</w:tr>
      <w:tr w:rsidR="00474390" w:rsidRPr="002E30F5" w:rsidTr="008122C4">
        <w:trPr>
          <w:trHeight w:val="390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8.1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Разработка и утверждение нормативных актов по стимулированию руководителей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2014 год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Нормативные акты по стимулированию руководителей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образовательных организаций дополнительного образования детей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  <w:r w:rsidRPr="002E30F5">
              <w:t>Введены новые оценочные листы руководителей</w:t>
            </w:r>
          </w:p>
        </w:tc>
      </w:tr>
      <w:tr w:rsidR="00474390" w:rsidRPr="002E30F5" w:rsidTr="008122C4">
        <w:trPr>
          <w:trHeight w:val="4763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8.2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образования администрации Крапивинского муниципального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 области,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органы местного самоуправ</w:t>
            </w:r>
            <w:r w:rsidRPr="002E30F5">
              <w:rPr>
                <w:rFonts w:eastAsia="Calibri"/>
              </w:rPr>
              <w:lastRenderedPageBreak/>
              <w:t>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2013 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годы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t>Разработка типовой формы договора с руководителями</w:t>
            </w:r>
            <w:r w:rsidR="002E30F5" w:rsidRPr="002E30F5">
              <w:t xml:space="preserve"> </w:t>
            </w:r>
            <w:r w:rsidRPr="002E30F5">
              <w:t xml:space="preserve">муниципальных организаций </w:t>
            </w:r>
            <w:r w:rsidRPr="002E30F5">
              <w:rPr>
                <w:rFonts w:eastAsia="Calibri"/>
              </w:rPr>
              <w:t xml:space="preserve">дополнительного 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образования детей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9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2014–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Удельный вес численности молодых педагогов до 30 лет в муниципальных 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9.1.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2E30F5">
              <w:t xml:space="preserve">поддержка молодых специалистов, талантливых педагогов и одарённых детей </w:t>
            </w:r>
            <w:r w:rsidRPr="002E30F5">
              <w:lastRenderedPageBreak/>
              <w:t>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Управление образования администр</w:t>
            </w:r>
            <w:r w:rsidRPr="002E30F5">
              <w:rPr>
                <w:rFonts w:eastAsia="Calibri"/>
              </w:rPr>
              <w:lastRenderedPageBreak/>
              <w:t xml:space="preserve">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2014 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годы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Увеличение количества молодых специалистов, работающих в </w:t>
            </w:r>
            <w:r w:rsidRPr="002E30F5">
              <w:rPr>
                <w:rFonts w:eastAsia="Calibri"/>
              </w:rPr>
              <w:lastRenderedPageBreak/>
              <w:t xml:space="preserve">сфере дополнительного образования детей </w:t>
            </w:r>
          </w:p>
        </w:tc>
      </w:tr>
      <w:tr w:rsidR="00474390" w:rsidRPr="002E30F5" w:rsidTr="008122C4">
        <w:trPr>
          <w:trHeight w:val="4233"/>
        </w:trPr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lastRenderedPageBreak/>
              <w:t>9.2.</w:t>
            </w: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Участие в курсах повышения квалификации и переподготовки современных менеджеров организаций дополнительного образования детей </w:t>
            </w:r>
          </w:p>
          <w:p w:rsidR="00474390" w:rsidRPr="002E30F5" w:rsidRDefault="00474390" w:rsidP="008122C4">
            <w:pPr>
              <w:pStyle w:val="Table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–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2018 годы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</w:tc>
        <w:tc>
          <w:tcPr>
            <w:tcW w:w="1235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Курсы повышения квалификации и переподготовки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</w:p>
        </w:tc>
      </w:tr>
      <w:tr w:rsidR="00474390" w:rsidRPr="002E30F5" w:rsidTr="008122C4">
        <w:tc>
          <w:tcPr>
            <w:tcW w:w="372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t>10</w:t>
            </w:r>
          </w:p>
        </w:tc>
        <w:tc>
          <w:tcPr>
            <w:tcW w:w="2104" w:type="pct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управлени</w:t>
            </w:r>
            <w:r w:rsidRPr="002E30F5">
              <w:rPr>
                <w:rFonts w:eastAsia="Calibri"/>
              </w:rPr>
              <w:lastRenderedPageBreak/>
              <w:t>е культуры администрации Крапивинского муниципального района области,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lastRenderedPageBreak/>
              <w:t>2013 –</w:t>
            </w:r>
          </w:p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74390" w:rsidRPr="002E30F5" w:rsidRDefault="00474390" w:rsidP="008122C4">
            <w:pPr>
              <w:pStyle w:val="Table"/>
            </w:pPr>
            <w:r w:rsidRPr="002E30F5">
              <w:rPr>
                <w:rFonts w:eastAsia="Calibri"/>
              </w:rPr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474390" w:rsidRPr="002E30F5" w:rsidRDefault="00474390" w:rsidP="002E30F5">
      <w:pPr>
        <w:rPr>
          <w:rFonts w:cs="Arial"/>
        </w:rPr>
      </w:pPr>
    </w:p>
    <w:p w:rsidR="00474390" w:rsidRPr="00FC62F1" w:rsidRDefault="00474390" w:rsidP="00FC62F1">
      <w:pPr>
        <w:rPr>
          <w:rFonts w:cs="Arial"/>
          <w:b/>
          <w:bCs/>
          <w:sz w:val="28"/>
          <w:szCs w:val="26"/>
        </w:rPr>
      </w:pPr>
      <w:r w:rsidRPr="00FC62F1">
        <w:rPr>
          <w:rFonts w:cs="Arial"/>
          <w:b/>
          <w:bCs/>
          <w:sz w:val="28"/>
          <w:szCs w:val="26"/>
        </w:rPr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74390" w:rsidRPr="002E30F5" w:rsidRDefault="00474390" w:rsidP="002E30F5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1"/>
        <w:gridCol w:w="2632"/>
        <w:gridCol w:w="993"/>
        <w:gridCol w:w="513"/>
        <w:gridCol w:w="578"/>
        <w:gridCol w:w="578"/>
        <w:gridCol w:w="578"/>
        <w:gridCol w:w="578"/>
        <w:gridCol w:w="578"/>
        <w:gridCol w:w="2152"/>
      </w:tblGrid>
      <w:tr w:rsidR="002E30F5" w:rsidRPr="002E30F5" w:rsidTr="00541773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№</w:t>
            </w:r>
          </w:p>
          <w:p w:rsidR="00474390" w:rsidRPr="002E30F5" w:rsidRDefault="00474390" w:rsidP="00FC62F1">
            <w:pPr>
              <w:pStyle w:val="Table0"/>
            </w:pPr>
            <w:r w:rsidRPr="002E30F5"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0"/>
            </w:pPr>
            <w:r w:rsidRPr="002E30F5">
              <w:t>2018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90" w:rsidRPr="002E30F5" w:rsidRDefault="00474390" w:rsidP="00FC62F1">
            <w:pPr>
              <w:pStyle w:val="Table"/>
            </w:pPr>
            <w:r w:rsidRPr="002E30F5">
              <w:t>Результаты</w:t>
            </w:r>
          </w:p>
        </w:tc>
      </w:tr>
      <w:tr w:rsidR="002E30F5" w:rsidRPr="002E30F5" w:rsidTr="00541773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</w:t>
            </w:r>
          </w:p>
        </w:tc>
      </w:tr>
      <w:tr w:rsidR="002E30F5" w:rsidRPr="002E30F5" w:rsidTr="00541773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541773">
            <w:pPr>
              <w:pStyle w:val="Table"/>
            </w:pPr>
            <w:r w:rsidRPr="002E30F5"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88,1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81,6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81,6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Не менее 82 процентов детей в возрасте от 5 до 18 лет будут получать услуги дополнительного образования</w:t>
            </w:r>
          </w:p>
        </w:tc>
      </w:tr>
      <w:tr w:rsidR="002E30F5" w:rsidRPr="002E30F5" w:rsidTr="00541773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46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E30F5" w:rsidRPr="002E30F5" w:rsidTr="00541773">
        <w:trPr>
          <w:trHeight w:val="773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lastRenderedPageBreak/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89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>100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90" w:rsidRPr="002E30F5" w:rsidRDefault="00474390" w:rsidP="00FC62F1">
            <w:pPr>
              <w:pStyle w:val="Table"/>
            </w:pPr>
            <w:r w:rsidRPr="002E30F5"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Целевое значение в: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2013 году – 20010 руб.;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2014 году – 26201,5 руб.;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2015 году – 24541,0 руб.;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2016 году – 25243 руб.;</w:t>
            </w:r>
          </w:p>
          <w:p w:rsidR="00474390" w:rsidRPr="002E30F5" w:rsidRDefault="00474390" w:rsidP="00FC62F1">
            <w:pPr>
              <w:pStyle w:val="Table"/>
              <w:rPr>
                <w:rFonts w:eastAsia="Calibri"/>
              </w:rPr>
            </w:pPr>
            <w:r w:rsidRPr="002E30F5">
              <w:rPr>
                <w:rFonts w:eastAsia="Calibri"/>
              </w:rPr>
              <w:t>2017 году – 37353 руб.;</w:t>
            </w:r>
          </w:p>
          <w:p w:rsidR="00474390" w:rsidRPr="002E30F5" w:rsidRDefault="00474390" w:rsidP="00FC62F1">
            <w:pPr>
              <w:pStyle w:val="Table"/>
            </w:pPr>
            <w:r w:rsidRPr="002E30F5">
              <w:rPr>
                <w:rFonts w:eastAsia="Calibri"/>
              </w:rPr>
              <w:t>2018 году – 41188 руб.</w:t>
            </w:r>
          </w:p>
        </w:tc>
      </w:tr>
    </w:tbl>
    <w:p w:rsidR="00541773" w:rsidRDefault="00541773" w:rsidP="00541773">
      <w:pPr>
        <w:jc w:val="center"/>
        <w:rPr>
          <w:rFonts w:cs="Arial"/>
          <w:b/>
          <w:bCs/>
          <w:iCs/>
          <w:sz w:val="30"/>
          <w:szCs w:val="28"/>
        </w:rPr>
      </w:pPr>
    </w:p>
    <w:p w:rsidR="00541773" w:rsidRPr="00FC62F1" w:rsidRDefault="00541773" w:rsidP="00541773">
      <w:pPr>
        <w:jc w:val="center"/>
        <w:rPr>
          <w:rFonts w:cs="Arial"/>
          <w:b/>
          <w:bCs/>
          <w:iCs/>
          <w:sz w:val="30"/>
          <w:szCs w:val="28"/>
        </w:rPr>
      </w:pPr>
      <w:r w:rsidRPr="00FC62F1">
        <w:rPr>
          <w:rFonts w:cs="Arial"/>
          <w:b/>
          <w:bCs/>
          <w:iCs/>
          <w:sz w:val="30"/>
          <w:szCs w:val="28"/>
        </w:rPr>
        <w:t>IV.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541773" w:rsidRPr="002E30F5" w:rsidRDefault="00541773" w:rsidP="00541773">
      <w:pPr>
        <w:rPr>
          <w:rFonts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"/>
        <w:gridCol w:w="2688"/>
        <w:gridCol w:w="1037"/>
        <w:gridCol w:w="551"/>
        <w:gridCol w:w="569"/>
        <w:gridCol w:w="569"/>
        <w:gridCol w:w="569"/>
        <w:gridCol w:w="569"/>
        <w:gridCol w:w="569"/>
        <w:gridCol w:w="2115"/>
      </w:tblGrid>
      <w:tr w:rsidR="00541773" w:rsidRPr="002E30F5" w:rsidTr="004D271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73" w:rsidRPr="002E30F5" w:rsidRDefault="00541773" w:rsidP="004D2718">
            <w:pPr>
              <w:pStyle w:val="Table0"/>
            </w:pPr>
            <w:r w:rsidRPr="002E30F5">
              <w:t>Результаты</w:t>
            </w:r>
          </w:p>
        </w:tc>
      </w:tr>
      <w:tr w:rsidR="00541773" w:rsidRPr="002E30F5" w:rsidTr="004D271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</w:t>
            </w:r>
          </w:p>
        </w:tc>
      </w:tr>
      <w:tr w:rsidR="00541773" w:rsidRPr="002E30F5" w:rsidTr="004D271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 xml:space="preserve">Отношение среднего балла единого государственного </w:t>
            </w:r>
            <w:r w:rsidRPr="002E30F5">
              <w:lastRenderedPageBreak/>
              <w:t>экзамена   (в  расчете   на  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1,4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 xml:space="preserve">Улучшение результатов выпускников </w:t>
            </w:r>
            <w:r w:rsidRPr="002E30F5">
              <w:lastRenderedPageBreak/>
              <w:t>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541773" w:rsidRPr="002E30F5" w:rsidTr="004D271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lastRenderedPageBreak/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 xml:space="preserve">13,2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541773" w:rsidRPr="002E30F5" w:rsidTr="004D2718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Целевое значение в: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 xml:space="preserve">2013 году – </w:t>
            </w:r>
            <w:r w:rsidRPr="002E30F5">
              <w:lastRenderedPageBreak/>
              <w:t>23847 руб.;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2014 году – 26039,2 руб.;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2015 году – 26315,7руб.;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2016 году – 26448 руб.;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2017 году – 34826 руб.;</w:t>
            </w:r>
          </w:p>
          <w:p w:rsidR="00541773" w:rsidRPr="002E30F5" w:rsidRDefault="00541773" w:rsidP="004D2718">
            <w:pPr>
              <w:pStyle w:val="Table"/>
            </w:pPr>
            <w:r w:rsidRPr="002E30F5">
              <w:t>2018 году – 38402 руб.</w:t>
            </w:r>
          </w:p>
        </w:tc>
      </w:tr>
      <w:tr w:rsidR="00541773" w:rsidRPr="002E30F5" w:rsidTr="004D2718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lastRenderedPageBreak/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Удельный вес муниципальных образований, в которых оценка деятельности общео-бразовательных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3" w:rsidRPr="002E30F5" w:rsidRDefault="00541773" w:rsidP="004D2718">
            <w:pPr>
              <w:pStyle w:val="Table"/>
            </w:pPr>
            <w:r w:rsidRPr="002E30F5">
              <w:t>В Крапивинском муниципальном районе будет внедрена система оценки деятельности общеобразовательных организаций</w:t>
            </w:r>
          </w:p>
        </w:tc>
      </w:tr>
    </w:tbl>
    <w:p w:rsidR="00E740B7" w:rsidRPr="002E30F5" w:rsidRDefault="00E740B7" w:rsidP="00FC62F1">
      <w:pPr>
        <w:rPr>
          <w:rFonts w:cs="Arial"/>
        </w:rPr>
      </w:pPr>
    </w:p>
    <w:sectPr w:rsidR="00E740B7" w:rsidRPr="002E30F5" w:rsidSect="002E30F5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5F" w:rsidRDefault="0077515F">
      <w:r>
        <w:separator/>
      </w:r>
    </w:p>
  </w:endnote>
  <w:endnote w:type="continuationSeparator" w:id="0">
    <w:p w:rsidR="0077515F" w:rsidRDefault="007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5F" w:rsidRDefault="0077515F">
      <w:r>
        <w:separator/>
      </w:r>
    </w:p>
  </w:footnote>
  <w:footnote w:type="continuationSeparator" w:id="0">
    <w:p w:rsidR="0077515F" w:rsidRDefault="007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1" w:rsidRDefault="00FC62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C62F1" w:rsidRDefault="00FC6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289"/>
    <w:multiLevelType w:val="hybridMultilevel"/>
    <w:tmpl w:val="E59893E8"/>
    <w:lvl w:ilvl="0" w:tplc="7C44C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61411"/>
    <w:multiLevelType w:val="hybridMultilevel"/>
    <w:tmpl w:val="5F0018EA"/>
    <w:lvl w:ilvl="0" w:tplc="4F64F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D3"/>
    <w:rsid w:val="00074F21"/>
    <w:rsid w:val="00094B7E"/>
    <w:rsid w:val="00293ED3"/>
    <w:rsid w:val="002E30F5"/>
    <w:rsid w:val="00474390"/>
    <w:rsid w:val="004E2CBB"/>
    <w:rsid w:val="00541773"/>
    <w:rsid w:val="005A7A72"/>
    <w:rsid w:val="00645C9C"/>
    <w:rsid w:val="00673584"/>
    <w:rsid w:val="0077515F"/>
    <w:rsid w:val="008122C4"/>
    <w:rsid w:val="00983373"/>
    <w:rsid w:val="009E0AD3"/>
    <w:rsid w:val="00B76CAC"/>
    <w:rsid w:val="00BD21D1"/>
    <w:rsid w:val="00BE22F2"/>
    <w:rsid w:val="00CC68B3"/>
    <w:rsid w:val="00E740B7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206CB5-35EF-42A2-8FD8-56556AD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30F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30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30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30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30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AD3"/>
    <w:rPr>
      <w:sz w:val="22"/>
      <w:szCs w:val="22"/>
      <w:lang w:eastAsia="en-US"/>
    </w:rPr>
  </w:style>
  <w:style w:type="character" w:styleId="a4">
    <w:name w:val="Hyperlink"/>
    <w:basedOn w:val="a0"/>
    <w:rsid w:val="002E30F5"/>
    <w:rPr>
      <w:color w:val="0000FF"/>
      <w:u w:val="none"/>
    </w:rPr>
  </w:style>
  <w:style w:type="numbering" w:customStyle="1" w:styleId="11">
    <w:name w:val="Нет списка1"/>
    <w:next w:val="a2"/>
    <w:semiHidden/>
    <w:rsid w:val="00474390"/>
  </w:style>
  <w:style w:type="paragraph" w:customStyle="1" w:styleId="12">
    <w:name w:val="Знак1"/>
    <w:basedOn w:val="a"/>
    <w:rsid w:val="0047439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0">
    <w:name w:val="Основной текст + 10"/>
    <w:aliases w:val="5 pt,Интервал 0 pt"/>
    <w:rsid w:val="00474390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x-none"/>
    </w:rPr>
  </w:style>
  <w:style w:type="paragraph" w:customStyle="1" w:styleId="13">
    <w:name w:val="Основной текст1"/>
    <w:rsid w:val="00474390"/>
    <w:pPr>
      <w:widowControl w:val="0"/>
      <w:ind w:firstLine="72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a5">
    <w:name w:val="header"/>
    <w:basedOn w:val="a"/>
    <w:link w:val="a6"/>
    <w:uiPriority w:val="99"/>
    <w:rsid w:val="00474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39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rsid w:val="00474390"/>
  </w:style>
  <w:style w:type="paragraph" w:styleId="a8">
    <w:name w:val="footer"/>
    <w:basedOn w:val="a"/>
    <w:link w:val="a9"/>
    <w:rsid w:val="00474390"/>
    <w:pPr>
      <w:tabs>
        <w:tab w:val="center" w:pos="4153"/>
        <w:tab w:val="right" w:pos="8306"/>
      </w:tabs>
      <w:spacing w:line="360" w:lineRule="atLeast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link w:val="a8"/>
    <w:rsid w:val="00474390"/>
    <w:rPr>
      <w:rFonts w:ascii="Times New Roman CYR" w:eastAsia="SimSun" w:hAnsi="Times New Roman CYR" w:cs="Times New Roman"/>
      <w:sz w:val="28"/>
      <w:szCs w:val="20"/>
      <w:lang w:eastAsia="ru-RU"/>
    </w:rPr>
  </w:style>
  <w:style w:type="paragraph" w:customStyle="1" w:styleId="Table">
    <w:name w:val="Table!Таблица"/>
    <w:rsid w:val="002E30F5"/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30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30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30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30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30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E30F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E30F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30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30F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2E30F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ED5E898D3A6F2B7ACC885EDA29C236AC941ED4A65C5A9724F818ADE7F36FC4E0E2260D83332F3EEE99ZCw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60301</CharactersWithSpaces>
  <SharedDoc>false</SharedDoc>
  <HLinks>
    <vt:vector size="6" baseType="variant"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consultantplus://offline/ref=0F5DED5E898D3A6F2B7ACC885EDA29C236AC941ED4A65C5A9724F818ADE7F36FC4E0E2260D83332F3EEE99ZCwEC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4</cp:revision>
  <cp:lastPrinted>2016-07-11T07:55:00Z</cp:lastPrinted>
  <dcterms:created xsi:type="dcterms:W3CDTF">2017-08-04T07:18:00Z</dcterms:created>
  <dcterms:modified xsi:type="dcterms:W3CDTF">2017-08-04T07:18:00Z</dcterms:modified>
</cp:coreProperties>
</file>