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firstLine="708" w:left="5104"/>
        <w:jc w:val="center"/>
        <w:rPr>
          <w:sz w:val="28"/>
        </w:rPr>
      </w:pPr>
      <w:r>
        <w:t>Приложение</w:t>
      </w:r>
      <w:r>
        <w:t xml:space="preserve"> 1</w:t>
      </w:r>
    </w:p>
    <w:p w14:paraId="03000000">
      <w:pPr>
        <w:ind w:firstLine="0" w:left="5812"/>
        <w:jc w:val="both"/>
      </w:pPr>
      <w:r>
        <w:t>к решению Совета народных депутатов Крапивинского муниципал</w:t>
      </w:r>
      <w:r>
        <w:t>ь</w:t>
      </w:r>
      <w:r>
        <w:t xml:space="preserve">ного </w:t>
      </w:r>
      <w:r>
        <w:t>округа</w:t>
      </w:r>
    </w:p>
    <w:p w14:paraId="04000000">
      <w:pPr>
        <w:ind w:firstLine="0" w:left="5812"/>
        <w:jc w:val="both"/>
        <w:rPr>
          <w:sz w:val="28"/>
        </w:rPr>
      </w:pPr>
      <w:r>
        <w:t>от __________ №______</w:t>
      </w:r>
    </w:p>
    <w:p w14:paraId="05000000">
      <w:pPr>
        <w:ind w:firstLine="0" w:left="5670"/>
        <w:jc w:val="both"/>
        <w:rPr>
          <w:sz w:val="28"/>
        </w:rPr>
      </w:pPr>
    </w:p>
    <w:p w14:paraId="06000000">
      <w:pPr>
        <w:ind w:firstLine="0" w:left="5670"/>
        <w:jc w:val="both"/>
        <w:rPr>
          <w:sz w:val="28"/>
        </w:rPr>
      </w:pPr>
    </w:p>
    <w:p w14:paraId="0700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План приватизации объектов муниципальной собственности Крапивинского муниципального округа</w:t>
      </w:r>
    </w:p>
    <w:p w14:paraId="0800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на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</w:t>
      </w:r>
    </w:p>
    <w:p w14:paraId="09000000">
      <w:pPr>
        <w:pStyle w:val="Style_2"/>
        <w:ind/>
        <w:jc w:val="center"/>
        <w:rPr>
          <w:b w:val="1"/>
          <w:sz w:val="32"/>
        </w:rPr>
      </w:pPr>
    </w:p>
    <w:p w14:paraId="0A000000">
      <w:pPr>
        <w:pStyle w:val="Style_2"/>
        <w:ind/>
        <w:jc w:val="center"/>
        <w:rPr>
          <w:b w:val="1"/>
          <w:sz w:val="28"/>
        </w:rPr>
      </w:pPr>
    </w:p>
    <w:tbl>
      <w:tblPr>
        <w:tblStyle w:val="Style_3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1951"/>
        <w:gridCol w:w="1276"/>
        <w:gridCol w:w="5386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</w:pPr>
            <w:bookmarkStart w:id="1" w:name="_Hlk90281265"/>
            <w:r>
              <w:t>№ п/п</w:t>
            </w: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</w:pPr>
            <w:r>
              <w:t>Наименование объекта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</w:pPr>
            <w:r>
              <w:t>Площадь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vertAlign w:val="superscript"/>
              </w:rPr>
            </w:pPr>
            <w:r>
              <w:t>Местоположение объекта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numPr>
                <w:ilvl w:val="0"/>
                <w:numId w:val="1"/>
              </w:numPr>
              <w:ind w:hanging="357" w:left="414"/>
            </w:pP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r>
              <w:t xml:space="preserve">Нежилое здание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jc w:val="center"/>
            </w:pPr>
            <w:r>
              <w:t>271,2</w:t>
            </w:r>
          </w:p>
          <w:p w14:paraId="12000000">
            <w:pPr>
              <w:ind/>
              <w:jc w:val="center"/>
            </w:pPr>
            <w:r>
              <w:t>кв.м.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both"/>
            </w:pPr>
            <w:r>
              <w:t>Российская Федерация, Кемеровская область, Крапивинский Муниципальный Район, Городское Поселение Зеленогорское, Поселок городского типа Зеленогорский, улица Центральная, 77</w:t>
            </w:r>
          </w:p>
          <w:p w14:paraId="14000000">
            <w:r>
              <w:t xml:space="preserve">кадастровый </w:t>
            </w:r>
            <w:r>
              <w:rPr>
                <w:highlight w:val="white"/>
              </w:rPr>
              <w:t>42:05:0110001:4286</w:t>
            </w:r>
          </w:p>
        </w:tc>
      </w:tr>
    </w:tbl>
    <w:p w14:paraId="15000000"/>
    <w:p w14:paraId="16000000">
      <w:pPr>
        <w:tabs>
          <w:tab w:leader="none" w:pos="1134" w:val="left"/>
        </w:tabs>
        <w:ind w:firstLine="709" w:left="0"/>
        <w:jc w:val="both"/>
        <w:rPr>
          <w:sz w:val="28"/>
        </w:rPr>
      </w:pPr>
    </w:p>
    <w:p w14:paraId="17000000">
      <w:pPr>
        <w:tabs>
          <w:tab w:leader="none" w:pos="1134" w:val="left"/>
        </w:tabs>
        <w:ind w:firstLine="709" w:left="0"/>
        <w:jc w:val="center"/>
        <w:rPr>
          <w:b w:val="1"/>
          <w:sz w:val="28"/>
        </w:rPr>
      </w:pPr>
      <w:bookmarkEnd w:id="1"/>
      <w:r>
        <w:rPr>
          <w:b w:val="1"/>
          <w:sz w:val="28"/>
        </w:rPr>
        <w:t>Прогноз объемов поступлений в бюджет Крапивинского муниципального округа на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</w:t>
      </w:r>
    </w:p>
    <w:p w14:paraId="18000000">
      <w:pPr>
        <w:tabs>
          <w:tab w:leader="none" w:pos="1134" w:val="left"/>
        </w:tabs>
        <w:ind w:firstLine="709" w:left="0"/>
        <w:jc w:val="center"/>
        <w:rPr>
          <w:b w:val="1"/>
          <w:sz w:val="28"/>
        </w:rPr>
      </w:pPr>
    </w:p>
    <w:p w14:paraId="19000000">
      <w:pPr>
        <w:tabs>
          <w:tab w:leader="none" w:pos="1134" w:val="left"/>
        </w:tabs>
        <w:ind w:firstLine="709" w:left="0"/>
        <w:jc w:val="both"/>
        <w:rPr>
          <w:sz w:val="28"/>
        </w:rPr>
      </w:pPr>
      <w:bookmarkStart w:id="2" w:name="_Hlk90281297"/>
      <w:r>
        <w:rPr>
          <w:sz w:val="28"/>
        </w:rPr>
        <w:t>Прогноз объемов поступлений в бюджет Крапивинского муниципального округа на 202</w:t>
      </w:r>
      <w:r>
        <w:rPr>
          <w:sz w:val="28"/>
        </w:rPr>
        <w:t>5</w:t>
      </w:r>
      <w:r>
        <w:rPr>
          <w:sz w:val="28"/>
        </w:rPr>
        <w:t xml:space="preserve"> год в ре</w:t>
      </w:r>
      <w:r>
        <w:rPr>
          <w:sz w:val="28"/>
        </w:rPr>
        <w:t>зультате испо</w:t>
      </w:r>
      <w:r>
        <w:rPr>
          <w:sz w:val="28"/>
        </w:rPr>
        <w:t>лнения про</w:t>
      </w:r>
      <w:r>
        <w:rPr>
          <w:sz w:val="28"/>
        </w:rPr>
        <w:t>граммы приватизации, рассчитанный в соответствии с Методикой прогнозирования налоговых и неналоговых доходов на очередной финансовый год составляет</w:t>
      </w:r>
      <w:r>
        <w:rPr>
          <w:sz w:val="28"/>
        </w:rPr>
        <w:t xml:space="preserve"> </w:t>
      </w:r>
      <w:r>
        <w:rPr>
          <w:b w:val="1"/>
          <w:color w:val="000000"/>
          <w:sz w:val="28"/>
        </w:rPr>
        <w:t>4 160,2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>тыс.руб.</w:t>
      </w:r>
      <w:bookmarkEnd w:id="2"/>
      <w:r>
        <w:rPr>
          <w:color w:val="000000"/>
          <w:sz w:val="28"/>
        </w:rPr>
        <w:t>, рассчитанной по формуле</w:t>
      </w:r>
      <w:r>
        <w:rPr>
          <w:sz w:val="28"/>
        </w:rPr>
        <w:t>:</w:t>
      </w:r>
    </w:p>
    <w:p w14:paraId="1A000000">
      <w:pPr>
        <w:tabs>
          <w:tab w:leader="none" w:pos="1134" w:val="left"/>
        </w:tabs>
        <w:ind w:firstLine="709" w:left="0"/>
        <w:jc w:val="both"/>
        <w:rPr>
          <w:sz w:val="28"/>
        </w:rPr>
      </w:pPr>
    </w:p>
    <w:p w14:paraId="1B000000">
      <w:pPr>
        <w:pStyle w:val="Style_4"/>
        <w:spacing w:before="0" w:line="317" w:lineRule="exact"/>
        <w:ind w:hanging="20" w:left="20"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Др.и. = ∑ Др.и.з./</w:t>
      </w:r>
      <w:r>
        <w:rPr>
          <w:b w:val="1"/>
          <w:color w:val="000000"/>
          <w:sz w:val="28"/>
        </w:rPr>
        <w:t>n</w:t>
      </w:r>
      <w:r>
        <w:rPr>
          <w:color w:val="000000"/>
          <w:sz w:val="28"/>
        </w:rPr>
        <w:t xml:space="preserve">,  </w:t>
      </w:r>
      <w:r>
        <w:rPr>
          <w:color w:val="000000"/>
          <w:sz w:val="28"/>
        </w:rPr>
        <w:t>где:</w:t>
      </w:r>
    </w:p>
    <w:p w14:paraId="1C000000">
      <w:pPr>
        <w:pStyle w:val="Style_4"/>
        <w:spacing w:before="0" w:line="317" w:lineRule="exact"/>
        <w:ind w:firstLine="0" w:left="20"/>
        <w:rPr>
          <w:sz w:val="22"/>
        </w:rPr>
      </w:pPr>
    </w:p>
    <w:p w14:paraId="1D000000">
      <w:pPr>
        <w:pStyle w:val="Style_4"/>
        <w:spacing w:before="0" w:line="317" w:lineRule="exact"/>
        <w:ind w:firstLine="560" w:left="20"/>
        <w:rPr>
          <w:sz w:val="22"/>
        </w:rPr>
      </w:pPr>
      <w:r>
        <w:rPr>
          <w:color w:val="000000"/>
          <w:sz w:val="28"/>
        </w:rPr>
        <w:t>Др.и.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- прогноз поступлений доходов от реализации имущества;</w:t>
      </w:r>
    </w:p>
    <w:p w14:paraId="1E000000">
      <w:pPr>
        <w:pStyle w:val="Style_4"/>
        <w:spacing w:before="0" w:line="317" w:lineRule="exact"/>
        <w:ind w:firstLine="560" w:left="20" w:right="20"/>
        <w:rPr>
          <w:sz w:val="22"/>
        </w:rPr>
      </w:pPr>
      <w:r>
        <w:rPr>
          <w:color w:val="000000"/>
          <w:sz w:val="28"/>
        </w:rPr>
        <w:t>Др.и.з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- объем поступлений доходов от реализации имущества за каждый год из предшествующего периода прошлых лет;</w:t>
      </w:r>
    </w:p>
    <w:p w14:paraId="1F000000">
      <w:pPr>
        <w:pStyle w:val="Style_4"/>
        <w:spacing w:before="0" w:line="317" w:lineRule="exact"/>
        <w:ind w:firstLine="560" w:left="20"/>
        <w:rPr>
          <w:color w:val="000000"/>
          <w:sz w:val="28"/>
        </w:rPr>
      </w:pPr>
      <w:r>
        <w:rPr>
          <w:color w:val="000000"/>
          <w:sz w:val="28"/>
        </w:rPr>
        <w:t>n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- количество отчетных периодов (не менее 3 лет).</w:t>
      </w:r>
    </w:p>
    <w:p w14:paraId="20000000">
      <w:pPr>
        <w:pStyle w:val="Style_4"/>
        <w:spacing w:before="0" w:line="317" w:lineRule="exact"/>
        <w:ind w:firstLine="560" w:left="20"/>
        <w:rPr>
          <w:sz w:val="22"/>
        </w:rPr>
      </w:pPr>
    </w:p>
    <w:p w14:paraId="21000000">
      <w:pPr>
        <w:tabs>
          <w:tab w:leader="none" w:pos="1134" w:val="left"/>
        </w:tabs>
        <w:ind/>
        <w:jc w:val="both"/>
        <w:rPr>
          <w:sz w:val="28"/>
        </w:rPr>
      </w:pPr>
      <w:r>
        <w:rPr>
          <w:sz w:val="28"/>
        </w:rPr>
        <w:t>Таким образом:</w:t>
      </w:r>
    </w:p>
    <w:p w14:paraId="22000000">
      <w:pPr>
        <w:tabs>
          <w:tab w:leader="none" w:pos="1134" w:val="left"/>
        </w:tabs>
        <w:ind/>
        <w:jc w:val="both"/>
        <w:rPr>
          <w:sz w:val="28"/>
        </w:rPr>
      </w:pPr>
    </w:p>
    <w:p w14:paraId="23000000">
      <w:pPr>
        <w:pStyle w:val="Style_4"/>
        <w:spacing w:before="0" w:line="317" w:lineRule="exact"/>
        <w:ind w:firstLine="560" w:left="20"/>
        <w:rPr>
          <w:b w:val="1"/>
          <w:sz w:val="22"/>
        </w:rPr>
      </w:pPr>
      <w:r>
        <w:rPr>
          <w:b w:val="1"/>
          <w:color w:val="000000"/>
          <w:sz w:val="28"/>
        </w:rPr>
        <w:t xml:space="preserve">Др.и. </w:t>
      </w:r>
      <w:r>
        <w:rPr>
          <w:b w:val="1"/>
          <w:color w:val="000000"/>
          <w:sz w:val="28"/>
        </w:rPr>
        <w:t>= (2539,3</w:t>
      </w:r>
      <w:r>
        <w:rPr>
          <w:b w:val="1"/>
          <w:color w:val="000000"/>
          <w:sz w:val="28"/>
        </w:rPr>
        <w:t>+4278,1</w:t>
      </w:r>
      <w:r>
        <w:rPr>
          <w:b w:val="1"/>
          <w:color w:val="000000"/>
          <w:sz w:val="28"/>
        </w:rPr>
        <w:t>+</w:t>
      </w:r>
      <w:r>
        <w:rPr>
          <w:b w:val="1"/>
          <w:color w:val="000000"/>
          <w:sz w:val="28"/>
        </w:rPr>
        <w:t>5 663,1</w:t>
      </w:r>
      <w:r>
        <w:rPr>
          <w:b w:val="1"/>
          <w:color w:val="000000"/>
          <w:sz w:val="28"/>
        </w:rPr>
        <w:t xml:space="preserve">)/3 = </w:t>
      </w:r>
      <w:r>
        <w:rPr>
          <w:b w:val="1"/>
          <w:color w:val="000000"/>
          <w:sz w:val="28"/>
        </w:rPr>
        <w:t>4 160,2</w:t>
      </w:r>
      <w:r>
        <w:rPr>
          <w:b w:val="1"/>
          <w:color w:val="000000"/>
          <w:sz w:val="28"/>
        </w:rPr>
        <w:t xml:space="preserve"> тыс.руб.</w:t>
      </w:r>
    </w:p>
    <w:p w14:paraId="24000000">
      <w:pPr>
        <w:pStyle w:val="Style_4"/>
        <w:spacing w:before="0" w:line="317" w:lineRule="exact"/>
        <w:ind w:firstLine="560" w:left="20" w:right="20"/>
        <w:rPr>
          <w:color w:val="000000"/>
          <w:sz w:val="28"/>
        </w:rPr>
      </w:pPr>
    </w:p>
    <w:p w14:paraId="25000000">
      <w:pPr>
        <w:pStyle w:val="Style_4"/>
        <w:spacing w:before="0" w:line="240" w:lineRule="auto"/>
        <w:ind w:firstLine="561" w:left="0"/>
        <w:rPr>
          <w:sz w:val="22"/>
        </w:rPr>
      </w:pPr>
      <w:r>
        <w:rPr>
          <w:color w:val="000000"/>
          <w:sz w:val="28"/>
        </w:rPr>
        <w:t>Др 202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2539,3 тыс.руб.</w:t>
      </w:r>
    </w:p>
    <w:p w14:paraId="26000000">
      <w:pPr>
        <w:pStyle w:val="Style_4"/>
        <w:spacing w:before="0" w:line="240" w:lineRule="auto"/>
        <w:ind w:firstLine="561" w:left="0"/>
        <w:rPr>
          <w:color w:val="000000"/>
          <w:sz w:val="28"/>
        </w:rPr>
      </w:pPr>
      <w:r>
        <w:rPr>
          <w:color w:val="000000"/>
          <w:sz w:val="28"/>
        </w:rPr>
        <w:t>Др.20</w:t>
      </w:r>
      <w:r>
        <w:rPr>
          <w:color w:val="000000"/>
          <w:sz w:val="28"/>
        </w:rPr>
        <w:t>22</w:t>
      </w:r>
      <w:r>
        <w:rPr>
          <w:color w:val="000000"/>
          <w:sz w:val="28"/>
        </w:rPr>
        <w:t xml:space="preserve"> – 4</w:t>
      </w:r>
      <w:r>
        <w:rPr>
          <w:color w:val="000000"/>
          <w:sz w:val="28"/>
        </w:rPr>
        <w:t>278,1</w:t>
      </w:r>
      <w:r>
        <w:rPr>
          <w:color w:val="000000"/>
          <w:sz w:val="28"/>
        </w:rPr>
        <w:t xml:space="preserve"> тыс.руб.</w:t>
      </w:r>
    </w:p>
    <w:p w14:paraId="27000000">
      <w:pPr>
        <w:pStyle w:val="Style_4"/>
        <w:spacing w:before="0" w:line="240" w:lineRule="auto"/>
        <w:ind w:firstLine="561" w:left="0"/>
        <w:rPr>
          <w:color w:val="000000"/>
          <w:sz w:val="28"/>
        </w:rPr>
      </w:pPr>
      <w:r>
        <w:rPr>
          <w:color w:val="000000"/>
          <w:sz w:val="28"/>
        </w:rPr>
        <w:t>Др 202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>5 663,1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тыс.руб.</w:t>
      </w:r>
    </w:p>
    <w:p w14:paraId="28000000">
      <w:pPr>
        <w:tabs>
          <w:tab w:leader="none" w:pos="1134" w:val="left"/>
        </w:tabs>
        <w:ind w:firstLine="709" w:left="0"/>
        <w:jc w:val="both"/>
        <w:rPr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985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4" w:type="paragraph">
    <w:name w:val="Основной текст3"/>
    <w:basedOn w:val="Style_5"/>
    <w:link w:val="Style_4_ch"/>
    <w:pPr>
      <w:widowControl w:val="0"/>
      <w:spacing w:before="300" w:line="322" w:lineRule="exact"/>
      <w:ind w:hanging="160" w:left="160"/>
      <w:jc w:val="both"/>
    </w:pPr>
    <w:rPr>
      <w:spacing w:val="1"/>
      <w:sz w:val="20"/>
    </w:rPr>
  </w:style>
  <w:style w:styleId="Style_4_ch" w:type="character">
    <w:name w:val="Основной текст3"/>
    <w:basedOn w:val="Style_5_ch"/>
    <w:link w:val="Style_4"/>
    <w:rPr>
      <w:spacing w:val="1"/>
      <w:sz w:val="20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Гипертекстовая ссылка"/>
    <w:link w:val="Style_12_ch"/>
    <w:rPr>
      <w:color w:val="008000"/>
    </w:rPr>
  </w:style>
  <w:style w:styleId="Style_12_ch" w:type="character">
    <w:name w:val="Гипертекстовая ссылка"/>
    <w:link w:val="Style_12"/>
    <w:rPr>
      <w:color w:val="008000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3" w:type="paragraph">
    <w:name w:val="Balloon Text"/>
    <w:basedOn w:val="Style_5"/>
    <w:link w:val="Style_13_ch"/>
    <w:rPr>
      <w:rFonts w:ascii="Tahoma" w:hAnsi="Tahoma"/>
      <w:sz w:val="16"/>
    </w:rPr>
  </w:style>
  <w:style w:styleId="Style_13_ch" w:type="character">
    <w:name w:val="Balloon Text"/>
    <w:basedOn w:val="Style_5_ch"/>
    <w:link w:val="Style_13"/>
    <w:rPr>
      <w:rFonts w:ascii="Tahoma" w:hAnsi="Tahoma"/>
      <w:sz w:val="16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ConsNonformat"/>
    <w:link w:val="Style_15_ch"/>
    <w:pPr>
      <w:widowControl w:val="0"/>
      <w:ind/>
    </w:pPr>
    <w:rPr>
      <w:rFonts w:ascii="Courier New" w:hAnsi="Courier New"/>
    </w:rPr>
  </w:style>
  <w:style w:styleId="Style_15_ch" w:type="character">
    <w:name w:val="ConsNonformat"/>
    <w:link w:val="Style_15"/>
    <w:rPr>
      <w:rFonts w:ascii="Courier New" w:hAnsi="Courier New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Основной текст (2)"/>
    <w:basedOn w:val="Style_5"/>
    <w:link w:val="Style_18_ch"/>
    <w:pPr>
      <w:widowControl w:val="0"/>
      <w:spacing w:after="480" w:before="240" w:line="241" w:lineRule="exact"/>
      <w:ind/>
    </w:pPr>
    <w:rPr>
      <w:sz w:val="28"/>
    </w:rPr>
  </w:style>
  <w:style w:styleId="Style_18_ch" w:type="character">
    <w:name w:val="Основной текст (2)"/>
    <w:basedOn w:val="Style_5_ch"/>
    <w:link w:val="Style_18"/>
    <w:rPr>
      <w:sz w:val="28"/>
    </w:rPr>
  </w:style>
  <w:style w:styleId="Style_19" w:type="paragraph">
    <w:name w:val="Hyperlink"/>
    <w:link w:val="Style_19_ch"/>
    <w:rPr>
      <w:color w:val="336699"/>
      <w:u w:val="none"/>
    </w:rPr>
  </w:style>
  <w:style w:styleId="Style_19_ch" w:type="character">
    <w:name w:val="Hyperlink"/>
    <w:link w:val="Style_19"/>
    <w:rPr>
      <w:color w:val="336699"/>
      <w:u w:val="non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 Знак Знак1 Знак Знак Знак Знак"/>
    <w:basedOn w:val="Style_5"/>
    <w:link w:val="Style_23_ch"/>
    <w:pPr>
      <w:spacing w:after="160" w:line="240" w:lineRule="exact"/>
      <w:ind/>
    </w:pPr>
    <w:rPr>
      <w:rFonts w:ascii="Verdana" w:hAnsi="Verdana"/>
      <w:sz w:val="20"/>
    </w:rPr>
  </w:style>
  <w:style w:styleId="Style_23_ch" w:type="character">
    <w:name w:val=" Знак Знак1 Знак Знак Знак Знак"/>
    <w:basedOn w:val="Style_5_ch"/>
    <w:link w:val="Style_23"/>
    <w:rPr>
      <w:rFonts w:ascii="Verdana" w:hAnsi="Verdana"/>
      <w:sz w:val="20"/>
    </w:rPr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" w:type="paragraph">
    <w:name w:val="Body Text"/>
    <w:basedOn w:val="Style_5"/>
    <w:link w:val="Style_2_ch"/>
    <w:pPr>
      <w:ind/>
      <w:jc w:val="both"/>
    </w:pPr>
  </w:style>
  <w:style w:styleId="Style_2_ch" w:type="character">
    <w:name w:val="Body Text"/>
    <w:basedOn w:val="Style_5_ch"/>
    <w:link w:val="Style_2"/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Body Text Indent 2"/>
    <w:basedOn w:val="Style_5"/>
    <w:link w:val="Style_27_ch"/>
    <w:pPr>
      <w:spacing w:after="120" w:line="480" w:lineRule="auto"/>
      <w:ind w:firstLine="0" w:left="283"/>
    </w:pPr>
  </w:style>
  <w:style w:styleId="Style_27_ch" w:type="character">
    <w:name w:val="Body Text Indent 2"/>
    <w:basedOn w:val="Style_5_ch"/>
    <w:link w:val="Style_27"/>
  </w:style>
  <w:style w:styleId="Style_28" w:type="paragraph">
    <w:name w:val="toc 5"/>
    <w:next w:val="Style_5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Body Text 2"/>
    <w:basedOn w:val="Style_5"/>
    <w:link w:val="Style_29_ch"/>
    <w:pPr>
      <w:spacing w:after="120" w:line="480" w:lineRule="auto"/>
      <w:ind/>
    </w:pPr>
  </w:style>
  <w:style w:styleId="Style_29_ch" w:type="character">
    <w:name w:val="Body Text 2"/>
    <w:basedOn w:val="Style_5_ch"/>
    <w:link w:val="Style_29"/>
  </w:style>
  <w:style w:styleId="Style_30" w:type="paragraph">
    <w:name w:val="Subtitle"/>
    <w:next w:val="Style_5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basedOn w:val="Style_5"/>
    <w:link w:val="Style_31_ch"/>
    <w:uiPriority w:val="10"/>
    <w:qFormat/>
    <w:pPr>
      <w:ind/>
      <w:jc w:val="center"/>
    </w:pPr>
    <w:rPr>
      <w:sz w:val="28"/>
    </w:rPr>
  </w:style>
  <w:style w:styleId="Style_31_ch" w:type="character">
    <w:name w:val="Title"/>
    <w:basedOn w:val="Style_5_ch"/>
    <w:link w:val="Style_31"/>
    <w:rPr>
      <w:sz w:val="28"/>
    </w:rPr>
  </w:style>
  <w:style w:styleId="Style_32" w:type="paragraph">
    <w:name w:val="heading 4"/>
    <w:next w:val="Style_5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34" w:type="paragraph">
    <w:name w:val="heading 2"/>
    <w:basedOn w:val="Style_5"/>
    <w:next w:val="Style_5"/>
    <w:link w:val="Style_34_ch"/>
    <w:uiPriority w:val="9"/>
    <w:qFormat/>
    <w:pPr>
      <w:keepNext w:val="1"/>
      <w:ind/>
      <w:jc w:val="center"/>
      <w:outlineLvl w:val="1"/>
    </w:pPr>
    <w:rPr>
      <w:sz w:val="20"/>
    </w:rPr>
  </w:style>
  <w:style w:styleId="Style_34_ch" w:type="character">
    <w:name w:val="heading 2"/>
    <w:basedOn w:val="Style_5_ch"/>
    <w:link w:val="Style_34"/>
    <w:rPr>
      <w:sz w:val="20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List 3"/>
    <w:basedOn w:val="Style_3"/>
    <w:tblPr>
      <w:tblBorders>
        <w:top w:color="000000" w:sz="12" w:val="single"/>
        <w:left w:color="000000" w:val="nil"/>
        <w:bottom w:color="000000" w:sz="12" w:val="single"/>
        <w:right w:color="000000" w:val="nil"/>
        <w:insideH w:color="000000" w:sz="6" w:val="single"/>
        <w:insideV w:color="000000" w:val="nil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2024-12-17T06:25:48Z</dcterms:modified>
</cp:coreProperties>
</file>