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FE" w:rsidRDefault="00827636">
      <w:pPr>
        <w:pStyle w:val="ad"/>
        <w:widowControl w:val="0"/>
        <w:ind w:left="851" w:right="-805" w:hanging="851"/>
        <w:rPr>
          <w:sz w:val="30"/>
        </w:rPr>
      </w:pPr>
      <w:r>
        <w:rPr>
          <w:sz w:val="30"/>
        </w:rPr>
        <w:t>п.1. Основные показатели социально-экономического развития Крапивинского муниципального округа</w:t>
      </w:r>
    </w:p>
    <w:p w:rsidR="007D76FE" w:rsidRDefault="00827636">
      <w:pPr>
        <w:pStyle w:val="ad"/>
        <w:widowControl w:val="0"/>
        <w:ind w:left="851" w:right="-805" w:hanging="851"/>
        <w:rPr>
          <w:sz w:val="30"/>
        </w:rPr>
      </w:pPr>
      <w:r>
        <w:rPr>
          <w:sz w:val="30"/>
        </w:rPr>
        <w:t xml:space="preserve"> за 2017-202</w:t>
      </w:r>
      <w:r w:rsidR="00E30D78">
        <w:rPr>
          <w:sz w:val="30"/>
        </w:rPr>
        <w:t>5</w:t>
      </w:r>
      <w:r>
        <w:rPr>
          <w:sz w:val="30"/>
        </w:rPr>
        <w:t xml:space="preserve"> годы    </w:t>
      </w:r>
    </w:p>
    <w:p w:rsidR="007D76FE" w:rsidRDefault="00827636">
      <w:pPr>
        <w:pStyle w:val="ad"/>
        <w:widowControl w:val="0"/>
        <w:spacing w:before="120" w:after="120"/>
        <w:outlineLvl w:val="0"/>
        <w:rPr>
          <w:i/>
          <w:color w:val="333399"/>
          <w:sz w:val="24"/>
        </w:rPr>
      </w:pPr>
      <w:r>
        <w:rPr>
          <w:i/>
          <w:color w:val="333399"/>
          <w:sz w:val="24"/>
        </w:rPr>
        <w:t>(подготовлено по данным Кемеровостата, ОМСУ, предприятий</w:t>
      </w:r>
      <w:r w:rsidR="00812C85">
        <w:rPr>
          <w:i/>
          <w:color w:val="333399"/>
          <w:sz w:val="24"/>
        </w:rPr>
        <w:t xml:space="preserve">, организаций и </w:t>
      </w:r>
      <w:r>
        <w:rPr>
          <w:i/>
          <w:color w:val="333399"/>
          <w:sz w:val="24"/>
        </w:rPr>
        <w:t xml:space="preserve">учреждений)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6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2"/>
        <w:gridCol w:w="900"/>
        <w:gridCol w:w="900"/>
        <w:gridCol w:w="955"/>
        <w:gridCol w:w="924"/>
        <w:gridCol w:w="881"/>
        <w:gridCol w:w="980"/>
        <w:gridCol w:w="980"/>
        <w:gridCol w:w="1216"/>
        <w:gridCol w:w="1216"/>
      </w:tblGrid>
      <w:tr w:rsidR="00E30D78" w:rsidTr="00EF1537">
        <w:trPr>
          <w:trHeight w:val="600"/>
          <w:tblHeader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E30D78" w:rsidRDefault="00E30D78">
            <w:pPr>
              <w:pStyle w:val="10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2022 год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 w:rsidP="00A84E3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2024 год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/>
          </w:tcPr>
          <w:p w:rsidR="00E30D78" w:rsidRDefault="00E30D78" w:rsidP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E6710A" w:rsidTr="00B91B7B"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Объем сельскохозяйственного производства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rPr>
                <w:b/>
              </w:rPr>
            </w:pPr>
            <w:r>
              <w:rPr>
                <w:b/>
              </w:rP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859,7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1862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4981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b/>
                <w:szCs w:val="24"/>
              </w:rPr>
            </w:pPr>
            <w:r w:rsidRPr="00E6710A">
              <w:rPr>
                <w:b/>
                <w:szCs w:val="24"/>
              </w:rPr>
              <w:t>3417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b/>
                <w:szCs w:val="24"/>
              </w:rPr>
            </w:pPr>
            <w:r w:rsidRPr="00E6710A">
              <w:rPr>
                <w:b/>
                <w:szCs w:val="24"/>
              </w:rPr>
              <w:t>3599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b/>
                <w:szCs w:val="24"/>
              </w:rPr>
            </w:pPr>
            <w:r w:rsidRPr="00E6710A">
              <w:rPr>
                <w:b/>
                <w:szCs w:val="24"/>
              </w:rPr>
              <w:t>4240</w:t>
            </w:r>
          </w:p>
        </w:tc>
      </w:tr>
      <w:tr w:rsidR="00E6710A" w:rsidTr="00B91B7B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88,3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115,3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108,4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710A" w:rsidRDefault="00E6710A" w:rsidP="00E6710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i/>
                <w:szCs w:val="24"/>
              </w:rPr>
            </w:pPr>
            <w:r w:rsidRPr="00E6710A">
              <w:rPr>
                <w:i/>
                <w:szCs w:val="24"/>
              </w:rPr>
              <w:t>82,8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i/>
                <w:szCs w:val="24"/>
              </w:rPr>
            </w:pPr>
            <w:r w:rsidRPr="00E6710A">
              <w:rPr>
                <w:i/>
                <w:szCs w:val="24"/>
              </w:rPr>
              <w:t>91,3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710A" w:rsidRPr="00E6710A" w:rsidRDefault="00E6710A" w:rsidP="00E6710A">
            <w:pPr>
              <w:jc w:val="center"/>
              <w:rPr>
                <w:i/>
                <w:szCs w:val="24"/>
              </w:rPr>
            </w:pPr>
            <w:r w:rsidRPr="00E6710A">
              <w:rPr>
                <w:i/>
                <w:szCs w:val="24"/>
              </w:rPr>
              <w:t>112,6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в том числе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сельхозпредприятиями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846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858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1142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1973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1703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63FF0" w:rsidP="00463FF0">
            <w:pPr>
              <w:widowControl w:val="0"/>
              <w:jc w:val="center"/>
            </w:pPr>
            <w:r>
              <w:t>1</w:t>
            </w:r>
            <w:r w:rsidR="00A255EC">
              <w:t>7</w:t>
            </w:r>
            <w:r>
              <w:t>62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3D5F8A">
            <w:pPr>
              <w:widowControl w:val="0"/>
              <w:jc w:val="center"/>
            </w:pPr>
            <w:r>
              <w:t>2</w:t>
            </w:r>
            <w:r w:rsidR="00A255EC">
              <w:t>220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личными подсобными хозяйствами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906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804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910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1085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1067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A255EC">
            <w:pPr>
              <w:widowControl w:val="0"/>
              <w:jc w:val="center"/>
            </w:pPr>
            <w:r>
              <w:t>11</w:t>
            </w:r>
            <w:r w:rsidR="00E30D78">
              <w:t>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9F60DF" w:rsidP="00A255EC">
            <w:pPr>
              <w:widowControl w:val="0"/>
              <w:jc w:val="center"/>
            </w:pPr>
            <w:r>
              <w:t>1</w:t>
            </w:r>
            <w:r w:rsidR="00A255EC">
              <w:t>272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крестьянско-фермерскими </w:t>
            </w:r>
          </w:p>
          <w:p w:rsidR="00E30D78" w:rsidRDefault="00E30D78">
            <w:pPr>
              <w:widowControl w:val="0"/>
              <w:jc w:val="both"/>
            </w:pPr>
            <w:r>
              <w:t>хозяйствами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269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258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745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63FF0">
            <w:pPr>
              <w:widowControl w:val="0"/>
              <w:jc w:val="center"/>
            </w:pPr>
            <w:r>
              <w:t>647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9F60DF">
            <w:pPr>
              <w:widowControl w:val="0"/>
              <w:jc w:val="center"/>
            </w:pPr>
            <w:r>
              <w:t>748</w:t>
            </w:r>
          </w:p>
        </w:tc>
      </w:tr>
      <w:tr w:rsidR="00F2560C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60C" w:rsidRDefault="00F2560C" w:rsidP="00F2560C">
            <w:pPr>
              <w:widowControl w:val="0"/>
              <w:jc w:val="both"/>
            </w:pPr>
            <w:r>
              <w:t>Продукция растениеводства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60C" w:rsidRDefault="00F2560C" w:rsidP="00F2560C">
            <w: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60C" w:rsidRDefault="00F2560C" w:rsidP="00F2560C">
            <w:pPr>
              <w:widowControl w:val="0"/>
              <w:jc w:val="center"/>
            </w:pPr>
            <w:r>
              <w:t>653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60C" w:rsidRDefault="00F2560C" w:rsidP="00F2560C">
            <w:pPr>
              <w:widowControl w:val="0"/>
              <w:jc w:val="center"/>
            </w:pPr>
            <w:r>
              <w:t>1035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60C" w:rsidRDefault="00F2560C" w:rsidP="00F2560C">
            <w:pPr>
              <w:widowControl w:val="0"/>
              <w:jc w:val="center"/>
            </w:pPr>
            <w:r>
              <w:t>981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2560C" w:rsidRDefault="00F2560C" w:rsidP="00F2560C">
            <w:pPr>
              <w:widowControl w:val="0"/>
              <w:jc w:val="center"/>
            </w:pPr>
            <w:r>
              <w:t>1359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560C" w:rsidRDefault="00F2560C" w:rsidP="00F2560C">
            <w:pPr>
              <w:widowControl w:val="0"/>
              <w:jc w:val="center"/>
            </w:pPr>
            <w:r>
              <w:t>2500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2560C" w:rsidRDefault="00F2560C" w:rsidP="00F2560C">
            <w:pPr>
              <w:widowControl w:val="0"/>
              <w:jc w:val="center"/>
            </w:pPr>
            <w:r>
              <w:t>3802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560C" w:rsidRPr="00F2560C" w:rsidRDefault="00F2560C" w:rsidP="00F2560C">
            <w:pPr>
              <w:jc w:val="center"/>
              <w:rPr>
                <w:szCs w:val="24"/>
              </w:rPr>
            </w:pPr>
            <w:r w:rsidRPr="00F2560C">
              <w:rPr>
                <w:szCs w:val="24"/>
              </w:rPr>
              <w:t>2192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560C" w:rsidRPr="00F2560C" w:rsidRDefault="00F2560C" w:rsidP="00F2560C">
            <w:pPr>
              <w:jc w:val="center"/>
              <w:rPr>
                <w:szCs w:val="24"/>
              </w:rPr>
            </w:pPr>
            <w:r w:rsidRPr="00F2560C">
              <w:rPr>
                <w:szCs w:val="24"/>
              </w:rPr>
              <w:t>2247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560C" w:rsidRPr="00F2560C" w:rsidRDefault="00F2560C" w:rsidP="00F2560C">
            <w:pPr>
              <w:jc w:val="center"/>
              <w:rPr>
                <w:szCs w:val="24"/>
              </w:rPr>
            </w:pPr>
            <w:r w:rsidRPr="00F2560C">
              <w:rPr>
                <w:szCs w:val="24"/>
              </w:rPr>
              <w:t>2850</w:t>
            </w:r>
          </w:p>
        </w:tc>
      </w:tr>
      <w:tr w:rsidR="0021084F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84F" w:rsidRDefault="0021084F" w:rsidP="0021084F">
            <w:pPr>
              <w:widowControl w:val="0"/>
              <w:jc w:val="both"/>
            </w:pPr>
            <w:r>
              <w:t>Продукция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84F" w:rsidRDefault="0021084F" w:rsidP="0021084F">
            <w:r>
              <w:t>млн.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84F" w:rsidRDefault="0021084F" w:rsidP="0021084F">
            <w:pPr>
              <w:widowControl w:val="0"/>
              <w:jc w:val="center"/>
            </w:pPr>
            <w:r>
              <w:t>380,9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84F" w:rsidRDefault="0021084F" w:rsidP="0021084F">
            <w:pPr>
              <w:widowControl w:val="0"/>
              <w:jc w:val="center"/>
            </w:pPr>
            <w:r>
              <w:t>987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84F" w:rsidRDefault="0021084F" w:rsidP="0021084F">
            <w:pPr>
              <w:widowControl w:val="0"/>
              <w:jc w:val="center"/>
            </w:pPr>
            <w:r>
              <w:t>881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1084F" w:rsidRDefault="0021084F" w:rsidP="0021084F">
            <w:pPr>
              <w:widowControl w:val="0"/>
              <w:jc w:val="center"/>
            </w:pPr>
            <w:r>
              <w:t>951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084F" w:rsidRDefault="0021084F" w:rsidP="0021084F">
            <w:pPr>
              <w:widowControl w:val="0"/>
              <w:jc w:val="center"/>
            </w:pPr>
            <w:r>
              <w:t>1030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1084F" w:rsidRDefault="0021084F" w:rsidP="0021084F">
            <w:pPr>
              <w:widowControl w:val="0"/>
              <w:jc w:val="center"/>
            </w:pPr>
            <w:r>
              <w:t>1179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84F" w:rsidRPr="0021084F" w:rsidRDefault="0021084F" w:rsidP="0021084F">
            <w:pPr>
              <w:jc w:val="center"/>
              <w:rPr>
                <w:szCs w:val="24"/>
              </w:rPr>
            </w:pPr>
            <w:r w:rsidRPr="0021084F">
              <w:rPr>
                <w:szCs w:val="24"/>
              </w:rPr>
              <w:t>1225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84F" w:rsidRPr="0021084F" w:rsidRDefault="0021084F" w:rsidP="0021084F">
            <w:pPr>
              <w:jc w:val="center"/>
              <w:rPr>
                <w:szCs w:val="24"/>
              </w:rPr>
            </w:pPr>
            <w:r w:rsidRPr="0021084F">
              <w:rPr>
                <w:szCs w:val="24"/>
              </w:rPr>
              <w:t>1352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084F" w:rsidRPr="0021084F" w:rsidRDefault="0021084F" w:rsidP="0021084F">
            <w:pPr>
              <w:jc w:val="center"/>
              <w:rPr>
                <w:szCs w:val="24"/>
              </w:rPr>
            </w:pPr>
            <w:r w:rsidRPr="0021084F">
              <w:rPr>
                <w:szCs w:val="24"/>
              </w:rPr>
              <w:t>1390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Поголовье КРС в хозяйствах всех категорий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голов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12794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10047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10027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10683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10176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10759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10504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10500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F500A">
            <w:pPr>
              <w:widowControl w:val="0"/>
              <w:jc w:val="center"/>
            </w:pPr>
            <w:r>
              <w:t>8410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в том числе коров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голов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5933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4559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4596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4437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4279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4359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4071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4070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F500A">
            <w:pPr>
              <w:widowControl w:val="0"/>
              <w:jc w:val="center"/>
            </w:pPr>
            <w:r>
              <w:t>3253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Производство скота и птицы на убой (в живом весе)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3,5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2,6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2,4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2,7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A56A4">
            <w:pPr>
              <w:widowControl w:val="0"/>
              <w:jc w:val="center"/>
            </w:pPr>
            <w:r>
              <w:t>2,7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Производство молока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19,5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18,3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18,5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18,2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16,9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16,6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16,3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A56A4">
            <w:pPr>
              <w:widowControl w:val="0"/>
              <w:jc w:val="center"/>
            </w:pPr>
            <w:r>
              <w:t>12,5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Надой молока на 1 корову в сельхозпредприятиях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кг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3118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4613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4617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5568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4809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4960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4964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 w:rsidP="00F7072D">
            <w:pPr>
              <w:widowControl w:val="0"/>
              <w:jc w:val="center"/>
            </w:pPr>
            <w:r>
              <w:t>5</w:t>
            </w:r>
            <w:r w:rsidR="00F7072D">
              <w:t>639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7072D">
            <w:pPr>
              <w:widowControl w:val="0"/>
              <w:jc w:val="center"/>
            </w:pPr>
            <w:r>
              <w:t>4228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Посевные площади зерновых и зернобобовых культур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42029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35824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30239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31342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31464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37117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36905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37028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B0F71" w:rsidP="002414D0">
            <w:pPr>
              <w:widowControl w:val="0"/>
              <w:jc w:val="center"/>
            </w:pPr>
            <w:r>
              <w:t>35</w:t>
            </w:r>
            <w:r w:rsidR="002414D0">
              <w:t>700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Производство зерновых и зернобобовых </w:t>
            </w:r>
            <w:r>
              <w:rPr>
                <w:sz w:val="20"/>
              </w:rPr>
              <w:t>(в весе после доработки)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66,3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58,7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jc w:val="center"/>
            </w:pPr>
            <w:r>
              <w:t>68,7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85,2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126,4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73,9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B0F71">
            <w:pPr>
              <w:widowControl w:val="0"/>
              <w:jc w:val="center"/>
            </w:pPr>
            <w:r>
              <w:t>69,4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B0F71">
            <w:pPr>
              <w:widowControl w:val="0"/>
              <w:jc w:val="center"/>
            </w:pPr>
            <w:r>
              <w:t>100,5</w:t>
            </w:r>
          </w:p>
        </w:tc>
      </w:tr>
      <w:tr w:rsidR="00E30D78" w:rsidTr="00EF1537">
        <w:trPr>
          <w:trHeight w:val="22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Урожайность зерновых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ц/га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18,5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19,4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21,9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27,3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33,6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19,8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28,1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B0F71">
            <w:pPr>
              <w:widowControl w:val="0"/>
              <w:jc w:val="center"/>
            </w:pPr>
            <w:r>
              <w:t>28,7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Посевные площади технических (масличных) культур,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3009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7794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10427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10441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21084F" w:rsidRDefault="00E30D78" w:rsidP="00EB76D0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10161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11113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21084F" w:rsidRDefault="00E30D78" w:rsidP="00EB76D0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12495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21084F" w:rsidRDefault="00E30D78">
            <w:pPr>
              <w:widowControl w:val="0"/>
              <w:jc w:val="center"/>
              <w:rPr>
                <w:b/>
              </w:rPr>
            </w:pPr>
            <w:r w:rsidRPr="0021084F">
              <w:rPr>
                <w:b/>
              </w:rPr>
              <w:t>12669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7072D" w:rsidRDefault="00F7072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16300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- рапс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1701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3986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4595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5382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5959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8733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12126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12300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067FBF">
            <w:pPr>
              <w:widowControl w:val="0"/>
              <w:jc w:val="center"/>
            </w:pPr>
            <w:r>
              <w:t>15900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- сурепица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1308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3043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3316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3236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3317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369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369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C5B98">
            <w:pPr>
              <w:widowControl w:val="0"/>
              <w:jc w:val="center"/>
            </w:pPr>
            <w:r>
              <w:t>1427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Производство масличных культур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C2A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- рапс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8,8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16,8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22,4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25,6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914847">
            <w:pPr>
              <w:widowControl w:val="0"/>
              <w:jc w:val="center"/>
            </w:pPr>
            <w:r>
              <w:t>24,5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- сурепица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тыс.тонн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C1145">
            <w:pPr>
              <w:widowControl w:val="0"/>
              <w:jc w:val="center"/>
            </w:pPr>
            <w:r>
              <w:t>2,2</w:t>
            </w:r>
          </w:p>
        </w:tc>
      </w:tr>
      <w:tr w:rsidR="00391CDC" w:rsidTr="00B91B7B"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Отгружено товаров и услуг собственного производства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rPr>
                <w:b/>
              </w:rPr>
            </w:pPr>
            <w:r>
              <w:rPr>
                <w:b/>
              </w:rP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387,6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440,1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501,6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996,9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1189,5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391CDC" w:rsidP="00391CDC">
            <w:pPr>
              <w:jc w:val="center"/>
              <w:rPr>
                <w:b/>
                <w:szCs w:val="24"/>
              </w:rPr>
            </w:pPr>
            <w:r w:rsidRPr="00391CDC">
              <w:rPr>
                <w:b/>
                <w:szCs w:val="24"/>
              </w:rPr>
              <w:t>1445,7</w:t>
            </w: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391CDC" w:rsidP="00391CDC">
            <w:pPr>
              <w:jc w:val="center"/>
              <w:rPr>
                <w:b/>
                <w:szCs w:val="24"/>
              </w:rPr>
            </w:pPr>
            <w:r w:rsidRPr="00391CDC">
              <w:rPr>
                <w:b/>
                <w:szCs w:val="24"/>
              </w:rPr>
              <w:t>1764,7</w:t>
            </w: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183351" w:rsidP="00391CD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1680,8</w:t>
            </w:r>
          </w:p>
        </w:tc>
      </w:tr>
      <w:tr w:rsidR="00391CDC" w:rsidTr="00B91B7B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116,2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106,9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98,5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106,0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1CDC" w:rsidRDefault="00391CDC" w:rsidP="00391CD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391CDC" w:rsidP="00391CDC">
            <w:pPr>
              <w:jc w:val="center"/>
              <w:rPr>
                <w:i/>
                <w:szCs w:val="24"/>
              </w:rPr>
            </w:pPr>
            <w:r w:rsidRPr="00391CDC">
              <w:rPr>
                <w:i/>
                <w:szCs w:val="24"/>
              </w:rPr>
              <w:t>115,6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391CDC" w:rsidP="00391CDC">
            <w:pPr>
              <w:jc w:val="center"/>
              <w:rPr>
                <w:i/>
                <w:szCs w:val="24"/>
              </w:rPr>
            </w:pPr>
            <w:r w:rsidRPr="00391CDC">
              <w:rPr>
                <w:i/>
                <w:szCs w:val="24"/>
              </w:rPr>
              <w:t>103,5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1CDC" w:rsidRPr="00391CDC" w:rsidRDefault="00391CDC" w:rsidP="00391CDC">
            <w:pPr>
              <w:jc w:val="center"/>
              <w:rPr>
                <w:i/>
                <w:szCs w:val="24"/>
              </w:rPr>
            </w:pPr>
            <w:r w:rsidRPr="00391CDC">
              <w:rPr>
                <w:i/>
                <w:szCs w:val="24"/>
              </w:rPr>
              <w:t>95,8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ind w:left="460" w:hanging="460"/>
              <w:jc w:val="both"/>
            </w:pPr>
            <w:r>
              <w:t xml:space="preserve">           в том числе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  добыча полезных ископаемых, кроме топливно-энергетических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111,8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118,7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607,7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602,8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740,8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770,5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83351">
            <w:pPr>
              <w:widowControl w:val="0"/>
              <w:jc w:val="center"/>
            </w:pPr>
            <w:r>
              <w:t>499,1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ind w:right="-60"/>
              <w:jc w:val="both"/>
            </w:pPr>
            <w:r>
              <w:t xml:space="preserve">     обрабатывающие производства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101,4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115,9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121,5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153,4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382,2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452,8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456,0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83351">
            <w:pPr>
              <w:widowControl w:val="0"/>
              <w:jc w:val="center"/>
            </w:pPr>
            <w:r>
              <w:t>858,1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 производство электроэнергии, газа и воды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104,1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211,3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212,5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225,0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235,7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204,5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186,8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238,3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83351">
            <w:pPr>
              <w:widowControl w:val="0"/>
              <w:jc w:val="center"/>
            </w:pPr>
            <w:r>
              <w:t>323,6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Индекс промышленного производства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rPr>
                <w:b/>
              </w:rPr>
            </w:pPr>
            <w:r>
              <w:rPr>
                <w:b/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122,4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116,2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106,9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98,5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98,3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111,2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100,2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Число учтенных хозяйствующих субъектов (предприятий, организаций, учреждений) на конец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единиц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9304F0" w:rsidRDefault="00E30D78">
            <w:pPr>
              <w:widowControl w:val="0"/>
              <w:jc w:val="center"/>
            </w:pPr>
            <w:r w:rsidRPr="009304F0">
              <w:t>353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9304F0" w:rsidRDefault="00E30D78">
            <w:pPr>
              <w:widowControl w:val="0"/>
              <w:jc w:val="center"/>
            </w:pPr>
            <w:r w:rsidRPr="009304F0">
              <w:t>352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420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415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 w:rsidP="00F23E86">
            <w:pPr>
              <w:widowControl w:val="0"/>
              <w:jc w:val="center"/>
            </w:pPr>
            <w:r>
              <w:t>353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 w:rsidP="006C579A">
            <w:pPr>
              <w:widowControl w:val="0"/>
              <w:jc w:val="center"/>
            </w:pPr>
            <w:r>
              <w:t>352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 w:rsidP="0090193A">
            <w:pPr>
              <w:widowControl w:val="0"/>
              <w:jc w:val="center"/>
            </w:pPr>
            <w:r>
              <w:t>359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386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31B64">
            <w:pPr>
              <w:widowControl w:val="0"/>
              <w:jc w:val="center"/>
            </w:pPr>
            <w:r>
              <w:t>397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Число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единиц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9304F0" w:rsidRDefault="009304F0">
            <w:pPr>
              <w:widowControl w:val="0"/>
              <w:jc w:val="center"/>
            </w:pPr>
            <w:r w:rsidRPr="009304F0">
              <w:t>4</w:t>
            </w:r>
            <w:r w:rsidR="00E30D78" w:rsidRPr="009304F0">
              <w:t>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9304F0" w:rsidRDefault="009304F0">
            <w:pPr>
              <w:widowControl w:val="0"/>
              <w:jc w:val="center"/>
            </w:pPr>
            <w:r w:rsidRPr="009304F0">
              <w:t>4</w:t>
            </w:r>
            <w:r w:rsidR="00E30D78" w:rsidRPr="009304F0">
              <w:t>70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546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523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454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456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 w:rsidP="00985255">
            <w:pPr>
              <w:widowControl w:val="0"/>
              <w:jc w:val="center"/>
            </w:pPr>
            <w:r>
              <w:t>455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F35F8B">
            <w:pPr>
              <w:widowControl w:val="0"/>
              <w:jc w:val="center"/>
            </w:pPr>
            <w:r>
              <w:t>463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31B64">
            <w:pPr>
              <w:widowControl w:val="0"/>
              <w:jc w:val="center"/>
            </w:pPr>
            <w:r>
              <w:t>474</w:t>
            </w:r>
          </w:p>
        </w:tc>
      </w:tr>
      <w:tr w:rsidR="00B91B7B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B7B" w:rsidRDefault="00B91B7B" w:rsidP="00B91B7B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Число малых   предприятий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B7B" w:rsidRDefault="00B91B7B" w:rsidP="00B91B7B">
            <w:pPr>
              <w:widowControl w:val="0"/>
              <w:rPr>
                <w:b/>
              </w:rPr>
            </w:pPr>
            <w:r>
              <w:rPr>
                <w:b/>
              </w:rPr>
              <w:t>единиц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B7B" w:rsidRPr="000F66F2" w:rsidRDefault="00B91B7B" w:rsidP="00B91B7B">
            <w:pPr>
              <w:widowControl w:val="0"/>
              <w:jc w:val="center"/>
            </w:pPr>
            <w:r w:rsidRPr="000F66F2">
              <w:t>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B7B" w:rsidRPr="00A23419" w:rsidRDefault="00B91B7B" w:rsidP="00B91B7B">
            <w:pPr>
              <w:widowControl w:val="0"/>
              <w:jc w:val="center"/>
              <w:rPr>
                <w:highlight w:val="yellow"/>
              </w:rPr>
            </w:pPr>
            <w:r w:rsidRPr="000F66F2">
              <w:t>58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B7B" w:rsidRDefault="00B91B7B" w:rsidP="00B91B7B">
            <w:pPr>
              <w:widowControl w:val="0"/>
              <w:jc w:val="center"/>
            </w:pPr>
            <w:r>
              <w:t>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91B7B" w:rsidRPr="009304F0" w:rsidRDefault="00B91B7B" w:rsidP="00B91B7B">
            <w:pPr>
              <w:widowControl w:val="0"/>
              <w:jc w:val="center"/>
            </w:pPr>
            <w:r w:rsidRPr="009304F0">
              <w:t>55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91B7B" w:rsidRPr="009304F0" w:rsidRDefault="00B91B7B" w:rsidP="00B91B7B">
            <w:pPr>
              <w:widowControl w:val="0"/>
              <w:jc w:val="center"/>
            </w:pPr>
            <w:r w:rsidRPr="009304F0">
              <w:t>53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91B7B" w:rsidRPr="009304F0" w:rsidRDefault="00B91B7B" w:rsidP="00B91B7B">
            <w:pPr>
              <w:widowControl w:val="0"/>
              <w:jc w:val="center"/>
            </w:pPr>
            <w:r w:rsidRPr="009304F0">
              <w:t>54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B7B" w:rsidRPr="00B91B7B" w:rsidRDefault="00B91B7B" w:rsidP="00B91B7B">
            <w:pPr>
              <w:jc w:val="center"/>
              <w:rPr>
                <w:szCs w:val="24"/>
              </w:rPr>
            </w:pPr>
            <w:r w:rsidRPr="00B91B7B">
              <w:rPr>
                <w:szCs w:val="24"/>
              </w:rPr>
              <w:t>65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B7B" w:rsidRPr="00B91B7B" w:rsidRDefault="00B91B7B" w:rsidP="00B91B7B">
            <w:pPr>
              <w:jc w:val="center"/>
              <w:rPr>
                <w:szCs w:val="24"/>
              </w:rPr>
            </w:pPr>
            <w:r w:rsidRPr="00B91B7B">
              <w:rPr>
                <w:szCs w:val="24"/>
              </w:rPr>
              <w:t>51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B7B" w:rsidRPr="00B91B7B" w:rsidRDefault="00B91B7B" w:rsidP="00B91B7B">
            <w:pPr>
              <w:jc w:val="center"/>
              <w:rPr>
                <w:szCs w:val="24"/>
              </w:rPr>
            </w:pPr>
            <w:r w:rsidRPr="00B91B7B">
              <w:rPr>
                <w:szCs w:val="24"/>
              </w:rPr>
              <w:t>53</w:t>
            </w:r>
          </w:p>
        </w:tc>
      </w:tr>
      <w:tr w:rsidR="008344E6" w:rsidTr="00F72D9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E6" w:rsidRDefault="008344E6" w:rsidP="008344E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Среднесписочная численность работников списочного состава малых предприятий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E6" w:rsidRDefault="008344E6" w:rsidP="008344E6">
            <w:pPr>
              <w:widowControl w:val="0"/>
              <w:rPr>
                <w:b/>
              </w:rPr>
            </w:pPr>
            <w:r>
              <w:rPr>
                <w:b/>
              </w:rPr>
              <w:t>человек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E6" w:rsidRPr="000F66F2" w:rsidRDefault="008344E6" w:rsidP="008344E6">
            <w:pPr>
              <w:widowControl w:val="0"/>
              <w:jc w:val="center"/>
            </w:pPr>
            <w:r w:rsidRPr="000F66F2"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E6" w:rsidRPr="000F66F2" w:rsidRDefault="008344E6" w:rsidP="008344E6">
            <w:pPr>
              <w:widowControl w:val="0"/>
              <w:jc w:val="center"/>
            </w:pPr>
            <w:r w:rsidRPr="000F66F2">
              <w:t>907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E6" w:rsidRPr="000F66F2" w:rsidRDefault="008344E6" w:rsidP="008344E6">
            <w:pPr>
              <w:widowControl w:val="0"/>
              <w:jc w:val="center"/>
            </w:pPr>
            <w:r w:rsidRPr="000F66F2">
              <w:t>900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344E6" w:rsidRPr="000F66F2" w:rsidRDefault="008344E6" w:rsidP="008344E6">
            <w:pPr>
              <w:widowControl w:val="0"/>
              <w:jc w:val="center"/>
            </w:pPr>
            <w:r w:rsidRPr="000F66F2">
              <w:t>1001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44E6" w:rsidRPr="000F66F2" w:rsidRDefault="008344E6" w:rsidP="008344E6">
            <w:pPr>
              <w:widowControl w:val="0"/>
              <w:jc w:val="center"/>
            </w:pPr>
            <w:r w:rsidRPr="000F66F2">
              <w:t>1023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44E6" w:rsidRDefault="008344E6" w:rsidP="008344E6">
            <w:pPr>
              <w:widowControl w:val="0"/>
              <w:jc w:val="center"/>
            </w:pPr>
            <w:r>
              <w:t>1096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44E6" w:rsidRPr="0027735A" w:rsidRDefault="008344E6" w:rsidP="008344E6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1</w:t>
            </w:r>
            <w:r w:rsidRPr="008344E6">
              <w:rPr>
                <w:szCs w:val="24"/>
              </w:rPr>
              <w:t>216</w:t>
            </w:r>
            <w:r w:rsidR="0027735A">
              <w:rPr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44E6" w:rsidRPr="0027735A" w:rsidRDefault="00706B12" w:rsidP="008344E6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  <w:lang w:val="en-US"/>
              </w:rPr>
              <w:t>2096</w:t>
            </w:r>
            <w:r w:rsidR="0027735A">
              <w:rPr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44E6" w:rsidRPr="0027735A" w:rsidRDefault="00706B12" w:rsidP="008344E6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  <w:lang w:val="en-US"/>
              </w:rPr>
              <w:t>2101</w:t>
            </w:r>
            <w:bookmarkStart w:id="0" w:name="_GoBack"/>
            <w:bookmarkEnd w:id="0"/>
            <w:r w:rsidR="0027735A">
              <w:rPr>
                <w:szCs w:val="24"/>
                <w:vertAlign w:val="superscript"/>
                <w:lang w:val="en-US"/>
              </w:rPr>
              <w:t>*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Количество вновь зарегистрированных в течение года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единиц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0F66F2" w:rsidRDefault="00E30D78">
            <w:pPr>
              <w:widowControl w:val="0"/>
              <w:jc w:val="center"/>
            </w:pPr>
            <w:r w:rsidRPr="000F66F2">
              <w:t>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796A1F" w:rsidRDefault="00E30D78">
            <w:pPr>
              <w:widowControl w:val="0"/>
              <w:jc w:val="center"/>
            </w:pPr>
            <w:r w:rsidRPr="00796A1F">
              <w:t>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796A1F" w:rsidRDefault="00E30D78">
            <w:pPr>
              <w:widowControl w:val="0"/>
              <w:jc w:val="center"/>
            </w:pPr>
            <w:r w:rsidRPr="00796A1F"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E30D78">
            <w:pPr>
              <w:widowControl w:val="0"/>
              <w:jc w:val="center"/>
            </w:pPr>
            <w:r w:rsidRPr="00796A1F">
              <w:t>14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796A1F">
            <w:pPr>
              <w:widowControl w:val="0"/>
              <w:jc w:val="center"/>
              <w:rPr>
                <w:vertAlign w:val="superscript"/>
              </w:rPr>
            </w:pPr>
            <w:r w:rsidRPr="00796A1F">
              <w:t>114</w:t>
            </w:r>
            <w:r w:rsidRPr="00796A1F">
              <w:rPr>
                <w:vertAlign w:val="superscript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796A1F">
            <w:pPr>
              <w:widowControl w:val="0"/>
              <w:jc w:val="center"/>
              <w:rPr>
                <w:vertAlign w:val="superscript"/>
              </w:rPr>
            </w:pPr>
            <w:r w:rsidRPr="00796A1F">
              <w:t>140</w:t>
            </w:r>
            <w:r w:rsidRPr="00796A1F">
              <w:rPr>
                <w:vertAlign w:val="superscript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796A1F">
            <w:pPr>
              <w:widowControl w:val="0"/>
              <w:jc w:val="center"/>
              <w:rPr>
                <w:vertAlign w:val="superscript"/>
              </w:rPr>
            </w:pPr>
            <w:r w:rsidRPr="00796A1F">
              <w:t>155</w:t>
            </w:r>
            <w:r w:rsidRPr="00796A1F">
              <w:rPr>
                <w:vertAlign w:val="superscript"/>
              </w:rPr>
              <w:t>*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796A1F">
            <w:pPr>
              <w:widowControl w:val="0"/>
              <w:jc w:val="center"/>
              <w:rPr>
                <w:vertAlign w:val="superscript"/>
              </w:rPr>
            </w:pPr>
            <w:r w:rsidRPr="00796A1F">
              <w:t>173</w:t>
            </w:r>
            <w:r w:rsidRPr="00796A1F">
              <w:rPr>
                <w:vertAlign w:val="superscript"/>
              </w:rPr>
              <w:t>*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796A1F" w:rsidRDefault="00E74E25">
            <w:pPr>
              <w:widowControl w:val="0"/>
              <w:jc w:val="center"/>
              <w:rPr>
                <w:vertAlign w:val="superscript"/>
              </w:rPr>
            </w:pPr>
            <w:r w:rsidRPr="00796A1F">
              <w:t>177</w:t>
            </w:r>
            <w:r w:rsidR="00796A1F" w:rsidRPr="00796A1F">
              <w:rPr>
                <w:vertAlign w:val="superscript"/>
              </w:rPr>
              <w:t>*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 w:rsidP="00ED31F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Доля оборота малых и средних предприятий в общем объеме предприятий и организаций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0F66F2" w:rsidRDefault="00E30D78">
            <w:pPr>
              <w:widowControl w:val="0"/>
              <w:jc w:val="center"/>
            </w:pPr>
            <w:r w:rsidRPr="000F66F2">
              <w:t>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47,5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55,1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53,6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45,0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41,4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44,1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FA1F1B" w:rsidRDefault="00FA1F1B">
            <w:pPr>
              <w:widowControl w:val="0"/>
              <w:jc w:val="center"/>
            </w:pPr>
            <w:r w:rsidRPr="00FA1F1B">
              <w:t>51,7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A23419" w:rsidRDefault="00E30D78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A4971" w:rsidTr="00B91B7B">
        <w:trPr>
          <w:trHeight w:val="589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Объем работ по виду деятельности «Строительство»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rPr>
                <w:b/>
              </w:rPr>
            </w:pPr>
            <w:r>
              <w:rPr>
                <w:b/>
              </w:rP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334,5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309,6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353,6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683,5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8A4971" w:rsidP="008A4971">
            <w:pPr>
              <w:jc w:val="center"/>
              <w:rPr>
                <w:b/>
                <w:szCs w:val="24"/>
              </w:rPr>
            </w:pPr>
            <w:r w:rsidRPr="008A4971">
              <w:rPr>
                <w:b/>
                <w:szCs w:val="24"/>
              </w:rPr>
              <w:t>1014,3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8A4971" w:rsidP="008A4971">
            <w:pPr>
              <w:jc w:val="center"/>
              <w:rPr>
                <w:b/>
                <w:szCs w:val="24"/>
              </w:rPr>
            </w:pPr>
            <w:r w:rsidRPr="008A4971">
              <w:rPr>
                <w:b/>
                <w:szCs w:val="24"/>
              </w:rPr>
              <w:t>1010,8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FF0E84" w:rsidP="008A49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878,9</w:t>
            </w:r>
          </w:p>
        </w:tc>
      </w:tr>
      <w:tr w:rsidR="008A4971" w:rsidTr="00B91B7B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197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78,8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134,5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A4971" w:rsidRDefault="008A4971" w:rsidP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8A4971" w:rsidP="008A4971">
            <w:pPr>
              <w:jc w:val="center"/>
              <w:rPr>
                <w:i/>
                <w:szCs w:val="24"/>
              </w:rPr>
            </w:pPr>
            <w:r w:rsidRPr="008A4971">
              <w:rPr>
                <w:i/>
                <w:szCs w:val="24"/>
              </w:rPr>
              <w:t>112,6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8A4971" w:rsidP="008A4971">
            <w:pPr>
              <w:jc w:val="center"/>
              <w:rPr>
                <w:i/>
                <w:szCs w:val="24"/>
              </w:rPr>
            </w:pPr>
            <w:r w:rsidRPr="008A4971">
              <w:rPr>
                <w:i/>
                <w:szCs w:val="24"/>
              </w:rPr>
              <w:t>89,2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4971" w:rsidRPr="008A4971" w:rsidRDefault="00FF0E84" w:rsidP="008A4971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67,2</w:t>
            </w:r>
          </w:p>
        </w:tc>
      </w:tr>
      <w:tr w:rsidR="00174D54" w:rsidTr="00B91B7B">
        <w:trPr>
          <w:trHeight w:val="377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Инвестиции в основной капитал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rPr>
                <w:b/>
              </w:rPr>
            </w:pPr>
            <w:r>
              <w:rPr>
                <w:b/>
              </w:rP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305,7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506,77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534,5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732,1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935,9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984,8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b/>
                <w:szCs w:val="24"/>
              </w:rPr>
            </w:pPr>
            <w:r w:rsidRPr="00174D54">
              <w:rPr>
                <w:b/>
                <w:szCs w:val="24"/>
              </w:rPr>
              <w:t>1186,1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b/>
                <w:szCs w:val="24"/>
              </w:rPr>
            </w:pPr>
            <w:r w:rsidRPr="00174D54">
              <w:rPr>
                <w:b/>
                <w:szCs w:val="24"/>
              </w:rPr>
              <w:t>1320,9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b/>
                <w:szCs w:val="24"/>
              </w:rPr>
            </w:pPr>
            <w:r w:rsidRPr="00174D54">
              <w:rPr>
                <w:b/>
                <w:szCs w:val="24"/>
              </w:rPr>
              <w:t>1994,7</w:t>
            </w:r>
          </w:p>
        </w:tc>
      </w:tr>
      <w:tr w:rsidR="00174D54" w:rsidTr="00B91B7B">
        <w:trPr>
          <w:trHeight w:val="531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155,5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95,7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135,6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118,9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4D54" w:rsidRDefault="00174D54" w:rsidP="00174D54">
            <w:pPr>
              <w:jc w:val="center"/>
              <w:rPr>
                <w:i/>
              </w:rPr>
            </w:pPr>
            <w:r>
              <w:rPr>
                <w:i/>
              </w:rPr>
              <w:t>83,7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i/>
                <w:szCs w:val="24"/>
              </w:rPr>
            </w:pPr>
            <w:r w:rsidRPr="00174D54">
              <w:rPr>
                <w:i/>
                <w:szCs w:val="24"/>
              </w:rPr>
              <w:t>106,9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i/>
                <w:szCs w:val="24"/>
              </w:rPr>
            </w:pPr>
            <w:r w:rsidRPr="00174D54">
              <w:rPr>
                <w:i/>
                <w:szCs w:val="24"/>
              </w:rPr>
              <w:t>101,1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4D54" w:rsidRPr="00174D54" w:rsidRDefault="00174D54" w:rsidP="00174D54">
            <w:pPr>
              <w:jc w:val="center"/>
              <w:rPr>
                <w:i/>
                <w:szCs w:val="24"/>
              </w:rPr>
            </w:pPr>
            <w:r w:rsidRPr="00174D54">
              <w:rPr>
                <w:i/>
                <w:szCs w:val="24"/>
              </w:rPr>
              <w:t>140,1</w:t>
            </w:r>
          </w:p>
        </w:tc>
      </w:tr>
      <w:tr w:rsidR="009A2DAD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DAD" w:rsidRDefault="009A2DAD" w:rsidP="009A2DAD">
            <w:pPr>
              <w:widowControl w:val="0"/>
              <w:jc w:val="both"/>
            </w:pPr>
            <w:r>
              <w:t xml:space="preserve">   из них бюджетные средства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DAD" w:rsidRDefault="009A2DAD" w:rsidP="009A2DAD">
            <w:pPr>
              <w:widowControl w:val="0"/>
            </w:pPr>
            <w: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113,4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112,6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61,3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115,2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206,2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DAD" w:rsidRDefault="009A2DAD" w:rsidP="009A2DAD">
            <w:pPr>
              <w:widowControl w:val="0"/>
              <w:jc w:val="center"/>
            </w:pPr>
            <w:r>
              <w:t>325,9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DAD" w:rsidRPr="009A2DAD" w:rsidRDefault="009A2DAD" w:rsidP="009A2DAD">
            <w:pPr>
              <w:jc w:val="center"/>
              <w:rPr>
                <w:szCs w:val="24"/>
              </w:rPr>
            </w:pPr>
            <w:r w:rsidRPr="009A2DAD">
              <w:rPr>
                <w:szCs w:val="24"/>
              </w:rPr>
              <w:t>125,60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DAD" w:rsidRPr="009A2DAD" w:rsidRDefault="009A2DAD" w:rsidP="009A2DAD">
            <w:pPr>
              <w:jc w:val="center"/>
              <w:rPr>
                <w:szCs w:val="24"/>
              </w:rPr>
            </w:pPr>
            <w:r w:rsidRPr="009A2DAD">
              <w:rPr>
                <w:szCs w:val="24"/>
              </w:rPr>
              <w:t>558,20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DAD" w:rsidRPr="009A2DAD" w:rsidRDefault="009A2DAD" w:rsidP="009A2DAD">
            <w:pPr>
              <w:jc w:val="center"/>
              <w:rPr>
                <w:szCs w:val="24"/>
              </w:rPr>
            </w:pPr>
            <w:r w:rsidRPr="009A2DAD">
              <w:rPr>
                <w:szCs w:val="24"/>
              </w:rPr>
              <w:t>580,10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lastRenderedPageBreak/>
              <w:t>Доля бюджетных средств в общем объеме инвестиций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37,1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22,2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15,7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22,0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33,1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9A2DA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9A2DA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42,3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A497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29,1</w:t>
            </w:r>
          </w:p>
        </w:tc>
      </w:tr>
      <w:tr w:rsidR="00E30D78" w:rsidTr="00EF1537"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Ввод жилых домов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  <w:r>
              <w:rPr>
                <w:b/>
              </w:rPr>
              <w:t>кв.метров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3879,4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3941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9170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7196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BA607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7525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B5181B" w:rsidP="008A56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A56A4">
              <w:rPr>
                <w:b/>
              </w:rPr>
              <w:t>793</w:t>
            </w:r>
          </w:p>
        </w:tc>
      </w:tr>
      <w:tr w:rsidR="00E30D78" w:rsidTr="00EF1537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 % к пред. году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i/>
              </w:rPr>
            </w:pPr>
            <w:r>
              <w:rPr>
                <w:i/>
              </w:rPr>
              <w:t>129,3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101,6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в 2,3р.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77,1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57,2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177,7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BA6076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104,6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A56A4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77,0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    в том числе индивидуальное жилищное строительство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кв.м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4177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2779,4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7870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2900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7196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487E1E">
            <w:pPr>
              <w:widowControl w:val="0"/>
              <w:jc w:val="center"/>
            </w:pPr>
            <w:r>
              <w:t>6225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B5181B" w:rsidP="008A56A4">
            <w:pPr>
              <w:widowControl w:val="0"/>
              <w:jc w:val="center"/>
            </w:pPr>
            <w:r>
              <w:t>4</w:t>
            </w:r>
            <w:r w:rsidR="008A56A4">
              <w:t>493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>Введено квартир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ед.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112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51,0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BA6076">
            <w:pPr>
              <w:widowControl w:val="0"/>
              <w:jc w:val="center"/>
            </w:pPr>
            <w:r>
              <w:t>91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8A56A4">
            <w:pPr>
              <w:widowControl w:val="0"/>
              <w:jc w:val="center"/>
            </w:pPr>
            <w:r>
              <w:t>77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</w:pPr>
            <w:r>
              <w:t xml:space="preserve">Обеспеченность жильем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кв.м. /чел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18,7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23,4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24,9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25,6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26,2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26,8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1874DD" w:rsidRDefault="00E30D78">
            <w:pPr>
              <w:widowControl w:val="0"/>
              <w:jc w:val="center"/>
            </w:pPr>
            <w:r w:rsidRPr="001874DD">
              <w:t>26,93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1874DD" w:rsidRDefault="00E30D78">
            <w:pPr>
              <w:widowControl w:val="0"/>
              <w:jc w:val="center"/>
            </w:pPr>
            <w:r w:rsidRPr="001874DD">
              <w:t>27,72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Pr="001874DD" w:rsidRDefault="00A460EF">
            <w:pPr>
              <w:widowControl w:val="0"/>
              <w:jc w:val="center"/>
            </w:pPr>
            <w:r w:rsidRPr="001874DD">
              <w:t>27,11</w:t>
            </w:r>
          </w:p>
        </w:tc>
      </w:tr>
      <w:tr w:rsidR="00C21862" w:rsidTr="00B91B7B"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Оборот розничной торговли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rPr>
                <w:b/>
              </w:rPr>
            </w:pPr>
            <w:r>
              <w:rPr>
                <w:b/>
              </w:rP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575,3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1177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1423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1808,6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b/>
                <w:szCs w:val="24"/>
              </w:rPr>
            </w:pPr>
            <w:r w:rsidRPr="00C21862">
              <w:rPr>
                <w:b/>
                <w:szCs w:val="24"/>
              </w:rPr>
              <w:t>1972,8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b/>
                <w:szCs w:val="24"/>
              </w:rPr>
            </w:pPr>
            <w:r w:rsidRPr="00C21862">
              <w:rPr>
                <w:b/>
                <w:szCs w:val="24"/>
              </w:rPr>
              <w:t>2320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b/>
                <w:szCs w:val="24"/>
              </w:rPr>
            </w:pPr>
            <w:r w:rsidRPr="00C21862">
              <w:rPr>
                <w:b/>
                <w:szCs w:val="24"/>
              </w:rPr>
              <w:t>2619,6</w:t>
            </w:r>
          </w:p>
        </w:tc>
      </w:tr>
      <w:tr w:rsidR="00C21862" w:rsidTr="00B91B7B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114,2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100,8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111,3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100,4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100,7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21862" w:rsidRDefault="00C21862" w:rsidP="00C2186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i/>
                <w:szCs w:val="24"/>
              </w:rPr>
            </w:pPr>
            <w:r w:rsidRPr="00C21862">
              <w:rPr>
                <w:i/>
                <w:szCs w:val="24"/>
              </w:rPr>
              <w:t>105,6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i/>
                <w:szCs w:val="24"/>
              </w:rPr>
            </w:pPr>
            <w:r w:rsidRPr="00C21862">
              <w:rPr>
                <w:i/>
                <w:szCs w:val="24"/>
              </w:rPr>
              <w:t>109,9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1862" w:rsidRPr="00C21862" w:rsidRDefault="00C21862" w:rsidP="00C21862">
            <w:pPr>
              <w:jc w:val="center"/>
              <w:rPr>
                <w:i/>
                <w:szCs w:val="24"/>
              </w:rPr>
            </w:pPr>
            <w:r w:rsidRPr="00C21862">
              <w:rPr>
                <w:i/>
                <w:szCs w:val="24"/>
              </w:rPr>
              <w:t>102,0</w:t>
            </w:r>
          </w:p>
        </w:tc>
      </w:tr>
      <w:tr w:rsidR="00E30D78" w:rsidTr="00EF1537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тыс.руб.    на 1 жителя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51,76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63,55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69,9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82,6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90,7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710408">
            <w:pPr>
              <w:widowControl w:val="0"/>
              <w:jc w:val="center"/>
            </w:pPr>
            <w:r>
              <w:t>106,8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154E18">
            <w:pPr>
              <w:widowControl w:val="0"/>
              <w:jc w:val="center"/>
            </w:pPr>
            <w:r>
              <w:t>121,8</w:t>
            </w:r>
          </w:p>
        </w:tc>
      </w:tr>
      <w:tr w:rsidR="00154E18" w:rsidTr="00B91B7B"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Объем платных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rPr>
                <w:b/>
              </w:rPr>
            </w:pPr>
            <w:r>
              <w:rPr>
                <w:b/>
              </w:rPr>
              <w:t>млн.руб.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145,6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470,7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496,3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453,0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517,0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b/>
                <w:szCs w:val="24"/>
              </w:rPr>
            </w:pPr>
            <w:r w:rsidRPr="00154E18">
              <w:rPr>
                <w:b/>
                <w:szCs w:val="24"/>
              </w:rPr>
              <w:t>660,5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b/>
                <w:szCs w:val="24"/>
              </w:rPr>
            </w:pPr>
            <w:r w:rsidRPr="00154E18">
              <w:rPr>
                <w:b/>
                <w:szCs w:val="24"/>
              </w:rPr>
              <w:t>752,9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b/>
                <w:szCs w:val="24"/>
              </w:rPr>
            </w:pPr>
            <w:r w:rsidRPr="00154E18">
              <w:rPr>
                <w:b/>
                <w:szCs w:val="24"/>
              </w:rPr>
              <w:t>835,1</w:t>
            </w:r>
          </w:p>
        </w:tc>
      </w:tr>
      <w:tr w:rsidR="00154E18" w:rsidTr="00B91B7B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ind w:left="-60"/>
              <w:rPr>
                <w:i/>
                <w:sz w:val="20"/>
              </w:rPr>
            </w:pPr>
            <w:r>
              <w:rPr>
                <w:i/>
                <w:sz w:val="20"/>
              </w:rPr>
              <w:t>в % к пред. году                 (в сопост.ценах)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99,7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98,5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86,3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108,1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E18" w:rsidRDefault="00154E18" w:rsidP="00154E1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i/>
                <w:szCs w:val="24"/>
              </w:rPr>
            </w:pPr>
            <w:r w:rsidRPr="00154E18">
              <w:rPr>
                <w:i/>
                <w:szCs w:val="24"/>
              </w:rPr>
              <w:t>106,8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i/>
                <w:szCs w:val="24"/>
              </w:rPr>
            </w:pPr>
            <w:r w:rsidRPr="00154E18">
              <w:rPr>
                <w:i/>
                <w:szCs w:val="24"/>
              </w:rPr>
              <w:t>103,5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E18" w:rsidRPr="00154E18" w:rsidRDefault="00154E18" w:rsidP="00154E18">
            <w:pPr>
              <w:jc w:val="center"/>
              <w:rPr>
                <w:i/>
                <w:szCs w:val="24"/>
              </w:rPr>
            </w:pPr>
            <w:r w:rsidRPr="00154E18">
              <w:rPr>
                <w:i/>
                <w:szCs w:val="24"/>
              </w:rPr>
              <w:t>100,2</w:t>
            </w:r>
          </w:p>
        </w:tc>
      </w:tr>
      <w:tr w:rsidR="00E30D78" w:rsidTr="00EF1537"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тыс.руб.    на 1 жителя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5,6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20,7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22,01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20,23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23,4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25,3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30,4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C469F5">
            <w:pPr>
              <w:widowControl w:val="0"/>
              <w:jc w:val="center"/>
            </w:pPr>
            <w:r>
              <w:t>34,7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C469F5">
            <w:pPr>
              <w:widowControl w:val="0"/>
              <w:jc w:val="center"/>
            </w:pPr>
            <w:r>
              <w:t>38,8</w:t>
            </w: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Демографические показатели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  <w:rPr>
                <w:b/>
              </w:rPr>
            </w:pPr>
          </w:p>
        </w:tc>
      </w:tr>
      <w:tr w:rsidR="00E30D78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pStyle w:val="a3"/>
              <w:widowControl w:val="0"/>
              <w:jc w:val="both"/>
            </w:pPr>
            <w:r>
              <w:t xml:space="preserve">Численность постоянного населения (на 1 января)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</w:pPr>
            <w:r>
              <w:t>чел.</w:t>
            </w:r>
          </w:p>
          <w:p w:rsidR="00E30D78" w:rsidRDefault="00E30D78">
            <w:pPr>
              <w:widowControl w:val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25986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22740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22557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22392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22085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21896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21743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E30D78">
            <w:pPr>
              <w:widowControl w:val="0"/>
              <w:jc w:val="center"/>
            </w:pPr>
            <w:r>
              <w:t>21713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0D78" w:rsidRDefault="00610320">
            <w:pPr>
              <w:widowControl w:val="0"/>
              <w:jc w:val="center"/>
            </w:pPr>
            <w:r>
              <w:t>21510</w:t>
            </w:r>
          </w:p>
        </w:tc>
      </w:tr>
      <w:tr w:rsidR="00EF1537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pStyle w:val="a3"/>
              <w:widowControl w:val="0"/>
              <w:jc w:val="both"/>
            </w:pPr>
            <w:r>
              <w:t>Общий коэффициент рождаемости</w:t>
            </w:r>
            <w:r>
              <w:tab/>
            </w:r>
          </w:p>
          <w:p w:rsidR="00EF1537" w:rsidRDefault="00EF1537" w:rsidP="00EF1537">
            <w:pPr>
              <w:pStyle w:val="a3"/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>
              <w:t>число родившихся живыми</w:t>
            </w:r>
          </w:p>
          <w:p w:rsidR="00EF1537" w:rsidRDefault="00EF1537" w:rsidP="00EF1537">
            <w:pPr>
              <w:widowControl w:val="0"/>
            </w:pPr>
            <w:r>
              <w:t>на 1000 человек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664B06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7F58E8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7F58E8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7,9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7,2</w:t>
            </w:r>
          </w:p>
        </w:tc>
      </w:tr>
      <w:tr w:rsidR="00EF1537" w:rsidTr="00B91B7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pStyle w:val="a3"/>
              <w:widowControl w:val="0"/>
              <w:jc w:val="both"/>
            </w:pPr>
            <w:r w:rsidRPr="00163154">
              <w:t>Общий коэффициент смертности</w:t>
            </w:r>
            <w:r w:rsidRPr="00163154">
              <w:tab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 w:rsidRPr="00163154">
              <w:t>число умерших на 1000 человек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664B06" w:rsidP="0066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F72D95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7F58E8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7F58E8" w:rsidP="00EF1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14,7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16,4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1537" w:rsidRPr="00EF1537" w:rsidRDefault="00EF1537" w:rsidP="00EF1537">
            <w:pPr>
              <w:jc w:val="center"/>
              <w:rPr>
                <w:szCs w:val="24"/>
              </w:rPr>
            </w:pPr>
            <w:r w:rsidRPr="00EF1537">
              <w:rPr>
                <w:szCs w:val="24"/>
              </w:rPr>
              <w:t>16,5</w:t>
            </w:r>
          </w:p>
        </w:tc>
      </w:tr>
      <w:tr w:rsidR="00EF1537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both"/>
            </w:pPr>
            <w:r>
              <w:t xml:space="preserve">Естественный прирост (+) / </w:t>
            </w:r>
          </w:p>
          <w:p w:rsidR="00EF1537" w:rsidRDefault="00EF1537" w:rsidP="00EF1537">
            <w:pPr>
              <w:widowControl w:val="0"/>
              <w:jc w:val="both"/>
            </w:pPr>
            <w:r>
              <w:t>убыль (-)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>
              <w:t>чел. на 1000 населения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-4,5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-4,7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-5,5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-9,8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-6,9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-6,8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-11,0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9A088D" w:rsidP="00EF1537">
            <w:pPr>
              <w:widowControl w:val="0"/>
              <w:jc w:val="center"/>
            </w:pPr>
            <w:r>
              <w:t>-12,1</w:t>
            </w:r>
          </w:p>
        </w:tc>
      </w:tr>
      <w:tr w:rsidR="00EF1537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>
              <w:t xml:space="preserve">Миграционная убыль (-) / прирост (+) </w:t>
            </w:r>
            <w:r>
              <w:lastRenderedPageBreak/>
              <w:t>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>
              <w:lastRenderedPageBreak/>
              <w:t xml:space="preserve">чел. на 1000 </w:t>
            </w:r>
            <w:r>
              <w:lastRenderedPageBreak/>
              <w:t>населения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lastRenderedPageBreak/>
              <w:t>-7,4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-16,8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-3,5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-1,8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-4,3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-0,14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-7,8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9A088D" w:rsidP="00EF1537">
            <w:pPr>
              <w:widowControl w:val="0"/>
              <w:jc w:val="center"/>
            </w:pPr>
            <w:r>
              <w:t>-0,3</w:t>
            </w:r>
          </w:p>
        </w:tc>
      </w:tr>
      <w:tr w:rsidR="00EF1537" w:rsidTr="00EF1537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pStyle w:val="33"/>
              <w:keepNext w:val="0"/>
              <w:widowControl w:val="0"/>
              <w:spacing w:before="0"/>
              <w:jc w:val="both"/>
            </w:pPr>
            <w:r>
              <w:t>Среднегодовая численность занятых в экономике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</w:pPr>
            <w:r>
              <w:t>тыс.чел.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8,1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6,1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EF1537" w:rsidP="00EF1537">
            <w:pPr>
              <w:widowControl w:val="0"/>
              <w:jc w:val="center"/>
            </w:pPr>
            <w:r>
              <w:t>5,8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1537" w:rsidRDefault="00844791" w:rsidP="00EF1537">
            <w:pPr>
              <w:widowControl w:val="0"/>
              <w:jc w:val="center"/>
            </w:pPr>
            <w:r>
              <w:t>5,8</w:t>
            </w:r>
          </w:p>
        </w:tc>
      </w:tr>
      <w:tr w:rsidR="000E6D82" w:rsidTr="00F72D9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pStyle w:val="33"/>
              <w:keepNext w:val="0"/>
              <w:widowControl w:val="0"/>
              <w:spacing w:before="0"/>
              <w:jc w:val="both"/>
            </w:pPr>
            <w:r>
              <w:t>Численность зарегистрированных безработных на конец отчетного периода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</w:pPr>
            <w:r>
              <w:t>чел.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895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534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531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727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304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316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224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188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175</w:t>
            </w:r>
          </w:p>
        </w:tc>
      </w:tr>
      <w:tr w:rsidR="000E6D82" w:rsidTr="00F72D9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both"/>
              <w:rPr>
                <w:highlight w:val="cyan"/>
              </w:rPr>
            </w:pPr>
            <w:r>
              <w:t>Уровень регистрируемой безработицы (к трудоспособному населению) на конец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</w:pPr>
            <w: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5,4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4,6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6,4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D82" w:rsidRDefault="000E6D82" w:rsidP="000E6D82">
            <w:pPr>
              <w:widowControl w:val="0"/>
              <w:jc w:val="center"/>
            </w:pPr>
            <w:r>
              <w:t>2,7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1,9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1,6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6D82" w:rsidRPr="000E6D82" w:rsidRDefault="000E6D82" w:rsidP="000E6D82">
            <w:pPr>
              <w:jc w:val="center"/>
              <w:rPr>
                <w:szCs w:val="24"/>
              </w:rPr>
            </w:pPr>
            <w:r w:rsidRPr="000E6D82">
              <w:rPr>
                <w:szCs w:val="24"/>
              </w:rPr>
              <w:t>1,5</w:t>
            </w:r>
          </w:p>
        </w:tc>
      </w:tr>
    </w:tbl>
    <w:p w:rsidR="0033328B" w:rsidRDefault="0033328B" w:rsidP="0033328B">
      <w:pPr>
        <w:pStyle w:val="af"/>
        <w:numPr>
          <w:ilvl w:val="0"/>
          <w:numId w:val="1"/>
        </w:numPr>
        <w:rPr>
          <w:sz w:val="2"/>
        </w:rPr>
      </w:pPr>
    </w:p>
    <w:p w:rsidR="0033328B" w:rsidRPr="0033328B" w:rsidRDefault="0033328B" w:rsidP="0033328B"/>
    <w:p w:rsidR="0033328B" w:rsidRPr="0033328B" w:rsidRDefault="0033328B" w:rsidP="0033328B"/>
    <w:p w:rsidR="0033328B" w:rsidRPr="0033328B" w:rsidRDefault="0033328B" w:rsidP="0033328B"/>
    <w:p w:rsidR="0033328B" w:rsidRPr="0033328B" w:rsidRDefault="0033328B" w:rsidP="0033328B"/>
    <w:p w:rsidR="0033328B" w:rsidRPr="0033328B" w:rsidRDefault="0033328B" w:rsidP="0033328B"/>
    <w:p w:rsidR="0033328B" w:rsidRDefault="0033328B" w:rsidP="0033328B"/>
    <w:p w:rsidR="0033328B" w:rsidRDefault="0033328B" w:rsidP="0033328B"/>
    <w:p w:rsidR="007D76FE" w:rsidRPr="0033328B" w:rsidRDefault="0033328B" w:rsidP="0033328B">
      <w:pPr>
        <w:pStyle w:val="af"/>
      </w:pPr>
      <w:r>
        <w:t>* с учетом самозанятых граждан</w:t>
      </w:r>
    </w:p>
    <w:sectPr w:rsidR="007D76FE" w:rsidRPr="0033328B">
      <w:footerReference w:type="even" r:id="rId7"/>
      <w:pgSz w:w="16840" w:h="11907" w:orient="landscape"/>
      <w:pgMar w:top="709" w:right="851" w:bottom="1134" w:left="851" w:header="340" w:footer="709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53" w:rsidRDefault="00EC2353">
      <w:r>
        <w:separator/>
      </w:r>
    </w:p>
  </w:endnote>
  <w:endnote w:type="continuationSeparator" w:id="0">
    <w:p w:rsidR="00EC2353" w:rsidRDefault="00EC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BF" w:rsidRDefault="00067FBF">
    <w:pPr>
      <w:pStyle w:val="a3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067FBF" w:rsidRDefault="00067F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53" w:rsidRDefault="00EC2353">
      <w:r>
        <w:separator/>
      </w:r>
    </w:p>
  </w:footnote>
  <w:footnote w:type="continuationSeparator" w:id="0">
    <w:p w:rsidR="00EC2353" w:rsidRDefault="00EC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3C9F"/>
    <w:multiLevelType w:val="hybridMultilevel"/>
    <w:tmpl w:val="41328B9E"/>
    <w:lvl w:ilvl="0" w:tplc="0419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E"/>
    <w:rsid w:val="00067FBF"/>
    <w:rsid w:val="000E14D7"/>
    <w:rsid w:val="000E6D82"/>
    <w:rsid w:val="000F66F2"/>
    <w:rsid w:val="00154E18"/>
    <w:rsid w:val="00163154"/>
    <w:rsid w:val="00174D54"/>
    <w:rsid w:val="00183351"/>
    <w:rsid w:val="001844E7"/>
    <w:rsid w:val="001874DD"/>
    <w:rsid w:val="001A2139"/>
    <w:rsid w:val="001C1145"/>
    <w:rsid w:val="001C5B98"/>
    <w:rsid w:val="0021084F"/>
    <w:rsid w:val="002414D0"/>
    <w:rsid w:val="00245524"/>
    <w:rsid w:val="00255E4D"/>
    <w:rsid w:val="0027735A"/>
    <w:rsid w:val="0033328B"/>
    <w:rsid w:val="00391CDC"/>
    <w:rsid w:val="003D5F8A"/>
    <w:rsid w:val="00463FF0"/>
    <w:rsid w:val="00487E1E"/>
    <w:rsid w:val="00496C2A"/>
    <w:rsid w:val="004B0F71"/>
    <w:rsid w:val="004C2A80"/>
    <w:rsid w:val="004F500A"/>
    <w:rsid w:val="00610320"/>
    <w:rsid w:val="00664B06"/>
    <w:rsid w:val="006C579A"/>
    <w:rsid w:val="00706B12"/>
    <w:rsid w:val="00710408"/>
    <w:rsid w:val="007241DF"/>
    <w:rsid w:val="0076400D"/>
    <w:rsid w:val="00796A1F"/>
    <w:rsid w:val="007D76FE"/>
    <w:rsid w:val="007F1673"/>
    <w:rsid w:val="007F58E8"/>
    <w:rsid w:val="00812C85"/>
    <w:rsid w:val="00827636"/>
    <w:rsid w:val="00831B64"/>
    <w:rsid w:val="00832FF8"/>
    <w:rsid w:val="008344E6"/>
    <w:rsid w:val="00844791"/>
    <w:rsid w:val="008A4971"/>
    <w:rsid w:val="008A56A4"/>
    <w:rsid w:val="008C1C06"/>
    <w:rsid w:val="0090193A"/>
    <w:rsid w:val="00912799"/>
    <w:rsid w:val="00914847"/>
    <w:rsid w:val="009304F0"/>
    <w:rsid w:val="009728F9"/>
    <w:rsid w:val="00985255"/>
    <w:rsid w:val="009A088D"/>
    <w:rsid w:val="009A2DAD"/>
    <w:rsid w:val="009F60DF"/>
    <w:rsid w:val="00A23419"/>
    <w:rsid w:val="00A255EC"/>
    <w:rsid w:val="00A377E7"/>
    <w:rsid w:val="00A45B6C"/>
    <w:rsid w:val="00A460EF"/>
    <w:rsid w:val="00A84E3B"/>
    <w:rsid w:val="00B5181B"/>
    <w:rsid w:val="00B653EC"/>
    <w:rsid w:val="00B91B7B"/>
    <w:rsid w:val="00BA6076"/>
    <w:rsid w:val="00BD453A"/>
    <w:rsid w:val="00BD5DCA"/>
    <w:rsid w:val="00BF7F5E"/>
    <w:rsid w:val="00C21862"/>
    <w:rsid w:val="00C469F5"/>
    <w:rsid w:val="00C46A1A"/>
    <w:rsid w:val="00E30D78"/>
    <w:rsid w:val="00E6710A"/>
    <w:rsid w:val="00E74E25"/>
    <w:rsid w:val="00EB76D0"/>
    <w:rsid w:val="00EC2353"/>
    <w:rsid w:val="00ED31FC"/>
    <w:rsid w:val="00EF1537"/>
    <w:rsid w:val="00F0352F"/>
    <w:rsid w:val="00F23E86"/>
    <w:rsid w:val="00F2560C"/>
    <w:rsid w:val="00F35F8B"/>
    <w:rsid w:val="00F65399"/>
    <w:rsid w:val="00F7072D"/>
    <w:rsid w:val="00F72D95"/>
    <w:rsid w:val="00F94583"/>
    <w:rsid w:val="00FA1F1B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F064E-8262-41E4-8C6F-7C45B76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33">
    <w:name w:val="заголовок 3"/>
    <w:basedOn w:val="a"/>
    <w:next w:val="a"/>
    <w:link w:val="34"/>
    <w:pPr>
      <w:keepNext/>
      <w:spacing w:before="120"/>
      <w:outlineLvl w:val="2"/>
    </w:pPr>
  </w:style>
  <w:style w:type="character" w:customStyle="1" w:styleId="34">
    <w:name w:val="заголовок 3"/>
    <w:basedOn w:val="1"/>
    <w:link w:val="33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sz w:val="28"/>
    </w:rPr>
  </w:style>
  <w:style w:type="character" w:customStyle="1" w:styleId="ae">
    <w:name w:val="Название Знак"/>
    <w:basedOn w:val="1"/>
    <w:link w:val="ad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List Paragraph"/>
    <w:basedOn w:val="a"/>
    <w:uiPriority w:val="34"/>
    <w:qFormat/>
    <w:rsid w:val="0033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3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Экономист 4</cp:lastModifiedBy>
  <cp:revision>28</cp:revision>
  <cp:lastPrinted>2026-01-19T08:15:00Z</cp:lastPrinted>
  <dcterms:created xsi:type="dcterms:W3CDTF">2024-11-07T04:25:00Z</dcterms:created>
  <dcterms:modified xsi:type="dcterms:W3CDTF">2026-02-26T04:32:00Z</dcterms:modified>
</cp:coreProperties>
</file>