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keepLines/>
        <w:tabs>
          <w:tab w:val="clear" w:pos="708"/>
          <w:tab w:val="left" w:pos="3828" w:leader="none"/>
          <w:tab w:val="left" w:pos="4962" w:leader="none"/>
        </w:tabs>
        <w:jc w:val="center"/>
        <w:rPr>
          <w:b/>
          <w:sz w:val="32"/>
          <w:szCs w:val="32"/>
        </w:rPr>
      </w:pPr>
      <w:r>
        <w:rPr/>
        <w:drawing>
          <wp:inline distT="0" distB="0" distL="0" distR="0">
            <wp:extent cx="427990" cy="717550"/>
            <wp:effectExtent l="0" t="0" r="0" b="0"/>
            <wp:docPr id="1" name="Рисунок 1" descr="Z:\Администрация МО\Руководитель аппарата\Салтымакова И.Н\Герб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Z:\Администрация МО\Руководитель аппарата\Салтымакова И.Н\Герб2022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keepNext w:val="true"/>
        <w:keepLines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keepNext w:val="true"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РОССИЙСКАЯ ФЕДЕРАЦИЯ</w:t>
      </w:r>
    </w:p>
    <w:p>
      <w:pPr>
        <w:pStyle w:val="Normal"/>
        <w:tabs>
          <w:tab w:val="clear" w:pos="708"/>
          <w:tab w:val="left" w:pos="1418" w:leader="none"/>
          <w:tab w:val="left" w:pos="3828" w:leader="none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КЕМЕРОВСКАЯ ОБЛАСТЬ – КУЗБАСС</w:t>
      </w:r>
    </w:p>
    <w:p>
      <w:pPr>
        <w:pStyle w:val="Normal"/>
        <w:tabs>
          <w:tab w:val="clear" w:pos="708"/>
          <w:tab w:val="left" w:pos="1418" w:leader="none"/>
          <w:tab w:val="left" w:pos="3828" w:leader="none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КРАПИВИНСКИЙ МУНИЦИПАЛЬНЫЙ ОКРУГ</w:t>
      </w:r>
    </w:p>
    <w:p>
      <w:pPr>
        <w:pStyle w:val="Normal"/>
        <w:tabs>
          <w:tab w:val="clear" w:pos="708"/>
          <w:tab w:val="left" w:pos="1418" w:leader="none"/>
          <w:tab w:val="left" w:pos="3828" w:leader="none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</w:t>
      </w:r>
    </w:p>
    <w:p>
      <w:pPr>
        <w:pStyle w:val="Normal"/>
        <w:tabs>
          <w:tab w:val="clear" w:pos="708"/>
          <w:tab w:val="left" w:pos="1418" w:leader="none"/>
          <w:tab w:val="left" w:pos="3828" w:leader="none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КРАПИВИНСКОГО МУНИЦИПАЛЬНОГО ОКРУГА</w:t>
      </w:r>
    </w:p>
    <w:p>
      <w:pPr>
        <w:pStyle w:val="Normal"/>
        <w:tabs>
          <w:tab w:val="clear" w:pos="708"/>
          <w:tab w:val="left" w:pos="1418" w:leader="none"/>
          <w:tab w:val="left" w:pos="3828" w:leader="none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418" w:leader="none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 О С Т А Н О В Л Е Н И Е</w:t>
      </w:r>
    </w:p>
    <w:p>
      <w:pPr>
        <w:pStyle w:val="Normal"/>
        <w:tabs>
          <w:tab w:val="clear" w:pos="708"/>
          <w:tab w:val="left" w:pos="1418" w:leader="none"/>
        </w:tabs>
        <w:jc w:val="center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Normal"/>
        <w:tabs>
          <w:tab w:val="clear" w:pos="708"/>
          <w:tab w:val="left" w:pos="1418" w:leader="none"/>
        </w:tabs>
        <w:jc w:val="center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 xml:space="preserve">от </w:t>
      </w:r>
      <w:r>
        <w:rPr>
          <w:rFonts w:cs="Times New Roman" w:ascii="Times New Roman" w:hAnsi="Times New Roman"/>
          <w:szCs w:val="28"/>
        </w:rPr>
        <w:t>13.</w:t>
      </w:r>
      <w:r>
        <w:rPr>
          <w:rFonts w:cs="Times New Roman" w:ascii="Times New Roman" w:hAnsi="Times New Roman"/>
          <w:szCs w:val="28"/>
        </w:rPr>
        <w:t xml:space="preserve"> </w:t>
      </w:r>
      <w:r>
        <w:rPr>
          <w:rFonts w:cs="Times New Roman" w:ascii="Times New Roman" w:hAnsi="Times New Roman"/>
          <w:szCs w:val="28"/>
        </w:rPr>
        <w:t xml:space="preserve">01.2025 г. </w:t>
      </w:r>
      <w:r>
        <w:rPr>
          <w:rFonts w:cs="Times New Roman" w:ascii="Times New Roman" w:hAnsi="Times New Roman"/>
          <w:szCs w:val="28"/>
        </w:rPr>
        <w:t xml:space="preserve"> № </w:t>
      </w:r>
      <w:r>
        <w:rPr>
          <w:rFonts w:cs="Times New Roman" w:ascii="Times New Roman" w:hAnsi="Times New Roman"/>
          <w:szCs w:val="28"/>
        </w:rPr>
        <w:t>14</w:t>
      </w:r>
    </w:p>
    <w:p>
      <w:pPr>
        <w:pStyle w:val="Normal"/>
        <w:tabs>
          <w:tab w:val="clear" w:pos="708"/>
          <w:tab w:val="left" w:pos="1418" w:leader="none"/>
        </w:tabs>
        <w:jc w:val="center"/>
        <w:rPr>
          <w:sz w:val="22"/>
        </w:rPr>
      </w:pPr>
      <w:r>
        <w:rPr>
          <w:rFonts w:cs="Times New Roman" w:ascii="Times New Roman" w:hAnsi="Times New Roman"/>
          <w:sz w:val="22"/>
        </w:rPr>
        <w:t>пгт. Крапивинский</w:t>
      </w:r>
    </w:p>
    <w:p>
      <w:pPr>
        <w:pStyle w:val="Normal"/>
        <w:spacing w:before="120" w:after="0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>
      <w:pPr>
        <w:pStyle w:val="Normal"/>
        <w:ind w:hang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Крапивинского муниципального округа от 16.11.2020 г. № 1531</w:t>
      </w:r>
    </w:p>
    <w:p>
      <w:pPr>
        <w:pStyle w:val="Normal"/>
        <w:ind w:hang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-737" w:hanging="0"/>
        <w:jc w:val="both"/>
        <w:rPr>
          <w:rFonts w:ascii="Times New Roman" w:hAnsi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решением Совета народных депутатов Крапивинского муниципального округа второго созыва от 27.12.2024 № 23 «О бюджете Крапивинского муниципального округа на 2025 год и на плановый период 2026 и 2027 годов», решением Совета народных депутатов Крапивинского муниципального округа второго созыва от 27.12.2024 № 24 «О внесении изменений в решение Совета народных депутатов Крапивинского муниципального округа от 26.12.2023 № 455», администрация Крапивинского муниципального округа</w:t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ПОСТАНОВЛЯЕТ:</w:t>
      </w:r>
    </w:p>
    <w:p>
      <w:pPr>
        <w:pStyle w:val="Normal"/>
        <w:ind w:hang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993" w:leader="none"/>
        </w:tabs>
        <w:ind w:left="0" w:right="-709"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Внести в постановление администрации Крапивинского муниципального округа от 16.11.2020г № 1531 «Об утверждении муниципальной программы «Социальная поддержка населения Крапивинского муниципального округа» на 2021-2026 годы» (в редакции постановлений от 16.11.2021 № 1546, от 29.12.2021 № 1902,  от 08.08.2022 № 1213, от 18.11.2022 № 1758, от 07.12.2022 № 1926, от 07.12.2022 № 1931, от 07.12.2022 № 1932, от 22.12.2022 № 2024, от 30.12.22 № 2116; от 17.05.2023 № 700; от 04.08.23 № 1108, от 26.09.2023 № 1387, 20.12.2023 № 1914, от 26.12.2023 № 1978, от 28.12.2023 №2023) следующие изменения: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hanging="0"/>
        <w:rPr>
          <w:rFonts w:ascii="Times New Roman" w:hAnsi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1.1 В названии, пункте 1 постановления и в приложении к нему слова «2021-2026 годы» заменить словами «2021-2027 годы».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right="-711" w:firstLine="567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cs="Times New Roman" w:ascii="Times New Roman" w:hAnsi="Times New Roman"/>
          <w:spacing w:val="-1"/>
          <w:sz w:val="28"/>
          <w:szCs w:val="28"/>
        </w:rPr>
        <w:t xml:space="preserve">1.2. В приложении к постановлению позицию «Объемы и источники финансирования муниципальной программы в целом и с разбивкой по годам ее реализации» паспорта муниципальной программы изложить в следующей редакции: </w:t>
      </w:r>
    </w:p>
    <w:p>
      <w:pPr>
        <w:pStyle w:val="Normal"/>
        <w:keepLines/>
        <w:widowControl w:val="false"/>
        <w:shd w:val="clear" w:color="auto" w:fill="FFFFFF"/>
        <w:tabs>
          <w:tab w:val="clear" w:pos="708"/>
          <w:tab w:val="left" w:pos="739" w:leader="none"/>
          <w:tab w:val="left" w:pos="993" w:leader="none"/>
        </w:tabs>
        <w:jc w:val="lef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cs="Times New Roman" w:ascii="Times New Roman" w:hAnsi="Times New Roman"/>
          <w:spacing w:val="-1"/>
          <w:sz w:val="28"/>
          <w:szCs w:val="28"/>
        </w:rPr>
        <w:t>«</w:t>
      </w:r>
    </w:p>
    <w:tbl>
      <w:tblPr>
        <w:tblW w:w="9639" w:type="dxa"/>
        <w:jc w:val="left"/>
        <w:tblInd w:w="4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055"/>
        <w:gridCol w:w="7583"/>
      </w:tblGrid>
      <w:tr>
        <w:trPr>
          <w:trHeight w:val="1486" w:hRule="atLeas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Объем бюджетных ассигнований на реализацию Муниципальной программы 941480,6 тыс. рублей, в том числе по годам: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2021 год - 105020,6 тыс. рублей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2022 год - 127008,0 тыс. рублей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2023 год – 170764,5 тыс. рублей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2024 год – 170996,8 тыс. рублей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2025 год – 134284,5 тыс. рублей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2026 год — 117020,2 тыс. рублей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2027 год — 116386,0 тыс. рублей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из них: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средства федерального бюджета 19500,8 тыс. рублей, в том числе по годам: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2021 год - 57,0 тыс. рублей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2022 год - 1504,5 тыс. рублей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2023 год – 1795,8 тыс. рублей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2024 год – 1983,3тыс. рублей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2025 год —  3429,9 тыс. рублей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2026 год — 5684,8 тыс. рублей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2027 год — 5045,5 тыс. рублей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средства областного бюджета 835664,7 тыс. рублей, в том числе по годам: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2021 год - 94009,3 тыс. рублей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2022 год - 113486,7 тыс. рублей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2023 год – 156461,5 тыс. рублей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2024 год – 152779,6 тыс. рублей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2025 год – 119325,4 тыс. рублей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2026 год — 99801,1 тыс. рублей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2027 год — 99801,1тыс. рублей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средства местного бюджета 59639,9 тыс. рублей, в том числе по годам: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2021 год - 7262,3 тыс. рублей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2022 год - 8426,8 тыс. рублей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2023 год - 8912,2 тыс. рублей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2024 год — 12259,6 тыс. рублей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2025 год — 7593,0 тыс. рублей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2026 год — 7593,0 тыс. рублей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2027 год — 7593,0 тыс. рублей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средства юридических и физических лиц 26675,2 тыс. рублей, в том числе по годам: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2021 год - 3692,0 тыс. рублей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2022 год – 3590,0 тыс. рублей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2023 год - 3595,0 тыс. рублей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2024 год — 3974,3 тыс. рублей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2025 год — 3936,2 тыс. рублей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2026 год — 3941,3 тыс. рублей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2027 год — 3946,4тыс. рублей</w:t>
            </w:r>
          </w:p>
        </w:tc>
      </w:tr>
    </w:tbl>
    <w:p>
      <w:pPr>
        <w:pStyle w:val="Normal"/>
        <w:keepLines/>
        <w:widowControl w:val="false"/>
        <w:shd w:val="clear" w:color="auto" w:fill="FFFFFF"/>
        <w:tabs>
          <w:tab w:val="clear" w:pos="708"/>
          <w:tab w:val="left" w:pos="739" w:leader="none"/>
          <w:tab w:val="left" w:pos="993" w:leader="none"/>
        </w:tabs>
        <w:jc w:val="lef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cs="Times New Roman" w:ascii="Times New Roman" w:hAnsi="Times New Roman"/>
          <w:spacing w:val="-1"/>
          <w:sz w:val="28"/>
          <w:szCs w:val="28"/>
        </w:rPr>
        <w:t>».</w:t>
      </w:r>
    </w:p>
    <w:p>
      <w:pPr>
        <w:pStyle w:val="Normal"/>
        <w:keepLines/>
        <w:widowControl w:val="false"/>
        <w:shd w:val="clear" w:color="auto" w:fill="FFFFFF"/>
        <w:tabs>
          <w:tab w:val="clear" w:pos="708"/>
          <w:tab w:val="left" w:pos="739" w:leader="none"/>
          <w:tab w:val="left" w:pos="993" w:leader="none"/>
        </w:tabs>
        <w:ind w:right="-711" w:hanging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cs="Times New Roman" w:ascii="Times New Roman" w:hAnsi="Times New Roman"/>
          <w:spacing w:val="-1"/>
          <w:sz w:val="28"/>
          <w:szCs w:val="28"/>
        </w:rPr>
        <w:t>1.3. Разделы 4,5 приложения к постановлению изложить в новой редакции, согласно приложению к настоящему постановлению.</w:t>
      </w:r>
    </w:p>
    <w:p>
      <w:pPr>
        <w:pStyle w:val="Normal"/>
        <w:keepLines/>
        <w:widowControl w:val="false"/>
        <w:tabs>
          <w:tab w:val="clear" w:pos="708"/>
          <w:tab w:val="left" w:pos="993" w:leader="none"/>
          <w:tab w:val="left" w:pos="1440" w:leader="none"/>
        </w:tabs>
        <w:ind w:right="-711"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Организационному отделу администрации Крапивинского муниципального округа (Салтымакова И.Н.) обнародовать настоящее постановление на информационном стенде администрации Крапивинского муниципального округа по адресу: пгт. Крапивинский, ул. Юбилейная, 15, </w:t>
      </w:r>
      <w:r>
        <w:rPr>
          <w:rFonts w:cs="Times New Roman" w:ascii="Times New Roman" w:hAnsi="Times New Roman"/>
          <w:spacing w:val="-1"/>
          <w:sz w:val="28"/>
          <w:szCs w:val="28"/>
        </w:rPr>
        <w:t>а также на стендах, размещенных в зданиях территориальных отделов, входящих в состав муниципального казенного учреждения «Территориальное управление администрации Крапивинского муниципального округа», в соответствии с частью 2 статьи 59 Устава Крапивинского муниципального округа Кемеровской области-Кузбасса, и разместить на официальном сайте администрации Крапивинского муниципального округа в информационно-телекоммуникационной сети «Интернет».</w:t>
      </w:r>
    </w:p>
    <w:p>
      <w:pPr>
        <w:pStyle w:val="Normal"/>
        <w:keepLines/>
        <w:widowControl w:val="false"/>
        <w:tabs>
          <w:tab w:val="clear" w:pos="708"/>
          <w:tab w:val="left" w:pos="993" w:leader="none"/>
          <w:tab w:val="left" w:pos="144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с момента обнародования,за исключением положений, для которых настоящим пунктом установлены иные сроки вступления в силу.</w:t>
      </w:r>
    </w:p>
    <w:p>
      <w:pPr>
        <w:pStyle w:val="Normal"/>
        <w:widowControl w:val="false"/>
        <w:tabs>
          <w:tab w:val="clear" w:pos="708"/>
          <w:tab w:val="left" w:pos="993" w:leader="none"/>
          <w:tab w:val="left" w:pos="1440" w:leader="none"/>
        </w:tabs>
        <w:ind w:right="-711"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приложении к постановлению Паспорт муниципальной программы, раздел 4 текстовой части муниципальной программы в части ресурсного обеспечения на 2025-2027 годы, раздел 5 текстовой части муниципальной программы в части плановых значений целевого показателя (индикатора) на 2025-2027 годы (в редакции настоящего постановления) применяются к правоотношениям, возникающим при составлении и исполнении бюджета округа, начиная с бюджета на 2025 год и на плановый период 2026 и 2027 годов.</w:t>
      </w:r>
    </w:p>
    <w:p>
      <w:pPr>
        <w:pStyle w:val="Normal"/>
        <w:tabs>
          <w:tab w:val="clear" w:pos="708"/>
          <w:tab w:val="left" w:pos="1418" w:leader="none"/>
        </w:tabs>
        <w:ind w:right="-711"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Контроль за исполнением настоящего постановления возложить на заместителя главы Крапивинского муниципального округа (по социальным вопросам) Голошумову Е.А.</w:t>
      </w:r>
    </w:p>
    <w:p>
      <w:pPr>
        <w:pStyle w:val="Normal"/>
        <w:keepLines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keepLines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keepLines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keepLines/>
        <w:widowControl w:val="false"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</w:t>
      </w:r>
    </w:p>
    <w:p>
      <w:pPr>
        <w:pStyle w:val="Normal"/>
        <w:keepLines/>
        <w:widowControl w:val="false"/>
        <w:ind w:right="-71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Крапивинского муниципального округа</w:t>
        <w:tab/>
        <w:t xml:space="preserve">                                          Т.И. Климина</w:t>
      </w:r>
    </w:p>
    <w:p>
      <w:pPr>
        <w:pStyle w:val="Normal"/>
        <w:tabs>
          <w:tab w:val="clear" w:pos="708"/>
          <w:tab w:val="left" w:pos="1134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ind w:hanging="0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Гагарина Любовь Александровна</w:t>
      </w:r>
    </w:p>
    <w:p>
      <w:pPr>
        <w:sectPr>
          <w:type w:val="nextPage"/>
          <w:pgSz w:w="11906" w:h="16838"/>
          <w:pgMar w:left="1559" w:right="1418" w:gutter="0" w:header="0" w:top="709" w:footer="0" w:bottom="709"/>
          <w:pgNumType w:start="1" w:fmt="decimal"/>
          <w:formProt w:val="false"/>
          <w:titlePg/>
          <w:textDirection w:val="lrTb"/>
          <w:docGrid w:type="default" w:linePitch="326" w:charSpace="0"/>
        </w:sectPr>
        <w:pStyle w:val="Normal"/>
        <w:ind w:hanging="0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222491</w:t>
      </w:r>
    </w:p>
    <w:p>
      <w:pPr>
        <w:pStyle w:val="Normal"/>
        <w:widowControl w:val="false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Приложение</w:t>
      </w:r>
    </w:p>
    <w:p>
      <w:pPr>
        <w:pStyle w:val="Normal"/>
        <w:widowControl w:val="false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 постановлению администрации Крапивинского муниципального округа</w:t>
      </w:r>
    </w:p>
    <w:p>
      <w:pPr>
        <w:pStyle w:val="Normal"/>
        <w:widowControl w:val="false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от  __________ г.  № ____</w:t>
      </w:r>
    </w:p>
    <w:p>
      <w:pPr>
        <w:pStyle w:val="Normal"/>
        <w:widowControl w:val="false"/>
        <w:jc w:val="right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4. Ресурсное обеспечение реализации Муниципальной программы</w:t>
      </w:r>
    </w:p>
    <w:p>
      <w:pPr>
        <w:pStyle w:val="Normal"/>
        <w:widowControl w:val="fals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5841" w:type="dxa"/>
        <w:jc w:val="left"/>
        <w:tblInd w:w="3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252"/>
        <w:gridCol w:w="2239"/>
        <w:gridCol w:w="1110"/>
        <w:gridCol w:w="1248"/>
        <w:gridCol w:w="1112"/>
        <w:gridCol w:w="1193"/>
        <w:gridCol w:w="1176"/>
        <w:gridCol w:w="1170"/>
        <w:gridCol w:w="1112"/>
        <w:gridCol w:w="227"/>
      </w:tblGrid>
      <w:tr>
        <w:trPr>
          <w:trHeight w:val="442" w:hRule="atLeast"/>
        </w:trPr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Источник финансирования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2021</w:t>
            </w:r>
          </w:p>
          <w:p>
            <w:pPr>
              <w:pStyle w:val="Table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2022</w:t>
            </w:r>
          </w:p>
          <w:p>
            <w:pPr>
              <w:pStyle w:val="Table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год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2023</w:t>
            </w:r>
          </w:p>
          <w:p>
            <w:pPr>
              <w:pStyle w:val="Table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год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2024</w:t>
            </w:r>
          </w:p>
          <w:p>
            <w:pPr>
              <w:pStyle w:val="Table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год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2025</w:t>
            </w:r>
          </w:p>
          <w:p>
            <w:pPr>
              <w:pStyle w:val="Table"/>
              <w:widowControl w:val="fals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год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2026</w:t>
            </w:r>
          </w:p>
          <w:p>
            <w:pPr>
              <w:pStyle w:val="Table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год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2027</w:t>
            </w:r>
          </w:p>
          <w:p>
            <w:pPr>
              <w:pStyle w:val="Table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год</w:t>
            </w:r>
          </w:p>
        </w:tc>
        <w:tc>
          <w:tcPr>
            <w:tcW w:w="227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</w:tc>
      </w:tr>
      <w:tr>
        <w:trPr>
          <w:trHeight w:val="194" w:hRule="atLeast"/>
        </w:trPr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Муниципальная программа Крапивинского муниципального округа "Социальная поддержка населения Крапивинского муниципального округа" на 2021-2027 годы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453" w:hRule="atLeast"/>
        </w:trPr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 по Программе,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том числе: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105020,6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127008,00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170764,5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170996,8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134284,5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117020,2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116386,0</w:t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357" w:hRule="atLeast"/>
        </w:trPr>
        <w:tc>
          <w:tcPr>
            <w:tcW w:w="5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57,0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1504,5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1795,8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1983,3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3429,9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5684,8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5045,5</w:t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477" w:hRule="atLeast"/>
        </w:trPr>
        <w:tc>
          <w:tcPr>
            <w:tcW w:w="5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94009,3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113486,7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156461,5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152779,6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119325,4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99801,1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99801,1</w:t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535" w:hRule="atLeast"/>
        </w:trPr>
        <w:tc>
          <w:tcPr>
            <w:tcW w:w="5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местный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7262,3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8426,8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8912,2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12259,6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7593,0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7593,0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nos" w:hAnsi="Tinos"/>
              </w:rPr>
            </w:pPr>
            <w:r>
              <w:rPr>
                <w:rFonts w:ascii="Tinos" w:hAnsi="Tinos"/>
              </w:rPr>
              <w:t>7593,0</w:t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535" w:hRule="atLeast"/>
        </w:trPr>
        <w:tc>
          <w:tcPr>
            <w:tcW w:w="5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cs="Times New Roman" w:ascii="Times New Roman" w:hAnsi="Times New Roman"/>
              </w:rPr>
              <w:t>средства юридических и физических лиц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cs="Times New Roman" w:ascii="Times New Roman" w:hAnsi="Times New Roman"/>
              </w:rPr>
              <w:t>3692,0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3590,0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3595,0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3974,3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3936,2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3941,3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3946,4</w:t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1.Всего по Подпрограмме «Развитие социального обслуживания населения», в том числе: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83152,3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101726,4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141262,3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134557,5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101368,3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84668,3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84034,1</w:t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5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57,0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1504,5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1795,8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1983,3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3429,9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5684,8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5045,5</w:t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493" w:hRule="atLeast"/>
        </w:trPr>
        <w:tc>
          <w:tcPr>
            <w:tcW w:w="5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79403,3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96631,9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135871,5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128599,9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94002,2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75042,2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75042,2</w:t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493" w:hRule="atLeast"/>
        </w:trPr>
        <w:tc>
          <w:tcPr>
            <w:tcW w:w="5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cs="Times New Roman" w:ascii="Times New Roman" w:hAnsi="Times New Roman"/>
              </w:rPr>
              <w:t>средства юридических и физических лиц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cs="Times New Roman" w:ascii="Times New Roman" w:hAnsi="Times New Roman"/>
              </w:rPr>
              <w:t>3692,0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3590,0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3595,0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3974,3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3936,2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3941,3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3946,4</w:t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348" w:hRule="atLeast"/>
        </w:trPr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cs="Times New Roman" w:ascii="Times New Roman" w:hAnsi="Times New Roman"/>
              </w:rPr>
              <w:t>1.1.Мероприятие: 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ситуации, в том числе: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3692,0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3590,0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3595,0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3974,3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3936,2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3941,3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3946,4</w:t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5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cs="Times New Roman" w:ascii="Times New Roman" w:hAnsi="Times New Roman"/>
                <w:highlight w:val="yellow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cs="Times New Roman" w:ascii="Times New Roman" w:hAnsi="Times New Roman"/>
              </w:rPr>
              <w:t>средства юридических и физических лиц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3692,0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3590,0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3595,0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3974,3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3936,2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3941,3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3946,4</w:t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318" w:hRule="atLeast"/>
        </w:trPr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1.2. Мероприятие: 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семьям, в том числе: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21068,5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25740,3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60664,4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43263,4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18960,0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5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21068,5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25740,3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60664,4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43263,4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18960,0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541" w:hRule="atLeast"/>
        </w:trPr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1.3. Мероприятие: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обслуживания, в том числе: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58334,8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70845,1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75018,6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nos" w:hAnsi="Tinos"/>
              </w:rPr>
            </w:pPr>
            <w:r>
              <w:rPr>
                <w:rFonts w:cs="Times New Roman" w:ascii="Tinos" w:hAnsi="Tinos"/>
              </w:rPr>
              <w:t>84501,6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nos" w:hAnsi="Tinos"/>
              </w:rPr>
            </w:pPr>
            <w:r>
              <w:rPr>
                <w:rFonts w:cs="Times New Roman" w:ascii="Tinos" w:hAnsi="Tinos"/>
              </w:rPr>
              <w:t>75042,2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nos" w:hAnsi="Tinos"/>
              </w:rPr>
            </w:pPr>
            <w:r>
              <w:rPr>
                <w:rFonts w:cs="Times New Roman" w:ascii="Tinos" w:hAnsi="Tinos"/>
              </w:rPr>
              <w:t>75042,2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nos" w:hAnsi="Tinos"/>
              </w:rPr>
            </w:pPr>
            <w:r>
              <w:rPr>
                <w:rFonts w:ascii="Tinos" w:hAnsi="Tinos"/>
              </w:rPr>
              <w:t>75042,2</w:t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760" w:hRule="atLeast"/>
        </w:trPr>
        <w:tc>
          <w:tcPr>
            <w:tcW w:w="5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58334,8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70845,1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75018,6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nos" w:hAnsi="Tinos"/>
              </w:rPr>
            </w:pPr>
            <w:r>
              <w:rPr>
                <w:rFonts w:cs="Times New Roman" w:ascii="Tinos" w:hAnsi="Tinos"/>
              </w:rPr>
              <w:t>84501,6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nos" w:hAnsi="Tinos"/>
              </w:rPr>
            </w:pPr>
            <w:r>
              <w:rPr>
                <w:rFonts w:cs="Times New Roman" w:ascii="Tinos" w:hAnsi="Tinos"/>
              </w:rPr>
              <w:t>75042,2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nos" w:hAnsi="Tinos"/>
              </w:rPr>
            </w:pPr>
            <w:r>
              <w:rPr>
                <w:rFonts w:cs="Times New Roman" w:ascii="Tinos" w:hAnsi="Tinos"/>
              </w:rPr>
              <w:t>75042,2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nos" w:hAnsi="Tinos"/>
              </w:rPr>
            </w:pPr>
            <w:r>
              <w:rPr>
                <w:rFonts w:ascii="Tinos" w:hAnsi="Tinos"/>
              </w:rPr>
              <w:t>75042,2</w:t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1.4. Мероприятие: Создание системы долговременного ухода за гражданами пожилого возраста и инвалидами, в том числе:</w:t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1551,0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1984,3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2818,2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/>
            </w:pPr>
            <w:r>
              <w:rPr>
                <w:rFonts w:cs="Times New Roman" w:ascii="Times New Roman" w:hAnsi="Times New Roman"/>
              </w:rPr>
              <w:t>3429,9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/>
            </w:pPr>
            <w:r>
              <w:rPr>
                <w:rFonts w:cs="Times New Roman" w:ascii="Times New Roman" w:hAnsi="Times New Roman"/>
              </w:rPr>
              <w:t>5684,8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/>
            </w:pPr>
            <w:r>
              <w:rPr>
                <w:rFonts w:cs="Times New Roman" w:ascii="Times New Roman" w:hAnsi="Times New Roman"/>
              </w:rPr>
              <w:t>5045,5</w:t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5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1504,5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1795,8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1983,3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/>
            </w:pPr>
            <w:r>
              <w:rPr>
                <w:rFonts w:cs="Times New Roman" w:ascii="Times New Roman" w:hAnsi="Times New Roman"/>
              </w:rPr>
              <w:t>3429,9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/>
            </w:pPr>
            <w:r>
              <w:rPr>
                <w:rFonts w:cs="Times New Roman" w:ascii="Times New Roman" w:hAnsi="Times New Roman"/>
              </w:rPr>
              <w:t>5684,8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/>
            </w:pPr>
            <w:r>
              <w:rPr>
                <w:rFonts w:cs="Times New Roman" w:ascii="Times New Roman" w:hAnsi="Times New Roman"/>
              </w:rPr>
              <w:t>5045,5</w:t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5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46,5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188,5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834,9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1.5. Мероприятие: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Федерации, в том числе: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57,0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5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57,0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2.Всего по Подпрограмме «Реализация мер социальной поддержки отдельных категорий граждан», в том числе: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2435,2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2857,7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4093,5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3357,3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6244,2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5931,0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5931,0</w:t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603" w:hRule="atLeast"/>
        </w:trPr>
        <w:tc>
          <w:tcPr>
            <w:tcW w:w="5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2435,2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2857,7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4093,5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3357,3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6244,2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5931,0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5931,0</w:t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743" w:hRule="atLeast"/>
        </w:trPr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2.1. Мероприятие:</w:t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труда», в том числе: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98,4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100,1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5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98,4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100,1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Обеспечение мер социальной поддержки ветеранов труда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5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536" w:hRule="atLeast"/>
        </w:trPr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2.2. Мероприятие: 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области», в том числе: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1930,0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2383,0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2278,2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712" w:hRule="atLeast"/>
        </w:trPr>
        <w:tc>
          <w:tcPr>
            <w:tcW w:w="5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1930,0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2383,0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2278,2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712" w:hRule="atLeast"/>
        </w:trPr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Обеспечение мер социальной поддержки многодетных семей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2226,3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5699,0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5699,0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5699,0</w:t>
            </w:r>
          </w:p>
        </w:tc>
        <w:tc>
          <w:tcPr>
            <w:tcW w:w="22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12" w:hRule="atLeast"/>
        </w:trPr>
        <w:tc>
          <w:tcPr>
            <w:tcW w:w="5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2226,3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5699,0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5699,0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5699,0</w:t>
            </w:r>
          </w:p>
        </w:tc>
        <w:tc>
          <w:tcPr>
            <w:tcW w:w="22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2.3. Мероприятие: Выплаты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 декабря 2018 года №104-ОЗ "О некоторых вопросах в сфере погребения и похоронного дела в Кемеровской области", в том числе: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406,8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374,6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591,7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1481" w:hRule="atLeast"/>
        </w:trPr>
        <w:tc>
          <w:tcPr>
            <w:tcW w:w="5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406,8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374,6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591,7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1481" w:hRule="atLeast"/>
        </w:trPr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454,0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232,0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232,0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232,0</w:t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1481" w:hRule="atLeast"/>
        </w:trPr>
        <w:tc>
          <w:tcPr>
            <w:tcW w:w="5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454,0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232,0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232,0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232,0</w:t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619" w:hRule="atLeast"/>
        </w:trPr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2.4. Мероприятие: 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матерей», в том числе: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2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19" w:hRule="atLeast"/>
        </w:trPr>
        <w:tc>
          <w:tcPr>
            <w:tcW w:w="5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2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19" w:hRule="atLeast"/>
        </w:trPr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2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19" w:hRule="atLeast"/>
        </w:trPr>
        <w:tc>
          <w:tcPr>
            <w:tcW w:w="5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2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19" w:hRule="atLeast"/>
        </w:trPr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2.5. Мероприятие: 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2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19" w:hRule="atLeast"/>
        </w:trPr>
        <w:tc>
          <w:tcPr>
            <w:tcW w:w="5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2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19" w:hRule="atLeast"/>
        </w:trPr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2.6. Мероприятие: Субвенции на 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619" w:hRule="atLeast"/>
        </w:trPr>
        <w:tc>
          <w:tcPr>
            <w:tcW w:w="5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619" w:hRule="atLeast"/>
        </w:trPr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Обеспечение мер социальной поддержки отдельных категорий приемных родителей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2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19" w:hRule="atLeast"/>
        </w:trPr>
        <w:tc>
          <w:tcPr>
            <w:tcW w:w="5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2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19" w:hRule="atLeast"/>
        </w:trPr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2.7. Мероприятие: Субвенции на 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2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19" w:hRule="atLeast"/>
        </w:trPr>
        <w:tc>
          <w:tcPr>
            <w:tcW w:w="5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2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19" w:hRule="atLeast"/>
        </w:trPr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2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19" w:hRule="atLeast"/>
        </w:trPr>
        <w:tc>
          <w:tcPr>
            <w:tcW w:w="5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2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19" w:hRule="atLeast"/>
        </w:trPr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2.8. Социальная поддержка отдельных категорий семей в форме оснащения жилых помещений автономными дымовыми пожарными извещателями и (или) датчиками угарного газа в соответствии с Законом Кемеровской области-Кузбасса от 05 октября 2022 года №109-ОЗ " О социальной поддержке тдельных категорий семей в форме оснащения жилых помещений автономными дымовыми пожарными извещателями и (или) датчиками угарного газа "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1223,6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619" w:hRule="atLeast"/>
        </w:trPr>
        <w:tc>
          <w:tcPr>
            <w:tcW w:w="5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1223,6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619" w:hRule="atLeast"/>
        </w:trPr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677,0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313,2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>-</w:t>
            </w:r>
          </w:p>
        </w:tc>
        <w:tc>
          <w:tcPr>
            <w:tcW w:w="22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19" w:hRule="atLeast"/>
        </w:trPr>
        <w:tc>
          <w:tcPr>
            <w:tcW w:w="5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677,0</w:t>
            </w:r>
          </w:p>
          <w:p>
            <w:pPr>
              <w:pStyle w:val="Table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313,2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>-</w:t>
            </w:r>
          </w:p>
        </w:tc>
        <w:tc>
          <w:tcPr>
            <w:tcW w:w="22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19" w:hRule="atLeast"/>
        </w:trPr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2.9.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2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19" w:hRule="atLeast"/>
        </w:trPr>
        <w:tc>
          <w:tcPr>
            <w:tcW w:w="5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2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6" w:hRule="atLeast"/>
        </w:trPr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3.Всего по Подпрограмме «Повышение эффективности управления системой социальной поддержки и социального обслуживания», в том числе: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12285,5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14114,9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16606,5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20938,2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19189,0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18937,9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/>
              <w:t>18937,9</w:t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12170,8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13997,1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16496,5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20822,4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19079,0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18827,9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18827,9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местный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114,7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117,8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110,0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115,8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110,0</w:t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309" w:hRule="atLeast"/>
        </w:trPr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3.1. Мероприятие: Социальная поддержка и социальное обслуживание населения в части содержания органов местного самоуправления, в том числе: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12206,6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14114,9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16606,5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20938,2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19189,0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18937,9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/>
              <w:t>18937,9</w:t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12091,9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13997,1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16496,5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20822,4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19079,0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18827,9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18827,9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местный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114,7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117,8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110,0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115,8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110,0</w:t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4.Всего по Подпрограмме «Другие вопросы в области социальной политики», в том числе: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7147,6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8309,0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8802,2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12143,8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7483,0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7483,0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7483,0</w:t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местный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7147,6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8309,0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8802,2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12143,8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7483,0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7483,0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7483,0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48" w:hRule="atLeast"/>
        </w:trPr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4.1. Мероприятие:</w:t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Оказание адресной социальной помощи нуждающимся и социально незащищенным категориям граждан, в том числе: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1078,9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757,1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1022,9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1126,7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33"/>
              <w:rPr>
                <w:rFonts w:ascii="Times New Roman" w:hAnsi="Times New Roman" w:cs="Times New Roman"/>
              </w:rPr>
            </w:pPr>
            <w:r>
              <w:rPr/>
              <w:t>500,0</w:t>
            </w:r>
          </w:p>
        </w:tc>
        <w:tc>
          <w:tcPr>
            <w:tcW w:w="22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5" w:hRule="atLeast"/>
        </w:trPr>
        <w:tc>
          <w:tcPr>
            <w:tcW w:w="5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местный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1078,9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757,1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1022,9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1126,7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33"/>
              <w:rPr>
                <w:rFonts w:ascii="Times New Roman" w:hAnsi="Times New Roman" w:cs="Times New Roman"/>
              </w:rPr>
            </w:pPr>
            <w:r>
              <w:rPr/>
              <w:t>500,0</w:t>
            </w:r>
          </w:p>
        </w:tc>
        <w:tc>
          <w:tcPr>
            <w:tcW w:w="22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3" w:hRule="atLeast"/>
        </w:trPr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4.2. Мероприятие:</w:t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Улучшение материального положения семей с детьми, в том числе: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366,4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99,0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198,0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198,0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198,0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198,0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198,0</w:t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483" w:hRule="atLeast"/>
        </w:trPr>
        <w:tc>
          <w:tcPr>
            <w:tcW w:w="5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местный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366,4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99,0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198,0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198,0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198,0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198,0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198,0</w:t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4.3. Мероприятие:</w:t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Социальная поддержка и реабилитация инвалидов, в том числе: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45,0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45,0</w:t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5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местный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45,0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45,0</w:t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4.4. Мероприятие:</w:t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Пенсия за выслугу лет лицам, замещавшим муниципальные должности Крапивинского муниципального  округа, и муниципальным служащим Крапивинского  муниципального округа, в том числе: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5665,3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6046,4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6922,7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8578,0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5000,0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5000,0</w:t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1884" w:hRule="atLeast"/>
        </w:trPr>
        <w:tc>
          <w:tcPr>
            <w:tcW w:w="5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местный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5665,3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6046,4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6922,7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8578,0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5000,0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5000,0</w:t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4.5. Мероприятие:</w:t>
            </w:r>
          </w:p>
          <w:p>
            <w:pPr>
              <w:pStyle w:val="Normal"/>
              <w:widowControl w:val="false"/>
              <w:ind w:right="-108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Создание доступной среды для  инвалидов и маломобильных граждан  Крапивинского муниципального  округа, в том числе: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29,6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30,0</w:t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252" w:hRule="atLeast"/>
        </w:trPr>
        <w:tc>
          <w:tcPr>
            <w:tcW w:w="5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местный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29,6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30,0</w:t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573" w:hRule="atLeast"/>
        </w:trPr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4.6. Мероприятие:</w:t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семей, в том числе: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10,0</w:t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5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местный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10,0</w:t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734" w:hRule="atLeast"/>
        </w:trPr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4.7.  Мероприятие:</w:t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bCs/>
                <w:iCs/>
              </w:rPr>
              <w:t>Социальная адаптация лиц, освободившихся из мест лишения свободы, в том числе: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61,0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6,0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782" w:hRule="atLeast"/>
        </w:trPr>
        <w:tc>
          <w:tcPr>
            <w:tcW w:w="5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местный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61,0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6,0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694" w:hRule="atLeast"/>
        </w:trPr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4.8. Мероприятие: Приобретение товаров, работ, услуг в пользу граждан в целях их социального обеспечения, в том числе: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1139,7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414,7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/>
            </w:pPr>
            <w:r>
              <w:rPr>
                <w:rFonts w:cs="Times New Roman" w:ascii="Times New Roman" w:hAnsi="Times New Roman"/>
              </w:rPr>
              <w:t>2004,6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/>
            </w:pPr>
            <w:r>
              <w:rPr>
                <w:rFonts w:cs="Times New Roman" w:ascii="Times New Roman" w:hAnsi="Times New Roman"/>
              </w:rPr>
              <w:t>1500,0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/>
            </w:pPr>
            <w:r>
              <w:rPr>
                <w:rFonts w:cs="Times New Roman" w:ascii="Times New Roman" w:hAnsi="Times New Roman"/>
              </w:rPr>
              <w:t>1500,0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/>
            </w:pPr>
            <w:r>
              <w:rPr>
                <w:rFonts w:cs="Times New Roman" w:ascii="Times New Roman" w:hAnsi="Times New Roman"/>
              </w:rPr>
              <w:t>1500,0</w:t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702" w:hRule="atLeast"/>
        </w:trPr>
        <w:tc>
          <w:tcPr>
            <w:tcW w:w="5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местный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1139,7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414,7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/>
            </w:pPr>
            <w:r>
              <w:rPr>
                <w:rFonts w:cs="Times New Roman" w:ascii="Times New Roman" w:hAnsi="Times New Roman"/>
              </w:rPr>
              <w:t>2004,6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/>
            </w:pPr>
            <w:r>
              <w:rPr>
                <w:rFonts w:cs="Times New Roman" w:ascii="Times New Roman" w:hAnsi="Times New Roman"/>
              </w:rPr>
              <w:t>1500,0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/>
            </w:pPr>
            <w:r>
              <w:rPr>
                <w:rFonts w:cs="Times New Roman" w:ascii="Times New Roman" w:hAnsi="Times New Roman"/>
              </w:rPr>
              <w:t>1500,0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/>
            </w:pPr>
            <w:r>
              <w:rPr>
                <w:rFonts w:cs="Times New Roman" w:ascii="Times New Roman" w:hAnsi="Times New Roman"/>
              </w:rPr>
              <w:t>1500,0</w:t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556" w:hRule="atLeast"/>
        </w:trPr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4.9. Мероприятие: Приобретение специальной продукции (ритуальные товары)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131,2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162,5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191,5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200,0</w:t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5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местный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131,2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162,5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191,5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200,0</w:t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4.10.Мероприятие: Исполнение судебных актов по искам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30,4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5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местный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30,4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27" w:type="dxa"/>
            <w:tcBorders/>
          </w:tcPr>
          <w:p>
            <w:pPr>
              <w:pStyle w:val="Table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5. Сведения о планируемых значениях целевых показателей (индикаторов) Муниципальной программы</w:t>
      </w:r>
    </w:p>
    <w:p>
      <w:pPr>
        <w:pStyle w:val="Normal"/>
        <w:widowControl w:val="fals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5975" w:type="dxa"/>
        <w:jc w:val="left"/>
        <w:tblInd w:w="3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939"/>
        <w:gridCol w:w="3797"/>
        <w:gridCol w:w="2043"/>
        <w:gridCol w:w="1018"/>
        <w:gridCol w:w="1022"/>
        <w:gridCol w:w="1024"/>
        <w:gridCol w:w="1139"/>
        <w:gridCol w:w="1192"/>
        <w:gridCol w:w="796"/>
        <w:gridCol w:w="1003"/>
      </w:tblGrid>
      <w:tr>
        <w:trPr>
          <w:trHeight w:val="549" w:hRule="atLeast"/>
        </w:trPr>
        <w:tc>
          <w:tcPr>
            <w:tcW w:w="2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Муниципальная программы, подпрограммы, мероприятия</w:t>
            </w:r>
          </w:p>
          <w:p>
            <w:pPr>
              <w:pStyle w:val="Table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целевого показателя (индикатора)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Единица измерения</w:t>
            </w:r>
          </w:p>
        </w:tc>
        <w:tc>
          <w:tcPr>
            <w:tcW w:w="71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Плановое значение целевого показателя (индикатора)</w:t>
            </w:r>
          </w:p>
        </w:tc>
      </w:tr>
      <w:tr>
        <w:trPr>
          <w:trHeight w:val="840" w:hRule="atLeast"/>
        </w:trPr>
        <w:tc>
          <w:tcPr>
            <w:tcW w:w="29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2021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год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2022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год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2023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год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2024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год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2025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год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2026год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2027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год</w:t>
            </w:r>
          </w:p>
        </w:tc>
      </w:tr>
      <w:tr>
        <w:trPr>
          <w:trHeight w:val="181" w:hRule="atLeast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</w:tr>
      <w:tr>
        <w:trPr>
          <w:trHeight w:val="1030" w:hRule="atLeast"/>
        </w:trPr>
        <w:tc>
          <w:tcPr>
            <w:tcW w:w="2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Муниципальная программа «</w:t>
            </w:r>
            <w:r>
              <w:rPr>
                <w:rFonts w:cs="Times New Roman" w:ascii="Times New Roman" w:hAnsi="Times New Roman"/>
                <w:bCs/>
              </w:rPr>
              <w:t>Социальная поддержка населения Крапивинского муниципального округа</w:t>
            </w:r>
            <w:r>
              <w:rPr>
                <w:rFonts w:cs="Times New Roman" w:ascii="Times New Roman" w:hAnsi="Times New Roman"/>
              </w:rPr>
              <w:t>» на 2021-2026 годы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Коэффициент оценки эффективности Муниципальной программы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коэффициент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1,0</w:t>
            </w:r>
          </w:p>
        </w:tc>
      </w:tr>
      <w:tr>
        <w:trPr>
          <w:trHeight w:val="1474" w:hRule="atLeast"/>
        </w:trPr>
        <w:tc>
          <w:tcPr>
            <w:tcW w:w="29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лиц, удовлетворенных качеством социального обслуживания, от общего числа обслуживаемых (по данным опроса)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99</w:t>
            </w:r>
          </w:p>
        </w:tc>
      </w:tr>
      <w:tr>
        <w:trPr>
          <w:trHeight w:val="514" w:hRule="atLeast"/>
        </w:trPr>
        <w:tc>
          <w:tcPr>
            <w:tcW w:w="2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1.Подпрограмма «Социальное обслуживание», в том числе: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Соотношение средней заработной платы социальных работников со средней заработной платой в регионе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trHeight w:val="583" w:hRule="atLeast"/>
        </w:trPr>
        <w:tc>
          <w:tcPr>
            <w:tcW w:w="29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муниципальных учреждений социального обслуживания, соответствующих установленным стандартам качества социального обслуживания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/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1.1. 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ситуации, в том числе: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/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1.2. 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семьям, в том числе: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освоенных средств на обеспечение деятельности специализированных учреждений для несовершеннолетних в общем объеме средств, предусмотренных на ее реализацию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trHeight w:val="1691" w:hRule="atLeast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1.3.Мероприятие: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обслуживания, в том числе: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освоенных средств на обеспечение деятельности по социальному обслуживанию граждан, достигших возраста 18 лет в общем объеме средств, предусмотренных на ее реализацию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trHeight w:val="1691" w:hRule="atLeast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1.4. Мероприятие: Создание системы долговременного ухода за гражданами пожилого возраста и инвалидами, в том числе: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освоенных средств на обеспечение деятельности по созданию системы долговременного ухода за гражданами пожилого возраста и инвалидами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trHeight w:val="1691" w:hRule="atLeast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1.5. Мероприятие: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Федерации, в том числе: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освоенных средств на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Федерации, в том числе: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2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cs="Times New Roman" w:ascii="Times New Roman" w:hAnsi="Times New Roman"/>
              </w:rPr>
              <w:t>2. Подпрограмма «Реализация мер социальной поддержки отдельных категорий граждан», в том числе: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расходов на реализацию мер социальной поддержки отдельных категорий граждан в общих расходах муниципальной программы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4,8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5,2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5,3</w:t>
            </w:r>
          </w:p>
        </w:tc>
      </w:tr>
      <w:tr>
        <w:trPr/>
        <w:tc>
          <w:tcPr>
            <w:tcW w:w="29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освоенных средств на предоставление мер социальной поддержки</w:t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отдельным категориям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граждан в  общем объеме средств, предусмотренных на ее реализацию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/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2.1. Мероприятие: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труда», в том числе: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Количество получателей мер социальной поддержки ветеранов труда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человек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2.2.  Мероприятие: 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области», в том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освоенных средств на социальную поддержку многодетных семей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/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2.3. Мероприятие: Выплаты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 декабря 2018 года №104-ОЗ "О некоторых вопросах в сфере погребения и похоронного дела в Кемеровской области" , в том числе: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Количество произведенных выплат социального пособия на погребение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единиц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</w:t>
            </w:r>
          </w:p>
        </w:tc>
      </w:tr>
      <w:tr>
        <w:trPr/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2.4. Мероприятие: 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матерей», в том числе: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освоенных средств на социальную поддержку отдельных категорий многодетных матерей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2.5. Мероприятие: 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освоенных средств на социальную поддержку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2.6. Мероприятие: Субвенции на 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освоенных средств на социальную поддержку отдельных категорий приемных родителей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2.7. Мероприятие: Субвенции на 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освоенных средств на социальную поддержку отдельных категорий граждан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2.8. Социальная поддержка отдельных категорий семей в форме оснащения жилых помещений автономными дымовыми пожарными извещателями и (или) датчиками угарного газа в соответствии с Законом Кемеровской области-Кузбасса от 05 октября 2022 года №109-ОЗ " О социальной поддержке тдельных категорий семей в форме оснащения жилых помещений автономными дымовыми пожарными извещателями и (или) датчиками угарного газа "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освоенных средств на социальную поддержку отдельных категорий семей в форме оснащения жилых помещений автономными дымовыми пожарными извещателями и (или) датчиками угарного газа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/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2.9.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освоенных средств по обеспечению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660" w:hRule="atLeast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 Подпрограмма «Повышение эффективности управления системой социальной поддержки и социального обслуживания», в том числе: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cs="Times New Roman" w:ascii="Times New Roman" w:hAnsi="Times New Roman"/>
              </w:rPr>
              <w:t>Доля  расходов на управление Муниципальной программой в общих расходах Муниципальной программой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11,7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11,3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9,7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12,5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14,7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16,7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16,8</w:t>
            </w:r>
          </w:p>
        </w:tc>
      </w:tr>
      <w:tr>
        <w:trPr/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3.1. Мероприятие: Социальная поддержка и социальное обслуживание населения в части содержания органов местного самоуправления, в том числе: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освоенных средств на социальную поддержку и социальное обслуживание населения в части содержания органов местного самоуправления в общем объеме средств, предусмотренных на ее реализацию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/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4.Подпрограмма «Другие вопросы в области социальной политики», в том числе: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расходов на реализацию дополнительных мероприятий, направленных на повышение качества жизни населения, в общих расходах муниципальной программы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6,8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4,5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5,2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7,3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5,7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6,7</w:t>
            </w:r>
          </w:p>
        </w:tc>
      </w:tr>
      <w:tr>
        <w:trPr/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1"/>
              <w:widowControl w:val="false"/>
              <w:jc w:val="both"/>
              <w:rPr>
                <w:rFonts w:ascii="Times New Roman" w:hAnsi="Times New Roman" w:cs="Times New Roman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  <w:t>4.1.</w:t>
            </w:r>
            <w:r>
              <w:rPr>
                <w:rFonts w:cs="Times New Roman" w:ascii="Times New Roman" w:hAnsi="Times New Roman"/>
                <w:b w:val="false"/>
              </w:rPr>
              <w:t>Мероприятие: оказание адресной социальной помощи нуждающимся и социально незащищенным категориям гражданам, в том числе: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1"/>
              <w:widowControl w:val="false"/>
              <w:jc w:val="left"/>
              <w:rPr>
                <w:rFonts w:ascii="Times New Roman" w:hAnsi="Times New Roman" w:cs="Times New Roman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Доля освоенных средств на оказание адресной социальной помощи нуждающимся и социально незащищенным категориям гражданам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1"/>
              <w:widowControl w:val="false"/>
              <w:jc w:val="left"/>
              <w:rPr>
                <w:rFonts w:ascii="Times New Roman" w:hAnsi="Times New Roman" w:cs="Times New Roman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  <w:t>процентов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1"/>
              <w:widowControl w:val="false"/>
              <w:jc w:val="left"/>
              <w:rPr>
                <w:rFonts w:ascii="Times New Roman" w:hAnsi="Times New Roman" w:cs="Times New Roman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  <w:t>100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1"/>
              <w:widowControl w:val="false"/>
              <w:jc w:val="left"/>
              <w:rPr>
                <w:rFonts w:ascii="Times New Roman" w:hAnsi="Times New Roman" w:cs="Times New Roman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  <w:t>100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1"/>
              <w:widowControl w:val="false"/>
              <w:jc w:val="left"/>
              <w:rPr>
                <w:rFonts w:ascii="Times New Roman" w:hAnsi="Times New Roman" w:cs="Times New Roman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  <w:t>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1"/>
              <w:widowControl w:val="false"/>
              <w:jc w:val="left"/>
              <w:rPr>
                <w:rFonts w:ascii="Times New Roman" w:hAnsi="Times New Roman" w:cs="Times New Roman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  <w:t>100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1"/>
              <w:widowControl w:val="false"/>
              <w:jc w:val="left"/>
              <w:rPr>
                <w:rFonts w:ascii="Times New Roman" w:hAnsi="Times New Roman" w:cs="Times New Roman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  <w:t>100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1"/>
              <w:widowControl w:val="false"/>
              <w:jc w:val="left"/>
              <w:rPr>
                <w:rFonts w:ascii="Times New Roman" w:hAnsi="Times New Roman" w:cs="Times New Roman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  <w:t>100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1"/>
              <w:widowControl w:val="false"/>
              <w:jc w:val="left"/>
              <w:rPr>
                <w:rFonts w:ascii="Times New Roman" w:hAnsi="Times New Roman" w:cs="Times New Roman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  <w:t>100</w:t>
            </w:r>
          </w:p>
        </w:tc>
      </w:tr>
      <w:tr>
        <w:trPr/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4.2.  Мероприятие: улучшение материального положения семей с детьми, в том числе: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Количество семей с детьми, получателей мер социальной поддержки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единиц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481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468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</w:t>
            </w:r>
          </w:p>
        </w:tc>
      </w:tr>
      <w:tr>
        <w:trPr/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4.3.Мероприятие: социальная поддержка и реабилитация инвалидов, в том числе: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освоенных средств на социальную поддержку и реабилитацию инвалидов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trHeight w:val="3322" w:hRule="atLeast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4.4.Мероприятие: Пенсия за выслугу лет лицам, замещавшим муниципальные должности Крапивинского округа Кемеровской области, и муниципальным служащим Крапивинского округа Кемеровской области, в том числе: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Количество граждан, замещавших муниципальные должности Крапивинского округа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человек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58</w:t>
            </w:r>
          </w:p>
        </w:tc>
      </w:tr>
      <w:tr>
        <w:trPr/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4.5. Мероприятие:</w:t>
            </w:r>
          </w:p>
          <w:p>
            <w:pPr>
              <w:pStyle w:val="Normal"/>
              <w:widowControl w:val="false"/>
              <w:ind w:right="-108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Создание доступной среды для  инвалидов и маломобильных граждан  Крапивинского муниципального  округа, в том числе: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Количество мер социальной поддержки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единиц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4.6. Мероприятие: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семей, в том числе: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Количество мер социальной поддержки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единиц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4.7.  Мероприятие:</w:t>
            </w:r>
          </w:p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iCs/>
              </w:rPr>
              <w:t>Социальная адаптация лиц, освободившихся из мест лишения свободы, в том числе: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освоенных средств на социальную адаптацию лиц, освободившихся из мест лишения свободы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4.8. Мероприятие: Приобретение товаров, работ, услуг в пользу граждан в целях их социального обеспечения, в том числе: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1"/>
              <w:widowControl w:val="false"/>
              <w:jc w:val="left"/>
              <w:rPr>
                <w:rFonts w:ascii="Times New Roman" w:hAnsi="Times New Roman" w:cs="Times New Roman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Доля освоенных средств на приобретение товаров, работ, услуг в пользу граждан в целях их социального обеспечения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1"/>
              <w:widowControl w:val="false"/>
              <w:jc w:val="left"/>
              <w:rPr>
                <w:rFonts w:ascii="Times New Roman" w:hAnsi="Times New Roman" w:cs="Times New Roman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  <w:t>процентов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/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4.9. Мероприятие: Приобретение специальной продукции (ритуальные товары)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освоенных средств на приобретение специальной продукции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/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4.10.Мероприятие: Исполнение судебных актов по искам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освоенных средств на исполнение судебных актов по искам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</w:tbl>
    <w:p>
      <w:pPr>
        <w:pStyle w:val="Normal"/>
        <w:widowControl w:val="fals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orient="landscape" w:w="16838" w:h="11906"/>
      <w:pgMar w:left="284" w:right="709" w:gutter="0" w:header="0" w:top="709" w:footer="0" w:bottom="1135"/>
      <w:pgNumType w:start="1"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Courier">
    <w:altName w:val="Courier New"/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Tinos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855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9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85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2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11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21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45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040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uiPriority="99" w:semiHidden="0" w:unhideWhenUsed="0" w:qFormat="1"/>
    <w:lsdException w:name="heading 2" w:uiPriority="99" w:semiHidden="0" w:unhideWhenUsed="0" w:qFormat="1"/>
    <w:lsdException w:name="heading 3" w:uiPriority="99" w:semiHidden="0" w:unhideWhenUsed="0" w:qFormat="1"/>
    <w:lsdException w:name="heading 4" w:uiPriority="99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 w:uiPriority="99"/>
    <w:lsdException w:name="header" w:locked="1" w:uiPriority="99"/>
    <w:lsdException w:name="footer" w:locked="1" w:uiPriority="99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99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0" w:unhideWhenUsed="0"/>
    <w:lsdException w:name="List 2" w:locked="1"/>
    <w:lsdException w:name="List 3" w:locked="1"/>
    <w:lsdException w:name="List 4" w:locked="1" w:semiHidden="0" w:unhideWhenUsed="0"/>
    <w:lsdException w:name="List 5" w:locked="1" w:semiHidden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uiPriority="99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uiPriority="99"/>
    <w:lsdException w:name="Normal Table" w:lock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99" w:semiHidden="0" w:unhideWhenUsed="0"/>
    <w:lsdException w:name="Table Theme" w:locked="1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87275"/>
    <w:pPr>
      <w:widowControl/>
      <w:suppressAutoHyphens w:val="true"/>
      <w:bidi w:val="0"/>
      <w:spacing w:before="0" w:after="0"/>
      <w:ind w:firstLine="567"/>
      <w:jc w:val="both"/>
    </w:pPr>
    <w:rPr>
      <w:rFonts w:ascii="Arial" w:hAnsi="Arial" w:eastAsia="Times New Roman" w:cs="Arial"/>
      <w:color w:val="auto"/>
      <w:kern w:val="0"/>
      <w:sz w:val="24"/>
      <w:szCs w:val="24"/>
      <w:lang w:val="ru-RU" w:eastAsia="ru-RU" w:bidi="ar-SA"/>
    </w:rPr>
  </w:style>
  <w:style w:type="paragraph" w:styleId="1" w:customStyle="1">
    <w:name w:val="Heading 1"/>
    <w:basedOn w:val="Normal"/>
    <w:next w:val="Normal"/>
    <w:link w:val="11"/>
    <w:uiPriority w:val="99"/>
    <w:qFormat/>
    <w:rsid w:val="00887275"/>
    <w:pPr>
      <w:jc w:val="center"/>
      <w:outlineLvl w:val="0"/>
    </w:pPr>
    <w:rPr>
      <w:rFonts w:cs="Times New Roman"/>
      <w:b/>
      <w:bCs/>
      <w:kern w:val="2"/>
      <w:sz w:val="32"/>
      <w:szCs w:val="32"/>
    </w:rPr>
  </w:style>
  <w:style w:type="paragraph" w:styleId="2" w:customStyle="1">
    <w:name w:val="Heading 2"/>
    <w:basedOn w:val="Normal"/>
    <w:link w:val="21"/>
    <w:uiPriority w:val="99"/>
    <w:qFormat/>
    <w:rsid w:val="00887275"/>
    <w:pPr>
      <w:jc w:val="center"/>
      <w:outlineLvl w:val="1"/>
    </w:pPr>
    <w:rPr>
      <w:rFonts w:cs="Times New Roman"/>
      <w:b/>
      <w:bCs/>
      <w:sz w:val="28"/>
      <w:szCs w:val="28"/>
    </w:rPr>
  </w:style>
  <w:style w:type="paragraph" w:styleId="3" w:customStyle="1">
    <w:name w:val="Heading 3"/>
    <w:basedOn w:val="Normal"/>
    <w:link w:val="31"/>
    <w:uiPriority w:val="99"/>
    <w:qFormat/>
    <w:rsid w:val="00887275"/>
    <w:pPr>
      <w:outlineLvl w:val="2"/>
    </w:pPr>
    <w:rPr>
      <w:rFonts w:cs="Times New Roman"/>
      <w:b/>
      <w:bCs/>
      <w:sz w:val="26"/>
      <w:szCs w:val="26"/>
    </w:rPr>
  </w:style>
  <w:style w:type="paragraph" w:styleId="4" w:customStyle="1">
    <w:name w:val="Heading 4"/>
    <w:basedOn w:val="Normal"/>
    <w:link w:val="41"/>
    <w:uiPriority w:val="99"/>
    <w:qFormat/>
    <w:rsid w:val="00887275"/>
    <w:pPr>
      <w:outlineLvl w:val="3"/>
    </w:pPr>
    <w:rPr>
      <w:rFonts w:cs="Times New Roman"/>
      <w:b/>
      <w:bCs/>
      <w:sz w:val="28"/>
      <w:szCs w:val="28"/>
    </w:rPr>
  </w:style>
  <w:style w:type="paragraph" w:styleId="5" w:customStyle="1">
    <w:name w:val="Heading 5"/>
    <w:basedOn w:val="Normal"/>
    <w:next w:val="Normal"/>
    <w:link w:val="51"/>
    <w:qFormat/>
    <w:rsid w:val="002f4b0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uiPriority w:val="99"/>
    <w:qFormat/>
    <w:locked/>
    <w:rsid w:val="00887275"/>
    <w:rPr>
      <w:rFonts w:ascii="Arial" w:hAnsi="Arial" w:cs="Arial"/>
      <w:b/>
      <w:bCs/>
      <w:kern w:val="2"/>
      <w:sz w:val="32"/>
      <w:szCs w:val="32"/>
    </w:rPr>
  </w:style>
  <w:style w:type="character" w:styleId="21" w:customStyle="1">
    <w:name w:val="Заголовок 2 Знак"/>
    <w:uiPriority w:val="99"/>
    <w:qFormat/>
    <w:locked/>
    <w:rsid w:val="00887275"/>
    <w:rPr>
      <w:rFonts w:ascii="Arial" w:hAnsi="Arial" w:cs="Arial"/>
      <w:b/>
      <w:bCs/>
      <w:sz w:val="28"/>
      <w:szCs w:val="28"/>
    </w:rPr>
  </w:style>
  <w:style w:type="character" w:styleId="31" w:customStyle="1">
    <w:name w:val="Заголовок 3 Знак"/>
    <w:uiPriority w:val="99"/>
    <w:qFormat/>
    <w:locked/>
    <w:rsid w:val="00887275"/>
    <w:rPr>
      <w:rFonts w:ascii="Arial" w:hAnsi="Arial" w:cs="Arial"/>
      <w:b/>
      <w:bCs/>
      <w:sz w:val="26"/>
      <w:szCs w:val="26"/>
    </w:rPr>
  </w:style>
  <w:style w:type="character" w:styleId="41" w:customStyle="1">
    <w:name w:val="Заголовок 4 Знак"/>
    <w:uiPriority w:val="99"/>
    <w:qFormat/>
    <w:locked/>
    <w:rsid w:val="00887275"/>
    <w:rPr>
      <w:rFonts w:ascii="Arial" w:hAnsi="Arial" w:cs="Arial"/>
      <w:b/>
      <w:bCs/>
      <w:sz w:val="28"/>
      <w:szCs w:val="28"/>
    </w:rPr>
  </w:style>
  <w:style w:type="character" w:styleId="Style9" w:customStyle="1">
    <w:name w:val="Основной текст Знак"/>
    <w:uiPriority w:val="99"/>
    <w:qFormat/>
    <w:locked/>
    <w:rsid w:val="000129d2"/>
    <w:rPr>
      <w:rFonts w:ascii="Arial" w:hAnsi="Arial" w:cs="Arial"/>
      <w:sz w:val="24"/>
      <w:szCs w:val="24"/>
    </w:rPr>
  </w:style>
  <w:style w:type="character" w:styleId="Style10" w:customStyle="1">
    <w:name w:val="Название Знак"/>
    <w:qFormat/>
    <w:locked/>
    <w:rsid w:val="000129d2"/>
    <w:rPr>
      <w:rFonts w:ascii="Cambria" w:hAnsi="Cambria" w:cs="Times New Roman"/>
      <w:b/>
      <w:bCs/>
      <w:kern w:val="2"/>
      <w:sz w:val="32"/>
      <w:szCs w:val="32"/>
    </w:rPr>
  </w:style>
  <w:style w:type="character" w:styleId="HTMLVariable">
    <w:name w:val="HTML Variable"/>
    <w:uiPriority w:val="99"/>
    <w:qFormat/>
    <w:rsid w:val="00887275"/>
    <w:rPr>
      <w:rFonts w:ascii="Arial" w:hAnsi="Arial" w:cs="Arial"/>
      <w:color w:val="0000FF"/>
      <w:sz w:val="24"/>
      <w:szCs w:val="24"/>
      <w:u w:val="none"/>
    </w:rPr>
  </w:style>
  <w:style w:type="character" w:styleId="Style11" w:customStyle="1">
    <w:name w:val="Текст примечания Знак"/>
    <w:link w:val="Annotationtext"/>
    <w:uiPriority w:val="99"/>
    <w:qFormat/>
    <w:locked/>
    <w:rsid w:val="00887275"/>
    <w:rPr>
      <w:rFonts w:ascii="Courier" w:hAnsi="Courier" w:cs="Courier"/>
      <w:sz w:val="22"/>
      <w:szCs w:val="22"/>
    </w:rPr>
  </w:style>
  <w:style w:type="character" w:styleId="-">
    <w:name w:val="Hyperlink"/>
    <w:uiPriority w:val="99"/>
    <w:rsid w:val="00887275"/>
    <w:rPr>
      <w:rFonts w:cs="Times New Roman"/>
      <w:color w:val="0000FF"/>
      <w:u w:val="none"/>
    </w:rPr>
  </w:style>
  <w:style w:type="character" w:styleId="Style12" w:customStyle="1">
    <w:name w:val="Текст выноски Знак"/>
    <w:link w:val="BalloonText"/>
    <w:qFormat/>
    <w:locked/>
    <w:rsid w:val="002910e3"/>
    <w:rPr>
      <w:rFonts w:ascii="Arial" w:hAnsi="Arial" w:cs="Arial"/>
      <w:sz w:val="16"/>
      <w:szCs w:val="16"/>
    </w:rPr>
  </w:style>
  <w:style w:type="character" w:styleId="Style13" w:customStyle="1">
    <w:name w:val="Верхний колонтитул Знак"/>
    <w:uiPriority w:val="99"/>
    <w:qFormat/>
    <w:rsid w:val="000f0a85"/>
    <w:rPr>
      <w:rFonts w:ascii="Arial" w:hAnsi="Arial" w:cs="Arial"/>
      <w:sz w:val="24"/>
      <w:szCs w:val="24"/>
    </w:rPr>
  </w:style>
  <w:style w:type="character" w:styleId="Style14" w:customStyle="1">
    <w:name w:val="Нижний колонтитул Знак"/>
    <w:uiPriority w:val="99"/>
    <w:qFormat/>
    <w:rsid w:val="000f0a85"/>
    <w:rPr>
      <w:rFonts w:ascii="Arial" w:hAnsi="Arial" w:cs="Arial"/>
      <w:sz w:val="24"/>
      <w:szCs w:val="24"/>
    </w:rPr>
  </w:style>
  <w:style w:type="character" w:styleId="12" w:customStyle="1">
    <w:name w:val="Основной текст1"/>
    <w:uiPriority w:val="99"/>
    <w:qFormat/>
    <w:rsid w:val="00311e1b"/>
    <w:rPr>
      <w:color w:val="000000"/>
      <w:spacing w:val="0"/>
      <w:w w:val="100"/>
      <w:sz w:val="25"/>
      <w:szCs w:val="25"/>
      <w:shd w:fill="FFFFFF" w:val="clear"/>
      <w:lang w:val="ru-RU"/>
    </w:rPr>
  </w:style>
  <w:style w:type="character" w:styleId="ConsPlusCell" w:customStyle="1">
    <w:name w:val="ConsPlusCell Знак"/>
    <w:link w:val="ConsPlusCell1"/>
    <w:qFormat/>
    <w:rsid w:val="00311e1b"/>
    <w:rPr>
      <w:rFonts w:ascii="Arial" w:hAnsi="Arial" w:cs="Arial"/>
      <w:lang w:val="ru-RU" w:eastAsia="ru-RU" w:bidi="ar-SA"/>
    </w:rPr>
  </w:style>
  <w:style w:type="character" w:styleId="Pagenumber">
    <w:name w:val="page number"/>
    <w:basedOn w:val="DefaultParagraphFont"/>
    <w:uiPriority w:val="99"/>
    <w:qFormat/>
    <w:locked/>
    <w:rsid w:val="00311e1b"/>
    <w:rPr/>
  </w:style>
  <w:style w:type="character" w:styleId="Style15" w:customStyle="1">
    <w:name w:val="Подзаголовок Знак"/>
    <w:uiPriority w:val="11"/>
    <w:qFormat/>
    <w:rsid w:val="00311e1b"/>
    <w:rPr>
      <w:b/>
      <w:sz w:val="32"/>
    </w:rPr>
  </w:style>
  <w:style w:type="character" w:styleId="51" w:customStyle="1">
    <w:name w:val="Заголовок 5 Знак"/>
    <w:semiHidden/>
    <w:qFormat/>
    <w:rsid w:val="002f4b01"/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Style16" w:customStyle="1">
    <w:name w:val="Заголовок"/>
    <w:basedOn w:val="Normal"/>
    <w:next w:val="Style17"/>
    <w:qFormat/>
    <w:rsid w:val="00bb306f"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link w:val="Style9"/>
    <w:uiPriority w:val="99"/>
    <w:rsid w:val="009c07b8"/>
    <w:pPr/>
    <w:rPr>
      <w:rFonts w:cs="Times New Roman"/>
    </w:rPr>
  </w:style>
  <w:style w:type="paragraph" w:styleId="Style18">
    <w:name w:val="List"/>
    <w:basedOn w:val="Style17"/>
    <w:rsid w:val="00bb306f"/>
    <w:pPr/>
    <w:rPr>
      <w:rFonts w:ascii="PT Astra Serif" w:hAnsi="PT Astra Serif" w:cs="Noto Sans Devanagari"/>
    </w:rPr>
  </w:style>
  <w:style w:type="paragraph" w:styleId="Style19" w:customStyle="1">
    <w:name w:val="Caption"/>
    <w:basedOn w:val="Normal"/>
    <w:qFormat/>
    <w:rsid w:val="00bb306f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bb306f"/>
    <w:pPr>
      <w:suppressLineNumbers/>
    </w:pPr>
    <w:rPr>
      <w:rFonts w:ascii="PT Astra Serif" w:hAnsi="PT Astra Serif" w:cs="Noto Sans Devanagari"/>
    </w:rPr>
  </w:style>
  <w:style w:type="paragraph" w:styleId="ConsPlusNonformat" w:customStyle="1">
    <w:name w:val="ConsPlusNonformat"/>
    <w:qFormat/>
    <w:rsid w:val="005c3e95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1">
    <w:name w:val="Title"/>
    <w:basedOn w:val="Normal"/>
    <w:link w:val="Style10"/>
    <w:qFormat/>
    <w:rsid w:val="009c07b8"/>
    <w:pPr>
      <w:jc w:val="center"/>
    </w:pPr>
    <w:rPr>
      <w:rFonts w:ascii="Cambria" w:hAnsi="Cambria" w:cs="Times New Roman"/>
      <w:b/>
      <w:bCs/>
      <w:kern w:val="2"/>
      <w:sz w:val="32"/>
      <w:szCs w:val="32"/>
    </w:rPr>
  </w:style>
  <w:style w:type="paragraph" w:styleId="ConsPlusNormal" w:customStyle="1">
    <w:name w:val="ConsPlusNormal"/>
    <w:uiPriority w:val="99"/>
    <w:qFormat/>
    <w:rsid w:val="00a44805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Annotationtext">
    <w:name w:val="annotation text"/>
    <w:basedOn w:val="Normal"/>
    <w:link w:val="Style11"/>
    <w:uiPriority w:val="99"/>
    <w:semiHidden/>
    <w:qFormat/>
    <w:rsid w:val="00887275"/>
    <w:pPr/>
    <w:rPr>
      <w:rFonts w:ascii="Courier" w:hAnsi="Courier" w:cs="Times New Roman"/>
      <w:sz w:val="22"/>
      <w:szCs w:val="22"/>
    </w:rPr>
  </w:style>
  <w:style w:type="paragraph" w:styleId="Title" w:customStyle="1">
    <w:name w:val="Title!Название НПА"/>
    <w:basedOn w:val="Normal"/>
    <w:uiPriority w:val="99"/>
    <w:qFormat/>
    <w:rsid w:val="00887275"/>
    <w:pPr>
      <w:spacing w:before="240" w:after="60"/>
      <w:jc w:val="center"/>
      <w:outlineLvl w:val="0"/>
    </w:pPr>
    <w:rPr>
      <w:b/>
      <w:bCs/>
      <w:kern w:val="2"/>
      <w:sz w:val="32"/>
      <w:szCs w:val="32"/>
    </w:rPr>
  </w:style>
  <w:style w:type="paragraph" w:styleId="Application" w:customStyle="1">
    <w:name w:val="Application!Приложение"/>
    <w:uiPriority w:val="99"/>
    <w:qFormat/>
    <w:rsid w:val="00887275"/>
    <w:pPr>
      <w:widowControl/>
      <w:suppressAutoHyphens w:val="true"/>
      <w:bidi w:val="0"/>
      <w:spacing w:before="120" w:after="120"/>
      <w:jc w:val="right"/>
    </w:pPr>
    <w:rPr>
      <w:rFonts w:ascii="Arial" w:hAnsi="Arial" w:eastAsia="Times New Roman" w:cs="Arial"/>
      <w:b/>
      <w:bCs/>
      <w:color w:val="auto"/>
      <w:kern w:val="2"/>
      <w:sz w:val="32"/>
      <w:szCs w:val="32"/>
      <w:lang w:val="ru-RU" w:eastAsia="ru-RU" w:bidi="ar-SA"/>
    </w:rPr>
  </w:style>
  <w:style w:type="paragraph" w:styleId="Table" w:customStyle="1">
    <w:name w:val="Table!Таблица"/>
    <w:qFormat/>
    <w:rsid w:val="00887275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2"/>
      <w:sz w:val="24"/>
      <w:szCs w:val="24"/>
      <w:lang w:val="ru-RU" w:eastAsia="ru-RU" w:bidi="ar-SA"/>
    </w:rPr>
  </w:style>
  <w:style w:type="paragraph" w:styleId="Table1" w:customStyle="1">
    <w:name w:val="Table!"/>
    <w:next w:val="Table"/>
    <w:uiPriority w:val="99"/>
    <w:qFormat/>
    <w:rsid w:val="00887275"/>
    <w:pPr>
      <w:widowControl/>
      <w:suppressAutoHyphens w:val="true"/>
      <w:bidi w:val="0"/>
      <w:spacing w:before="0" w:after="0"/>
      <w:jc w:val="center"/>
    </w:pPr>
    <w:rPr>
      <w:rFonts w:ascii="Arial" w:hAnsi="Arial" w:eastAsia="Times New Roman" w:cs="Arial"/>
      <w:b/>
      <w:bCs/>
      <w:color w:val="auto"/>
      <w:kern w:val="2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Style12"/>
    <w:qFormat/>
    <w:rsid w:val="002910e3"/>
    <w:pPr/>
    <w:rPr>
      <w:rFonts w:cs="Times New Roman"/>
      <w:sz w:val="16"/>
      <w:szCs w:val="16"/>
    </w:rPr>
  </w:style>
  <w:style w:type="paragraph" w:styleId="13" w:customStyle="1">
    <w:name w:val="Абзац списка1"/>
    <w:basedOn w:val="Normal"/>
    <w:qFormat/>
    <w:rsid w:val="009d07c9"/>
    <w:pPr>
      <w:spacing w:before="0" w:after="0"/>
      <w:ind w:left="720" w:firstLine="567"/>
      <w:contextualSpacing/>
    </w:pPr>
    <w:rPr/>
  </w:style>
  <w:style w:type="paragraph" w:styleId="ConsPlusCell1" w:customStyle="1">
    <w:name w:val="ConsPlusCell"/>
    <w:link w:val="ConsPlusCell"/>
    <w:qFormat/>
    <w:rsid w:val="00d915e9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2" w:customStyle="1">
    <w:name w:val="Колонтитул"/>
    <w:basedOn w:val="Normal"/>
    <w:qFormat/>
    <w:rsid w:val="00bb306f"/>
    <w:pPr/>
    <w:rPr/>
  </w:style>
  <w:style w:type="paragraph" w:styleId="Style23" w:customStyle="1">
    <w:name w:val="Header"/>
    <w:basedOn w:val="Normal"/>
    <w:link w:val="Style13"/>
    <w:uiPriority w:val="99"/>
    <w:locked/>
    <w:rsid w:val="000f0a85"/>
    <w:pPr>
      <w:tabs>
        <w:tab w:val="clear" w:pos="708"/>
        <w:tab w:val="center" w:pos="4677" w:leader="none"/>
        <w:tab w:val="right" w:pos="9355" w:leader="none"/>
      </w:tabs>
    </w:pPr>
    <w:rPr>
      <w:rFonts w:cs="Times New Roman"/>
    </w:rPr>
  </w:style>
  <w:style w:type="paragraph" w:styleId="Style24" w:customStyle="1">
    <w:name w:val="Footer"/>
    <w:basedOn w:val="Normal"/>
    <w:link w:val="Style14"/>
    <w:uiPriority w:val="99"/>
    <w:locked/>
    <w:rsid w:val="000f0a85"/>
    <w:pPr>
      <w:tabs>
        <w:tab w:val="clear" w:pos="708"/>
        <w:tab w:val="center" w:pos="4677" w:leader="none"/>
        <w:tab w:val="right" w:pos="9355" w:leader="none"/>
      </w:tabs>
    </w:pPr>
    <w:rPr>
      <w:rFonts w:cs="Times New Roman"/>
    </w:rPr>
  </w:style>
  <w:style w:type="paragraph" w:styleId="ConsNonformat" w:customStyle="1">
    <w:name w:val="ConsNonformat"/>
    <w:uiPriority w:val="99"/>
    <w:qFormat/>
    <w:rsid w:val="00311e1b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2"/>
      <w:szCs w:val="22"/>
      <w:lang w:val="ru-RU" w:eastAsia="ru-RU" w:bidi="ar-SA"/>
    </w:rPr>
  </w:style>
  <w:style w:type="paragraph" w:styleId="Style25" w:customStyle="1">
    <w:name w:val="Нормальный (таблица)"/>
    <w:basedOn w:val="Normal"/>
    <w:next w:val="Normal"/>
    <w:uiPriority w:val="99"/>
    <w:qFormat/>
    <w:rsid w:val="00311e1b"/>
    <w:pPr>
      <w:widowControl w:val="false"/>
      <w:ind w:hanging="0"/>
    </w:pPr>
    <w:rPr/>
  </w:style>
  <w:style w:type="paragraph" w:styleId="ListParagraph">
    <w:name w:val="List Paragraph"/>
    <w:basedOn w:val="Normal"/>
    <w:uiPriority w:val="34"/>
    <w:qFormat/>
    <w:rsid w:val="00311e1b"/>
    <w:pPr>
      <w:spacing w:lineRule="auto" w:line="276" w:before="0" w:after="200"/>
      <w:ind w:left="720" w:hanging="0"/>
      <w:contextualSpacing/>
      <w:jc w:val="left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Style26">
    <w:name w:val="Subtitle"/>
    <w:basedOn w:val="Normal"/>
    <w:link w:val="Style15"/>
    <w:uiPriority w:val="99"/>
    <w:qFormat/>
    <w:rsid w:val="00311e1b"/>
    <w:pPr>
      <w:spacing w:before="240" w:after="0"/>
      <w:ind w:hanging="0"/>
      <w:jc w:val="center"/>
    </w:pPr>
    <w:rPr>
      <w:rFonts w:ascii="Times New Roman" w:hAnsi="Times New Roman" w:cs="Times New Roman"/>
      <w:b/>
      <w:sz w:val="32"/>
      <w:szCs w:val="20"/>
    </w:rPr>
  </w:style>
  <w:style w:type="paragraph" w:styleId="Style27" w:customStyle="1">
    <w:name w:val="Содержимое таблицы"/>
    <w:basedOn w:val="Normal"/>
    <w:qFormat/>
    <w:rsid w:val="00ec1acf"/>
    <w:pPr>
      <w:widowControl w:val="false"/>
      <w:suppressLineNumbers/>
    </w:pPr>
    <w:rPr/>
  </w:style>
  <w:style w:type="paragraph" w:styleId="Style28" w:customStyle="1">
    <w:name w:val="Заголовок таблицы"/>
    <w:basedOn w:val="Style27"/>
    <w:qFormat/>
    <w:rsid w:val="00ec1acf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List 3"/>
    <w:basedOn w:val="a1"/>
    <w:rsid w:val="009c07b8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af9">
    <w:name w:val="Table Grid"/>
    <w:basedOn w:val="a1"/>
    <w:uiPriority w:val="99"/>
    <w:rsid w:val="00e271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C0984-5DD4-4EAD-9118-A56B46A79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Application>LibreOffice/7.5.6.2$Linux_X86_64 LibreOffice_project/50$Build-2</Application>
  <AppVersion>15.0000</AppVersion>
  <Pages>21</Pages>
  <Words>3894</Words>
  <Characters>23635</Characters>
  <CharactersWithSpaces>26465</CharactersWithSpaces>
  <Paragraphs>1162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2023-04-04T08:23:00Z</dcterms:created>
  <dc:creator>008</dc:creator>
  <dc:description/>
  <dc:language>ru-RU</dc:language>
  <cp:lastModifiedBy/>
  <cp:lastPrinted>2024-12-27T14:22:45Z</cp:lastPrinted>
  <dcterms:modified xsi:type="dcterms:W3CDTF">2025-01-13T15:40:16Z</dcterms:modified>
  <cp:revision>50</cp:revision>
  <dc:subject/>
  <dc:title>КОЛЛЕГИЯ АДМИНИСТРАЦИИ КЕМЕРОВСКОЙ ОБЛАСТИ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