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FEC" w:rsidRPr="00510DDF" w:rsidRDefault="00B45FEC" w:rsidP="00B45FEC">
      <w:pPr>
        <w:rPr>
          <w:b/>
          <w:sz w:val="28"/>
          <w:szCs w:val="28"/>
        </w:rPr>
      </w:pPr>
      <w:r w:rsidRPr="00510DDF">
        <w:rPr>
          <w:b/>
          <w:sz w:val="28"/>
          <w:szCs w:val="28"/>
        </w:rPr>
        <w:t>Как участнику СВО пройти лечение в Центре реабилитации СФР?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 xml:space="preserve">Участники специальной военной операции, завершившие службу (демобилизованные или уволенные), могут бесплатно пройти медицинскую реабилитацию или санаторно-курортное лечение в центрах </w:t>
      </w:r>
      <w:r w:rsidR="00510DDF">
        <w:rPr>
          <w:sz w:val="24"/>
          <w:szCs w:val="24"/>
        </w:rPr>
        <w:t xml:space="preserve">реабилитации </w:t>
      </w:r>
      <w:r w:rsidRPr="00510DDF">
        <w:rPr>
          <w:sz w:val="24"/>
          <w:szCs w:val="24"/>
        </w:rPr>
        <w:t>Социального фонда России. Рассказываем, как получить путёвку.</w:t>
      </w:r>
    </w:p>
    <w:p w:rsidR="00B45FEC" w:rsidRPr="00510DDF" w:rsidRDefault="00B45FEC" w:rsidP="00B45FEC">
      <w:pPr>
        <w:rPr>
          <w:sz w:val="24"/>
          <w:szCs w:val="24"/>
        </w:rPr>
      </w:pPr>
    </w:p>
    <w:p w:rsidR="00B45FEC" w:rsidRPr="00510DDF" w:rsidRDefault="00B45FEC" w:rsidP="00B45FEC">
      <w:pPr>
        <w:rPr>
          <w:b/>
          <w:sz w:val="24"/>
          <w:szCs w:val="24"/>
        </w:rPr>
      </w:pPr>
      <w:r w:rsidRPr="00510DDF">
        <w:rPr>
          <w:b/>
          <w:sz w:val="24"/>
          <w:szCs w:val="24"/>
        </w:rPr>
        <w:t>Кто может воспользоваться?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>Демобилизованные участники СВО. Отдельные условия предусмотрены для Героев России и граждан с I группой инвалидности — они получают направление вне очереди.</w:t>
      </w:r>
    </w:p>
    <w:p w:rsidR="00B45FEC" w:rsidRPr="00510DDF" w:rsidRDefault="00B45FEC" w:rsidP="00B45FEC">
      <w:pPr>
        <w:rPr>
          <w:sz w:val="24"/>
          <w:szCs w:val="24"/>
        </w:rPr>
      </w:pPr>
    </w:p>
    <w:p w:rsidR="00B45FEC" w:rsidRPr="00510DDF" w:rsidRDefault="00B45FEC" w:rsidP="00B45FEC">
      <w:pPr>
        <w:rPr>
          <w:b/>
          <w:sz w:val="24"/>
          <w:szCs w:val="24"/>
        </w:rPr>
      </w:pPr>
      <w:r w:rsidRPr="00510DDF">
        <w:rPr>
          <w:b/>
          <w:sz w:val="24"/>
          <w:szCs w:val="24"/>
        </w:rPr>
        <w:t>Как можно подать с заявление на путевку?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>Подать заявление можно удобным способом: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 xml:space="preserve">• на портале </w:t>
      </w:r>
      <w:proofErr w:type="spellStart"/>
      <w:r w:rsidRPr="00510DDF">
        <w:rPr>
          <w:sz w:val="24"/>
          <w:szCs w:val="24"/>
        </w:rPr>
        <w:t>Госуслуги</w:t>
      </w:r>
      <w:proofErr w:type="spellEnd"/>
      <w:r w:rsidRPr="00510DDF">
        <w:rPr>
          <w:sz w:val="24"/>
          <w:szCs w:val="24"/>
        </w:rPr>
        <w:t>;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 xml:space="preserve">• в любой клиентской службе </w:t>
      </w:r>
      <w:proofErr w:type="spellStart"/>
      <w:r w:rsidRPr="00510DDF">
        <w:rPr>
          <w:sz w:val="24"/>
          <w:szCs w:val="24"/>
        </w:rPr>
        <w:t>С</w:t>
      </w:r>
      <w:r w:rsidR="00510DDF">
        <w:rPr>
          <w:sz w:val="24"/>
          <w:szCs w:val="24"/>
        </w:rPr>
        <w:t>оцфонда</w:t>
      </w:r>
      <w:proofErr w:type="spellEnd"/>
      <w:r w:rsidRPr="00510DDF">
        <w:rPr>
          <w:sz w:val="24"/>
          <w:szCs w:val="24"/>
        </w:rPr>
        <w:t xml:space="preserve"> независимо от места жительства;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>• через МФЦ;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>• через медицинскую организацию, которая установила необходимость в реабилитации.</w:t>
      </w:r>
    </w:p>
    <w:p w:rsidR="00B45FEC" w:rsidRPr="00510DDF" w:rsidRDefault="00B45FEC" w:rsidP="00B45FEC">
      <w:pPr>
        <w:rPr>
          <w:sz w:val="24"/>
          <w:szCs w:val="24"/>
        </w:rPr>
      </w:pPr>
    </w:p>
    <w:p w:rsidR="00B45FEC" w:rsidRPr="00510DDF" w:rsidRDefault="00B45FEC" w:rsidP="00B45FEC">
      <w:pPr>
        <w:rPr>
          <w:b/>
          <w:sz w:val="24"/>
          <w:szCs w:val="24"/>
        </w:rPr>
      </w:pPr>
      <w:r w:rsidRPr="00510DDF">
        <w:rPr>
          <w:b/>
          <w:sz w:val="24"/>
          <w:szCs w:val="24"/>
        </w:rPr>
        <w:t>Какие документы нужны?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>К заявлению необходимо приложить: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>• для медицинской реабилитации — направление по форме 057/у-04;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>• для санаторно-курортного лечения — справку по форме 070/у.</w:t>
      </w:r>
    </w:p>
    <w:p w:rsidR="00B45FEC" w:rsidRPr="00510DDF" w:rsidRDefault="00B45FEC" w:rsidP="00B45FEC">
      <w:pPr>
        <w:rPr>
          <w:sz w:val="24"/>
          <w:szCs w:val="24"/>
        </w:rPr>
      </w:pPr>
    </w:p>
    <w:p w:rsidR="00B45FEC" w:rsidRPr="00510DDF" w:rsidRDefault="00B45FEC" w:rsidP="00B45FEC">
      <w:pPr>
        <w:rPr>
          <w:b/>
          <w:sz w:val="24"/>
          <w:szCs w:val="24"/>
        </w:rPr>
      </w:pPr>
      <w:r w:rsidRPr="00510DDF">
        <w:rPr>
          <w:b/>
          <w:sz w:val="24"/>
          <w:szCs w:val="24"/>
        </w:rPr>
        <w:t>Сколько ждать решения?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 xml:space="preserve">Решение принимается в течение 2 рабочих дней. Уведомление придёт в личный кабинет на </w:t>
      </w:r>
      <w:proofErr w:type="spellStart"/>
      <w:r w:rsidRPr="00510DDF">
        <w:rPr>
          <w:sz w:val="24"/>
          <w:szCs w:val="24"/>
        </w:rPr>
        <w:t>Госуслугах</w:t>
      </w:r>
      <w:proofErr w:type="spellEnd"/>
      <w:r w:rsidRPr="00510DDF">
        <w:rPr>
          <w:sz w:val="24"/>
          <w:szCs w:val="24"/>
        </w:rPr>
        <w:t>, по электронной почте или иным способом, который указал заявитель.</w:t>
      </w:r>
    </w:p>
    <w:p w:rsidR="00B45FEC" w:rsidRPr="00510DDF" w:rsidRDefault="00B45FEC" w:rsidP="00B45FEC">
      <w:pPr>
        <w:rPr>
          <w:sz w:val="24"/>
          <w:szCs w:val="24"/>
        </w:rPr>
      </w:pPr>
    </w:p>
    <w:p w:rsidR="00B45FEC" w:rsidRPr="00510DDF" w:rsidRDefault="00B45FEC" w:rsidP="00B45FEC">
      <w:pPr>
        <w:rPr>
          <w:b/>
          <w:sz w:val="24"/>
          <w:szCs w:val="24"/>
        </w:rPr>
      </w:pPr>
      <w:r w:rsidRPr="00510DDF">
        <w:rPr>
          <w:b/>
          <w:sz w:val="24"/>
          <w:szCs w:val="24"/>
        </w:rPr>
        <w:t>Сколько длится лечение?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>• Санаторно-курортное лечение — до 21 дня (не чаще 1 раза в год).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>• Медицинская реабилитация — продолжительность зависит от медицинских показаний.</w:t>
      </w:r>
    </w:p>
    <w:p w:rsidR="00C575E6" w:rsidRPr="00510DDF" w:rsidRDefault="00C575E6" w:rsidP="00B45FEC">
      <w:pPr>
        <w:rPr>
          <w:sz w:val="24"/>
          <w:szCs w:val="24"/>
        </w:rPr>
      </w:pPr>
    </w:p>
    <w:p w:rsidR="00C575E6" w:rsidRPr="00510DDF" w:rsidRDefault="00C575E6" w:rsidP="00C575E6">
      <w:pPr>
        <w:rPr>
          <w:b/>
          <w:sz w:val="24"/>
          <w:szCs w:val="24"/>
        </w:rPr>
      </w:pPr>
      <w:r w:rsidRPr="00510DDF">
        <w:rPr>
          <w:b/>
          <w:sz w:val="24"/>
          <w:szCs w:val="24"/>
        </w:rPr>
        <w:t>Где находятся центры?</w:t>
      </w:r>
    </w:p>
    <w:p w:rsidR="00C575E6" w:rsidRPr="00510DDF" w:rsidRDefault="00C575E6" w:rsidP="00C575E6">
      <w:pPr>
        <w:rPr>
          <w:sz w:val="24"/>
          <w:szCs w:val="24"/>
        </w:rPr>
      </w:pPr>
      <w:r w:rsidRPr="00510DDF">
        <w:rPr>
          <w:sz w:val="24"/>
          <w:szCs w:val="24"/>
        </w:rPr>
        <w:lastRenderedPageBreak/>
        <w:t xml:space="preserve">Всего 12 центров реабилитации СФР в разных регионах — от Черноморского побережья до Хакасии. В Кузбассе есть свой центр реабилитации, он находится рядом с городом Мыски. Полный список доступен на сайте СФР </w:t>
      </w:r>
      <w:hyperlink r:id="rId4" w:history="1">
        <w:r w:rsidRPr="00510DDF">
          <w:rPr>
            <w:rStyle w:val="a3"/>
            <w:sz w:val="24"/>
            <w:szCs w:val="24"/>
          </w:rPr>
          <w:t>https://sfr.gov.ru/about/rehabilitation_centers/centry_reabilitacii/</w:t>
        </w:r>
      </w:hyperlink>
      <w:r w:rsidRPr="00510DDF">
        <w:rPr>
          <w:sz w:val="24"/>
          <w:szCs w:val="24"/>
        </w:rPr>
        <w:t>.</w:t>
      </w:r>
    </w:p>
    <w:p w:rsidR="00B45FEC" w:rsidRPr="00510DDF" w:rsidRDefault="00B45FEC" w:rsidP="00B45FEC">
      <w:pPr>
        <w:rPr>
          <w:b/>
          <w:sz w:val="24"/>
          <w:szCs w:val="24"/>
        </w:rPr>
      </w:pPr>
    </w:p>
    <w:p w:rsidR="00B45FEC" w:rsidRPr="00510DDF" w:rsidRDefault="00B45FEC" w:rsidP="00B45FEC">
      <w:pPr>
        <w:rPr>
          <w:b/>
          <w:sz w:val="24"/>
          <w:szCs w:val="24"/>
        </w:rPr>
      </w:pPr>
      <w:r w:rsidRPr="00510DDF">
        <w:rPr>
          <w:b/>
          <w:sz w:val="24"/>
          <w:szCs w:val="24"/>
        </w:rPr>
        <w:t>Как добраться?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>СФР выдаёт специальные талоны на бесплатные проездные документы или компенсирует расходы на проезд к месту лечения и обратно.</w:t>
      </w:r>
    </w:p>
    <w:p w:rsidR="00B45FEC" w:rsidRPr="00510DDF" w:rsidRDefault="00B45FEC" w:rsidP="00B45FEC">
      <w:pPr>
        <w:rPr>
          <w:sz w:val="24"/>
          <w:szCs w:val="24"/>
        </w:rPr>
      </w:pPr>
    </w:p>
    <w:p w:rsidR="00B45FEC" w:rsidRPr="00510DDF" w:rsidRDefault="00B45FEC" w:rsidP="00B45FEC">
      <w:pPr>
        <w:rPr>
          <w:b/>
          <w:sz w:val="24"/>
          <w:szCs w:val="24"/>
        </w:rPr>
      </w:pPr>
      <w:r w:rsidRPr="00510DDF">
        <w:rPr>
          <w:b/>
          <w:sz w:val="24"/>
          <w:szCs w:val="24"/>
        </w:rPr>
        <w:t>Можно ли поехать с сопровождающим?</w:t>
      </w:r>
    </w:p>
    <w:p w:rsidR="00B45FEC" w:rsidRPr="00510DDF" w:rsidRDefault="00B45FEC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 xml:space="preserve">Да, если участнику СВО установлена I группа инвалидности или в медицинских документах указана нуждаемость в сопровождении. Проезд, проживание и питание сопровождающего также оплачивает </w:t>
      </w:r>
      <w:proofErr w:type="spellStart"/>
      <w:r w:rsidRPr="00510DDF">
        <w:rPr>
          <w:sz w:val="24"/>
          <w:szCs w:val="24"/>
        </w:rPr>
        <w:t>С</w:t>
      </w:r>
      <w:r w:rsidR="00510DDF">
        <w:rPr>
          <w:sz w:val="24"/>
          <w:szCs w:val="24"/>
        </w:rPr>
        <w:t>оцфонд</w:t>
      </w:r>
      <w:proofErr w:type="spellEnd"/>
      <w:r w:rsidRPr="00510DDF">
        <w:rPr>
          <w:sz w:val="24"/>
          <w:szCs w:val="24"/>
        </w:rPr>
        <w:t>.</w:t>
      </w:r>
      <w:bookmarkStart w:id="0" w:name="_GoBack"/>
      <w:bookmarkEnd w:id="0"/>
    </w:p>
    <w:p w:rsidR="00C575E6" w:rsidRPr="00510DDF" w:rsidRDefault="00C575E6" w:rsidP="00B45FEC">
      <w:pPr>
        <w:rPr>
          <w:sz w:val="24"/>
          <w:szCs w:val="24"/>
        </w:rPr>
      </w:pPr>
    </w:p>
    <w:p w:rsidR="00C575E6" w:rsidRDefault="00C575E6" w:rsidP="00B45FEC">
      <w:pPr>
        <w:rPr>
          <w:sz w:val="24"/>
          <w:szCs w:val="24"/>
        </w:rPr>
      </w:pPr>
      <w:r w:rsidRPr="00510DDF">
        <w:rPr>
          <w:sz w:val="24"/>
          <w:szCs w:val="24"/>
        </w:rPr>
        <w:t>Есть вопросы? Можете задать их специалистам единого контакт-центра по телефону 8-800-100-00-01.</w:t>
      </w:r>
    </w:p>
    <w:p w:rsidR="00510DDF" w:rsidRDefault="00510DDF" w:rsidP="00B45FEC">
      <w:pPr>
        <w:rPr>
          <w:sz w:val="24"/>
          <w:szCs w:val="24"/>
        </w:rPr>
      </w:pPr>
    </w:p>
    <w:p w:rsidR="00510DDF" w:rsidRPr="004E1053" w:rsidRDefault="00510DDF" w:rsidP="00B45FEC">
      <w:pPr>
        <w:rPr>
          <w:sz w:val="24"/>
          <w:szCs w:val="24"/>
        </w:rPr>
      </w:pPr>
      <w:r>
        <w:rPr>
          <w:sz w:val="24"/>
          <w:szCs w:val="24"/>
          <w:lang w:val="en-US"/>
        </w:rPr>
        <w:t>#</w:t>
      </w:r>
      <w:proofErr w:type="spellStart"/>
      <w:r>
        <w:rPr>
          <w:sz w:val="24"/>
          <w:szCs w:val="24"/>
        </w:rPr>
        <w:t>СФРКузбасс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#</w:t>
      </w:r>
      <w:proofErr w:type="spellStart"/>
      <w:r>
        <w:rPr>
          <w:sz w:val="24"/>
          <w:szCs w:val="24"/>
        </w:rPr>
        <w:t>рцСВО</w:t>
      </w:r>
      <w:proofErr w:type="spellEnd"/>
      <w:r w:rsidR="004E105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#</w:t>
      </w:r>
      <w:proofErr w:type="spellStart"/>
      <w:r w:rsidR="004E1053">
        <w:rPr>
          <w:sz w:val="24"/>
          <w:szCs w:val="24"/>
        </w:rPr>
        <w:t>центры_реабилитации_СФР</w:t>
      </w:r>
      <w:proofErr w:type="spellEnd"/>
    </w:p>
    <w:sectPr w:rsidR="00510DDF" w:rsidRPr="004E1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FEC"/>
    <w:rsid w:val="00107A17"/>
    <w:rsid w:val="0041097E"/>
    <w:rsid w:val="004E1053"/>
    <w:rsid w:val="00510DDF"/>
    <w:rsid w:val="007C6D05"/>
    <w:rsid w:val="009B01D1"/>
    <w:rsid w:val="00AF4CC8"/>
    <w:rsid w:val="00B45FEC"/>
    <w:rsid w:val="00BC7A32"/>
    <w:rsid w:val="00C5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3A1BC3-995C-439A-BF0D-79F80D41B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75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fr.gov.ru/about/rehabilitation_centers/centry_reabilita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1934</Characters>
  <Application>Microsoft Office Word</Application>
  <DocSecurity>0</DocSecurity>
  <Lines>50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2</cp:revision>
  <dcterms:created xsi:type="dcterms:W3CDTF">2026-10-28T07:57:00Z</dcterms:created>
  <dcterms:modified xsi:type="dcterms:W3CDTF">2026-10-28T07:57:00Z</dcterms:modified>
</cp:coreProperties>
</file>