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CA5" w:rsidRDefault="00B07CA5" w:rsidP="00B07CA5">
      <w:pPr>
        <w:spacing w:line="360" w:lineRule="auto"/>
        <w:ind w:firstLine="709"/>
        <w:jc w:val="both"/>
      </w:pPr>
      <w:r>
        <w:t>Семьям и беременным женщинам, получающим единое пособие, в феврале поступит увеличенная выплата</w:t>
      </w:r>
    </w:p>
    <w:p w:rsidR="00B07CA5" w:rsidRDefault="00B07CA5" w:rsidP="00B07CA5">
      <w:pPr>
        <w:spacing w:line="360" w:lineRule="auto"/>
        <w:ind w:firstLine="709"/>
        <w:jc w:val="both"/>
      </w:pPr>
      <w:r>
        <w:t>С 1 января 2025 в России увеличился прожиточный минимум, от которого зависит размер единого пособия — 50%, 75% или 100%.</w:t>
      </w:r>
    </w:p>
    <w:p w:rsidR="00B07CA5" w:rsidRDefault="00B07CA5" w:rsidP="00B07CA5">
      <w:pPr>
        <w:spacing w:line="360" w:lineRule="auto"/>
        <w:ind w:firstLine="709"/>
        <w:jc w:val="both"/>
      </w:pPr>
      <w:r>
        <w:t>После увеличения прожиточного минимума Отделение СФР по Кемеровской области автоматически пересчитало выплаты семьям.</w:t>
      </w:r>
    </w:p>
    <w:p w:rsidR="00B07CA5" w:rsidRDefault="00B07CA5" w:rsidP="00B07CA5">
      <w:pPr>
        <w:spacing w:line="360" w:lineRule="auto"/>
        <w:ind w:firstLine="709"/>
        <w:jc w:val="both"/>
      </w:pPr>
      <w:r>
        <w:t>Пособие за январь поступит на карты МИР 3 февраля.</w:t>
      </w:r>
    </w:p>
    <w:p w:rsidR="00B07CA5" w:rsidRDefault="00B07CA5" w:rsidP="00B07CA5">
      <w:pPr>
        <w:spacing w:line="360" w:lineRule="auto"/>
        <w:ind w:firstLine="709"/>
        <w:jc w:val="both"/>
      </w:pPr>
      <w:r>
        <w:t>В Кузбассе размер единого пособия в этом году составит:</w:t>
      </w:r>
    </w:p>
    <w:p w:rsidR="00B07CA5" w:rsidRDefault="00B07CA5" w:rsidP="00B07CA5">
      <w:pPr>
        <w:spacing w:line="360" w:lineRule="auto"/>
        <w:ind w:firstLine="709"/>
        <w:jc w:val="both"/>
      </w:pPr>
      <w:r>
        <w:t>для детей</w:t>
      </w:r>
    </w:p>
    <w:p w:rsidR="00B07CA5" w:rsidRDefault="00B07CA5" w:rsidP="00B07CA5">
      <w:pPr>
        <w:spacing w:line="360" w:lineRule="auto"/>
        <w:ind w:firstLine="709"/>
        <w:jc w:val="both"/>
      </w:pPr>
      <w:r>
        <w:t>от 7</w:t>
      </w:r>
      <w:r>
        <w:t> </w:t>
      </w:r>
      <w:r>
        <w:t>826,5 руб. до 15</w:t>
      </w:r>
      <w:r>
        <w:t> </w:t>
      </w:r>
      <w:r>
        <w:t>653 руб.</w:t>
      </w:r>
    </w:p>
    <w:p w:rsidR="00B07CA5" w:rsidRDefault="00B07CA5" w:rsidP="00B07CA5">
      <w:pPr>
        <w:spacing w:line="360" w:lineRule="auto"/>
        <w:ind w:firstLine="709"/>
        <w:jc w:val="both"/>
      </w:pPr>
      <w:r>
        <w:t>для беременных женщин</w:t>
      </w:r>
    </w:p>
    <w:p w:rsidR="00C86D7C" w:rsidRDefault="00B07CA5" w:rsidP="00B07CA5">
      <w:pPr>
        <w:spacing w:line="360" w:lineRule="auto"/>
        <w:ind w:firstLine="709"/>
        <w:jc w:val="both"/>
      </w:pPr>
      <w:r>
        <w:t>от 8</w:t>
      </w:r>
      <w:r>
        <w:t> </w:t>
      </w:r>
      <w:r>
        <w:t>794,5 руб. до 17</w:t>
      </w:r>
      <w:r>
        <w:t> </w:t>
      </w:r>
      <w:bookmarkStart w:id="0" w:name="_GoBack"/>
      <w:bookmarkEnd w:id="0"/>
      <w:r>
        <w:t>589 руб.</w:t>
      </w:r>
    </w:p>
    <w:sectPr w:rsidR="00C86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A5"/>
    <w:rsid w:val="004F3F3E"/>
    <w:rsid w:val="008423FD"/>
    <w:rsid w:val="00B0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8EC6D-5250-4976-A7C8-7BF09E22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465</Characters>
  <Application>Microsoft Office Word</Application>
  <DocSecurity>0</DocSecurity>
  <Lines>9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1</cp:revision>
  <dcterms:created xsi:type="dcterms:W3CDTF">2025-01-15T08:30:00Z</dcterms:created>
  <dcterms:modified xsi:type="dcterms:W3CDTF">2025-01-15T08:32:00Z</dcterms:modified>
</cp:coreProperties>
</file>