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1000000" w14:textId="77777777" w:rsidR="00D33E6C" w:rsidRDefault="00D33E6C">
      <w:pPr>
        <w:ind w:firstLine="0"/>
        <w:jc w:val="center"/>
        <w:rPr>
          <w:rFonts w:ascii="XO Thames" w:hAnsi="XO Thames"/>
          <w:b/>
          <w:sz w:val="28"/>
        </w:rPr>
      </w:pPr>
    </w:p>
    <w:p w14:paraId="02000000" w14:textId="77777777" w:rsidR="00D33E6C" w:rsidRDefault="00E24397">
      <w:pPr>
        <w:ind w:firstLine="0"/>
        <w:jc w:val="center"/>
        <w:rPr>
          <w:rFonts w:ascii="XO Thames" w:hAnsi="XO Thames"/>
          <w:b/>
          <w:sz w:val="28"/>
        </w:rPr>
      </w:pPr>
      <w:r>
        <w:rPr>
          <w:rFonts w:ascii="XO Thames" w:hAnsi="XO Thames"/>
          <w:b/>
          <w:sz w:val="28"/>
        </w:rPr>
        <w:t xml:space="preserve">ПОЯСНИТЕЛЬНАЯ ЗАПИСКА </w:t>
      </w:r>
    </w:p>
    <w:p w14:paraId="43DBB316" w14:textId="77777777" w:rsidR="00155A75" w:rsidRDefault="00E24397">
      <w:pPr>
        <w:ind w:firstLine="0"/>
        <w:jc w:val="center"/>
        <w:rPr>
          <w:rFonts w:ascii="XO Thames" w:hAnsi="XO Thames"/>
          <w:b/>
          <w:sz w:val="28"/>
        </w:rPr>
      </w:pPr>
      <w:r>
        <w:rPr>
          <w:rFonts w:ascii="XO Thames" w:hAnsi="XO Thames"/>
          <w:b/>
          <w:sz w:val="28"/>
        </w:rPr>
        <w:t xml:space="preserve">к проекту муниципальной программы </w:t>
      </w:r>
      <w:r w:rsidR="00155A75" w:rsidRPr="00155A75">
        <w:rPr>
          <w:rFonts w:ascii="XO Thames" w:hAnsi="XO Thames"/>
          <w:b/>
          <w:sz w:val="28"/>
        </w:rPr>
        <w:t>«Развитие сферы малого и среднего предпринимательства в Крапивинском муниципальном округе»</w:t>
      </w:r>
    </w:p>
    <w:p w14:paraId="03000000" w14:textId="5E723E96" w:rsidR="00D33E6C" w:rsidRDefault="00155A75">
      <w:pPr>
        <w:ind w:firstLine="0"/>
        <w:jc w:val="center"/>
        <w:rPr>
          <w:rFonts w:ascii="XO Thames" w:hAnsi="XO Thames"/>
          <w:b/>
          <w:sz w:val="28"/>
        </w:rPr>
      </w:pPr>
      <w:r w:rsidRPr="00155A75">
        <w:rPr>
          <w:rFonts w:ascii="XO Thames" w:hAnsi="XO Thames"/>
          <w:b/>
          <w:sz w:val="28"/>
        </w:rPr>
        <w:t xml:space="preserve"> на 2026 – 2030 годы</w:t>
      </w:r>
    </w:p>
    <w:p w14:paraId="04000000" w14:textId="77777777" w:rsidR="00D33E6C" w:rsidRDefault="00D33E6C">
      <w:pPr>
        <w:ind w:firstLine="0"/>
        <w:jc w:val="center"/>
        <w:rPr>
          <w:rFonts w:ascii="XO Thames" w:hAnsi="XO Thames"/>
          <w:b/>
          <w:sz w:val="28"/>
        </w:rPr>
      </w:pPr>
    </w:p>
    <w:p w14:paraId="05000000" w14:textId="358F3E6A" w:rsidR="00D33E6C" w:rsidRDefault="00E24397">
      <w:pPr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Настоящий проект муниципальной программы </w:t>
      </w:r>
      <w:r w:rsidR="0046211B" w:rsidRPr="0046211B">
        <w:rPr>
          <w:rFonts w:ascii="XO Thames" w:hAnsi="XO Thames"/>
          <w:sz w:val="28"/>
        </w:rPr>
        <w:t>«Развитие сферы малого и среднего предпринимательства в Крапивинском муниципальном округе» на 2026 – 2030 годы</w:t>
      </w:r>
      <w:r w:rsidR="0046211B">
        <w:rPr>
          <w:rFonts w:ascii="XO Thames" w:hAnsi="XO Thames"/>
          <w:sz w:val="28"/>
        </w:rPr>
        <w:t xml:space="preserve"> </w:t>
      </w:r>
      <w:r>
        <w:rPr>
          <w:rFonts w:ascii="XO Thames" w:hAnsi="XO Thames"/>
          <w:sz w:val="28"/>
        </w:rPr>
        <w:t>размещен для проведения общественного обсуждения представителями общественности.</w:t>
      </w:r>
    </w:p>
    <w:p w14:paraId="1EDF8276" w14:textId="77777777" w:rsidR="005B0809" w:rsidRDefault="008F7234">
      <w:pPr>
        <w:rPr>
          <w:rFonts w:ascii="XO Thames" w:hAnsi="XO Thames"/>
          <w:sz w:val="28"/>
        </w:rPr>
      </w:pPr>
      <w:r w:rsidRPr="008F7234">
        <w:rPr>
          <w:rFonts w:ascii="XO Thames" w:hAnsi="XO Thames"/>
          <w:sz w:val="28"/>
        </w:rPr>
        <w:t xml:space="preserve">В структуре экономики Крапивинского муниципального округа малое и среднее предпринимательство (далее – МСП) является одним из важнейших элементов рыночной экономики и вносит существенный вклад в его социально – экономическое развитие. </w:t>
      </w:r>
    </w:p>
    <w:p w14:paraId="2AEFFE4D" w14:textId="7F9CAF39" w:rsidR="008F7234" w:rsidRDefault="005B0809">
      <w:pPr>
        <w:rPr>
          <w:rFonts w:ascii="XO Thames" w:hAnsi="XO Thames"/>
          <w:sz w:val="28"/>
        </w:rPr>
      </w:pPr>
      <w:r w:rsidRPr="005B0809">
        <w:rPr>
          <w:rFonts w:ascii="XO Thames" w:hAnsi="XO Thames"/>
          <w:sz w:val="28"/>
        </w:rPr>
        <w:t>Данная программа направлена на поддержку и стимулирование предпринимательской активности, создание благоприятных условий для развития бизнеса, повышение конкурентоспособности и устойчивости малых и средних предприятий, что способствует социально-экономическому развитию округа и региона в соответствии с общероссийскими стратегическими приоритетами.</w:t>
      </w:r>
    </w:p>
    <w:p w14:paraId="07000000" w14:textId="53FB9F8C" w:rsidR="00D33E6C" w:rsidRDefault="00E24397">
      <w:pPr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Основными задачами муниципальной программы являются:</w:t>
      </w:r>
    </w:p>
    <w:p w14:paraId="3724CB5A" w14:textId="77777777" w:rsidR="000C2BF7" w:rsidRPr="000C2BF7" w:rsidRDefault="000C2BF7" w:rsidP="000C2BF7">
      <w:pPr>
        <w:rPr>
          <w:rFonts w:ascii="XO Thames" w:hAnsi="XO Thames"/>
          <w:sz w:val="28"/>
        </w:rPr>
      </w:pPr>
      <w:r w:rsidRPr="000C2BF7">
        <w:rPr>
          <w:rFonts w:ascii="XO Thames" w:hAnsi="XO Thames"/>
          <w:sz w:val="28"/>
        </w:rPr>
        <w:t xml:space="preserve">оказание консультативной, информационной, образовательной, финансовой поддержки субъектам малого и среднего предпринимательства и </w:t>
      </w:r>
      <w:proofErr w:type="spellStart"/>
      <w:r w:rsidRPr="000C2BF7">
        <w:rPr>
          <w:rFonts w:ascii="XO Thames" w:hAnsi="XO Thames"/>
          <w:sz w:val="28"/>
        </w:rPr>
        <w:t>самозанятым</w:t>
      </w:r>
      <w:proofErr w:type="spellEnd"/>
      <w:r w:rsidRPr="000C2BF7">
        <w:rPr>
          <w:rFonts w:ascii="XO Thames" w:hAnsi="XO Thames"/>
          <w:sz w:val="28"/>
        </w:rPr>
        <w:t xml:space="preserve"> гражданам;</w:t>
      </w:r>
    </w:p>
    <w:p w14:paraId="199A1457" w14:textId="77777777" w:rsidR="000C2BF7" w:rsidRPr="000C2BF7" w:rsidRDefault="000C2BF7" w:rsidP="000C2BF7">
      <w:pPr>
        <w:rPr>
          <w:rFonts w:ascii="XO Thames" w:hAnsi="XO Thames"/>
          <w:sz w:val="28"/>
        </w:rPr>
      </w:pPr>
      <w:r w:rsidRPr="000C2BF7">
        <w:rPr>
          <w:rFonts w:ascii="XO Thames" w:hAnsi="XO Thames"/>
          <w:sz w:val="28"/>
        </w:rPr>
        <w:t>популяризация предпринимательской деятельности;</w:t>
      </w:r>
    </w:p>
    <w:p w14:paraId="470AFC83" w14:textId="77777777" w:rsidR="000C2BF7" w:rsidRPr="000C2BF7" w:rsidRDefault="000C2BF7" w:rsidP="000C2BF7">
      <w:pPr>
        <w:rPr>
          <w:rFonts w:ascii="XO Thames" w:hAnsi="XO Thames"/>
          <w:sz w:val="28"/>
        </w:rPr>
      </w:pPr>
      <w:r w:rsidRPr="000C2BF7">
        <w:rPr>
          <w:rFonts w:ascii="XO Thames" w:hAnsi="XO Thames"/>
          <w:sz w:val="28"/>
        </w:rPr>
        <w:t>содействие субъектам малого и среднего предпринимательства в продвижении их продукции на муниципальные, межмуниципальные, межрегиональные и международные рынки;</w:t>
      </w:r>
    </w:p>
    <w:p w14:paraId="0B85FC31" w14:textId="77777777" w:rsidR="000C2BF7" w:rsidRPr="000C2BF7" w:rsidRDefault="000C2BF7" w:rsidP="000C2BF7">
      <w:pPr>
        <w:rPr>
          <w:rFonts w:ascii="XO Thames" w:hAnsi="XO Thames"/>
          <w:sz w:val="28"/>
        </w:rPr>
      </w:pPr>
      <w:r w:rsidRPr="000C2BF7">
        <w:rPr>
          <w:rFonts w:ascii="XO Thames" w:hAnsi="XO Thames"/>
          <w:sz w:val="28"/>
        </w:rPr>
        <w:t>создание условий для легкого старта и комфортного ведения бизнеса;</w:t>
      </w:r>
    </w:p>
    <w:p w14:paraId="2E28AC08" w14:textId="77777777" w:rsidR="000C2BF7" w:rsidRPr="000C2BF7" w:rsidRDefault="000C2BF7" w:rsidP="000C2BF7">
      <w:pPr>
        <w:rPr>
          <w:rFonts w:ascii="XO Thames" w:hAnsi="XO Thames"/>
          <w:sz w:val="28"/>
        </w:rPr>
      </w:pPr>
      <w:r w:rsidRPr="000C2BF7">
        <w:rPr>
          <w:rFonts w:ascii="XO Thames" w:hAnsi="XO Thames"/>
          <w:sz w:val="28"/>
        </w:rPr>
        <w:t>субъектам малого и среднего предпринимательства - содействие дальнейшему укреплению социального статуса, повышению имиджа предпринимательства.</w:t>
      </w:r>
    </w:p>
    <w:p w14:paraId="695C8CA4" w14:textId="77777777" w:rsidR="000C2BF7" w:rsidRPr="000C2BF7" w:rsidRDefault="000C2BF7" w:rsidP="000C2BF7">
      <w:pPr>
        <w:rPr>
          <w:rFonts w:ascii="XO Thames" w:hAnsi="XO Thames"/>
          <w:sz w:val="28"/>
        </w:rPr>
      </w:pPr>
      <w:r w:rsidRPr="000C2BF7">
        <w:rPr>
          <w:rFonts w:ascii="XO Thames" w:hAnsi="XO Thames"/>
          <w:sz w:val="28"/>
        </w:rPr>
        <w:t>Реализация мероприятий муниципальной программы предполагает создать условия для сохранения действующих и вновь образованных субъектов малого и среднего предпринимательства, что позволит обеспечить увеличение количества рабочих мест, самозанятость населения.</w:t>
      </w:r>
    </w:p>
    <w:p w14:paraId="0F000000" w14:textId="77777777" w:rsidR="00D33E6C" w:rsidRDefault="00D33E6C">
      <w:pPr>
        <w:rPr>
          <w:rFonts w:ascii="XO Thames" w:hAnsi="XO Thames"/>
          <w:sz w:val="28"/>
        </w:rPr>
      </w:pPr>
    </w:p>
    <w:p w14:paraId="10000000" w14:textId="77777777" w:rsidR="00D33E6C" w:rsidRDefault="00D33E6C">
      <w:pPr>
        <w:rPr>
          <w:rFonts w:ascii="XO Thames" w:hAnsi="XO Thames"/>
          <w:sz w:val="28"/>
        </w:rPr>
      </w:pPr>
    </w:p>
    <w:p w14:paraId="11000000" w14:textId="77777777" w:rsidR="00D33E6C" w:rsidRDefault="00D33E6C">
      <w:pPr>
        <w:rPr>
          <w:rFonts w:ascii="XO Thames" w:hAnsi="XO Thames"/>
          <w:sz w:val="28"/>
        </w:rPr>
      </w:pPr>
    </w:p>
    <w:p w14:paraId="12000000" w14:textId="5AE483DA" w:rsidR="00D33E6C" w:rsidRDefault="00E24397" w:rsidP="00BE17F0">
      <w:pPr>
        <w:jc w:val="left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Начальник отдела</w:t>
      </w:r>
    </w:p>
    <w:p w14:paraId="3A46A758" w14:textId="77777777" w:rsidR="00A02637" w:rsidRDefault="00BE17F0" w:rsidP="00BE17F0">
      <w:pPr>
        <w:jc w:val="left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предпринимательства</w:t>
      </w:r>
    </w:p>
    <w:p w14:paraId="13000000" w14:textId="3900C482" w:rsidR="00D33E6C" w:rsidRDefault="00BE17F0" w:rsidP="00BE17F0">
      <w:pPr>
        <w:jc w:val="left"/>
        <w:rPr>
          <w:rFonts w:ascii="XO Thames" w:hAnsi="XO Thames"/>
          <w:sz w:val="28"/>
        </w:rPr>
      </w:pPr>
      <w:bookmarkStart w:id="0" w:name="_GoBack"/>
      <w:bookmarkEnd w:id="0"/>
      <w:r>
        <w:rPr>
          <w:rFonts w:ascii="XO Thames" w:hAnsi="XO Thames"/>
          <w:sz w:val="28"/>
        </w:rPr>
        <w:t>и потребительского рынка</w:t>
      </w:r>
    </w:p>
    <w:p w14:paraId="14000000" w14:textId="77777777" w:rsidR="00D33E6C" w:rsidRDefault="00E24397" w:rsidP="00BE17F0">
      <w:pPr>
        <w:jc w:val="left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администрации Крапивинского</w:t>
      </w:r>
    </w:p>
    <w:p w14:paraId="15000000" w14:textId="7EC4BD48" w:rsidR="00D33E6C" w:rsidRDefault="00E24397" w:rsidP="00BE17F0">
      <w:pPr>
        <w:jc w:val="left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муниципального округа                                                        Н.А. </w:t>
      </w:r>
      <w:r w:rsidR="00A02637">
        <w:rPr>
          <w:rFonts w:ascii="XO Thames" w:hAnsi="XO Thames"/>
          <w:sz w:val="28"/>
        </w:rPr>
        <w:t>Култаева</w:t>
      </w:r>
    </w:p>
    <w:p w14:paraId="16000000" w14:textId="77777777" w:rsidR="00D33E6C" w:rsidRDefault="00D33E6C">
      <w:pPr>
        <w:rPr>
          <w:rFonts w:ascii="XO Thames" w:hAnsi="XO Thames"/>
          <w:sz w:val="28"/>
        </w:rPr>
      </w:pPr>
    </w:p>
    <w:p w14:paraId="17000000" w14:textId="77777777" w:rsidR="00D33E6C" w:rsidRDefault="00D33E6C">
      <w:pPr>
        <w:rPr>
          <w:rFonts w:ascii="XO Thames" w:hAnsi="XO Thames"/>
          <w:sz w:val="28"/>
        </w:rPr>
      </w:pPr>
    </w:p>
    <w:p w14:paraId="18000000" w14:textId="77777777" w:rsidR="00D33E6C" w:rsidRDefault="00D33E6C">
      <w:pPr>
        <w:ind w:firstLine="0"/>
        <w:jc w:val="center"/>
        <w:rPr>
          <w:rFonts w:ascii="XO Thames" w:hAnsi="XO Thames"/>
          <w:b/>
          <w:sz w:val="28"/>
        </w:rPr>
      </w:pPr>
    </w:p>
    <w:sectPr w:rsidR="00D33E6C">
      <w:pgSz w:w="11908" w:h="16848"/>
      <w:pgMar w:top="850" w:right="850" w:bottom="850" w:left="1134" w:header="709" w:footer="709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0B3732B"/>
    <w:multiLevelType w:val="multilevel"/>
    <w:tmpl w:val="2310832E"/>
    <w:lvl w:ilvl="0"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>
    <w:nsid w:val="7C0523A0"/>
    <w:multiLevelType w:val="multilevel"/>
    <w:tmpl w:val="AE022B80"/>
    <w:lvl w:ilvl="0"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3E6C"/>
    <w:rsid w:val="000C2BF7"/>
    <w:rsid w:val="00155A75"/>
    <w:rsid w:val="0046211B"/>
    <w:rsid w:val="005B0809"/>
    <w:rsid w:val="008F7234"/>
    <w:rsid w:val="00A02637"/>
    <w:rsid w:val="00BE17F0"/>
    <w:rsid w:val="00D33E6C"/>
    <w:rsid w:val="00DE58D9"/>
    <w:rsid w:val="00E24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1D5E748-8DE5-4563-80DE-817DD29F7A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pPr>
      <w:ind w:firstLine="567"/>
      <w:jc w:val="both"/>
    </w:pPr>
    <w:rPr>
      <w:rFonts w:ascii="Arial" w:hAnsi="Arial"/>
      <w:sz w:val="24"/>
    </w:rPr>
  </w:style>
  <w:style w:type="paragraph" w:styleId="10">
    <w:name w:val="heading 1"/>
    <w:basedOn w:val="a"/>
    <w:next w:val="a"/>
    <w:link w:val="11"/>
    <w:uiPriority w:val="9"/>
    <w:qFormat/>
    <w:pPr>
      <w:jc w:val="center"/>
      <w:outlineLvl w:val="0"/>
    </w:pPr>
    <w:rPr>
      <w:b/>
      <w:sz w:val="32"/>
    </w:rPr>
  </w:style>
  <w:style w:type="paragraph" w:styleId="2">
    <w:name w:val="heading 2"/>
    <w:basedOn w:val="a"/>
    <w:link w:val="20"/>
    <w:uiPriority w:val="9"/>
    <w:qFormat/>
    <w:pPr>
      <w:jc w:val="center"/>
      <w:outlineLvl w:val="1"/>
    </w:pPr>
    <w:rPr>
      <w:b/>
      <w:sz w:val="30"/>
    </w:rPr>
  </w:style>
  <w:style w:type="paragraph" w:styleId="3">
    <w:name w:val="heading 3"/>
    <w:basedOn w:val="a"/>
    <w:link w:val="30"/>
    <w:uiPriority w:val="9"/>
    <w:qFormat/>
    <w:pPr>
      <w:outlineLvl w:val="2"/>
    </w:pPr>
    <w:rPr>
      <w:b/>
      <w:sz w:val="28"/>
    </w:rPr>
  </w:style>
  <w:style w:type="paragraph" w:styleId="4">
    <w:name w:val="heading 4"/>
    <w:basedOn w:val="a"/>
    <w:link w:val="40"/>
    <w:uiPriority w:val="9"/>
    <w:qFormat/>
    <w:pPr>
      <w:outlineLvl w:val="3"/>
    </w:pPr>
    <w:rPr>
      <w:b/>
      <w:sz w:val="26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Arial" w:hAnsi="Arial"/>
      <w:sz w:val="24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a3">
    <w:name w:val="List Paragraph"/>
    <w:basedOn w:val="a"/>
    <w:link w:val="a4"/>
    <w:pPr>
      <w:ind w:left="720" w:firstLine="0"/>
      <w:contextualSpacing/>
    </w:pPr>
  </w:style>
  <w:style w:type="character" w:customStyle="1" w:styleId="a4">
    <w:name w:val="Абзац списка Знак"/>
    <w:basedOn w:val="1"/>
    <w:link w:val="a3"/>
    <w:rPr>
      <w:rFonts w:ascii="Arial" w:hAnsi="Arial"/>
      <w:sz w:val="24"/>
    </w:rPr>
  </w:style>
  <w:style w:type="paragraph" w:customStyle="1" w:styleId="ConsPlusNonformat">
    <w:name w:val="ConsPlusNonformat"/>
    <w:link w:val="ConsPlusNonformat0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Pr>
      <w:rFonts w:ascii="Courier New" w:hAnsi="Courier New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Table">
    <w:name w:val="Table!Таблица"/>
    <w:link w:val="Table0"/>
    <w:rPr>
      <w:rFonts w:ascii="Arial" w:hAnsi="Arial"/>
      <w:sz w:val="24"/>
    </w:rPr>
  </w:style>
  <w:style w:type="character" w:customStyle="1" w:styleId="Table0">
    <w:name w:val="Table!Таблица"/>
    <w:link w:val="Table"/>
    <w:rPr>
      <w:rFonts w:ascii="Arial" w:hAnsi="Arial"/>
      <w:sz w:val="24"/>
    </w:rPr>
  </w:style>
  <w:style w:type="paragraph" w:customStyle="1" w:styleId="12">
    <w:name w:val="Основной шрифт абзаца1"/>
  </w:style>
  <w:style w:type="paragraph" w:customStyle="1" w:styleId="13">
    <w:name w:val="Строгий1"/>
    <w:link w:val="a5"/>
    <w:rPr>
      <w:b/>
    </w:rPr>
  </w:style>
  <w:style w:type="character" w:styleId="a5">
    <w:name w:val="Strong"/>
    <w:link w:val="13"/>
    <w:rPr>
      <w:b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basedOn w:val="1"/>
    <w:link w:val="3"/>
    <w:rPr>
      <w:rFonts w:ascii="Arial" w:hAnsi="Arial"/>
      <w:b/>
      <w:sz w:val="28"/>
    </w:rPr>
  </w:style>
  <w:style w:type="paragraph" w:styleId="a6">
    <w:name w:val="Normal (Web)"/>
    <w:basedOn w:val="a"/>
    <w:link w:val="a7"/>
    <w:pPr>
      <w:spacing w:beforeAutospacing="1" w:afterAutospacing="1"/>
    </w:pPr>
    <w:rPr>
      <w:rFonts w:ascii="Times New Roman" w:hAnsi="Times New Roman"/>
    </w:rPr>
  </w:style>
  <w:style w:type="character" w:customStyle="1" w:styleId="a7">
    <w:name w:val="Обычный (веб) Знак"/>
    <w:basedOn w:val="1"/>
    <w:link w:val="a6"/>
    <w:rPr>
      <w:rFonts w:ascii="Times New Roman" w:hAnsi="Times New Roman"/>
      <w:sz w:val="24"/>
    </w:rPr>
  </w:style>
  <w:style w:type="paragraph" w:styleId="a8">
    <w:name w:val="footer"/>
    <w:basedOn w:val="a"/>
    <w:link w:val="a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1"/>
    <w:link w:val="a8"/>
    <w:rPr>
      <w:rFonts w:ascii="Arial" w:hAnsi="Arial"/>
      <w:sz w:val="24"/>
    </w:rPr>
  </w:style>
  <w:style w:type="paragraph" w:styleId="aa">
    <w:name w:val="annotation text"/>
    <w:basedOn w:val="a"/>
    <w:link w:val="ab"/>
    <w:rPr>
      <w:rFonts w:ascii="Courier" w:hAnsi="Courier"/>
      <w:sz w:val="22"/>
    </w:rPr>
  </w:style>
  <w:style w:type="character" w:customStyle="1" w:styleId="ab">
    <w:name w:val="Текст примечания Знак"/>
    <w:basedOn w:val="1"/>
    <w:link w:val="aa"/>
    <w:rPr>
      <w:rFonts w:ascii="Courier" w:hAnsi="Courier"/>
      <w:sz w:val="22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basedOn w:val="1"/>
    <w:link w:val="10"/>
    <w:rPr>
      <w:rFonts w:ascii="Arial" w:hAnsi="Arial"/>
      <w:b/>
      <w:sz w:val="32"/>
    </w:rPr>
  </w:style>
  <w:style w:type="paragraph" w:customStyle="1" w:styleId="14">
    <w:name w:val="Гиперссылка1"/>
    <w:link w:val="ac"/>
    <w:rPr>
      <w:color w:val="0000FF"/>
    </w:rPr>
  </w:style>
  <w:style w:type="character" w:styleId="ac">
    <w:name w:val="Hyperlink"/>
    <w:link w:val="14"/>
    <w:rPr>
      <w:color w:val="0000FF"/>
      <w:u w:val="non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5">
    <w:name w:val="toc 1"/>
    <w:next w:val="a"/>
    <w:link w:val="16"/>
    <w:uiPriority w:val="39"/>
    <w:rPr>
      <w:rFonts w:ascii="XO Thames" w:hAnsi="XO Thames"/>
      <w:b/>
      <w:sz w:val="28"/>
    </w:rPr>
  </w:style>
  <w:style w:type="character" w:customStyle="1" w:styleId="16">
    <w:name w:val="Оглавление 1 Знак"/>
    <w:link w:val="15"/>
    <w:rPr>
      <w:rFonts w:ascii="XO Thames" w:hAnsi="XO Thames"/>
      <w:b/>
      <w:sz w:val="28"/>
    </w:rPr>
  </w:style>
  <w:style w:type="paragraph" w:customStyle="1" w:styleId="Title">
    <w:name w:val="Title!Название НПА"/>
    <w:basedOn w:val="a"/>
    <w:link w:val="Title0"/>
    <w:pPr>
      <w:spacing w:before="240" w:after="60"/>
      <w:jc w:val="center"/>
      <w:outlineLvl w:val="0"/>
    </w:pPr>
    <w:rPr>
      <w:b/>
      <w:sz w:val="32"/>
    </w:rPr>
  </w:style>
  <w:style w:type="character" w:customStyle="1" w:styleId="Title0">
    <w:name w:val="Title!Название НПА"/>
    <w:basedOn w:val="1"/>
    <w:link w:val="Title"/>
    <w:rPr>
      <w:rFonts w:ascii="Arial" w:hAnsi="Arial"/>
      <w:b/>
      <w:sz w:val="32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customStyle="1" w:styleId="western">
    <w:name w:val="western"/>
    <w:basedOn w:val="a"/>
    <w:link w:val="western0"/>
    <w:pPr>
      <w:spacing w:beforeAutospacing="1" w:afterAutospacing="1"/>
    </w:pPr>
    <w:rPr>
      <w:rFonts w:ascii="Times New Roman" w:hAnsi="Times New Roman"/>
    </w:rPr>
  </w:style>
  <w:style w:type="character" w:customStyle="1" w:styleId="western0">
    <w:name w:val="western"/>
    <w:basedOn w:val="1"/>
    <w:link w:val="western"/>
    <w:rPr>
      <w:rFonts w:ascii="Times New Roman" w:hAnsi="Times New Roman"/>
      <w:sz w:val="24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ConsPlusNormal">
    <w:name w:val="ConsPlusNormal"/>
    <w:link w:val="ConsPlusNormal0"/>
    <w:pPr>
      <w:widowControl w:val="0"/>
    </w:pPr>
    <w:rPr>
      <w:rFonts w:ascii="Times New Roman" w:hAnsi="Times New Roman"/>
      <w:sz w:val="24"/>
    </w:rPr>
  </w:style>
  <w:style w:type="character" w:customStyle="1" w:styleId="ConsPlusNormal0">
    <w:name w:val="ConsPlusNormal"/>
    <w:link w:val="ConsPlusNormal"/>
    <w:rPr>
      <w:rFonts w:ascii="Times New Roman" w:hAnsi="Times New Roman"/>
      <w:sz w:val="24"/>
    </w:rPr>
  </w:style>
  <w:style w:type="paragraph" w:customStyle="1" w:styleId="17">
    <w:name w:val="Абзац списка1"/>
    <w:basedOn w:val="a"/>
    <w:link w:val="18"/>
    <w:pPr>
      <w:ind w:left="720" w:firstLine="0"/>
    </w:pPr>
    <w:rPr>
      <w:rFonts w:ascii="Times New Roman" w:hAnsi="Times New Roman"/>
    </w:rPr>
  </w:style>
  <w:style w:type="character" w:customStyle="1" w:styleId="18">
    <w:name w:val="Абзац списка1"/>
    <w:basedOn w:val="1"/>
    <w:link w:val="17"/>
    <w:rPr>
      <w:rFonts w:ascii="Times New Roman" w:hAnsi="Times New Roman"/>
      <w:sz w:val="24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ad">
    <w:name w:val="Balloon Text"/>
    <w:basedOn w:val="a"/>
    <w:link w:val="ae"/>
    <w:rPr>
      <w:rFonts w:ascii="Segoe UI" w:hAnsi="Segoe UI"/>
      <w:sz w:val="18"/>
    </w:rPr>
  </w:style>
  <w:style w:type="character" w:customStyle="1" w:styleId="ae">
    <w:name w:val="Текст выноски Знак"/>
    <w:basedOn w:val="1"/>
    <w:link w:val="ad"/>
    <w:rPr>
      <w:rFonts w:ascii="Segoe UI" w:hAnsi="Segoe UI"/>
      <w:sz w:val="1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f">
    <w:name w:val="header"/>
    <w:basedOn w:val="a"/>
    <w:link w:val="af0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1"/>
    <w:link w:val="af"/>
    <w:rPr>
      <w:rFonts w:ascii="Arial" w:hAnsi="Arial"/>
      <w:sz w:val="24"/>
    </w:rPr>
  </w:style>
  <w:style w:type="paragraph" w:customStyle="1" w:styleId="HTML1">
    <w:name w:val="Переменный HTML1"/>
    <w:link w:val="HTML"/>
    <w:rPr>
      <w:rFonts w:ascii="Arial" w:hAnsi="Arial"/>
      <w:color w:val="0000FF"/>
      <w:sz w:val="24"/>
    </w:rPr>
  </w:style>
  <w:style w:type="character" w:styleId="HTML">
    <w:name w:val="HTML Variable"/>
    <w:link w:val="HTML1"/>
    <w:rPr>
      <w:rFonts w:ascii="Arial" w:hAnsi="Arial"/>
      <w:color w:val="0000FF"/>
      <w:sz w:val="24"/>
      <w:u w:val="none"/>
    </w:rPr>
  </w:style>
  <w:style w:type="paragraph" w:customStyle="1" w:styleId="Application">
    <w:name w:val="Application!Приложение"/>
    <w:link w:val="Application0"/>
    <w:pPr>
      <w:spacing w:before="120" w:after="120"/>
      <w:jc w:val="right"/>
    </w:pPr>
    <w:rPr>
      <w:rFonts w:ascii="Arial" w:hAnsi="Arial"/>
      <w:b/>
      <w:sz w:val="32"/>
    </w:rPr>
  </w:style>
  <w:style w:type="character" w:customStyle="1" w:styleId="Application0">
    <w:name w:val="Application!Приложение"/>
    <w:link w:val="Application"/>
    <w:rPr>
      <w:rFonts w:ascii="Arial" w:hAnsi="Arial"/>
      <w:b/>
      <w:sz w:val="32"/>
    </w:rPr>
  </w:style>
  <w:style w:type="paragraph" w:customStyle="1" w:styleId="Table1">
    <w:name w:val="Table!"/>
    <w:next w:val="Table"/>
    <w:link w:val="Table2"/>
    <w:pPr>
      <w:jc w:val="center"/>
    </w:pPr>
    <w:rPr>
      <w:rFonts w:ascii="Arial" w:hAnsi="Arial"/>
      <w:b/>
      <w:sz w:val="24"/>
    </w:rPr>
  </w:style>
  <w:style w:type="character" w:customStyle="1" w:styleId="Table2">
    <w:name w:val="Table!"/>
    <w:link w:val="Table1"/>
    <w:rPr>
      <w:rFonts w:ascii="Arial" w:hAnsi="Arial"/>
      <w:b/>
      <w:sz w:val="24"/>
    </w:rPr>
  </w:style>
  <w:style w:type="paragraph" w:styleId="af1">
    <w:name w:val="Subtitle"/>
    <w:next w:val="a"/>
    <w:link w:val="af2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2">
    <w:name w:val="Подзаголовок Знак"/>
    <w:link w:val="af1"/>
    <w:rPr>
      <w:rFonts w:ascii="XO Thames" w:hAnsi="XO Thames"/>
      <w:i/>
      <w:sz w:val="24"/>
    </w:rPr>
  </w:style>
  <w:style w:type="paragraph" w:customStyle="1" w:styleId="43">
    <w:name w:val="Стиль4"/>
    <w:basedOn w:val="a"/>
    <w:link w:val="44"/>
    <w:pPr>
      <w:widowControl w:val="0"/>
    </w:pPr>
    <w:rPr>
      <w:rFonts w:ascii="Times New Roman" w:hAnsi="Times New Roman"/>
    </w:rPr>
  </w:style>
  <w:style w:type="character" w:customStyle="1" w:styleId="44">
    <w:name w:val="Стиль4"/>
    <w:basedOn w:val="1"/>
    <w:link w:val="43"/>
    <w:rPr>
      <w:rFonts w:ascii="Times New Roman" w:hAnsi="Times New Roman"/>
      <w:sz w:val="24"/>
    </w:rPr>
  </w:style>
  <w:style w:type="paragraph" w:customStyle="1" w:styleId="consplusnormal1">
    <w:name w:val="consplusnormal"/>
    <w:basedOn w:val="a"/>
    <w:link w:val="consplusnormal2"/>
    <w:pPr>
      <w:spacing w:beforeAutospacing="1" w:afterAutospacing="1"/>
    </w:pPr>
    <w:rPr>
      <w:rFonts w:ascii="Times New Roman" w:hAnsi="Times New Roman"/>
    </w:rPr>
  </w:style>
  <w:style w:type="character" w:customStyle="1" w:styleId="consplusnormal2">
    <w:name w:val="consplusnormal"/>
    <w:basedOn w:val="1"/>
    <w:link w:val="consplusnormal1"/>
    <w:rPr>
      <w:rFonts w:ascii="Times New Roman" w:hAnsi="Times New Roman"/>
      <w:sz w:val="24"/>
    </w:rPr>
  </w:style>
  <w:style w:type="paragraph" w:styleId="af3">
    <w:name w:val="Title"/>
    <w:basedOn w:val="a"/>
    <w:link w:val="af4"/>
    <w:uiPriority w:val="10"/>
    <w:qFormat/>
    <w:pPr>
      <w:jc w:val="center"/>
    </w:pPr>
    <w:rPr>
      <w:rFonts w:ascii="Times New Roman" w:hAnsi="Times New Roman"/>
      <w:b/>
      <w:sz w:val="32"/>
    </w:rPr>
  </w:style>
  <w:style w:type="character" w:customStyle="1" w:styleId="af4">
    <w:name w:val="Название Знак"/>
    <w:basedOn w:val="1"/>
    <w:link w:val="af3"/>
    <w:rPr>
      <w:rFonts w:ascii="Times New Roman" w:hAnsi="Times New Roman"/>
      <w:b/>
      <w:sz w:val="32"/>
    </w:rPr>
  </w:style>
  <w:style w:type="character" w:customStyle="1" w:styleId="40">
    <w:name w:val="Заголовок 4 Знак"/>
    <w:basedOn w:val="1"/>
    <w:link w:val="4"/>
    <w:rPr>
      <w:rFonts w:ascii="Arial" w:hAnsi="Arial"/>
      <w:b/>
      <w:sz w:val="26"/>
    </w:rPr>
  </w:style>
  <w:style w:type="character" w:customStyle="1" w:styleId="20">
    <w:name w:val="Заголовок 2 Знак"/>
    <w:basedOn w:val="1"/>
    <w:link w:val="2"/>
    <w:rPr>
      <w:rFonts w:ascii="Arial" w:hAnsi="Arial"/>
      <w:b/>
      <w:sz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307</Words>
  <Characters>1753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Анна Слонова</cp:lastModifiedBy>
  <cp:revision>5</cp:revision>
  <dcterms:created xsi:type="dcterms:W3CDTF">2025-10-07T07:46:00Z</dcterms:created>
  <dcterms:modified xsi:type="dcterms:W3CDTF">2025-10-09T10:03:00Z</dcterms:modified>
</cp:coreProperties>
</file>