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 w:firstLine="0" w:left="0"/>
        <w:jc w:val="center"/>
        <w:rPr>
          <w:rFonts w:ascii="XO Thames" w:hAnsi="XO Thames"/>
          <w:b w:val="1"/>
          <w:sz w:val="28"/>
        </w:rPr>
      </w:pPr>
    </w:p>
    <w:p w14:paraId="02000000">
      <w:pPr>
        <w:spacing w:line="240" w:lineRule="auto"/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ПОЯСНИТЕЛЬНАЯ ЗАПИСКА </w:t>
      </w:r>
    </w:p>
    <w:p w14:paraId="03000000">
      <w:pPr>
        <w:spacing w:line="240" w:lineRule="auto"/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к проекту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муниципальной программы «Улучшение условий и охраны труда в Крапивинском муниципальном округе» на 2026 – 2030 годы</w:t>
      </w:r>
    </w:p>
    <w:p w14:paraId="04000000">
      <w:pPr>
        <w:spacing w:line="240" w:lineRule="auto"/>
        <w:ind w:firstLine="0" w:left="0"/>
        <w:jc w:val="center"/>
        <w:rPr>
          <w:rFonts w:ascii="XO Thames" w:hAnsi="XO Thames"/>
          <w:b w:val="1"/>
          <w:sz w:val="28"/>
        </w:rPr>
      </w:pPr>
    </w:p>
    <w:p w14:paraId="05000000">
      <w:pPr>
        <w:spacing w:line="240" w:lineRule="auto"/>
        <w:ind w:firstLine="567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Настоящий проект муниципальной программы «Улучшение условий и охраны труда в Крапивинском муниципальном округе» на 2026 – 2030 годы размещен для проведения общественного обсуждения представителями общественности.</w:t>
      </w:r>
    </w:p>
    <w:p w14:paraId="06000000">
      <w:pPr>
        <w:spacing w:line="240" w:lineRule="auto"/>
        <w:ind w:firstLine="567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Важнейшим фактором, определяющим необходимость разработки и реализации муниципальной программы, с учетом приоритетных направлений социальных и экономических реформ, является социальная значимость повышения качества жизни и сохранения здоровья трудоспособного населения округа.</w:t>
      </w:r>
    </w:p>
    <w:p w14:paraId="07000000">
      <w:pPr>
        <w:spacing w:line="240" w:lineRule="auto"/>
        <w:ind w:firstLine="567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Основными задачами муниципальной программы являются:</w:t>
      </w:r>
    </w:p>
    <w:p w14:paraId="08000000">
      <w:pPr>
        <w:numPr>
          <w:numId w:val="1"/>
        </w:numPr>
        <w:spacing w:line="240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реализация предупредительных мер, направленных на снижение уровней производственного травматизма (тяжести его последствий) и профессиональной заболеваемости;</w:t>
      </w:r>
    </w:p>
    <w:p w14:paraId="09000000">
      <w:pPr>
        <w:numPr>
          <w:numId w:val="1"/>
        </w:numPr>
        <w:spacing w:line="240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обеспечение информационной поддержки по охране труда и мотивация сторон трудовых отношений к повышению уровня охраны труда на рабочих местах.</w:t>
      </w:r>
    </w:p>
    <w:p w14:paraId="0A000000">
      <w:pPr>
        <w:spacing w:line="240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Проектом муниципальной программы предусмотрен объем финансирования в размере: на 2026 год – 2031,0 тыс. руб., на 2027 год – 1324,7 тыс. руб.</w:t>
      </w:r>
    </w:p>
    <w:p w14:paraId="0B000000">
      <w:pPr>
        <w:spacing w:line="240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Реализация муниципальной программы направлена на:</w:t>
      </w:r>
    </w:p>
    <w:p w14:paraId="0C000000">
      <w:pPr>
        <w:numPr>
          <w:numId w:val="2"/>
        </w:numPr>
        <w:spacing w:line="240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Улучшение условий и охраны труда, предупреждение и снижение производственного травматизма и профессиональной заболеваемости работников организаций, расположенных на территории Крапивинского муниципального округа, которое характеризуется достижением показателей (убывание):</w:t>
      </w:r>
    </w:p>
    <w:p w14:paraId="0D000000">
      <w:pPr>
        <w:numPr>
          <w:numId w:val="2"/>
        </w:numPr>
        <w:spacing w:line="240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«Количество несчастных случаев на производстве/численность пострадавших в результате несчастных случаев на производстве с утратой трудоспособности на 1 рабочий день и более»;</w:t>
      </w:r>
    </w:p>
    <w:p w14:paraId="0E000000">
      <w:pPr>
        <w:numPr>
          <w:numId w:val="2"/>
        </w:numPr>
        <w:spacing w:line="240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«Количество лиц, состоящих на учете с установленным диагнозом профессионального заболевания/численность лиц с впервые установленным профессиональным заболеванием». </w:t>
      </w:r>
    </w:p>
    <w:p w14:paraId="0F000000">
      <w:pPr>
        <w:spacing w:line="240" w:lineRule="auto"/>
        <w:ind/>
        <w:jc w:val="both"/>
        <w:rPr>
          <w:rFonts w:ascii="XO Thames" w:hAnsi="XO Thames"/>
          <w:b w:val="0"/>
          <w:sz w:val="28"/>
        </w:rPr>
      </w:pPr>
    </w:p>
    <w:p w14:paraId="10000000">
      <w:pPr>
        <w:spacing w:line="240" w:lineRule="auto"/>
        <w:ind/>
        <w:jc w:val="both"/>
        <w:rPr>
          <w:rFonts w:ascii="XO Thames" w:hAnsi="XO Thames"/>
          <w:b w:val="0"/>
          <w:sz w:val="28"/>
        </w:rPr>
      </w:pPr>
    </w:p>
    <w:p w14:paraId="11000000">
      <w:pPr>
        <w:spacing w:line="240" w:lineRule="auto"/>
        <w:ind/>
        <w:jc w:val="both"/>
        <w:rPr>
          <w:rFonts w:ascii="XO Thames" w:hAnsi="XO Thames"/>
          <w:b w:val="0"/>
          <w:sz w:val="28"/>
        </w:rPr>
      </w:pPr>
    </w:p>
    <w:p w14:paraId="12000000">
      <w:pPr>
        <w:spacing w:line="240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           Начальник отдела</w:t>
      </w:r>
    </w:p>
    <w:p w14:paraId="13000000">
      <w:pPr>
        <w:spacing w:line="240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     экономического развития</w:t>
      </w:r>
    </w:p>
    <w:p w14:paraId="14000000">
      <w:pPr>
        <w:spacing w:line="240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администрации Крапивинского</w:t>
      </w:r>
    </w:p>
    <w:p w14:paraId="15000000">
      <w:pPr>
        <w:spacing w:line="240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       муниципального округа                                                        Н.А. Ермакова </w:t>
      </w:r>
    </w:p>
    <w:p w14:paraId="16000000">
      <w:pPr>
        <w:spacing w:line="240" w:lineRule="auto"/>
        <w:ind/>
        <w:jc w:val="both"/>
        <w:rPr>
          <w:rFonts w:ascii="XO Thames" w:hAnsi="XO Thames"/>
          <w:b w:val="0"/>
          <w:sz w:val="28"/>
        </w:rPr>
      </w:pPr>
    </w:p>
    <w:p w14:paraId="17000000">
      <w:pPr>
        <w:spacing w:line="240" w:lineRule="auto"/>
        <w:ind/>
        <w:jc w:val="both"/>
        <w:rPr>
          <w:rFonts w:ascii="XO Thames" w:hAnsi="XO Thames"/>
          <w:b w:val="0"/>
          <w:sz w:val="28"/>
        </w:rPr>
      </w:pPr>
    </w:p>
    <w:p w14:paraId="18000000">
      <w:pPr>
        <w:spacing w:line="240" w:lineRule="auto"/>
        <w:ind w:firstLine="0" w:left="0"/>
        <w:jc w:val="center"/>
        <w:rPr>
          <w:rFonts w:ascii="XO Thames" w:hAnsi="XO Thames"/>
          <w:b w:val="1"/>
          <w:sz w:val="28"/>
        </w:rPr>
      </w:pPr>
    </w:p>
    <w:sectPr>
      <w:pgSz w:h="16848" w:orient="portrait" w:w="11908"/>
      <w:pgMar w:bottom="850" w:footer="709" w:gutter="0" w:header="709" w:left="1134" w:right="850" w:top="85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 w:firstLine="567" w:left="0"/>
      <w:jc w:val="both"/>
    </w:pPr>
    <w:rPr>
      <w:rFonts w:ascii="Arial" w:hAnsi="Arial"/>
      <w:sz w:val="24"/>
    </w:rPr>
  </w:style>
  <w:style w:default="1" w:styleId="Style_1_ch" w:type="character">
    <w:name w:val="Normal"/>
    <w:link w:val="Style_1"/>
    <w:rPr>
      <w:rFonts w:ascii="Arial" w:hAnsi="Arial"/>
      <w:sz w:val="24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List Paragraph"/>
    <w:basedOn w:val="Style_1"/>
    <w:link w:val="Style_3_ch"/>
    <w:pPr>
      <w:widowControl w:val="1"/>
      <w:ind w:firstLine="0" w:left="720"/>
      <w:contextualSpacing w:val="1"/>
    </w:pPr>
  </w:style>
  <w:style w:styleId="Style_3_ch" w:type="character">
    <w:name w:val="List Paragraph"/>
    <w:basedOn w:val="Style_1_ch"/>
    <w:link w:val="Style_3"/>
  </w:style>
  <w:style w:styleId="Style_4" w:type="paragraph">
    <w:name w:val="ConsPlusNonformat"/>
    <w:link w:val="Style_4_ch"/>
    <w:pPr>
      <w:widowControl w:val="0"/>
      <w:ind/>
    </w:pPr>
    <w:rPr>
      <w:rFonts w:ascii="Courier New" w:hAnsi="Courier New"/>
    </w:rPr>
  </w:style>
  <w:style w:styleId="Style_4_ch" w:type="character">
    <w:name w:val="ConsPlusNonformat"/>
    <w:link w:val="Style_4"/>
    <w:rPr>
      <w:rFonts w:ascii="Courier New" w:hAnsi="Courier New"/>
    </w:rPr>
  </w:style>
  <w:style w:styleId="Style_5" w:type="paragraph">
    <w:name w:val="toc 4"/>
    <w:next w:val="Style_1"/>
    <w:link w:val="Style_5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Table!Таблица"/>
    <w:link w:val="Style_8_ch"/>
    <w:rPr>
      <w:rFonts w:ascii="Arial" w:hAnsi="Arial"/>
      <w:sz w:val="24"/>
    </w:rPr>
  </w:style>
  <w:style w:styleId="Style_8_ch" w:type="character">
    <w:name w:val="Table!Таблица"/>
    <w:link w:val="Style_8"/>
    <w:rPr>
      <w:rFonts w:ascii="Arial" w:hAnsi="Arial"/>
      <w:sz w:val="24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Strong"/>
    <w:link w:val="Style_10_ch"/>
    <w:rPr>
      <w:b w:val="1"/>
    </w:rPr>
  </w:style>
  <w:style w:styleId="Style_10_ch" w:type="character">
    <w:name w:val="Strong"/>
    <w:link w:val="Style_10"/>
    <w:rPr>
      <w:b w:val="1"/>
    </w:rPr>
  </w:style>
  <w:style w:styleId="Style_11" w:type="paragraph">
    <w:name w:val="Endnote"/>
    <w:link w:val="Style_1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1"/>
    <w:link w:val="Style_12_ch"/>
    <w:uiPriority w:val="9"/>
    <w:qFormat/>
    <w:pPr>
      <w:widowControl w:val="1"/>
      <w:ind/>
      <w:outlineLvl w:val="2"/>
    </w:pPr>
    <w:rPr>
      <w:b w:val="1"/>
      <w:sz w:val="28"/>
    </w:rPr>
  </w:style>
  <w:style w:styleId="Style_12_ch" w:type="character">
    <w:name w:val="heading 3"/>
    <w:basedOn w:val="Style_1_ch"/>
    <w:link w:val="Style_12"/>
    <w:rPr>
      <w:b w:val="1"/>
      <w:sz w:val="28"/>
    </w:rPr>
  </w:style>
  <w:style w:styleId="Style_13" w:type="paragraph">
    <w:name w:val="Normal (Web)"/>
    <w:basedOn w:val="Style_1"/>
    <w:link w:val="Style_13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Normal (Web)"/>
    <w:basedOn w:val="Style_1_ch"/>
    <w:link w:val="Style_13"/>
    <w:rPr>
      <w:rFonts w:ascii="Times New Roman" w:hAnsi="Times New Roman"/>
      <w:sz w:val="24"/>
    </w:rPr>
  </w:style>
  <w:style w:styleId="Style_14" w:type="paragraph">
    <w:name w:val="footer"/>
    <w:basedOn w:val="Style_1"/>
    <w:link w:val="Style_14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footer"/>
    <w:basedOn w:val="Style_1_ch"/>
    <w:link w:val="Style_14"/>
  </w:style>
  <w:style w:styleId="Style_15" w:type="paragraph">
    <w:name w:val="annotation text"/>
    <w:basedOn w:val="Style_1"/>
    <w:link w:val="Style_15_ch"/>
    <w:rPr>
      <w:rFonts w:ascii="Courier" w:hAnsi="Courier"/>
      <w:sz w:val="22"/>
    </w:rPr>
  </w:style>
  <w:style w:styleId="Style_15_ch" w:type="character">
    <w:name w:val="annotation text"/>
    <w:basedOn w:val="Style_1_ch"/>
    <w:link w:val="Style_15"/>
    <w:rPr>
      <w:rFonts w:ascii="Courier" w:hAnsi="Courier"/>
      <w:sz w:val="22"/>
    </w:rPr>
  </w:style>
  <w:style w:styleId="Style_16" w:type="paragraph">
    <w:name w:val="toc 3"/>
    <w:next w:val="Style_1"/>
    <w:link w:val="Style_16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1"/>
    <w:link w:val="Style_17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1"/>
    <w:next w:val="Style_1"/>
    <w:link w:val="Style_18_ch"/>
    <w:uiPriority w:val="9"/>
    <w:qFormat/>
    <w:pPr>
      <w:widowControl w:val="1"/>
      <w:ind/>
      <w:jc w:val="center"/>
      <w:outlineLvl w:val="0"/>
    </w:pPr>
    <w:rPr>
      <w:b w:val="1"/>
      <w:sz w:val="32"/>
    </w:rPr>
  </w:style>
  <w:style w:styleId="Style_18_ch" w:type="character">
    <w:name w:val="heading 1"/>
    <w:basedOn w:val="Style_1_ch"/>
    <w:link w:val="Style_18"/>
    <w:rPr>
      <w:b w:val="1"/>
      <w:sz w:val="32"/>
    </w:rPr>
  </w:style>
  <w:style w:styleId="Style_19" w:type="paragraph">
    <w:name w:val="Hyperlink"/>
    <w:link w:val="Style_19_ch"/>
    <w:rPr>
      <w:color w:val="0000FF"/>
      <w:u w:val="none"/>
    </w:rPr>
  </w:style>
  <w:style w:styleId="Style_19_ch" w:type="character">
    <w:name w:val="Hyperlink"/>
    <w:link w:val="Style_19"/>
    <w:rPr>
      <w:color w:val="0000FF"/>
      <w:u w:val="none"/>
    </w:rPr>
  </w:style>
  <w:style w:styleId="Style_20" w:type="paragraph">
    <w:name w:val="Footnote"/>
    <w:link w:val="Style_20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1"/>
    <w:link w:val="Style_21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Title!Название НПА"/>
    <w:basedOn w:val="Style_1"/>
    <w:link w:val="Style_22_ch"/>
    <w:pPr>
      <w:widowControl w:val="1"/>
      <w:spacing w:after="60" w:before="240"/>
      <w:ind/>
      <w:jc w:val="center"/>
      <w:outlineLvl w:val="0"/>
    </w:pPr>
    <w:rPr>
      <w:b w:val="1"/>
      <w:sz w:val="32"/>
    </w:rPr>
  </w:style>
  <w:style w:styleId="Style_22_ch" w:type="character">
    <w:name w:val="Title!Название НПА"/>
    <w:basedOn w:val="Style_1_ch"/>
    <w:link w:val="Style_22"/>
    <w:rPr>
      <w:b w:val="1"/>
      <w:sz w:val="32"/>
    </w:rPr>
  </w:style>
  <w:style w:styleId="Style_23" w:type="paragraph">
    <w:name w:val="Header and Footer"/>
    <w:link w:val="Style_23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western"/>
    <w:basedOn w:val="Style_1"/>
    <w:link w:val="Style_2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western"/>
    <w:basedOn w:val="Style_1_ch"/>
    <w:link w:val="Style_24"/>
    <w:rPr>
      <w:rFonts w:ascii="Times New Roman" w:hAnsi="Times New Roman"/>
      <w:sz w:val="24"/>
    </w:rPr>
  </w:style>
  <w:style w:styleId="Style_25" w:type="paragraph">
    <w:name w:val="toc 9"/>
    <w:next w:val="Style_1"/>
    <w:link w:val="Style_2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ConsPlusNormal"/>
    <w:link w:val="Style_26_ch"/>
    <w:pPr>
      <w:widowControl w:val="0"/>
      <w:ind/>
    </w:pPr>
    <w:rPr>
      <w:rFonts w:ascii="Times New Roman" w:hAnsi="Times New Roman"/>
      <w:sz w:val="24"/>
    </w:rPr>
  </w:style>
  <w:style w:styleId="Style_26_ch" w:type="character">
    <w:name w:val="ConsPlusNormal"/>
    <w:link w:val="Style_26"/>
    <w:rPr>
      <w:rFonts w:ascii="Times New Roman" w:hAnsi="Times New Roman"/>
      <w:sz w:val="24"/>
    </w:rPr>
  </w:style>
  <w:style w:styleId="Style_27" w:type="paragraph">
    <w:name w:val="Абзац списка1"/>
    <w:basedOn w:val="Style_1"/>
    <w:link w:val="Style_27_ch"/>
    <w:pPr>
      <w:widowControl w:val="1"/>
      <w:spacing w:after="0" w:line="240" w:lineRule="auto"/>
      <w:ind w:firstLine="0" w:left="720"/>
    </w:pPr>
    <w:rPr>
      <w:rFonts w:ascii="Times New Roman" w:hAnsi="Times New Roman"/>
      <w:sz w:val="24"/>
    </w:rPr>
  </w:style>
  <w:style w:styleId="Style_27_ch" w:type="character">
    <w:name w:val="Абзац списка1"/>
    <w:basedOn w:val="Style_1_ch"/>
    <w:link w:val="Style_27"/>
    <w:rPr>
      <w:rFonts w:ascii="Times New Roman" w:hAnsi="Times New Roman"/>
      <w:sz w:val="24"/>
    </w:rPr>
  </w:style>
  <w:style w:styleId="Style_28" w:type="paragraph">
    <w:name w:val="toc 8"/>
    <w:next w:val="Style_1"/>
    <w:link w:val="Style_28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Balloon Text"/>
    <w:basedOn w:val="Style_1"/>
    <w:link w:val="Style_29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29_ch" w:type="character">
    <w:name w:val="Balloon Text"/>
    <w:basedOn w:val="Style_1_ch"/>
    <w:link w:val="Style_29"/>
    <w:rPr>
      <w:rFonts w:ascii="Segoe UI" w:hAnsi="Segoe UI"/>
      <w:sz w:val="18"/>
    </w:rPr>
  </w:style>
  <w:style w:styleId="Style_30" w:type="paragraph">
    <w:name w:val="toc 5"/>
    <w:next w:val="Style_1"/>
    <w:link w:val="Style_30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header"/>
    <w:basedOn w:val="Style_1"/>
    <w:link w:val="Style_3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1_ch" w:type="character">
    <w:name w:val="header"/>
    <w:basedOn w:val="Style_1_ch"/>
    <w:link w:val="Style_31"/>
  </w:style>
  <w:style w:styleId="Style_32" w:type="paragraph">
    <w:name w:val="HTML Variable"/>
    <w:link w:val="Style_32_ch"/>
    <w:rPr>
      <w:rFonts w:ascii="Arial" w:hAnsi="Arial"/>
      <w:color w:val="0000FF"/>
      <w:sz w:val="24"/>
      <w:u w:val="none"/>
    </w:rPr>
  </w:style>
  <w:style w:styleId="Style_32_ch" w:type="character">
    <w:name w:val="HTML Variable"/>
    <w:link w:val="Style_32"/>
    <w:rPr>
      <w:rFonts w:ascii="Arial" w:hAnsi="Arial"/>
      <w:color w:val="0000FF"/>
      <w:sz w:val="24"/>
      <w:u w:val="none"/>
    </w:rPr>
  </w:style>
  <w:style w:styleId="Style_33" w:type="paragraph">
    <w:name w:val="Application!Приложение"/>
    <w:link w:val="Style_33_ch"/>
    <w:pPr>
      <w:widowControl w:val="1"/>
      <w:spacing w:after="120" w:before="120"/>
      <w:ind/>
      <w:jc w:val="right"/>
    </w:pPr>
    <w:rPr>
      <w:rFonts w:ascii="Arial" w:hAnsi="Arial"/>
      <w:b w:val="1"/>
      <w:sz w:val="32"/>
    </w:rPr>
  </w:style>
  <w:style w:styleId="Style_33_ch" w:type="character">
    <w:name w:val="Application!Приложение"/>
    <w:link w:val="Style_33"/>
    <w:rPr>
      <w:rFonts w:ascii="Arial" w:hAnsi="Arial"/>
      <w:b w:val="1"/>
      <w:sz w:val="32"/>
    </w:rPr>
  </w:style>
  <w:style w:styleId="Style_34" w:type="paragraph">
    <w:name w:val="Table!"/>
    <w:next w:val="Style_8"/>
    <w:link w:val="Style_34_ch"/>
    <w:pPr>
      <w:widowControl w:val="1"/>
      <w:ind/>
      <w:jc w:val="center"/>
    </w:pPr>
    <w:rPr>
      <w:rFonts w:ascii="Arial" w:hAnsi="Arial"/>
      <w:b w:val="1"/>
      <w:sz w:val="24"/>
    </w:rPr>
  </w:style>
  <w:style w:styleId="Style_34_ch" w:type="character">
    <w:name w:val="Table!"/>
    <w:link w:val="Style_34"/>
    <w:rPr>
      <w:rFonts w:ascii="Arial" w:hAnsi="Arial"/>
      <w:b w:val="1"/>
      <w:sz w:val="24"/>
    </w:rPr>
  </w:style>
  <w:style w:styleId="Style_35" w:type="paragraph">
    <w:name w:val="Subtitle"/>
    <w:next w:val="Style_1"/>
    <w:link w:val="Style_35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Стиль4"/>
    <w:basedOn w:val="Style_1"/>
    <w:link w:val="Style_36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36_ch" w:type="character">
    <w:name w:val="Стиль4"/>
    <w:basedOn w:val="Style_1_ch"/>
    <w:link w:val="Style_36"/>
    <w:rPr>
      <w:rFonts w:ascii="Times New Roman" w:hAnsi="Times New Roman"/>
      <w:sz w:val="24"/>
    </w:rPr>
  </w:style>
  <w:style w:styleId="Style_37" w:type="paragraph">
    <w:name w:val="consplusnormal"/>
    <w:basedOn w:val="Style_1"/>
    <w:link w:val="Style_37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7_ch" w:type="character">
    <w:name w:val="consplusnormal"/>
    <w:basedOn w:val="Style_1_ch"/>
    <w:link w:val="Style_37"/>
    <w:rPr>
      <w:rFonts w:ascii="Times New Roman" w:hAnsi="Times New Roman"/>
      <w:sz w:val="24"/>
    </w:rPr>
  </w:style>
  <w:style w:styleId="Style_38" w:type="paragraph">
    <w:name w:val="Title"/>
    <w:basedOn w:val="Style_1"/>
    <w:link w:val="Style_38_ch"/>
    <w:uiPriority w:val="10"/>
    <w:qFormat/>
    <w:pPr>
      <w:widowControl w:val="1"/>
      <w:spacing w:after="0" w:line="240" w:lineRule="auto"/>
      <w:ind/>
      <w:jc w:val="center"/>
    </w:pPr>
    <w:rPr>
      <w:rFonts w:ascii="Times New Roman" w:hAnsi="Times New Roman"/>
      <w:b w:val="1"/>
      <w:sz w:val="32"/>
    </w:rPr>
  </w:style>
  <w:style w:styleId="Style_38_ch" w:type="character">
    <w:name w:val="Title"/>
    <w:basedOn w:val="Style_1_ch"/>
    <w:link w:val="Style_38"/>
    <w:rPr>
      <w:rFonts w:ascii="Times New Roman" w:hAnsi="Times New Roman"/>
      <w:b w:val="1"/>
      <w:sz w:val="32"/>
    </w:rPr>
  </w:style>
  <w:style w:styleId="Style_39" w:type="paragraph">
    <w:name w:val="heading 4"/>
    <w:basedOn w:val="Style_1"/>
    <w:link w:val="Style_39_ch"/>
    <w:uiPriority w:val="9"/>
    <w:qFormat/>
    <w:pPr>
      <w:widowControl w:val="1"/>
      <w:ind/>
      <w:outlineLvl w:val="3"/>
    </w:pPr>
    <w:rPr>
      <w:b w:val="1"/>
      <w:sz w:val="26"/>
    </w:rPr>
  </w:style>
  <w:style w:styleId="Style_39_ch" w:type="character">
    <w:name w:val="heading 4"/>
    <w:basedOn w:val="Style_1_ch"/>
    <w:link w:val="Style_39"/>
    <w:rPr>
      <w:b w:val="1"/>
      <w:sz w:val="26"/>
    </w:rPr>
  </w:style>
  <w:style w:styleId="Style_40" w:type="paragraph">
    <w:name w:val="heading 2"/>
    <w:basedOn w:val="Style_1"/>
    <w:link w:val="Style_40_ch"/>
    <w:uiPriority w:val="9"/>
    <w:qFormat/>
    <w:pPr>
      <w:widowControl w:val="1"/>
      <w:ind/>
      <w:jc w:val="center"/>
      <w:outlineLvl w:val="1"/>
    </w:pPr>
    <w:rPr>
      <w:b w:val="1"/>
      <w:sz w:val="30"/>
    </w:rPr>
  </w:style>
  <w:style w:styleId="Style_40_ch" w:type="character">
    <w:name w:val="heading 2"/>
    <w:basedOn w:val="Style_1_ch"/>
    <w:link w:val="Style_40"/>
    <w:rPr>
      <w:b w:val="1"/>
      <w:sz w:val="30"/>
    </w:rPr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2025-10-03T08:01:40Z</dcterms:modified>
</cp:coreProperties>
</file>