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22" w:rsidRPr="007E4D22" w:rsidRDefault="007E4D22" w:rsidP="007E4D22">
      <w:pPr>
        <w:rPr>
          <w:b/>
          <w:sz w:val="28"/>
          <w:szCs w:val="28"/>
        </w:rPr>
      </w:pPr>
      <w:bookmarkStart w:id="0" w:name="_GoBack"/>
      <w:r w:rsidRPr="007E4D22">
        <w:rPr>
          <w:b/>
          <w:sz w:val="28"/>
          <w:szCs w:val="28"/>
        </w:rPr>
        <w:t>Единое пособие в 2024 году: выплаты и периоды расчетов</w:t>
      </w:r>
      <w:bookmarkEnd w:id="0"/>
    </w:p>
    <w:p w:rsidR="007E4D22" w:rsidRPr="007E4D22" w:rsidRDefault="007E4D22" w:rsidP="007E4D22">
      <w:pPr>
        <w:rPr>
          <w:sz w:val="24"/>
          <w:szCs w:val="24"/>
        </w:rPr>
      </w:pPr>
      <w:r w:rsidRPr="007E4D22">
        <w:rPr>
          <w:sz w:val="24"/>
          <w:szCs w:val="24"/>
        </w:rPr>
        <w:t xml:space="preserve">Если вы подали заявление на переоформление единого пособия в последний месяц периода, на который оно было назначено, новая выплата придет через месяц в единый день выплат. Например, если срок выплаты был по 31 декабря 2023 года, заявление на пособие вы подали в декабре, и назначено оно с 1 января 2024 года, выплата за январь будет в феврале. </w:t>
      </w:r>
    </w:p>
    <w:p w:rsidR="007E4D22" w:rsidRPr="007E4D22" w:rsidRDefault="007E4D22" w:rsidP="007E4D22">
      <w:pPr>
        <w:rPr>
          <w:sz w:val="24"/>
          <w:szCs w:val="24"/>
        </w:rPr>
      </w:pPr>
      <w:r w:rsidRPr="007E4D22">
        <w:rPr>
          <w:sz w:val="24"/>
          <w:szCs w:val="24"/>
        </w:rPr>
        <w:t xml:space="preserve">Если вы подали заявление на переоформление в следующем месяце или оформили пособие в первый раз, то выплата будет в течение 5 рабочих дней после одобрения, а пособие за следующий месяц вы получите спустя еще месяц в единый день выплат. То есть, если вы подали заявление в январе, выплаты придут в течение 5 рабочих дней после одобрения, а выплату за февраль вы получите в первых числах марта. </w:t>
      </w:r>
    </w:p>
    <w:p w:rsidR="007E4D22" w:rsidRPr="007E4D22" w:rsidRDefault="007E4D22" w:rsidP="007E4D22">
      <w:pPr>
        <w:rPr>
          <w:sz w:val="24"/>
          <w:szCs w:val="24"/>
        </w:rPr>
      </w:pPr>
      <w:r w:rsidRPr="007E4D22">
        <w:rPr>
          <w:sz w:val="24"/>
          <w:szCs w:val="24"/>
        </w:rPr>
        <w:t xml:space="preserve">При назначении единого пособия сведения о доходах семьи учитываются за 12 месяцев, а отсчет этого периода начинается за 1 месяц до подачи заявления. Для расчета среднедушевого дохода сумма всех доходов семьи в расчетном периоде делится на 12 месяцев и на количество членов семьи. </w:t>
      </w:r>
    </w:p>
    <w:p w:rsidR="00FD33A3" w:rsidRPr="007E4D22" w:rsidRDefault="007E4D22" w:rsidP="007E4D22">
      <w:pPr>
        <w:rPr>
          <w:sz w:val="24"/>
          <w:szCs w:val="24"/>
        </w:rPr>
      </w:pPr>
      <w:r w:rsidRPr="007E4D22">
        <w:rPr>
          <w:sz w:val="24"/>
          <w:szCs w:val="24"/>
        </w:rPr>
        <w:t>За какие месяцы будет учитываться доход? Смотрите в нашей таблице.</w:t>
      </w:r>
    </w:p>
    <w:sectPr w:rsidR="00FD33A3" w:rsidRPr="007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2"/>
    <w:rsid w:val="007E4D22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29BC-07B3-40A4-B611-09EECD39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2024-01-17T04:19:00Z</dcterms:created>
  <dcterms:modified xsi:type="dcterms:W3CDTF">2024-01-17T04:21:00Z</dcterms:modified>
</cp:coreProperties>
</file>