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1418" w:val="left"/>
        </w:tabs>
        <w:ind w:firstLine="567" w:left="0"/>
        <w:jc w:val="right"/>
        <w:rPr>
          <w:sz w:val="24"/>
        </w:rPr>
      </w:pPr>
      <w:r>
        <w:rPr>
          <w:sz w:val="24"/>
        </w:rPr>
        <w:t>Приложение №1</w:t>
      </w:r>
    </w:p>
    <w:p w14:paraId="02000000">
      <w:pPr>
        <w:tabs>
          <w:tab w:leader="none" w:pos="1418" w:val="left"/>
        </w:tabs>
        <w:ind w:firstLine="567" w:left="0"/>
        <w:jc w:val="right"/>
        <w:rPr>
          <w:sz w:val="24"/>
        </w:rPr>
      </w:pPr>
      <w:r>
        <w:rPr>
          <w:sz w:val="24"/>
        </w:rPr>
        <w:t>к постановлению администрации</w:t>
      </w:r>
    </w:p>
    <w:p w14:paraId="03000000">
      <w:pPr>
        <w:tabs>
          <w:tab w:leader="none" w:pos="1418" w:val="left"/>
        </w:tabs>
        <w:ind w:firstLine="567" w:left="0"/>
        <w:jc w:val="right"/>
        <w:rPr>
          <w:sz w:val="24"/>
        </w:rPr>
      </w:pPr>
      <w:r>
        <w:rPr>
          <w:sz w:val="24"/>
        </w:rPr>
        <w:t>Крапивинского муниципального округа</w:t>
      </w:r>
    </w:p>
    <w:p w14:paraId="04000000">
      <w:pPr>
        <w:tabs>
          <w:tab w:leader="none" w:pos="1418" w:val="left"/>
        </w:tabs>
        <w:ind w:firstLine="567" w:left="0"/>
        <w:jc w:val="center"/>
        <w:rPr>
          <w:color w:val="FF0000"/>
          <w:sz w:val="24"/>
        </w:rPr>
      </w:pPr>
      <w:r>
        <w:rPr>
          <w:sz w:val="24"/>
        </w:rPr>
        <w:t xml:space="preserve">                                                                                         от ____________г. № _______</w:t>
      </w:r>
    </w:p>
    <w:p w14:paraId="05000000">
      <w:pPr>
        <w:ind w:firstLine="1559" w:left="0"/>
        <w:jc w:val="both"/>
        <w:rPr>
          <w:color w:val="FF0000"/>
          <w:sz w:val="28"/>
        </w:rPr>
      </w:pPr>
    </w:p>
    <w:p w14:paraId="06000000">
      <w:pPr>
        <w:ind/>
        <w:jc w:val="both"/>
        <w:rPr>
          <w:color w:val="FF0000"/>
          <w:sz w:val="28"/>
        </w:rPr>
      </w:pPr>
    </w:p>
    <w:p w14:paraId="07000000">
      <w:pPr>
        <w:ind/>
        <w:jc w:val="center"/>
        <w:rPr>
          <w:sz w:val="28"/>
        </w:rPr>
      </w:pPr>
      <w:r>
        <w:rPr>
          <w:b w:val="1"/>
          <w:sz w:val="28"/>
        </w:rPr>
        <w:t xml:space="preserve">Программа </w:t>
      </w:r>
      <w:r>
        <w:rPr>
          <w:b w:val="1"/>
          <w:sz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Pr>
          <w:b w:val="1"/>
          <w:sz w:val="28"/>
        </w:rPr>
        <w:t>5</w:t>
      </w:r>
      <w:r>
        <w:rPr>
          <w:b w:val="1"/>
          <w:sz w:val="28"/>
        </w:rPr>
        <w:t xml:space="preserve"> год</w:t>
      </w:r>
    </w:p>
    <w:p w14:paraId="08000000">
      <w:pPr>
        <w:spacing w:line="240" w:lineRule="exact"/>
        <w:ind w:firstLine="709" w:left="0"/>
        <w:jc w:val="both"/>
        <w:rPr>
          <w:sz w:val="28"/>
        </w:rPr>
      </w:pPr>
    </w:p>
    <w:p w14:paraId="09000000">
      <w:pPr>
        <w:ind w:firstLine="709" w:left="0"/>
        <w:jc w:val="center"/>
        <w:outlineLvl w:val="1"/>
        <w:rPr>
          <w:b w:val="1"/>
          <w:sz w:val="28"/>
        </w:rPr>
      </w:pPr>
      <w:r>
        <w:rPr>
          <w:b w:val="1"/>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0A000000">
      <w:pPr>
        <w:ind w:firstLine="709" w:left="0"/>
        <w:jc w:val="both"/>
        <w:rPr>
          <w:sz w:val="28"/>
        </w:rPr>
      </w:pPr>
    </w:p>
    <w:p w14:paraId="0B000000">
      <w:pPr>
        <w:pStyle w:val="Style_1"/>
        <w:widowControl w:val="1"/>
        <w:ind w:firstLine="709" w:left="0"/>
        <w:jc w:val="both"/>
        <w:rPr>
          <w:rFonts w:ascii="Times New Roman" w:hAnsi="Times New Roman"/>
          <w:b w:val="0"/>
          <w:sz w:val="28"/>
        </w:rPr>
      </w:pPr>
      <w:r>
        <w:rPr>
          <w:rFonts w:ascii="Times New Roman" w:hAnsi="Times New Roman"/>
          <w:b w:val="0"/>
          <w:sz w:val="28"/>
        </w:rPr>
        <w:t>Настоящая программа разработана в соответствии со статьей 44 Федерального закона от 31 июля 202</w:t>
      </w:r>
      <w:r>
        <w:rPr>
          <w:rFonts w:ascii="Times New Roman" w:hAnsi="Times New Roman"/>
          <w:b w:val="0"/>
          <w:sz w:val="28"/>
        </w:rPr>
        <w:t>0</w:t>
      </w:r>
      <w:r>
        <w:rPr>
          <w:rFonts w:ascii="Times New Roman" w:hAnsi="Times New Roman"/>
          <w:b w:val="0"/>
          <w:sz w:val="28"/>
        </w:rPr>
        <w:t xml:space="preserve"> № 248-ФЗ «О государственном контроле (надзоре) </w:t>
      </w:r>
      <w:r>
        <w:rPr>
          <w:rFonts w:ascii="Times New Roman" w:hAnsi="Times New Roman"/>
          <w:b w:val="0"/>
          <w:sz w:val="28"/>
        </w:rPr>
        <w:t>и муниципальном контроле в Российской Федерации»</w:t>
      </w:r>
      <w:r>
        <w:rPr>
          <w:rFonts w:ascii="Times New Roman" w:hAnsi="Times New Roman"/>
          <w:b w:val="0"/>
          <w:sz w:val="28"/>
        </w:rPr>
        <w:t xml:space="preserve">, </w:t>
      </w:r>
      <w:r>
        <w:rPr>
          <w:rFonts w:ascii="Times New Roman" w:hAnsi="Times New Roman"/>
          <w:b w:val="0"/>
          <w:sz w:val="28"/>
        </w:rPr>
        <w:t>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b w:val="0"/>
          <w:sz w:val="28"/>
        </w:rPr>
        <w:t xml:space="preserve"> </w:t>
      </w:r>
      <w:bookmarkStart w:id="1" w:name="_Hlk178667262"/>
      <w:r>
        <w:rPr>
          <w:rFonts w:ascii="Times New Roman" w:hAnsi="Times New Roman"/>
          <w:b w:val="0"/>
          <w:sz w:val="28"/>
        </w:rPr>
        <w:t>и</w:t>
      </w:r>
      <w:r>
        <w:rPr>
          <w:rFonts w:ascii="Times New Roman" w:hAnsi="Times New Roman"/>
          <w:b w:val="0"/>
          <w:sz w:val="28"/>
        </w:rPr>
        <w:t xml:space="preserve"> Федеральным законом от 06.10.2003 № 131-ФЗ «Об общих принципах организации местного самоуправления в Российской Федерации»</w:t>
      </w:r>
      <w:bookmarkEnd w:id="1"/>
      <w:r>
        <w:rPr>
          <w:rFonts w:ascii="Times New Roman" w:hAnsi="Times New Roman"/>
          <w:b w:val="0"/>
          <w:sz w:val="28"/>
        </w:rPr>
        <w:t xml:space="preserve"> </w:t>
      </w:r>
      <w:r>
        <w:rPr>
          <w:rFonts w:ascii="Times New Roman" w:hAnsi="Times New Roman"/>
          <w:b w:val="0"/>
          <w:sz w:val="28"/>
        </w:rPr>
        <w:t>и предусматривает комплекс мероприятий по профилактике 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Крапивинского муниципального округа.</w:t>
      </w:r>
    </w:p>
    <w:p w14:paraId="0C000000">
      <w:pPr>
        <w:ind w:firstLine="709" w:left="0"/>
        <w:jc w:val="both"/>
      </w:pPr>
      <w:r>
        <w:rPr>
          <w:sz w:val="28"/>
        </w:rPr>
        <w:t xml:space="preserve">При осуществлении муниципального контроля на автомобильном транспорте </w:t>
      </w:r>
      <w:r>
        <w:rPr>
          <w:sz w:val="28"/>
        </w:rPr>
        <w:t>а</w:t>
      </w:r>
      <w:r>
        <w:rPr>
          <w:sz w:val="28"/>
        </w:rPr>
        <w:t>дминистраци</w:t>
      </w:r>
      <w:r>
        <w:rPr>
          <w:sz w:val="28"/>
        </w:rPr>
        <w:t>я Крапивинского муниципального округа</w:t>
      </w:r>
      <w:r>
        <w:rPr>
          <w:sz w:val="28"/>
        </w:rPr>
        <w:t xml:space="preserve"> осуществляет контроль за соблюдением:</w:t>
      </w:r>
    </w:p>
    <w:p w14:paraId="0D000000">
      <w:pPr>
        <w:pStyle w:val="Style_2"/>
        <w:ind w:firstLine="709" w:left="0"/>
        <w:jc w:val="both"/>
        <w:rPr>
          <w:rFonts w:ascii="Times New Roman" w:hAnsi="Times New Roman"/>
          <w:sz w:val="28"/>
        </w:rPr>
      </w:pPr>
      <w:r>
        <w:rPr>
          <w:rFonts w:ascii="Times New Roman" w:hAnsi="Times New Roman"/>
          <w:sz w:val="28"/>
        </w:rPr>
        <w:t>1) в области автомобильных дорог и дорожной деятельности, установленных в отношении автомобильных дорог местного значения Крапивинского муниципального округа (далее – автомобильные дороги местного значения или автомобильные дороги общего пользования местного значения):</w:t>
      </w:r>
    </w:p>
    <w:p w14:paraId="0E000000">
      <w:pPr>
        <w:pStyle w:val="Style_2"/>
        <w:ind w:firstLine="709" w:left="0"/>
        <w:jc w:val="both"/>
        <w:rPr>
          <w:rFonts w:ascii="Times New Roman" w:hAnsi="Times New Roman"/>
          <w:sz w:val="28"/>
        </w:rPr>
      </w:pPr>
      <w:r>
        <w:rPr>
          <w:rFonts w:ascii="Times New Roman" w:hAnsi="Times New Roman"/>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F000000">
      <w:pPr>
        <w:pStyle w:val="Style_2"/>
        <w:ind w:firstLine="709" w:left="0"/>
        <w:jc w:val="both"/>
        <w:rPr>
          <w:rFonts w:ascii="Times New Roman" w:hAnsi="Times New Roman"/>
          <w:sz w:val="28"/>
        </w:rPr>
      </w:pPr>
      <w:r>
        <w:rPr>
          <w:rFonts w:ascii="Times New Roman" w:hAnsi="Times New Roman"/>
          <w:sz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Pr>
          <w:rFonts w:ascii="Times New Roman" w:hAnsi="Times New Roman"/>
          <w:sz w:val="28"/>
        </w:rPr>
        <w:t>материалам и изделиям) в части обеспечения сохранности автомобильных дорог;</w:t>
      </w:r>
    </w:p>
    <w:p w14:paraId="10000000">
      <w:pPr>
        <w:pStyle w:val="Style_2"/>
        <w:ind w:firstLine="709" w:left="0"/>
        <w:jc w:val="both"/>
        <w:rPr>
          <w:rFonts w:ascii="Times New Roman" w:hAnsi="Times New Roman"/>
          <w:sz w:val="28"/>
        </w:rPr>
      </w:pPr>
      <w:r>
        <w:rPr>
          <w:rFonts w:ascii="Times New Roman" w:hAnsi="Times New Roman"/>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1000000">
      <w:pPr>
        <w:pStyle w:val="Style_2"/>
        <w:ind w:firstLine="709" w:left="0"/>
        <w:jc w:val="both"/>
        <w:rPr>
          <w:rFonts w:ascii="Times New Roman" w:hAnsi="Times New Roman"/>
          <w:sz w:val="28"/>
        </w:rPr>
      </w:pPr>
      <w:r>
        <w:rPr>
          <w:rFonts w:ascii="Times New Roman" w:hAnsi="Times New Roman"/>
          <w:sz w:val="28"/>
        </w:rPr>
        <w:t>Подконтрольными субъектами муниципального контроля на автомобильном транспорте являются:</w:t>
      </w:r>
    </w:p>
    <w:p w14:paraId="12000000">
      <w:pPr>
        <w:pStyle w:val="Style_2"/>
        <w:ind w:firstLine="709" w:left="0"/>
        <w:jc w:val="both"/>
        <w:rPr>
          <w:rFonts w:ascii="Times New Roman" w:hAnsi="Times New Roman"/>
          <w:sz w:val="28"/>
        </w:rPr>
      </w:pPr>
      <w:r>
        <w:rPr>
          <w:rFonts w:ascii="Times New Roman" w:hAnsi="Times New Roman"/>
          <w:sz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3000000">
      <w:pPr>
        <w:pStyle w:val="Style_2"/>
        <w:ind w:firstLine="709" w:left="0"/>
        <w:jc w:val="both"/>
        <w:rPr>
          <w:rFonts w:ascii="Times New Roman" w:hAnsi="Times New Roman"/>
          <w:sz w:val="28"/>
        </w:rPr>
      </w:pPr>
      <w:r>
        <w:rPr>
          <w:rFonts w:ascii="Times New Roman" w:hAnsi="Times New Roman"/>
          <w:sz w:val="28"/>
        </w:rPr>
        <w:t>деятельность по использованию полос отвода и (или) придорожных полос автомобильных дорог общего пользования местного значения;</w:t>
      </w:r>
    </w:p>
    <w:p w14:paraId="14000000">
      <w:pPr>
        <w:pStyle w:val="Style_2"/>
        <w:ind w:firstLine="709" w:left="0"/>
        <w:jc w:val="both"/>
        <w:rPr>
          <w:rFonts w:ascii="Times New Roman" w:hAnsi="Times New Roman"/>
          <w:sz w:val="28"/>
        </w:rPr>
      </w:pPr>
      <w:r>
        <w:rPr>
          <w:rFonts w:ascii="Times New Roman" w:hAnsi="Times New Roman"/>
          <w:sz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5000000">
      <w:pPr>
        <w:pStyle w:val="Style_2"/>
        <w:ind w:firstLine="709" w:left="0"/>
        <w:jc w:val="both"/>
        <w:rPr>
          <w:rFonts w:ascii="Times New Roman" w:hAnsi="Times New Roman"/>
          <w:sz w:val="28"/>
        </w:rPr>
      </w:pPr>
      <w:r>
        <w:rPr>
          <w:rFonts w:ascii="Times New Roman" w:hAnsi="Times New Roman"/>
          <w:sz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6000000">
      <w:pPr>
        <w:pStyle w:val="Style_2"/>
        <w:ind w:firstLine="709" w:left="0"/>
        <w:jc w:val="both"/>
        <w:rPr>
          <w:rFonts w:ascii="Times New Roman" w:hAnsi="Times New Roman"/>
          <w:sz w:val="28"/>
        </w:rPr>
      </w:pPr>
      <w:r>
        <w:rPr>
          <w:rFonts w:ascii="Times New Roman" w:hAnsi="Times New Roman"/>
          <w:sz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7000000">
      <w:pPr>
        <w:pStyle w:val="Style_2"/>
        <w:ind w:firstLine="709" w:left="0"/>
        <w:jc w:val="both"/>
        <w:rPr>
          <w:rFonts w:ascii="Times New Roman" w:hAnsi="Times New Roman"/>
          <w:sz w:val="28"/>
        </w:rPr>
      </w:pPr>
      <w:r>
        <w:rPr>
          <w:rFonts w:ascii="Times New Roman" w:hAnsi="Times New Roman"/>
          <w:sz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8000000">
      <w:pPr>
        <w:pStyle w:val="Style_2"/>
        <w:ind w:firstLine="709" w:left="0"/>
        <w:jc w:val="both"/>
        <w:rPr>
          <w:rFonts w:ascii="Times New Roman" w:hAnsi="Times New Roman"/>
          <w:sz w:val="28"/>
        </w:rPr>
      </w:pPr>
      <w:bookmarkStart w:id="2" w:name="_Hlk77675416"/>
      <w:r>
        <w:rPr>
          <w:rFonts w:ascii="Times New Roman" w:hAnsi="Times New Roman"/>
          <w:sz w:val="28"/>
        </w:rPr>
        <w:t xml:space="preserve">внесение платы за </w:t>
      </w:r>
      <w:bookmarkEnd w:id="2"/>
      <w:r>
        <w:rPr>
          <w:rFonts w:ascii="Times New Roman" w:hAnsi="Times New Roman"/>
          <w:sz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9000000">
      <w:pPr>
        <w:pStyle w:val="Style_2"/>
        <w:ind w:firstLine="709" w:left="0"/>
        <w:jc w:val="both"/>
        <w:rPr>
          <w:rFonts w:ascii="Times New Roman" w:hAnsi="Times New Roman"/>
          <w:sz w:val="28"/>
        </w:rPr>
      </w:pPr>
      <w:r>
        <w:rPr>
          <w:rFonts w:ascii="Times New Roman" w:hAnsi="Times New Roman"/>
          <w:sz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1A000000">
      <w:pPr>
        <w:pStyle w:val="Style_2"/>
        <w:ind w:firstLine="709" w:left="0"/>
        <w:jc w:val="both"/>
        <w:rPr>
          <w:rFonts w:ascii="Times New Roman" w:hAnsi="Times New Roman"/>
          <w:sz w:val="28"/>
        </w:rPr>
      </w:pPr>
      <w:r>
        <w:rPr>
          <w:rFonts w:ascii="Times New Roman" w:hAnsi="Times New Roman"/>
          <w:sz w:val="28"/>
        </w:rPr>
        <w:t>внесение платы за присоединение объектов дорожного сервиса к автомобильным дорогам общего пользования местного значения;</w:t>
      </w:r>
    </w:p>
    <w:p w14:paraId="1B000000">
      <w:pPr>
        <w:pStyle w:val="Style_2"/>
        <w:ind w:firstLine="709" w:left="0"/>
        <w:jc w:val="both"/>
        <w:rPr>
          <w:rFonts w:ascii="Times New Roman" w:hAnsi="Times New Roman"/>
          <w:sz w:val="28"/>
        </w:rPr>
      </w:pPr>
      <w:r>
        <w:rPr>
          <w:rFonts w:ascii="Times New Roman" w:hAnsi="Times New Roman"/>
          <w:sz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C000000">
      <w:pPr>
        <w:pStyle w:val="Style_2"/>
        <w:ind w:firstLine="709" w:left="0"/>
        <w:jc w:val="both"/>
        <w:rPr>
          <w:rFonts w:ascii="Times New Roman" w:hAnsi="Times New Roman"/>
          <w:sz w:val="28"/>
        </w:rPr>
      </w:pPr>
      <w:r>
        <w:rPr>
          <w:rFonts w:ascii="Times New Roman" w:hAnsi="Times New Roman"/>
          <w:sz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D000000">
      <w:pPr>
        <w:pStyle w:val="Style_2"/>
        <w:ind w:firstLine="709" w:left="0"/>
        <w:jc w:val="both"/>
        <w:rPr>
          <w:rFonts w:ascii="Times New Roman" w:hAnsi="Times New Roman"/>
          <w:sz w:val="28"/>
        </w:rPr>
      </w:pPr>
      <w:r>
        <w:rPr>
          <w:rFonts w:ascii="Times New Roman" w:hAnsi="Times New Roman"/>
          <w:sz w:val="28"/>
        </w:rPr>
        <w:t xml:space="preserve">в) в рамках пункта 3 части 1 статьи 16 Федерального закона Федерального закона от 31.07.2020 № 248-ФЗ «О государственном контроле </w:t>
      </w:r>
      <w:r>
        <w:rPr>
          <w:rFonts w:ascii="Times New Roman" w:hAnsi="Times New Roman"/>
          <w:sz w:val="28"/>
        </w:rPr>
        <w:t>(надзоре) и муниципальном контроле в Российской Федерации»:</w:t>
      </w:r>
    </w:p>
    <w:p w14:paraId="1E000000">
      <w:pPr>
        <w:pStyle w:val="Style_2"/>
        <w:ind w:firstLine="709" w:left="0"/>
        <w:jc w:val="both"/>
        <w:rPr>
          <w:rFonts w:ascii="Times New Roman" w:hAnsi="Times New Roman"/>
          <w:sz w:val="28"/>
        </w:rPr>
      </w:pPr>
      <w:r>
        <w:rPr>
          <w:rFonts w:ascii="Times New Roman" w:hAnsi="Times New Roman"/>
          <w:sz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F000000">
      <w:pPr>
        <w:pStyle w:val="Style_2"/>
        <w:ind w:firstLine="709" w:left="0"/>
        <w:jc w:val="both"/>
        <w:rPr>
          <w:rFonts w:ascii="Times New Roman" w:hAnsi="Times New Roman"/>
          <w:sz w:val="28"/>
        </w:rPr>
      </w:pPr>
      <w:r>
        <w:rPr>
          <w:rFonts w:ascii="Times New Roman" w:hAnsi="Times New Roman"/>
          <w:sz w:val="28"/>
        </w:rPr>
        <w:t>придорожные полосы и полосы отвода автомобильных дорог общего пользования местного значения;</w:t>
      </w:r>
    </w:p>
    <w:p w14:paraId="20000000">
      <w:pPr>
        <w:pStyle w:val="Style_2"/>
        <w:ind w:firstLine="709" w:left="0"/>
        <w:jc w:val="both"/>
        <w:rPr>
          <w:rFonts w:ascii="Times New Roman" w:hAnsi="Times New Roman"/>
          <w:sz w:val="28"/>
        </w:rPr>
      </w:pPr>
      <w:r>
        <w:rPr>
          <w:rFonts w:ascii="Times New Roman" w:hAnsi="Times New Roman"/>
          <w:sz w:val="28"/>
        </w:rPr>
        <w:t>автомобильная дорога общего пользования местного значения и искусственные дорожные сооружения на ней;</w:t>
      </w:r>
    </w:p>
    <w:p w14:paraId="21000000">
      <w:pPr>
        <w:pStyle w:val="Style_2"/>
        <w:ind w:firstLine="709" w:left="0"/>
        <w:jc w:val="both"/>
        <w:rPr>
          <w:rFonts w:ascii="Times New Roman" w:hAnsi="Times New Roman"/>
          <w:sz w:val="28"/>
        </w:rPr>
      </w:pPr>
      <w:r>
        <w:rPr>
          <w:rFonts w:ascii="Times New Roman" w:hAnsi="Times New Roman"/>
          <w:sz w:val="28"/>
        </w:rPr>
        <w:t>примыкания к автомобильным дорогам местного значения, в том числе примыкания объектов дорожного сервиса.</w:t>
      </w:r>
    </w:p>
    <w:p w14:paraId="22000000">
      <w:pPr>
        <w:ind w:firstLine="709" w:left="0"/>
        <w:contextualSpacing w:val="1"/>
        <w:jc w:val="both"/>
      </w:pPr>
      <w:r>
        <w:rPr>
          <w:sz w:val="28"/>
        </w:rPr>
        <w:t xml:space="preserve">Основными отчетными показателями деятельности в рамках осуществления муниципального </w:t>
      </w:r>
      <w:r>
        <w:rPr>
          <w:sz w:val="28"/>
        </w:rPr>
        <w:t>контрол</w:t>
      </w:r>
      <w:r>
        <w:rPr>
          <w:sz w:val="28"/>
        </w:rPr>
        <w:t>я</w:t>
      </w:r>
      <w:r>
        <w:rPr>
          <w:sz w:val="28"/>
        </w:rPr>
        <w:t xml:space="preserve"> на автомобильном транспорте, городском наземном электрическом транспорте и в дорожном хозяйстве в границах населенных пунктов</w:t>
      </w:r>
      <w:r>
        <w:rPr>
          <w:sz w:val="28"/>
        </w:rPr>
        <w:t xml:space="preserve"> </w:t>
      </w:r>
      <w:r>
        <w:rPr>
          <w:sz w:val="28"/>
        </w:rPr>
        <w:t xml:space="preserve">являются </w:t>
      </w:r>
      <w:r>
        <w:rPr>
          <w:sz w:val="28"/>
        </w:rPr>
        <w:t>количество проведенных проверок,</w:t>
      </w:r>
      <w:r>
        <w:rPr>
          <w:sz w:val="28"/>
        </w:rPr>
        <w:t xml:space="preserve"> количество выявленных нарушений; количество выданных предписаний.</w:t>
      </w:r>
    </w:p>
    <w:p w14:paraId="23000000">
      <w:pPr>
        <w:ind w:firstLine="709" w:left="0"/>
        <w:contextualSpacing w:val="1"/>
        <w:jc w:val="both"/>
        <w:rPr>
          <w:sz w:val="28"/>
        </w:rPr>
      </w:pPr>
      <w:r>
        <w:rPr>
          <w:sz w:val="28"/>
        </w:rPr>
        <w:t>В рамках развития и осуществления</w:t>
      </w:r>
      <w:r>
        <w:rPr>
          <w:sz w:val="28"/>
        </w:rPr>
        <w:t xml:space="preserve"> профилактической деятельности на территории </w:t>
      </w:r>
      <w:r>
        <w:rPr>
          <w:sz w:val="28"/>
        </w:rPr>
        <w:t>Крапивинского муниципального округа</w:t>
      </w:r>
      <w:r>
        <w:rPr>
          <w:sz w:val="28"/>
        </w:rPr>
        <w:t>:</w:t>
      </w:r>
    </w:p>
    <w:p w14:paraId="24000000">
      <w:pPr>
        <w:ind w:firstLine="709" w:left="0"/>
        <w:contextualSpacing w:val="1"/>
        <w:jc w:val="both"/>
        <w:rPr>
          <w:sz w:val="28"/>
        </w:rPr>
      </w:pPr>
      <w:r>
        <w:rPr>
          <w:sz w:val="28"/>
        </w:rPr>
        <w:t>поддержива</w:t>
      </w:r>
      <w:r>
        <w:rPr>
          <w:sz w:val="28"/>
        </w:rPr>
        <w:t>ются</w:t>
      </w:r>
      <w:r>
        <w:rPr>
          <w:sz w:val="28"/>
        </w:rPr>
        <w:t xml:space="preserve"> в актуальном состоянии и размеща</w:t>
      </w:r>
      <w:r>
        <w:rPr>
          <w:sz w:val="28"/>
        </w:rPr>
        <w:t>ются</w:t>
      </w:r>
      <w:r>
        <w:rPr>
          <w:sz w:val="28"/>
        </w:rPr>
        <w:t xml:space="preserve"> на официальном сайте администрации </w:t>
      </w:r>
      <w:bookmarkStart w:id="3" w:name="_Hlk178609630"/>
      <w:r>
        <w:rPr>
          <w:sz w:val="28"/>
        </w:rPr>
        <w:t>Крапивинского</w:t>
      </w:r>
      <w:bookmarkEnd w:id="3"/>
      <w:r>
        <w:rPr>
          <w:sz w:val="28"/>
        </w:rPr>
        <w:t xml:space="preserve"> муниципального округа в информационно-телекоммуникационной сети «Интернет» (далее - официальный сайт Администрации округа) перечн</w:t>
      </w:r>
      <w:r>
        <w:rPr>
          <w:sz w:val="28"/>
        </w:rPr>
        <w:t>и</w:t>
      </w:r>
      <w:r>
        <w:rPr>
          <w:sz w:val="28"/>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Pr>
          <w:sz w:val="28"/>
        </w:rPr>
        <w:t>муниципального контроля на автомобильном транспорте</w:t>
      </w:r>
      <w:r>
        <w:rPr>
          <w:sz w:val="28"/>
        </w:rPr>
        <w:t>, а также текст</w:t>
      </w:r>
      <w:r>
        <w:rPr>
          <w:sz w:val="28"/>
        </w:rPr>
        <w:t>ы</w:t>
      </w:r>
      <w:r>
        <w:rPr>
          <w:sz w:val="28"/>
        </w:rPr>
        <w:t xml:space="preserve"> соответствующих нормативных правовых актов;</w:t>
      </w:r>
    </w:p>
    <w:p w14:paraId="25000000">
      <w:pPr>
        <w:ind w:firstLine="709" w:left="0"/>
        <w:contextualSpacing w:val="1"/>
        <w:jc w:val="both"/>
        <w:rPr>
          <w:sz w:val="28"/>
        </w:rPr>
      </w:pPr>
      <w:r>
        <w:rPr>
          <w:sz w:val="28"/>
        </w:rPr>
        <w:t>размеща</w:t>
      </w:r>
      <w:r>
        <w:rPr>
          <w:sz w:val="28"/>
        </w:rPr>
        <w:t>ются</w:t>
      </w:r>
      <w:r>
        <w:rPr>
          <w:sz w:val="28"/>
        </w:rPr>
        <w:t xml:space="preserve"> на официальном сайте </w:t>
      </w:r>
      <w:r>
        <w:rPr>
          <w:sz w:val="28"/>
        </w:rPr>
        <w:t>а</w:t>
      </w:r>
      <w:r>
        <w:rPr>
          <w:sz w:val="28"/>
        </w:rPr>
        <w:t>дминистраци</w:t>
      </w:r>
      <w:r>
        <w:rPr>
          <w:sz w:val="28"/>
        </w:rPr>
        <w:t>и</w:t>
      </w:r>
      <w:r>
        <w:rPr>
          <w:sz w:val="28"/>
        </w:rPr>
        <w:t xml:space="preserve"> </w:t>
      </w:r>
      <w:r>
        <w:rPr>
          <w:sz w:val="28"/>
        </w:rPr>
        <w:t>Крапивинского</w:t>
      </w:r>
      <w:r>
        <w:rPr>
          <w:sz w:val="28"/>
        </w:rPr>
        <w:t xml:space="preserve"> </w:t>
      </w:r>
      <w:r>
        <w:rPr>
          <w:sz w:val="28"/>
        </w:rPr>
        <w:t xml:space="preserve">округа информация о результатах осуществления </w:t>
      </w:r>
      <w:r>
        <w:rPr>
          <w:sz w:val="28"/>
        </w:rPr>
        <w:t>муниципального контроля на автомобильном транспорте</w:t>
      </w:r>
      <w:r>
        <w:rPr>
          <w:sz w:val="28"/>
        </w:rPr>
        <w:t>;</w:t>
      </w:r>
    </w:p>
    <w:p w14:paraId="26000000">
      <w:pPr>
        <w:ind w:firstLine="709" w:left="0"/>
        <w:contextualSpacing w:val="1"/>
        <w:jc w:val="both"/>
        <w:rPr>
          <w:sz w:val="28"/>
        </w:rPr>
      </w:pPr>
      <w:r>
        <w:rPr>
          <w:sz w:val="28"/>
        </w:rPr>
        <w:t>осуществля</w:t>
      </w:r>
      <w:r>
        <w:rPr>
          <w:sz w:val="28"/>
        </w:rPr>
        <w:t>ется</w:t>
      </w:r>
      <w:r>
        <w:rPr>
          <w:sz w:val="28"/>
        </w:rPr>
        <w:t xml:space="preserve"> консультирование по вопросам соблюдения обязательных требований законодательства Российской Федерации, требований, установленных </w:t>
      </w:r>
      <w:r>
        <w:rPr>
          <w:sz w:val="28"/>
        </w:rPr>
        <w:t>муниципальными правовыми актами.</w:t>
      </w:r>
    </w:p>
    <w:p w14:paraId="27000000">
      <w:pPr>
        <w:ind w:firstLine="709" w:left="0"/>
        <w:contextualSpacing w:val="1"/>
        <w:jc w:val="both"/>
        <w:rPr>
          <w:sz w:val="28"/>
        </w:rPr>
      </w:pPr>
      <w:r>
        <w:rPr>
          <w:sz w:val="28"/>
        </w:rPr>
        <w:t>Основными проблемами, которые по своей сути являются причинами основной части нарушений требований в области дорожного законодательства Российской Федерации, выявляемых на территории Крапивинского муниципального округа, являются:</w:t>
      </w:r>
    </w:p>
    <w:p w14:paraId="28000000">
      <w:pPr>
        <w:pStyle w:val="Style_3"/>
        <w:widowControl w:val="1"/>
        <w:numPr>
          <w:ilvl w:val="0"/>
          <w:numId w:val="1"/>
        </w:numPr>
        <w:ind w:firstLine="709" w:left="0"/>
        <w:jc w:val="both"/>
        <w:rPr>
          <w:i w:val="1"/>
          <w:sz w:val="28"/>
        </w:rPr>
      </w:pPr>
      <w:r>
        <w:rPr>
          <w:sz w:val="28"/>
        </w:rPr>
        <w:t>Недостаточные знания требований законодательства Российской Федерации в области дорожного хозяйства, а также отсутствие представления о последствиях нарушения обязательных требований.</w:t>
      </w:r>
    </w:p>
    <w:p w14:paraId="29000000">
      <w:pPr>
        <w:pStyle w:val="Style_3"/>
        <w:ind w:firstLine="709" w:left="0"/>
        <w:jc w:val="both"/>
        <w:rPr>
          <w:i w:val="1"/>
          <w:sz w:val="28"/>
        </w:rPr>
      </w:pPr>
      <w:r>
        <w:rPr>
          <w:sz w:val="28"/>
        </w:rPr>
        <w:t>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14:paraId="2A000000">
      <w:pPr>
        <w:ind/>
        <w:jc w:val="both"/>
        <w:rPr>
          <w:sz w:val="28"/>
        </w:rPr>
      </w:pPr>
    </w:p>
    <w:p w14:paraId="2B000000">
      <w:pPr>
        <w:ind w:firstLine="709" w:left="0"/>
        <w:jc w:val="center"/>
        <w:outlineLvl w:val="1"/>
        <w:rPr>
          <w:b w:val="1"/>
          <w:sz w:val="28"/>
        </w:rPr>
      </w:pPr>
      <w:r>
        <w:rPr>
          <w:b w:val="1"/>
          <w:sz w:val="28"/>
        </w:rPr>
        <w:t>Раздел 2. Цели и задачи реализации программы профилактики</w:t>
      </w:r>
    </w:p>
    <w:p w14:paraId="2C000000">
      <w:pPr>
        <w:ind/>
        <w:jc w:val="both"/>
        <w:rPr>
          <w:sz w:val="28"/>
        </w:rPr>
      </w:pPr>
    </w:p>
    <w:p w14:paraId="2D000000">
      <w:pPr>
        <w:ind w:firstLine="709" w:left="0"/>
        <w:jc w:val="both"/>
        <w:outlineLvl w:val="2"/>
        <w:rPr>
          <w:sz w:val="28"/>
        </w:rPr>
      </w:pPr>
      <w:r>
        <w:rPr>
          <w:sz w:val="28"/>
        </w:rPr>
        <w:t>Основными целями Программы профилактики являются:</w:t>
      </w:r>
    </w:p>
    <w:p w14:paraId="2E000000">
      <w:pPr>
        <w:pStyle w:val="Style_3"/>
        <w:widowControl w:val="1"/>
        <w:numPr>
          <w:ilvl w:val="0"/>
          <w:numId w:val="2"/>
        </w:numPr>
        <w:ind w:firstLine="709" w:left="0"/>
        <w:jc w:val="both"/>
        <w:outlineLvl w:val="2"/>
        <w:rPr>
          <w:sz w:val="28"/>
        </w:rPr>
      </w:pPr>
      <w:r>
        <w:rPr>
          <w:sz w:val="28"/>
        </w:rPr>
        <w:t>Стимулирование добросовестного соблюдения обязательных требований всеми контролируемыми лицами.</w:t>
      </w:r>
    </w:p>
    <w:p w14:paraId="2F000000">
      <w:pPr>
        <w:pStyle w:val="Style_3"/>
        <w:widowControl w:val="1"/>
        <w:numPr>
          <w:ilvl w:val="0"/>
          <w:numId w:val="2"/>
        </w:numPr>
        <w:ind w:firstLine="709" w:left="0"/>
        <w:jc w:val="both"/>
        <w:outlineLvl w:val="2"/>
        <w:rPr>
          <w:sz w:val="28"/>
        </w:rPr>
      </w:pPr>
      <w:r>
        <w:rPr>
          <w:sz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14:paraId="30000000">
      <w:pPr>
        <w:pStyle w:val="Style_3"/>
        <w:widowControl w:val="1"/>
        <w:numPr>
          <w:ilvl w:val="0"/>
          <w:numId w:val="2"/>
        </w:numPr>
        <w:ind w:firstLine="709" w:left="0"/>
        <w:jc w:val="both"/>
        <w:outlineLvl w:val="2"/>
        <w:rPr>
          <w:sz w:val="28"/>
        </w:rPr>
      </w:pPr>
      <w:r>
        <w:rPr>
          <w:sz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31000000">
      <w:pPr>
        <w:ind w:firstLine="567" w:left="0"/>
        <w:jc w:val="both"/>
        <w:rPr>
          <w:i w:val="1"/>
          <w:sz w:val="28"/>
        </w:rPr>
      </w:pPr>
    </w:p>
    <w:p w14:paraId="32000000">
      <w:pPr>
        <w:pStyle w:val="Style_3"/>
        <w:ind w:firstLine="567" w:left="0"/>
        <w:jc w:val="both"/>
        <w:outlineLvl w:val="2"/>
        <w:rPr>
          <w:sz w:val="28"/>
        </w:rPr>
      </w:pPr>
      <w:r>
        <w:rPr>
          <w:sz w:val="28"/>
        </w:rPr>
        <w:t>Проведение профилактических мероприятий программы профилактики направлено на решение следующих задач:</w:t>
      </w:r>
    </w:p>
    <w:p w14:paraId="33000000">
      <w:pPr>
        <w:pStyle w:val="Style_3"/>
        <w:widowControl w:val="1"/>
        <w:numPr>
          <w:ilvl w:val="0"/>
          <w:numId w:val="3"/>
        </w:numPr>
        <w:spacing w:before="220"/>
        <w:ind w:firstLine="709" w:left="0"/>
        <w:jc w:val="both"/>
        <w:rPr>
          <w:sz w:val="28"/>
        </w:rPr>
      </w:pPr>
      <w:r>
        <w:rPr>
          <w:sz w:val="28"/>
        </w:rPr>
        <w:t>Укрепление системы профилактики нарушений рисков причинения вреда (ущерба) муниципальному имуществу.</w:t>
      </w:r>
    </w:p>
    <w:p w14:paraId="34000000">
      <w:pPr>
        <w:pStyle w:val="Style_3"/>
        <w:widowControl w:val="1"/>
        <w:numPr>
          <w:ilvl w:val="0"/>
          <w:numId w:val="3"/>
        </w:numPr>
        <w:spacing w:before="220"/>
        <w:ind w:firstLine="709" w:left="0"/>
        <w:jc w:val="both"/>
        <w:rPr>
          <w:sz w:val="28"/>
        </w:rPr>
      </w:pPr>
      <w:r>
        <w:rPr>
          <w:sz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35000000">
      <w:pPr>
        <w:pStyle w:val="Style_3"/>
        <w:widowControl w:val="1"/>
        <w:numPr>
          <w:ilvl w:val="0"/>
          <w:numId w:val="3"/>
        </w:numPr>
        <w:spacing w:before="220"/>
        <w:ind w:firstLine="709" w:left="0"/>
        <w:jc w:val="both"/>
        <w:rPr>
          <w:sz w:val="28"/>
        </w:rPr>
      </w:pPr>
      <w:r>
        <w:rPr>
          <w:sz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6000000">
      <w:pPr>
        <w:pStyle w:val="Style_3"/>
        <w:widowControl w:val="1"/>
        <w:numPr>
          <w:ilvl w:val="0"/>
          <w:numId w:val="3"/>
        </w:numPr>
        <w:spacing w:before="220"/>
        <w:ind w:firstLine="709" w:left="0"/>
        <w:jc w:val="both"/>
        <w:rPr>
          <w:sz w:val="28"/>
        </w:rPr>
      </w:pPr>
      <w:r>
        <w:rPr>
          <w:sz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7000000">
      <w:pPr>
        <w:pStyle w:val="Style_3"/>
        <w:widowControl w:val="1"/>
        <w:numPr>
          <w:ilvl w:val="0"/>
          <w:numId w:val="3"/>
        </w:numPr>
        <w:spacing w:before="220"/>
        <w:ind w:firstLine="709" w:left="0"/>
        <w:jc w:val="both"/>
        <w:rPr>
          <w:sz w:val="28"/>
        </w:rPr>
      </w:pPr>
      <w:r>
        <w:rPr>
          <w:sz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38000000">
      <w:pPr>
        <w:ind/>
        <w:jc w:val="both"/>
        <w:rPr>
          <w:i w:val="1"/>
          <w:sz w:val="28"/>
        </w:rPr>
      </w:pPr>
    </w:p>
    <w:p w14:paraId="39000000">
      <w:pPr>
        <w:widowControl w:val="1"/>
        <w:ind/>
        <w:jc w:val="center"/>
        <w:rPr>
          <w:b w:val="1"/>
          <w:sz w:val="28"/>
        </w:rPr>
      </w:pPr>
      <w:r>
        <w:rPr>
          <w:b w:val="1"/>
          <w:sz w:val="28"/>
        </w:rPr>
        <w:t>Раздел 3. Перечень профилактических мероприятий, сроки (периодичность) их проведения</w:t>
      </w:r>
    </w:p>
    <w:p w14:paraId="3A000000">
      <w:pPr>
        <w:widowControl w:val="1"/>
        <w:ind/>
        <w:jc w:val="center"/>
        <w:rPr>
          <w:b w:val="1"/>
          <w:sz w:val="28"/>
        </w:rPr>
      </w:pPr>
    </w:p>
    <w:tbl>
      <w:tblPr>
        <w:tblStyle w:val="Style_4"/>
        <w:tblW w:type="auto" w:w="0"/>
        <w:tblInd w:type="dxa" w:w="-222"/>
        <w:tblLayout w:type="fixed"/>
        <w:tblCellMar>
          <w:top w:type="dxa" w:w="102"/>
          <w:left w:type="dxa" w:w="62"/>
          <w:bottom w:type="dxa" w:w="102"/>
          <w:right w:type="dxa" w:w="62"/>
        </w:tblCellMar>
      </w:tblPr>
      <w:tblGrid>
        <w:gridCol w:w="568"/>
        <w:gridCol w:w="2551"/>
        <w:gridCol w:w="1985"/>
        <w:gridCol w:w="4536"/>
      </w:tblGrid>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ind/>
              <w:jc w:val="center"/>
              <w:rPr>
                <w:sz w:val="24"/>
              </w:rPr>
            </w:pPr>
            <w:r>
              <w:rPr>
                <w:sz w:val="24"/>
              </w:rPr>
              <w:t xml:space="preserve">№ п/п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00000">
            <w:pPr>
              <w:ind/>
              <w:jc w:val="center"/>
              <w:rPr>
                <w:sz w:val="24"/>
              </w:rPr>
            </w:pPr>
            <w:r>
              <w:rPr>
                <w:sz w:val="24"/>
              </w:rPr>
              <w:t xml:space="preserve">Наименование мероприятия </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ind/>
              <w:jc w:val="center"/>
              <w:rPr>
                <w:sz w:val="24"/>
              </w:rPr>
            </w:pPr>
            <w:r>
              <w:rPr>
                <w:sz w:val="24"/>
              </w:rPr>
              <w:t xml:space="preserve">Срок исполнения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00000">
            <w:pPr>
              <w:ind/>
              <w:jc w:val="center"/>
              <w:rPr>
                <w:sz w:val="24"/>
              </w:rPr>
            </w:pPr>
            <w:r>
              <w:rPr>
                <w:sz w:val="24"/>
              </w:rPr>
              <w:t>Структурное подразделение, ответственное за реализацию</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00000">
            <w:pPr>
              <w:ind/>
              <w:jc w:val="center"/>
              <w:rPr>
                <w:sz w:val="24"/>
              </w:rPr>
            </w:pPr>
            <w:r>
              <w:rPr>
                <w:sz w:val="24"/>
              </w:rPr>
              <w:t xml:space="preserve">1.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00000">
            <w:pPr>
              <w:ind/>
              <w:jc w:val="center"/>
              <w:rPr>
                <w:sz w:val="24"/>
              </w:rPr>
            </w:pPr>
            <w:r>
              <w:rPr>
                <w:sz w:val="24"/>
              </w:rPr>
              <w:t>Информирование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00000">
            <w:pPr>
              <w:ind/>
              <w:jc w:val="center"/>
              <w:rPr>
                <w:sz w:val="24"/>
              </w:rPr>
            </w:pPr>
            <w:r>
              <w:rPr>
                <w:sz w:val="24"/>
              </w:rPr>
              <w:t xml:space="preserve">Постоянно </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00000">
            <w:pPr>
              <w:ind/>
              <w:jc w:val="center"/>
              <w:rPr>
                <w:sz w:val="24"/>
              </w:rPr>
            </w:pPr>
            <w:r>
              <w:rPr>
                <w:sz w:val="24"/>
              </w:rPr>
              <w:t>2.</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00000">
            <w:pPr>
              <w:ind/>
              <w:jc w:val="center"/>
              <w:rPr>
                <w:sz w:val="24"/>
              </w:rPr>
            </w:pPr>
            <w:r>
              <w:rPr>
                <w:sz w:val="24"/>
              </w:rPr>
              <w:t>Обобщение правоприменительной практики</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00000">
            <w:pPr>
              <w:ind/>
              <w:jc w:val="center"/>
              <w:rPr>
                <w:sz w:val="24"/>
              </w:rPr>
            </w:pPr>
            <w:r>
              <w:rPr>
                <w:sz w:val="24"/>
              </w:rPr>
              <w:t>До 1 июля 202</w:t>
            </w:r>
            <w:r>
              <w:rPr>
                <w:sz w:val="24"/>
              </w:rPr>
              <w:t>5</w:t>
            </w:r>
            <w:r>
              <w:rPr>
                <w:sz w:val="24"/>
              </w:rPr>
              <w:t xml:space="preserve"> 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00000">
            <w:pPr>
              <w:ind/>
              <w:jc w:val="center"/>
              <w:rPr>
                <w:sz w:val="24"/>
              </w:rPr>
            </w:pPr>
            <w:r>
              <w:rPr>
                <w:sz w:val="24"/>
              </w:rPr>
              <w:t>3.</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00000">
            <w:pPr>
              <w:ind/>
              <w:jc w:val="center"/>
              <w:rPr>
                <w:sz w:val="24"/>
              </w:rPr>
            </w:pPr>
            <w:r>
              <w:rPr>
                <w:sz w:val="24"/>
              </w:rPr>
              <w:t>Объявление предостережения</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00000">
            <w:pPr>
              <w:ind/>
              <w:jc w:val="center"/>
              <w:rPr>
                <w:sz w:val="24"/>
              </w:rPr>
            </w:pPr>
            <w:r>
              <w:rPr>
                <w:sz w:val="24"/>
              </w:rPr>
              <w:t>Постоянно, при наличии оснований</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00000">
            <w:pPr>
              <w:ind/>
              <w:jc w:val="center"/>
              <w:rPr>
                <w:sz w:val="24"/>
              </w:rPr>
            </w:pPr>
            <w:r>
              <w:rPr>
                <w:sz w:val="24"/>
              </w:rPr>
              <w:t>4.</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00000">
            <w:pPr>
              <w:ind/>
              <w:jc w:val="center"/>
              <w:rPr>
                <w:sz w:val="24"/>
              </w:rPr>
            </w:pPr>
            <w:r>
              <w:rPr>
                <w:sz w:val="24"/>
              </w:rPr>
              <w:t>Консультирование</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00000">
            <w:pPr>
              <w:ind/>
              <w:jc w:val="center"/>
              <w:rPr>
                <w:sz w:val="24"/>
              </w:rPr>
            </w:pPr>
            <w:r>
              <w:rPr>
                <w:sz w:val="24"/>
              </w:rPr>
              <w:t>В случае обращения контролируемых лиц</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tc>
          <w:tcPr>
            <w:tcW w:type="dxa" w:w="56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00000">
            <w:pPr>
              <w:ind/>
              <w:jc w:val="center"/>
              <w:rPr>
                <w:sz w:val="24"/>
              </w:rPr>
            </w:pPr>
            <w:r>
              <w:rPr>
                <w:sz w:val="24"/>
              </w:rPr>
              <w:t xml:space="preserve">5.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00000">
            <w:pPr>
              <w:ind/>
              <w:jc w:val="center"/>
              <w:rPr>
                <w:sz w:val="24"/>
              </w:rPr>
            </w:pPr>
            <w:r>
              <w:rPr>
                <w:sz w:val="24"/>
              </w:rPr>
              <w:t>Профилактический визит</w:t>
            </w:r>
          </w:p>
        </w:tc>
        <w:tc>
          <w:tcPr>
            <w:tcW w:type="dxa" w:w="198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00000">
            <w:pPr>
              <w:ind/>
              <w:jc w:val="center"/>
              <w:rPr>
                <w:sz w:val="24"/>
              </w:rPr>
            </w:pPr>
            <w:r>
              <w:rPr>
                <w:sz w:val="24"/>
              </w:rPr>
              <w:t>I</w:t>
            </w:r>
            <w:r>
              <w:rPr>
                <w:sz w:val="24"/>
              </w:rPr>
              <w:t xml:space="preserve">, </w:t>
            </w:r>
            <w:r>
              <w:rPr>
                <w:sz w:val="24"/>
              </w:rPr>
              <w:t>IV</w:t>
            </w:r>
            <w:r>
              <w:rPr>
                <w:sz w:val="24"/>
              </w:rPr>
              <w:t xml:space="preserve"> </w:t>
            </w:r>
            <w:r>
              <w:rPr>
                <w:sz w:val="24"/>
              </w:rPr>
              <w:t>квартал 2025</w:t>
            </w:r>
            <w:r>
              <w:rPr>
                <w:sz w:val="24"/>
              </w:rPr>
              <w:t xml:space="preserve"> </w:t>
            </w:r>
            <w:r>
              <w:rPr>
                <w:sz w:val="24"/>
              </w:rPr>
              <w:t>года</w:t>
            </w:r>
          </w:p>
        </w:tc>
        <w:tc>
          <w:tcPr>
            <w:tcW w:type="dxa" w:w="453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00000">
            <w:pPr>
              <w:ind/>
              <w:jc w:val="center"/>
              <w:rPr>
                <w:sz w:val="24"/>
              </w:rPr>
            </w:pPr>
            <w:r>
              <w:rPr>
                <w:sz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14:paraId="53000000">
      <w:pPr>
        <w:pStyle w:val="Style_3"/>
        <w:ind w:firstLine="0" w:left="709"/>
        <w:jc w:val="both"/>
        <w:rPr>
          <w:sz w:val="28"/>
        </w:rPr>
      </w:pPr>
    </w:p>
    <w:p w14:paraId="54000000">
      <w:pPr>
        <w:pStyle w:val="Style_3"/>
        <w:numPr>
          <w:ilvl w:val="0"/>
          <w:numId w:val="4"/>
        </w:numPr>
        <w:ind w:firstLine="709" w:left="0"/>
        <w:jc w:val="both"/>
        <w:rPr>
          <w:sz w:val="28"/>
        </w:rPr>
      </w:pPr>
      <w:r>
        <w:rPr>
          <w:sz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Pr>
          <w:sz w:val="28"/>
        </w:rPr>
        <w:t>а</w:t>
      </w:r>
      <w:r>
        <w:rPr>
          <w:sz w:val="28"/>
        </w:rPr>
        <w:t>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5000000">
      <w:pPr>
        <w:pStyle w:val="Style_3"/>
        <w:ind w:firstLine="0" w:left="709"/>
        <w:jc w:val="both"/>
        <w:rPr>
          <w:sz w:val="28"/>
        </w:rPr>
      </w:pPr>
    </w:p>
    <w:p w14:paraId="56000000">
      <w:pPr>
        <w:pStyle w:val="Style_3"/>
        <w:numPr>
          <w:ilvl w:val="0"/>
          <w:numId w:val="1"/>
        </w:numPr>
        <w:ind w:firstLine="709" w:left="0"/>
        <w:jc w:val="both"/>
        <w:rPr>
          <w:sz w:val="28"/>
        </w:rPr>
      </w:pPr>
      <w:r>
        <w:rPr>
          <w:sz w:val="28"/>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4" w:name="_Hlk107410429"/>
      <w:r>
        <w:rPr>
          <w:sz w:val="28"/>
        </w:rPr>
        <w:t xml:space="preserve">контроля </w:t>
      </w:r>
      <w:r>
        <w:rPr>
          <w:sz w:val="28"/>
        </w:rPr>
        <w:t>на автомобильном транспорте, городском наземном электрическом транспорте и в дорожном хозяйстве</w:t>
      </w:r>
      <w:bookmarkEnd w:id="4"/>
      <w:r>
        <w:rPr>
          <w:sz w:val="28"/>
        </w:rPr>
        <w:t>,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14:paraId="57000000">
      <w:pPr>
        <w:pStyle w:val="Style_3"/>
        <w:ind w:firstLine="0" w:left="709"/>
        <w:jc w:val="both"/>
        <w:rPr>
          <w:sz w:val="28"/>
        </w:rPr>
      </w:pPr>
    </w:p>
    <w:p w14:paraId="58000000">
      <w:pPr>
        <w:pStyle w:val="Style_3"/>
        <w:numPr>
          <w:ilvl w:val="0"/>
          <w:numId w:val="1"/>
        </w:numPr>
        <w:ind w:firstLine="709" w:left="0"/>
        <w:jc w:val="both"/>
        <w:rPr>
          <w:sz w:val="28"/>
        </w:rPr>
      </w:pPr>
      <w:r>
        <w:rPr>
          <w:sz w:val="28"/>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контроль </w:t>
      </w:r>
      <w:bookmarkStart w:id="5" w:name="_Hlk107411968"/>
      <w:r>
        <w:rPr>
          <w:sz w:val="28"/>
        </w:rPr>
        <w:t>на автомобильном транспорте, городском наземном электрическом транспорте и в дорожном хозяйстве</w:t>
      </w:r>
      <w:r>
        <w:rPr>
          <w:sz w:val="28"/>
        </w:rPr>
        <w:t xml:space="preserve"> </w:t>
      </w:r>
      <w:bookmarkEnd w:id="5"/>
      <w:r>
        <w:rPr>
          <w:sz w:val="28"/>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9000000">
      <w:pPr>
        <w:ind w:firstLine="709" w:left="0"/>
        <w:jc w:val="both"/>
        <w:rPr>
          <w:sz w:val="28"/>
        </w:rPr>
      </w:pPr>
      <w:r>
        <w:rPr>
          <w:sz w:val="28"/>
        </w:rPr>
        <w:t xml:space="preserve">Объявляемые предостережения о недопустимости нарушения обязательных требований регистрируются в журнале учета предостережений </w:t>
      </w:r>
      <w:r>
        <w:rPr>
          <w:sz w:val="28"/>
        </w:rPr>
        <w:t>с присвоением регистрационного номера.</w:t>
      </w:r>
    </w:p>
    <w:p w14:paraId="5A000000">
      <w:pPr>
        <w:ind w:firstLine="709" w:left="0"/>
        <w:jc w:val="both"/>
        <w:rPr>
          <w:sz w:val="28"/>
        </w:rPr>
      </w:pPr>
      <w:r>
        <w:rPr>
          <w:sz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14:paraId="5B000000">
      <w:pPr>
        <w:ind w:firstLine="709" w:left="0"/>
        <w:jc w:val="both"/>
        <w:rPr>
          <w:sz w:val="28"/>
        </w:rPr>
      </w:pPr>
      <w:r>
        <w:rPr>
          <w:sz w:val="28"/>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C000000">
      <w:pPr>
        <w:ind w:firstLine="709" w:left="0"/>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14:paraId="5D000000">
      <w:pPr>
        <w:pStyle w:val="Style_3"/>
        <w:numPr>
          <w:ilvl w:val="0"/>
          <w:numId w:val="1"/>
        </w:numPr>
        <w:ind w:firstLine="709" w:left="0"/>
        <w:jc w:val="both"/>
        <w:rPr>
          <w:sz w:val="28"/>
        </w:rPr>
      </w:pPr>
      <w:r>
        <w:rPr>
          <w:sz w:val="28"/>
        </w:rPr>
        <w:t xml:space="preserve">Консультирование контролируемых лиц осуществляется должностным лицом, уполномоченным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по телефону, либо в ходе проведения профилактических мероприятий, контрольных мероприятий и не должно превышать 15 минут.</w:t>
      </w:r>
    </w:p>
    <w:p w14:paraId="5E000000">
      <w:pPr>
        <w:ind w:firstLine="709" w:left="0"/>
        <w:jc w:val="both"/>
        <w:rPr>
          <w:sz w:val="28"/>
        </w:rPr>
      </w:pPr>
      <w:r>
        <w:rPr>
          <w:sz w:val="28"/>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F000000">
      <w:pPr>
        <w:ind w:firstLine="709" w:left="0"/>
        <w:jc w:val="both"/>
        <w:rPr>
          <w:sz w:val="28"/>
        </w:rPr>
      </w:pPr>
      <w:r>
        <w:rPr>
          <w:sz w:val="28"/>
        </w:rPr>
        <w:t>Консультирование осуществляется в устной или письменной форме по следующим вопросам:</w:t>
      </w:r>
    </w:p>
    <w:p w14:paraId="60000000">
      <w:pPr>
        <w:ind w:firstLine="709" w:left="0"/>
        <w:jc w:val="both"/>
        <w:rPr>
          <w:sz w:val="28"/>
        </w:rPr>
      </w:pPr>
      <w:r>
        <w:rPr>
          <w:sz w:val="28"/>
        </w:rPr>
        <w:t xml:space="preserve">1) организация и осуществление муниципального контроля </w:t>
      </w:r>
      <w:r>
        <w:rPr>
          <w:sz w:val="28"/>
        </w:rPr>
        <w:t>на автомобильном транспорте, городском наземном электрическом транспорте и в дорожном хозяйстве</w:t>
      </w:r>
      <w:r>
        <w:rPr>
          <w:sz w:val="28"/>
        </w:rPr>
        <w:t>;</w:t>
      </w:r>
    </w:p>
    <w:p w14:paraId="61000000">
      <w:pPr>
        <w:ind w:firstLine="709" w:left="0"/>
        <w:jc w:val="both"/>
        <w:rPr>
          <w:sz w:val="28"/>
        </w:rPr>
      </w:pPr>
      <w:r>
        <w:rPr>
          <w:sz w:val="28"/>
        </w:rPr>
        <w:t>2) порядок осуществления контрольных мероприятий;</w:t>
      </w:r>
    </w:p>
    <w:p w14:paraId="62000000">
      <w:pPr>
        <w:ind w:firstLine="709" w:left="0"/>
        <w:jc w:val="both"/>
        <w:rPr>
          <w:sz w:val="28"/>
        </w:rPr>
      </w:pPr>
      <w:r>
        <w:rPr>
          <w:sz w:val="28"/>
        </w:rPr>
        <w:t xml:space="preserve">3) порядок обжалования действий (бездействия) должностных лиц, уполномоченных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w:t>
      </w:r>
    </w:p>
    <w:p w14:paraId="63000000">
      <w:pPr>
        <w:ind w:firstLine="709" w:left="0"/>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14:paraId="64000000">
      <w:pPr>
        <w:ind w:firstLine="709" w:left="0"/>
        <w:jc w:val="both"/>
        <w:rPr>
          <w:sz w:val="28"/>
        </w:rPr>
      </w:pPr>
      <w:r>
        <w:rPr>
          <w:sz w:val="28"/>
        </w:rPr>
        <w:t xml:space="preserve">Консультирование в письменной форме осуществляется должностным лицом, уполномоченным осуществлять муниципальный контроль </w:t>
      </w:r>
      <w:r>
        <w:rPr>
          <w:sz w:val="28"/>
        </w:rPr>
        <w:t xml:space="preserve">на автомобильном транспорте, городском наземном электрическом транспорте и </w:t>
      </w:r>
      <w:r>
        <w:rPr>
          <w:sz w:val="28"/>
        </w:rPr>
        <w:t>в дорожном хозяйстве</w:t>
      </w:r>
      <w:r>
        <w:rPr>
          <w:sz w:val="28"/>
        </w:rPr>
        <w:t>, в следующих случаях:</w:t>
      </w:r>
    </w:p>
    <w:p w14:paraId="65000000">
      <w:pPr>
        <w:ind w:firstLine="709" w:left="0"/>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66000000">
      <w:pPr>
        <w:ind w:firstLine="709" w:left="0"/>
        <w:jc w:val="both"/>
        <w:rPr>
          <w:sz w:val="28"/>
        </w:rPr>
      </w:pPr>
      <w:r>
        <w:rPr>
          <w:sz w:val="28"/>
        </w:rPr>
        <w:t>2) за время консультирования предоставить ответ на поставленные вопросы невозможно;</w:t>
      </w:r>
    </w:p>
    <w:p w14:paraId="67000000">
      <w:pPr>
        <w:ind w:firstLine="709" w:left="0"/>
        <w:jc w:val="both"/>
        <w:rPr>
          <w:sz w:val="28"/>
        </w:rPr>
      </w:pPr>
      <w:r>
        <w:rPr>
          <w:sz w:val="28"/>
        </w:rPr>
        <w:t>3) ответ на поставленные вопросы требует дополнительного запроса сведений.</w:t>
      </w:r>
    </w:p>
    <w:p w14:paraId="68000000">
      <w:pPr>
        <w:ind w:firstLine="709" w:left="0"/>
        <w:jc w:val="both"/>
        <w:rPr>
          <w:sz w:val="28"/>
        </w:rPr>
      </w:pPr>
      <w:r>
        <w:rPr>
          <w:sz w:val="28"/>
        </w:rPr>
        <w:t xml:space="preserve">При осуществлении консультирования должностное лицо, уполномоченное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69000000">
      <w:pPr>
        <w:ind w:firstLine="709" w:left="0"/>
        <w:jc w:val="both"/>
        <w:rPr>
          <w:sz w:val="28"/>
        </w:rPr>
      </w:pPr>
      <w:r>
        <w:rPr>
          <w:sz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иных участников контрольного мероприятия, а также результаты проведенных в рамках контрольного мероприятия экспертизы, испытаний.</w:t>
      </w:r>
    </w:p>
    <w:p w14:paraId="6A000000">
      <w:pPr>
        <w:ind w:firstLine="709" w:left="0"/>
        <w:jc w:val="both"/>
        <w:rPr>
          <w:sz w:val="28"/>
        </w:rPr>
      </w:pPr>
      <w:r>
        <w:rPr>
          <w:sz w:val="28"/>
        </w:rPr>
        <w:t xml:space="preserve">Информация, ставшая известной должностному лицу, уполномоченному осуществлять муниципальный контроль </w:t>
      </w:r>
      <w:r>
        <w:rPr>
          <w:sz w:val="28"/>
        </w:rPr>
        <w:t>на автомобильном транспорте, городском наземном электрическом транспорте и в дорожном хозяйстве</w:t>
      </w:r>
      <w:r>
        <w:rPr>
          <w:sz w:val="28"/>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14:paraId="6B000000">
      <w:pPr>
        <w:ind w:firstLine="709" w:left="0"/>
        <w:jc w:val="both"/>
        <w:rPr>
          <w:sz w:val="28"/>
        </w:rPr>
      </w:pPr>
      <w:r>
        <w:rPr>
          <w:sz w:val="28"/>
        </w:rPr>
        <w:t xml:space="preserve">Должностными лицами, уполномоченными осуществлять муниципальный </w:t>
      </w:r>
      <w:bookmarkStart w:id="6" w:name="_Hlk107411321"/>
      <w:r>
        <w:rPr>
          <w:sz w:val="28"/>
        </w:rPr>
        <w:t xml:space="preserve">контроль </w:t>
      </w:r>
      <w:bookmarkEnd w:id="6"/>
      <w:r>
        <w:rPr>
          <w:sz w:val="28"/>
        </w:rPr>
        <w:t>на автомобильном транспорте, городском наземном электрическом транспорте и в дорожном хозяйстве</w:t>
      </w:r>
      <w:r>
        <w:rPr>
          <w:sz w:val="28"/>
        </w:rPr>
        <w:t>, ведется журнал учета консультирований.</w:t>
      </w:r>
    </w:p>
    <w:p w14:paraId="6C000000">
      <w:pPr>
        <w:ind w:firstLine="709" w:left="0"/>
        <w:jc w:val="both"/>
        <w:rPr>
          <w:sz w:val="28"/>
        </w:rPr>
      </w:pPr>
      <w:r>
        <w:rPr>
          <w:sz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14:paraId="6D000000">
      <w:pPr>
        <w:pStyle w:val="Style_3"/>
        <w:numPr>
          <w:ilvl w:val="0"/>
          <w:numId w:val="1"/>
        </w:numPr>
        <w:ind w:firstLine="709" w:left="0"/>
        <w:jc w:val="both"/>
        <w:rPr>
          <w:sz w:val="28"/>
        </w:rPr>
      </w:pP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E000000">
      <w:pPr>
        <w:ind w:firstLine="709" w:left="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14:paraId="6F000000">
      <w:pPr>
        <w:ind w:firstLine="709" w:left="0"/>
        <w:jc w:val="both"/>
        <w:rPr>
          <w:sz w:val="28"/>
        </w:rPr>
      </w:pPr>
      <w:r>
        <w:rPr>
          <w:sz w:val="28"/>
        </w:rPr>
        <w:t>В ходе профилактического визита может осуществляться сбор сведений, необходимых для отнесения объектов контроля к категориям риска.</w:t>
      </w:r>
    </w:p>
    <w:p w14:paraId="70000000">
      <w:pPr>
        <w:ind w:firstLine="709" w:left="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1000000">
      <w:pPr>
        <w:ind w:firstLine="709" w:left="0"/>
        <w:jc w:val="both"/>
        <w:rPr>
          <w:sz w:val="28"/>
        </w:rPr>
      </w:pPr>
      <w:r>
        <w:rPr>
          <w:sz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Pr>
          <w:sz w:val="28"/>
        </w:rPr>
        <w:t xml:space="preserve">контроль </w:t>
      </w:r>
      <w:r>
        <w:rPr>
          <w:sz w:val="28"/>
        </w:rPr>
        <w:t>на автомобильном транспорте, городском наземном электрическом транспорте и в дорожном хозяйстве,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72000000">
      <w:pPr>
        <w:ind w:firstLine="709" w:left="0"/>
        <w:jc w:val="both"/>
        <w:rPr>
          <w:sz w:val="28"/>
        </w:rPr>
      </w:pPr>
      <w:r>
        <w:rPr>
          <w:sz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73000000">
      <w:pPr>
        <w:ind w:firstLine="709" w:left="0"/>
        <w:jc w:val="both"/>
        <w:rPr>
          <w:b w:val="1"/>
          <w:sz w:val="28"/>
        </w:rPr>
      </w:pPr>
      <w:r>
        <w:rPr>
          <w:sz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74000000">
      <w:pPr>
        <w:ind w:firstLine="709" w:left="0"/>
        <w:jc w:val="center"/>
        <w:outlineLvl w:val="1"/>
        <w:rPr>
          <w:b w:val="1"/>
          <w:sz w:val="28"/>
        </w:rPr>
      </w:pPr>
    </w:p>
    <w:p w14:paraId="75000000">
      <w:pPr>
        <w:ind w:firstLine="709" w:left="0"/>
        <w:jc w:val="center"/>
        <w:outlineLvl w:val="1"/>
        <w:rPr>
          <w:b w:val="1"/>
          <w:sz w:val="28"/>
        </w:rPr>
      </w:pPr>
      <w:r>
        <w:rPr>
          <w:b w:val="1"/>
          <w:sz w:val="28"/>
        </w:rPr>
        <w:t>Раздел 4. Показатели результативности и эффективности программы профилактики</w:t>
      </w:r>
    </w:p>
    <w:p w14:paraId="76000000">
      <w:pPr>
        <w:ind w:firstLine="709" w:left="0"/>
        <w:jc w:val="center"/>
        <w:outlineLvl w:val="1"/>
        <w:rPr>
          <w:b w:val="1"/>
          <w:sz w:val="28"/>
        </w:rPr>
      </w:pPr>
    </w:p>
    <w:tbl>
      <w:tblPr>
        <w:tblStyle w:val="Style_4"/>
        <w:tblW w:type="auto" w:w="0"/>
        <w:tblLayout w:type="fixed"/>
        <w:tblCellMar>
          <w:top w:type="dxa" w:w="102"/>
          <w:left w:type="dxa" w:w="62"/>
          <w:bottom w:type="dxa" w:w="102"/>
          <w:right w:type="dxa" w:w="62"/>
        </w:tblCellMar>
      </w:tblPr>
      <w:tblGrid>
        <w:gridCol w:w="629"/>
        <w:gridCol w:w="6237"/>
        <w:gridCol w:w="2552"/>
      </w:tblGrid>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center"/>
              <w:rPr>
                <w:sz w:val="24"/>
              </w:rPr>
            </w:pPr>
            <w:r>
              <w:rPr>
                <w:sz w:val="24"/>
              </w:rPr>
              <w:t>№ п/п</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ind/>
              <w:jc w:val="center"/>
              <w:rPr>
                <w:sz w:val="24"/>
              </w:rPr>
            </w:pPr>
            <w:r>
              <w:rPr>
                <w:sz w:val="24"/>
              </w:rPr>
              <w:t>Наименование показателя</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00000">
            <w:pPr>
              <w:ind/>
              <w:jc w:val="center"/>
              <w:rPr>
                <w:sz w:val="24"/>
              </w:rPr>
            </w:pPr>
            <w:r>
              <w:rPr>
                <w:sz w:val="24"/>
              </w:rPr>
              <w:t>Величина</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00000">
            <w:pPr>
              <w:ind/>
              <w:jc w:val="center"/>
              <w:rPr>
                <w:sz w:val="24"/>
              </w:rPr>
            </w:pPr>
            <w:r>
              <w:rPr>
                <w:sz w:val="24"/>
              </w:rPr>
              <w:t>1.</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00000">
            <w:pPr>
              <w:ind/>
              <w:jc w:val="both"/>
              <w:rPr>
                <w:sz w:val="24"/>
              </w:rPr>
            </w:pPr>
            <w:r>
              <w:rPr>
                <w:sz w:val="24"/>
              </w:rPr>
              <w:t xml:space="preserve">Полнота информации, размещенной на официальном сайте контрольного органа в сети «Интернет» </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00000">
            <w:pPr>
              <w:ind/>
              <w:jc w:val="center"/>
              <w:rPr>
                <w:sz w:val="24"/>
              </w:rPr>
            </w:pPr>
            <w:r>
              <w:rPr>
                <w:sz w:val="24"/>
              </w:rPr>
              <w:t>100 %</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00000">
            <w:pPr>
              <w:ind/>
              <w:jc w:val="center"/>
              <w:rPr>
                <w:sz w:val="24"/>
              </w:rPr>
            </w:pPr>
            <w:r>
              <w:rPr>
                <w:sz w:val="24"/>
              </w:rPr>
              <w:t>2.</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00000">
            <w:pPr>
              <w:ind/>
              <w:jc w:val="both"/>
              <w:rPr>
                <w:sz w:val="24"/>
              </w:rPr>
            </w:pPr>
            <w:r>
              <w:rPr>
                <w:sz w:val="24"/>
              </w:rPr>
              <w:t>Удовлетворенность контролируемых лиц и их представителей консультированием контрольного органа</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ind/>
              <w:jc w:val="center"/>
              <w:rPr>
                <w:sz w:val="24"/>
              </w:rPr>
            </w:pPr>
            <w:r>
              <w:rPr>
                <w:sz w:val="24"/>
              </w:rPr>
              <w:t>100 % от числа обратившихся</w:t>
            </w:r>
          </w:p>
        </w:tc>
      </w:tr>
      <w:tr>
        <w:tc>
          <w:tcPr>
            <w:tcW w:type="dxa" w:w="6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ind/>
              <w:jc w:val="center"/>
              <w:rPr>
                <w:sz w:val="24"/>
              </w:rPr>
            </w:pPr>
            <w:r>
              <w:rPr>
                <w:sz w:val="24"/>
              </w:rPr>
              <w:t>3.</w:t>
            </w:r>
          </w:p>
        </w:tc>
        <w:tc>
          <w:tcPr>
            <w:tcW w:type="dxa" w:w="623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ind/>
              <w:jc w:val="both"/>
              <w:rPr>
                <w:sz w:val="24"/>
              </w:rPr>
            </w:pPr>
            <w:r>
              <w:rPr>
                <w:sz w:val="24"/>
              </w:rPr>
              <w:t>Количество проведенных профилактических мероприятий</w:t>
            </w:r>
          </w:p>
        </w:tc>
        <w:tc>
          <w:tcPr>
            <w:tcW w:type="dxa" w:w="2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ind/>
              <w:jc w:val="center"/>
              <w:rPr>
                <w:sz w:val="24"/>
              </w:rPr>
            </w:pPr>
            <w:r>
              <w:rPr>
                <w:sz w:val="24"/>
              </w:rPr>
              <w:t>не менее 10 мероприятий, проведенных контрольным органом</w:t>
            </w:r>
          </w:p>
        </w:tc>
      </w:tr>
    </w:tbl>
    <w:p w14:paraId="83000000">
      <w:pPr>
        <w:widowControl w:val="1"/>
        <w:ind/>
        <w:jc w:val="center"/>
        <w:rPr>
          <w:sz w:val="18"/>
        </w:rPr>
      </w:pPr>
    </w:p>
    <w:p w14:paraId="84000000">
      <w:pPr>
        <w:widowControl w:val="1"/>
        <w:ind/>
        <w:jc w:val="center"/>
        <w:rPr>
          <w:sz w:val="18"/>
        </w:rPr>
      </w:pPr>
    </w:p>
    <w:p w14:paraId="85000000">
      <w:pPr>
        <w:widowControl w:val="1"/>
        <w:ind/>
        <w:jc w:val="center"/>
        <w:rPr>
          <w:sz w:val="18"/>
        </w:rPr>
      </w:pPr>
    </w:p>
    <w:p w14:paraId="86000000">
      <w:pPr>
        <w:widowControl w:val="1"/>
        <w:ind/>
        <w:rPr>
          <w:sz w:val="28"/>
        </w:rPr>
      </w:pPr>
    </w:p>
    <w:p w14:paraId="87000000">
      <w:pPr>
        <w:widowControl w:val="1"/>
        <w:ind/>
        <w:rPr>
          <w:sz w:val="28"/>
        </w:rPr>
      </w:pPr>
    </w:p>
    <w:p w14:paraId="88000000">
      <w:pPr>
        <w:widowControl w:val="1"/>
        <w:ind/>
        <w:rPr>
          <w:sz w:val="28"/>
        </w:rPr>
      </w:pPr>
    </w:p>
    <w:p w14:paraId="89000000">
      <w:pPr>
        <w:widowControl w:val="1"/>
        <w:ind/>
        <w:rPr>
          <w:sz w:val="28"/>
        </w:rPr>
      </w:pPr>
    </w:p>
    <w:p w14:paraId="8A000000">
      <w:pPr>
        <w:widowControl w:val="1"/>
        <w:ind/>
        <w:rPr>
          <w:sz w:val="28"/>
        </w:rPr>
      </w:pPr>
    </w:p>
    <w:p w14:paraId="8B000000">
      <w:pPr>
        <w:widowControl w:val="1"/>
        <w:ind/>
        <w:rPr>
          <w:sz w:val="28"/>
        </w:rPr>
      </w:pPr>
    </w:p>
    <w:p w14:paraId="8C000000">
      <w:pPr>
        <w:widowControl w:val="1"/>
        <w:ind/>
        <w:rPr>
          <w:sz w:val="28"/>
        </w:rPr>
      </w:pPr>
    </w:p>
    <w:p w14:paraId="8D000000">
      <w:pPr>
        <w:widowControl w:val="1"/>
        <w:ind/>
        <w:rPr>
          <w:sz w:val="28"/>
        </w:rPr>
      </w:pPr>
    </w:p>
    <w:p w14:paraId="8E000000">
      <w:pPr>
        <w:widowControl w:val="1"/>
        <w:ind/>
        <w:rPr>
          <w:sz w:val="28"/>
        </w:rPr>
      </w:pPr>
    </w:p>
    <w:p w14:paraId="8F000000">
      <w:pPr>
        <w:widowControl w:val="1"/>
        <w:ind/>
        <w:jc w:val="center"/>
        <w:rPr>
          <w:b w:val="1"/>
          <w:color w:val="000000"/>
          <w:sz w:val="28"/>
        </w:rPr>
      </w:pPr>
      <w:r>
        <w:rPr>
          <w:b w:val="1"/>
          <w:color w:val="000000"/>
          <w:sz w:val="28"/>
        </w:rPr>
        <w:t>Лист согласования</w:t>
      </w:r>
    </w:p>
    <w:p w14:paraId="90000000">
      <w:pPr>
        <w:widowControl w:val="1"/>
        <w:ind/>
        <w:jc w:val="center"/>
        <w:rPr>
          <w:b w:val="1"/>
          <w:color w:val="000000"/>
          <w:sz w:val="28"/>
        </w:rPr>
      </w:pPr>
    </w:p>
    <w:p w14:paraId="91000000">
      <w:pPr>
        <w:widowControl w:val="1"/>
        <w:ind/>
        <w:jc w:val="center"/>
        <w:rPr>
          <w:b w:val="1"/>
          <w:color w:val="000000"/>
          <w:sz w:val="28"/>
        </w:rPr>
      </w:pPr>
      <w:r>
        <w:rPr>
          <w:b w:val="1"/>
          <w:color w:val="000000"/>
          <w:sz w:val="28"/>
        </w:rPr>
        <w:t>к Постановлению № _____ от ____ _______202</w:t>
      </w:r>
      <w:r>
        <w:rPr>
          <w:b w:val="1"/>
          <w:color w:val="000000"/>
          <w:sz w:val="28"/>
        </w:rPr>
        <w:t>4</w:t>
      </w:r>
      <w:r>
        <w:rPr>
          <w:b w:val="1"/>
          <w:color w:val="000000"/>
          <w:sz w:val="28"/>
        </w:rPr>
        <w:t xml:space="preserve"> г.</w:t>
      </w:r>
    </w:p>
    <w:p w14:paraId="92000000">
      <w:pPr>
        <w:widowControl w:val="1"/>
        <w:ind/>
        <w:jc w:val="center"/>
        <w:rPr>
          <w:b w:val="1"/>
          <w:color w:val="000000"/>
          <w:sz w:val="28"/>
        </w:rPr>
      </w:pPr>
    </w:p>
    <w:p w14:paraId="93000000">
      <w:pPr>
        <w:widowControl w:val="1"/>
        <w:ind/>
        <w:jc w:val="center"/>
        <w:rPr>
          <w:b w:val="1"/>
          <w:color w:val="000000"/>
          <w:sz w:val="28"/>
        </w:rPr>
      </w:pPr>
      <w:r>
        <w:rPr>
          <w:b w:val="1"/>
          <w:color w:val="000000"/>
          <w:sz w:val="28"/>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Pr>
          <w:b w:val="1"/>
          <w:color w:val="000000"/>
          <w:sz w:val="28"/>
        </w:rPr>
        <w:t>5</w:t>
      </w:r>
      <w:r>
        <w:rPr>
          <w:b w:val="1"/>
          <w:color w:val="000000"/>
          <w:sz w:val="28"/>
        </w:rPr>
        <w:t xml:space="preserve"> год</w:t>
      </w:r>
    </w:p>
    <w:p w14:paraId="94000000">
      <w:pPr>
        <w:widowControl w:val="1"/>
        <w:ind/>
        <w:rPr>
          <w:sz w:val="28"/>
        </w:r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32"/>
        <w:gridCol w:w="3671"/>
        <w:gridCol w:w="2622"/>
        <w:gridCol w:w="2093"/>
      </w:tblGrid>
      <w:tr>
        <w:tc>
          <w:tcPr>
            <w:tcW w:type="dxa" w:w="832"/>
            <w:tcBorders>
              <w:top w:color="000000" w:sz="4" w:val="single"/>
              <w:left w:color="000000" w:sz="4" w:val="single"/>
              <w:bottom w:color="000000" w:sz="4" w:val="single"/>
              <w:right w:color="000000" w:sz="4" w:val="single"/>
            </w:tcBorders>
            <w:shd w:fill="auto" w:val="clear"/>
          </w:tcPr>
          <w:p w14:paraId="95000000">
            <w:pPr>
              <w:ind/>
              <w:jc w:val="center"/>
              <w:rPr>
                <w:sz w:val="28"/>
              </w:rPr>
            </w:pPr>
            <w:r>
              <w:rPr>
                <w:sz w:val="28"/>
              </w:rPr>
              <w:t>№ п./п.</w:t>
            </w:r>
          </w:p>
        </w:tc>
        <w:tc>
          <w:tcPr>
            <w:tcW w:type="dxa" w:w="3671"/>
            <w:tcBorders>
              <w:top w:color="000000" w:sz="4" w:val="single"/>
              <w:left w:color="000000" w:sz="4" w:val="single"/>
              <w:bottom w:color="000000" w:sz="4" w:val="single"/>
              <w:right w:color="000000" w:sz="4" w:val="single"/>
            </w:tcBorders>
            <w:shd w:fill="auto" w:val="clear"/>
            <w:vAlign w:val="center"/>
          </w:tcPr>
          <w:p w14:paraId="96000000">
            <w:pPr>
              <w:ind/>
              <w:jc w:val="center"/>
              <w:rPr>
                <w:sz w:val="28"/>
              </w:rPr>
            </w:pPr>
            <w:r>
              <w:rPr>
                <w:sz w:val="28"/>
              </w:rPr>
              <w:t>Должность</w:t>
            </w:r>
          </w:p>
        </w:tc>
        <w:tc>
          <w:tcPr>
            <w:tcW w:type="dxa" w:w="2622"/>
            <w:tcBorders>
              <w:top w:color="000000" w:sz="4" w:val="single"/>
              <w:left w:color="000000" w:sz="4" w:val="single"/>
              <w:bottom w:color="000000" w:sz="4" w:val="single"/>
              <w:right w:color="000000" w:sz="4" w:val="single"/>
            </w:tcBorders>
            <w:shd w:fill="auto" w:val="clear"/>
            <w:vAlign w:val="center"/>
          </w:tcPr>
          <w:p w14:paraId="97000000">
            <w:pPr>
              <w:ind/>
              <w:jc w:val="center"/>
              <w:rPr>
                <w:sz w:val="28"/>
              </w:rPr>
            </w:pPr>
            <w:r>
              <w:rPr>
                <w:sz w:val="28"/>
              </w:rPr>
              <w:t>Ф.И.О.</w:t>
            </w:r>
          </w:p>
        </w:tc>
        <w:tc>
          <w:tcPr>
            <w:tcW w:type="dxa" w:w="2093"/>
            <w:tcBorders>
              <w:top w:color="000000" w:sz="4" w:val="single"/>
              <w:left w:color="000000" w:sz="4" w:val="single"/>
              <w:bottom w:color="000000" w:sz="4" w:val="single"/>
              <w:right w:color="000000" w:sz="4" w:val="single"/>
            </w:tcBorders>
            <w:shd w:fill="auto" w:val="clear"/>
            <w:vAlign w:val="center"/>
          </w:tcPr>
          <w:p w14:paraId="98000000">
            <w:pPr>
              <w:ind/>
              <w:jc w:val="center"/>
              <w:rPr>
                <w:sz w:val="28"/>
              </w:rPr>
            </w:pPr>
            <w:r>
              <w:rPr>
                <w:sz w:val="28"/>
              </w:rPr>
              <w:t>Подпись</w:t>
            </w:r>
          </w:p>
        </w:tc>
      </w:tr>
      <w:tr>
        <w:tc>
          <w:tcPr>
            <w:tcW w:type="dxa" w:w="832"/>
            <w:tcBorders>
              <w:top w:color="000000" w:sz="4" w:val="single"/>
              <w:left w:color="000000" w:sz="4" w:val="single"/>
              <w:bottom w:color="000000" w:sz="4" w:val="single"/>
              <w:right w:color="000000" w:sz="4" w:val="single"/>
            </w:tcBorders>
            <w:shd w:fill="auto" w:val="clear"/>
            <w:vAlign w:val="center"/>
          </w:tcPr>
          <w:p w14:paraId="99000000">
            <w:pPr>
              <w:ind/>
              <w:jc w:val="center"/>
              <w:rPr>
                <w:sz w:val="28"/>
              </w:rPr>
            </w:pPr>
            <w:r>
              <w:rPr>
                <w:sz w:val="28"/>
              </w:rPr>
              <w:t>1</w:t>
            </w:r>
          </w:p>
        </w:tc>
        <w:tc>
          <w:tcPr>
            <w:tcW w:type="dxa" w:w="3671"/>
            <w:tcBorders>
              <w:top w:color="000000" w:sz="4" w:val="single"/>
              <w:left w:color="000000" w:sz="4" w:val="single"/>
              <w:bottom w:color="000000" w:sz="4" w:val="single"/>
              <w:right w:color="000000" w:sz="4" w:val="single"/>
            </w:tcBorders>
            <w:shd w:fill="auto" w:val="clear"/>
          </w:tcPr>
          <w:p w14:paraId="9A000000">
            <w:pPr>
              <w:rPr>
                <w:sz w:val="28"/>
              </w:rPr>
            </w:pPr>
            <w:r>
              <w:rPr>
                <w:sz w:val="28"/>
              </w:rPr>
              <w:t>Первый заместитель главы Крапивинского муниципального округа</w:t>
            </w:r>
            <w:r>
              <w:rPr>
                <w:sz w:val="28"/>
              </w:rPr>
              <w:t xml:space="preserve"> (по жилищно-коммунальному хозяйству, капитальному строительству и дорожному хозяйству)</w:t>
            </w:r>
            <w:r>
              <w:rPr>
                <w:sz w:val="28"/>
              </w:rPr>
              <w:t xml:space="preserve"> </w:t>
            </w:r>
          </w:p>
        </w:tc>
        <w:tc>
          <w:tcPr>
            <w:tcW w:type="dxa" w:w="2622"/>
            <w:tcBorders>
              <w:top w:color="000000" w:sz="4" w:val="single"/>
              <w:left w:color="000000" w:sz="4" w:val="single"/>
              <w:bottom w:color="000000" w:sz="4" w:val="single"/>
              <w:right w:color="000000" w:sz="4" w:val="single"/>
            </w:tcBorders>
            <w:shd w:fill="auto" w:val="clear"/>
            <w:vAlign w:val="center"/>
          </w:tcPr>
          <w:p w14:paraId="9B000000">
            <w:pPr>
              <w:rPr>
                <w:sz w:val="28"/>
              </w:rPr>
            </w:pPr>
            <w:r>
              <w:rPr>
                <w:sz w:val="28"/>
              </w:rPr>
              <w:t xml:space="preserve">Арнольд Н.Ф. </w:t>
            </w:r>
          </w:p>
        </w:tc>
        <w:tc>
          <w:tcPr>
            <w:tcW w:type="dxa" w:w="2093"/>
            <w:tcBorders>
              <w:top w:color="000000" w:sz="4" w:val="single"/>
              <w:left w:color="000000" w:sz="4" w:val="single"/>
              <w:bottom w:color="000000" w:sz="4" w:val="single"/>
              <w:right w:color="000000" w:sz="4" w:val="single"/>
            </w:tcBorders>
            <w:shd w:fill="auto" w:val="clear"/>
          </w:tcPr>
          <w:p w14:paraId="9C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9D000000">
            <w:pPr>
              <w:ind/>
              <w:jc w:val="center"/>
              <w:rPr>
                <w:sz w:val="28"/>
              </w:rPr>
            </w:pPr>
            <w:r>
              <w:rPr>
                <w:sz w:val="28"/>
              </w:rPr>
              <w:t>2</w:t>
            </w:r>
          </w:p>
        </w:tc>
        <w:tc>
          <w:tcPr>
            <w:tcW w:type="dxa" w:w="3671"/>
            <w:tcBorders>
              <w:top w:color="000000" w:sz="4" w:val="single"/>
              <w:left w:color="000000" w:sz="4" w:val="single"/>
              <w:bottom w:color="000000" w:sz="4" w:val="single"/>
              <w:right w:color="000000" w:sz="4" w:val="single"/>
            </w:tcBorders>
            <w:shd w:fill="auto" w:val="clear"/>
          </w:tcPr>
          <w:p w14:paraId="9E000000">
            <w:pPr>
              <w:rPr>
                <w:sz w:val="28"/>
              </w:rPr>
            </w:pPr>
            <w:r>
              <w:rPr>
                <w:sz w:val="28"/>
              </w:rPr>
              <w:t>Начальник МКУ «УЖС АКМО»</w:t>
            </w:r>
          </w:p>
        </w:tc>
        <w:tc>
          <w:tcPr>
            <w:tcW w:type="dxa" w:w="2622"/>
            <w:tcBorders>
              <w:top w:color="000000" w:sz="4" w:val="single"/>
              <w:left w:color="000000" w:sz="4" w:val="single"/>
              <w:bottom w:color="000000" w:sz="4" w:val="single"/>
              <w:right w:color="000000" w:sz="4" w:val="single"/>
            </w:tcBorders>
            <w:shd w:fill="auto" w:val="clear"/>
            <w:vAlign w:val="center"/>
          </w:tcPr>
          <w:p w14:paraId="9F000000">
            <w:pPr>
              <w:rPr>
                <w:sz w:val="28"/>
              </w:rPr>
            </w:pPr>
            <w:r>
              <w:rPr>
                <w:sz w:val="28"/>
              </w:rPr>
              <w:t>Сухорукова Ю.В.</w:t>
            </w:r>
          </w:p>
        </w:tc>
        <w:tc>
          <w:tcPr>
            <w:tcW w:type="dxa" w:w="2093"/>
            <w:tcBorders>
              <w:top w:color="000000" w:sz="4" w:val="single"/>
              <w:left w:color="000000" w:sz="4" w:val="single"/>
              <w:bottom w:color="000000" w:sz="4" w:val="single"/>
              <w:right w:color="000000" w:sz="4" w:val="single"/>
            </w:tcBorders>
            <w:shd w:fill="auto" w:val="clear"/>
          </w:tcPr>
          <w:p w14:paraId="A0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A1000000">
            <w:pPr>
              <w:ind/>
              <w:jc w:val="center"/>
              <w:rPr>
                <w:sz w:val="28"/>
              </w:rPr>
            </w:pPr>
            <w:r>
              <w:rPr>
                <w:sz w:val="28"/>
              </w:rPr>
              <w:t>3</w:t>
            </w:r>
          </w:p>
        </w:tc>
        <w:tc>
          <w:tcPr>
            <w:tcW w:type="dxa" w:w="3671"/>
            <w:tcBorders>
              <w:top w:color="000000" w:sz="4" w:val="single"/>
              <w:left w:color="000000" w:sz="4" w:val="single"/>
              <w:bottom w:color="000000" w:sz="4" w:val="single"/>
              <w:right w:color="000000" w:sz="4" w:val="single"/>
            </w:tcBorders>
            <w:shd w:fill="auto" w:val="clear"/>
          </w:tcPr>
          <w:p w14:paraId="A2000000">
            <w:pPr>
              <w:ind w:firstLine="19" w:left="0"/>
              <w:rPr>
                <w:sz w:val="28"/>
              </w:rPr>
            </w:pPr>
            <w:r>
              <w:rPr>
                <w:sz w:val="28"/>
              </w:rPr>
              <w:t>Заместитель начальника юридического отдела</w:t>
            </w:r>
          </w:p>
        </w:tc>
        <w:tc>
          <w:tcPr>
            <w:tcW w:type="dxa" w:w="2622"/>
            <w:tcBorders>
              <w:top w:color="000000" w:sz="4" w:val="single"/>
              <w:left w:color="000000" w:sz="4" w:val="single"/>
              <w:bottom w:color="000000" w:sz="4" w:val="single"/>
              <w:right w:color="000000" w:sz="4" w:val="single"/>
            </w:tcBorders>
            <w:shd w:fill="auto" w:val="clear"/>
            <w:vAlign w:val="center"/>
          </w:tcPr>
          <w:p w14:paraId="A3000000">
            <w:pPr>
              <w:widowControl w:val="1"/>
              <w:ind/>
              <w:rPr>
                <w:sz w:val="28"/>
              </w:rPr>
            </w:pPr>
            <w:r>
              <w:rPr>
                <w:sz w:val="28"/>
              </w:rPr>
              <w:t>Заруцкая</w:t>
            </w:r>
            <w:r>
              <w:rPr>
                <w:sz w:val="28"/>
              </w:rPr>
              <w:t xml:space="preserve"> А</w:t>
            </w:r>
            <w:r>
              <w:rPr>
                <w:sz w:val="28"/>
              </w:rPr>
              <w:t>.</w:t>
            </w:r>
            <w:r>
              <w:rPr>
                <w:sz w:val="28"/>
              </w:rPr>
              <w:t>В</w:t>
            </w:r>
            <w:r>
              <w:rPr>
                <w:sz w:val="28"/>
              </w:rPr>
              <w:t>.</w:t>
            </w:r>
          </w:p>
        </w:tc>
        <w:tc>
          <w:tcPr>
            <w:tcW w:type="dxa" w:w="2093"/>
            <w:tcBorders>
              <w:top w:color="000000" w:sz="4" w:val="single"/>
              <w:left w:color="000000" w:sz="4" w:val="single"/>
              <w:bottom w:color="000000" w:sz="4" w:val="single"/>
              <w:right w:color="000000" w:sz="4" w:val="single"/>
            </w:tcBorders>
            <w:shd w:fill="auto" w:val="clear"/>
          </w:tcPr>
          <w:p w14:paraId="A4000000">
            <w:pPr>
              <w:rPr>
                <w:sz w:val="28"/>
              </w:rPr>
            </w:pPr>
          </w:p>
        </w:tc>
      </w:tr>
      <w:tr>
        <w:tc>
          <w:tcPr>
            <w:tcW w:type="dxa" w:w="832"/>
            <w:tcBorders>
              <w:top w:color="000000" w:sz="4" w:val="single"/>
              <w:left w:color="000000" w:sz="4" w:val="single"/>
              <w:bottom w:color="000000" w:sz="4" w:val="single"/>
              <w:right w:color="000000" w:sz="4" w:val="single"/>
            </w:tcBorders>
            <w:shd w:fill="auto" w:val="clear"/>
            <w:vAlign w:val="center"/>
          </w:tcPr>
          <w:p w14:paraId="A5000000">
            <w:pPr>
              <w:ind/>
              <w:jc w:val="center"/>
              <w:rPr>
                <w:sz w:val="28"/>
              </w:rPr>
            </w:pPr>
            <w:r>
              <w:rPr>
                <w:sz w:val="28"/>
              </w:rPr>
              <w:t>4</w:t>
            </w:r>
          </w:p>
        </w:tc>
        <w:tc>
          <w:tcPr>
            <w:tcW w:type="dxa" w:w="3671"/>
            <w:tcBorders>
              <w:top w:color="000000" w:sz="4" w:val="single"/>
              <w:left w:color="000000" w:sz="4" w:val="single"/>
              <w:bottom w:color="000000" w:sz="4" w:val="single"/>
              <w:right w:color="000000" w:sz="4" w:val="single"/>
            </w:tcBorders>
            <w:shd w:fill="auto" w:val="clear"/>
          </w:tcPr>
          <w:p w14:paraId="A6000000">
            <w:pPr>
              <w:ind w:firstLine="19" w:left="0"/>
              <w:rPr>
                <w:sz w:val="28"/>
              </w:rPr>
            </w:pPr>
            <w:r>
              <w:rPr>
                <w:sz w:val="28"/>
              </w:rPr>
              <w:t>Прокуратура Крапивинского района</w:t>
            </w:r>
          </w:p>
        </w:tc>
        <w:tc>
          <w:tcPr>
            <w:tcW w:type="dxa" w:w="2622"/>
            <w:tcBorders>
              <w:top w:color="000000" w:sz="4" w:val="single"/>
              <w:left w:color="000000" w:sz="4" w:val="single"/>
              <w:bottom w:color="000000" w:sz="4" w:val="single"/>
              <w:right w:color="000000" w:sz="4" w:val="single"/>
            </w:tcBorders>
            <w:shd w:fill="auto" w:val="clear"/>
            <w:vAlign w:val="center"/>
          </w:tcPr>
          <w:p w14:paraId="A7000000">
            <w:pPr>
              <w:ind/>
              <w:jc w:val="center"/>
              <w:rPr>
                <w:sz w:val="28"/>
              </w:rPr>
            </w:pPr>
          </w:p>
        </w:tc>
        <w:tc>
          <w:tcPr>
            <w:tcW w:type="dxa" w:w="2093"/>
            <w:tcBorders>
              <w:top w:color="000000" w:sz="4" w:val="single"/>
              <w:left w:color="000000" w:sz="4" w:val="single"/>
              <w:bottom w:color="000000" w:sz="4" w:val="single"/>
              <w:right w:color="000000" w:sz="4" w:val="single"/>
            </w:tcBorders>
            <w:shd w:fill="auto" w:val="clear"/>
          </w:tcPr>
          <w:p w14:paraId="A8000000">
            <w:pPr>
              <w:rPr>
                <w:sz w:val="28"/>
              </w:rPr>
            </w:pPr>
          </w:p>
        </w:tc>
      </w:tr>
    </w:tbl>
    <w:p w14:paraId="A9000000">
      <w:pPr>
        <w:widowControl w:val="1"/>
        <w:ind/>
        <w:jc w:val="center"/>
        <w:rPr>
          <w:b w:val="1"/>
          <w:sz w:val="28"/>
        </w:rPr>
      </w:pPr>
    </w:p>
    <w:p w14:paraId="AA000000">
      <w:pPr>
        <w:widowControl w:val="1"/>
        <w:ind/>
        <w:jc w:val="center"/>
        <w:rPr>
          <w:b w:val="1"/>
          <w:color w:val="000000"/>
          <w:sz w:val="28"/>
        </w:rPr>
      </w:pPr>
    </w:p>
    <w:sectPr>
      <w:type w:val="continuous"/>
      <w:pgSz w:h="16834" w:orient="portrait" w:w="11909"/>
      <w:pgMar w:bottom="851" w:footer="720" w:gutter="0" w:header="720"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rPr>
        <w:i w:val="0"/>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494"/>
      </w:pPr>
      <w:rPr>
        <w:i w:val="0"/>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3">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0"/>
      <w:ind/>
    </w:pPr>
    <w:rPr>
      <w:rFonts w:ascii="Times New Roman" w:hAnsi="Times New Roman"/>
    </w:rPr>
  </w:style>
  <w:style w:default="1" w:styleId="Style_5_ch" w:type="character">
    <w:name w:val="Normal"/>
    <w:link w:val="Style_5"/>
    <w:rPr>
      <w:rFonts w:ascii="Times New Roman" w:hAnsi="Times New Roman"/>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footer"/>
    <w:basedOn w:val="Style_5"/>
    <w:link w:val="Style_7_ch"/>
    <w:pPr>
      <w:tabs>
        <w:tab w:leader="none" w:pos="4677" w:val="center"/>
        <w:tab w:leader="none" w:pos="9355" w:val="right"/>
      </w:tabs>
      <w:ind/>
    </w:pPr>
  </w:style>
  <w:style w:styleId="Style_7_ch" w:type="character">
    <w:name w:val="footer"/>
    <w:basedOn w:val="Style_5_ch"/>
    <w:link w:val="Style_7"/>
  </w:style>
  <w:style w:styleId="Style_8" w:type="paragraph">
    <w:name w:val="ConsNonformat"/>
    <w:link w:val="Style_8_ch"/>
    <w:pPr>
      <w:widowControl w:val="0"/>
      <w:ind/>
    </w:pPr>
    <w:rPr>
      <w:rFonts w:ascii="Courier New" w:hAnsi="Courier New"/>
    </w:rPr>
  </w:style>
  <w:style w:styleId="Style_8_ch" w:type="character">
    <w:name w:val="ConsNonformat"/>
    <w:link w:val="Style_8"/>
    <w:rPr>
      <w:rFonts w:ascii="Courier New" w:hAnsi="Courier New"/>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5"/>
    <w:link w:val="Style_12_ch"/>
    <w:rPr>
      <w:rFonts w:ascii="Segoe UI" w:hAnsi="Segoe UI"/>
      <w:sz w:val="18"/>
    </w:rPr>
  </w:style>
  <w:style w:styleId="Style_12_ch" w:type="character">
    <w:name w:val="Balloon Text"/>
    <w:basedOn w:val="Style_5_ch"/>
    <w:link w:val="Style_12"/>
    <w:rPr>
      <w:rFonts w:ascii="Segoe UI" w:hAnsi="Segoe UI"/>
      <w:sz w:val="18"/>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Normal (Web)"/>
    <w:basedOn w:val="Style_5"/>
    <w:link w:val="Style_17_ch"/>
    <w:pPr>
      <w:widowControl w:val="1"/>
      <w:spacing w:afterAutospacing="on" w:beforeAutospacing="on"/>
      <w:ind/>
    </w:pPr>
    <w:rPr>
      <w:sz w:val="24"/>
    </w:rPr>
  </w:style>
  <w:style w:styleId="Style_17_ch" w:type="character">
    <w:name w:val="Normal (Web)"/>
    <w:basedOn w:val="Style_5_ch"/>
    <w:link w:val="Style_17"/>
    <w:rPr>
      <w:sz w:val="24"/>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basedOn w:val="Style_20"/>
    <w:link w:val="Style_19_ch"/>
    <w:rPr>
      <w:color w:val="0000FF"/>
      <w:u w:val="single"/>
    </w:rPr>
  </w:style>
  <w:style w:styleId="Style_19_ch" w:type="character">
    <w:name w:val="Hyperlink"/>
    <w:basedOn w:val="Style_20_ch"/>
    <w:link w:val="Style_19"/>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0" w:type="paragraph">
    <w:name w:val="Default Paragraph Font"/>
    <w:link w:val="Style_20_ch"/>
  </w:style>
  <w:style w:styleId="Style_20_ch" w:type="character">
    <w:name w:val="Default Paragraph Font"/>
    <w:link w:val="Style_20"/>
  </w:style>
  <w:style w:styleId="Style_25" w:type="paragraph">
    <w:name w:val="Strong"/>
    <w:basedOn w:val="Style_20"/>
    <w:link w:val="Style_25_ch"/>
    <w:rPr>
      <w:b w:val="1"/>
    </w:rPr>
  </w:style>
  <w:style w:styleId="Style_25_ch" w:type="character">
    <w:name w:val="Strong"/>
    <w:basedOn w:val="Style_20_ch"/>
    <w:link w:val="Style_25"/>
    <w:rPr>
      <w:b w:val="1"/>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header"/>
    <w:basedOn w:val="Style_5"/>
    <w:link w:val="Style_27_ch"/>
    <w:pPr>
      <w:tabs>
        <w:tab w:leader="none" w:pos="4677" w:val="center"/>
        <w:tab w:leader="none" w:pos="9355" w:val="right"/>
      </w:tabs>
      <w:ind/>
    </w:pPr>
  </w:style>
  <w:style w:styleId="Style_27_ch" w:type="character">
    <w:name w:val="header"/>
    <w:basedOn w:val="Style_5_ch"/>
    <w:link w:val="Style_27"/>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28" w:type="paragraph">
    <w:name w:val="toc 5"/>
    <w:next w:val="Style_5"/>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 w:type="paragraph">
    <w:name w:val="ConsPlusNormal"/>
    <w:link w:val="Style_2_ch"/>
    <w:pPr>
      <w:widowControl w:val="0"/>
      <w:ind w:firstLine="720" w:left="0"/>
    </w:pPr>
    <w:rPr>
      <w:rFonts w:ascii="Arial" w:hAnsi="Arial"/>
    </w:rPr>
  </w:style>
  <w:style w:styleId="Style_2_ch" w:type="character">
    <w:name w:val="ConsPlusNormal"/>
    <w:link w:val="Style_2"/>
    <w:rPr>
      <w:rFonts w:ascii="Arial" w:hAnsi="Arial"/>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1" w:type="paragraph">
    <w:name w:val="ConsTitle"/>
    <w:link w:val="Style_1_ch"/>
    <w:pPr>
      <w:widowControl w:val="0"/>
      <w:ind/>
    </w:pPr>
    <w:rPr>
      <w:rFonts w:ascii="Arial" w:hAnsi="Arial"/>
      <w:b w:val="1"/>
      <w:sz w:val="16"/>
    </w:rPr>
  </w:style>
  <w:style w:styleId="Style_1_ch" w:type="character">
    <w:name w:val="ConsTitle"/>
    <w:link w:val="Style_1"/>
    <w:rPr>
      <w:rFonts w:ascii="Arial" w:hAnsi="Arial"/>
      <w:b w:val="1"/>
      <w:sz w:val="16"/>
    </w:rPr>
  </w:style>
  <w:style w:styleId="Style_33" w:type="table">
    <w:name w:val="Table Grid"/>
    <w:basedOn w:val="Style_4"/>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2024-12-13T02:48:26Z</dcterms:modified>
</cp:coreProperties>
</file>