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6F" w:rsidRPr="004A66A1" w:rsidRDefault="003F42E7" w:rsidP="003F42E7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ar243"/>
      <w:bookmarkEnd w:id="0"/>
      <w:r>
        <w:rPr>
          <w:rFonts w:ascii="Times New Roman" w:hAnsi="Times New Roman" w:cs="Times New Roman"/>
          <w:sz w:val="28"/>
        </w:rPr>
        <w:t>Уведомление</w:t>
      </w:r>
      <w:r w:rsidR="0038586F" w:rsidRPr="004A66A1">
        <w:rPr>
          <w:rFonts w:ascii="Times New Roman" w:hAnsi="Times New Roman" w:cs="Times New Roman"/>
          <w:sz w:val="28"/>
        </w:rPr>
        <w:t xml:space="preserve"> о разработке </w:t>
      </w:r>
      <w:r>
        <w:rPr>
          <w:rFonts w:ascii="Times New Roman" w:hAnsi="Times New Roman" w:cs="Times New Roman"/>
          <w:sz w:val="28"/>
        </w:rPr>
        <w:t>нормативного правового акта</w:t>
      </w:r>
    </w:p>
    <w:p w:rsidR="0007224A" w:rsidRDefault="0007224A" w:rsidP="0038586F">
      <w:pPr>
        <w:pStyle w:val="ConsPlusNonformat"/>
        <w:jc w:val="both"/>
        <w:rPr>
          <w:rFonts w:ascii="Calibri" w:eastAsia="Times New Roman" w:hAnsi="Calibri" w:cs="Calibri"/>
          <w:sz w:val="22"/>
        </w:rPr>
      </w:pPr>
    </w:p>
    <w:p w:rsidR="0038586F" w:rsidRPr="001E1976" w:rsidRDefault="00F0153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отдел предпринимательства и потребительского рынка администрации Крапивинского муниципального округа извещает о начале обсуждения </w:t>
      </w:r>
      <w:r w:rsidR="00E257BD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Крапивинского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29.07.2013 г. № 1087 «Об утверждении схемы размещения нестационарных торговых объектов на территории Крапивинского муниципального округа» </w:t>
      </w:r>
      <w:r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3C4919" w:rsidRPr="0007224A">
        <w:rPr>
          <w:rFonts w:ascii="Times New Roman" w:hAnsi="Times New Roman" w:cs="Times New Roman"/>
          <w:sz w:val="28"/>
          <w:szCs w:val="28"/>
        </w:rPr>
        <w:t xml:space="preserve">652440, </w:t>
      </w:r>
      <w:proofErr w:type="spellStart"/>
      <w:r w:rsidR="003C4919" w:rsidRPr="0007224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C4919" w:rsidRPr="0007224A">
        <w:rPr>
          <w:rFonts w:ascii="Times New Roman" w:hAnsi="Times New Roman" w:cs="Times New Roman"/>
          <w:sz w:val="28"/>
          <w:szCs w:val="28"/>
        </w:rPr>
        <w:t xml:space="preserve">. </w:t>
      </w:r>
      <w:r w:rsidR="00C51688" w:rsidRPr="0007224A">
        <w:rPr>
          <w:rFonts w:ascii="Times New Roman" w:hAnsi="Times New Roman" w:cs="Times New Roman"/>
          <w:sz w:val="28"/>
          <w:szCs w:val="28"/>
        </w:rPr>
        <w:t xml:space="preserve">Крапивинский, ул. </w:t>
      </w:r>
      <w:proofErr w:type="gramStart"/>
      <w:r w:rsidR="00C51688" w:rsidRPr="0007224A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="00C51688" w:rsidRPr="0007224A">
        <w:rPr>
          <w:rFonts w:ascii="Times New Roman" w:hAnsi="Times New Roman" w:cs="Times New Roman"/>
          <w:sz w:val="28"/>
          <w:szCs w:val="28"/>
        </w:rPr>
        <w:t xml:space="preserve"> 15, каб.33</w:t>
      </w:r>
      <w:r w:rsidR="00657111" w:rsidRPr="0007224A">
        <w:rPr>
          <w:rFonts w:ascii="Times New Roman" w:hAnsi="Times New Roman" w:cs="Times New Roman"/>
          <w:sz w:val="28"/>
          <w:szCs w:val="28"/>
        </w:rPr>
        <w:t xml:space="preserve">, </w:t>
      </w:r>
      <w:r w:rsidRPr="0007224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C51688" w:rsidRPr="000722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oppr.22181@yandex.ru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75CCC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708B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175CCC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153F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175CCC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0153F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5CCC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9708B4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175CCC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153F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175CCC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0153F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5CCC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CCC" w:rsidRPr="0007224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38586F" w:rsidRPr="0007224A" w:rsidRDefault="0038586F" w:rsidP="000722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в информационно-телекоммуникационной сети Интернет: </w:t>
      </w:r>
      <w:r w:rsidR="003B08DF" w:rsidRPr="0007224A">
        <w:rPr>
          <w:rFonts w:ascii="Times New Roman" w:hAnsi="Times New Roman" w:cs="Times New Roman"/>
          <w:sz w:val="28"/>
          <w:szCs w:val="28"/>
        </w:rPr>
        <w:t>https://krapivino.ru/node/8686</w:t>
      </w:r>
      <w:r w:rsidRPr="0007224A">
        <w:rPr>
          <w:rFonts w:ascii="Times New Roman" w:hAnsi="Times New Roman" w:cs="Times New Roman"/>
          <w:sz w:val="28"/>
          <w:szCs w:val="28"/>
        </w:rPr>
        <w:t>.</w:t>
      </w:r>
    </w:p>
    <w:p w:rsidR="0007224A" w:rsidRPr="0007224A" w:rsidRDefault="0038586F" w:rsidP="001901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="003B08DF" w:rsidRPr="0007224A">
        <w:rPr>
          <w:rFonts w:ascii="Times New Roman" w:hAnsi="Times New Roman" w:cs="Times New Roman"/>
          <w:sz w:val="28"/>
          <w:szCs w:val="28"/>
        </w:rPr>
        <w:t>https://krapivino.ru/node/8686</w:t>
      </w:r>
      <w:r w:rsidRPr="0007224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708B4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D023DE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153F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708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023DE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0153F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023DE"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015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586F" w:rsidRPr="00034901" w:rsidRDefault="0038586F" w:rsidP="0038586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</w:t>
      </w:r>
      <w:r w:rsidR="0007224A">
        <w:rPr>
          <w:rFonts w:ascii="Times New Roman" w:hAnsi="Times New Roman" w:cs="Times New Roman"/>
          <w:sz w:val="28"/>
          <w:szCs w:val="28"/>
        </w:rPr>
        <w:t>1</w:t>
      </w:r>
      <w:r w:rsidR="0007224A"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56AF3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 предлагаемый нормативный правовой акт: </w:t>
      </w:r>
      <w:r w:rsidR="00412B87">
        <w:rPr>
          <w:rFonts w:ascii="Times New Roman" w:hAnsi="Times New Roman" w:cs="Times New Roman"/>
          <w:sz w:val="28"/>
          <w:szCs w:val="28"/>
        </w:rPr>
        <w:t xml:space="preserve">добавление </w:t>
      </w:r>
      <w:r w:rsidR="00356AF3" w:rsidRPr="002B2534">
        <w:rPr>
          <w:rFonts w:ascii="Times New Roman" w:hAnsi="Times New Roman" w:cs="Times New Roman"/>
          <w:sz w:val="28"/>
          <w:szCs w:val="28"/>
        </w:rPr>
        <w:t>мест</w:t>
      </w:r>
      <w:r w:rsidR="00412B87">
        <w:rPr>
          <w:rFonts w:ascii="Times New Roman" w:hAnsi="Times New Roman" w:cs="Times New Roman"/>
          <w:sz w:val="28"/>
          <w:szCs w:val="28"/>
        </w:rPr>
        <w:t xml:space="preserve">а </w:t>
      </w:r>
      <w:r w:rsidR="00026247">
        <w:rPr>
          <w:rFonts w:ascii="Times New Roman" w:hAnsi="Times New Roman" w:cs="Times New Roman"/>
          <w:sz w:val="28"/>
          <w:szCs w:val="28"/>
        </w:rPr>
        <w:t>размещения</w:t>
      </w:r>
      <w:r w:rsidR="00412B87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в схему</w:t>
      </w:r>
      <w:r w:rsidR="00356AF3" w:rsidRPr="002B2534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Крапивинского муниципального округа.</w:t>
      </w:r>
      <w:r w:rsidRPr="00BC1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9B0DB5" w:rsidRPr="00E96C82" w:rsidRDefault="0038586F" w:rsidP="009B0DB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</w:t>
      </w:r>
      <w:r w:rsidR="00356AF3">
        <w:rPr>
          <w:rFonts w:ascii="Times New Roman" w:hAnsi="Times New Roman" w:cs="Times New Roman"/>
          <w:sz w:val="28"/>
          <w:szCs w:val="28"/>
        </w:rPr>
        <w:t xml:space="preserve">Цели предлагаемого нормативного правового акта: </w:t>
      </w:r>
      <w:r w:rsidR="000262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bookmarkStart w:id="1" w:name="_GoBack"/>
      <w:bookmarkEnd w:id="1"/>
      <w:r w:rsidR="00026247">
        <w:rPr>
          <w:rFonts w:ascii="Times New Roman" w:hAnsi="Times New Roman" w:cs="Times New Roman"/>
          <w:color w:val="000000" w:themeColor="text1"/>
          <w:sz w:val="28"/>
          <w:szCs w:val="28"/>
        </w:rPr>
        <w:t>остижение установленных нормативов минимальной обеспеченности населения площадью НТО</w:t>
      </w:r>
      <w:r w:rsidR="00356AF3">
        <w:rPr>
          <w:rFonts w:ascii="Times New Roman" w:hAnsi="Times New Roman" w:cs="Times New Roman"/>
          <w:sz w:val="28"/>
          <w:szCs w:val="28"/>
        </w:rPr>
        <w:t>.</w:t>
      </w:r>
    </w:p>
    <w:p w:rsidR="001603F5" w:rsidRPr="00034901" w:rsidRDefault="001603F5" w:rsidP="001603F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7224A"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7224A" w:rsidRPr="00A32358">
        <w:rPr>
          <w:color w:val="000000" w:themeColor="text1"/>
        </w:rPr>
        <w:t> </w:t>
      </w:r>
      <w:r w:rsidR="00356AF3">
        <w:rPr>
          <w:rFonts w:ascii="Times New Roman" w:hAnsi="Times New Roman" w:cs="Times New Roman"/>
          <w:sz w:val="28"/>
          <w:szCs w:val="28"/>
        </w:rPr>
        <w:t>Ожидаемый   результат предлагаемого нормативного правового акта: соответствие нормативно-правового акта федеральному и региональному законодательству</w:t>
      </w:r>
      <w:r w:rsidR="00356AF3" w:rsidRPr="00716DD3">
        <w:rPr>
          <w:rFonts w:ascii="Times New Roman" w:hAnsi="Times New Roman" w:cs="Times New Roman"/>
          <w:sz w:val="28"/>
          <w:szCs w:val="28"/>
        </w:rPr>
        <w:t>.</w:t>
      </w:r>
    </w:p>
    <w:p w:rsidR="00356AF3" w:rsidRDefault="0038586F" w:rsidP="00356A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области: постановление Коллегии Администрации Кемеровской области</w:t>
      </w:r>
      <w:r w:rsidR="00356AF3" w:rsidRPr="00DE4039">
        <w:t xml:space="preserve"> </w:t>
      </w:r>
      <w:r w:rsidR="00356AF3" w:rsidRPr="009661F4">
        <w:rPr>
          <w:rFonts w:ascii="Times New Roman" w:hAnsi="Times New Roman" w:cs="Times New Roman"/>
          <w:sz w:val="28"/>
          <w:szCs w:val="28"/>
        </w:rPr>
        <w:t>от 30.11.2010 № 530</w:t>
      </w:r>
      <w:r w:rsidR="00356AF3">
        <w:t xml:space="preserve"> «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б установлении порядка разработки и утверждения схемы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нестационарных торговых объектов органом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самоуправления, определенным в соответствии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с уставом соответствующего муниципального образования,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порядка размещения нестационарных торговых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на землях или земельных</w:t>
      </w:r>
      <w:proofErr w:type="gramEnd"/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участках</w:t>
      </w:r>
      <w:proofErr w:type="gramEnd"/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государственной или муниципальной собственности,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собственность на которые не разграничена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емеровской области - 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узбасса,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без предоставления земельных участков и установления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AF3" w:rsidRPr="00ED1302">
        <w:rPr>
          <w:rFonts w:ascii="Times New Roman" w:hAnsi="Times New Roman" w:cs="Times New Roman"/>
          <w:color w:val="000000" w:themeColor="text1"/>
          <w:sz w:val="28"/>
          <w:szCs w:val="28"/>
        </w:rPr>
        <w:t>сервитута, публичного сервитута</w:t>
      </w:r>
      <w:r w:rsidR="00356AF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56AF3" w:rsidRDefault="00356AF3" w:rsidP="00356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Планируемый   срок   вступления в силу предлагаемого нормативного правового акта: </w:t>
      </w:r>
      <w:r w:rsidR="009708B4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708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</w:t>
      </w:r>
    </w:p>
    <w:p w:rsidR="00356AF3" w:rsidRDefault="00356AF3" w:rsidP="00356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 Сведения о необходимости или отсутствии необходимости установления переходного периода: необходимость об установлении переходного периода отсутствует.</w:t>
      </w:r>
    </w:p>
    <w:p w:rsidR="0038586F" w:rsidRPr="0007224A" w:rsidRDefault="00356AF3" w:rsidP="00356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7.  Иная информация по решению органа-разработчика, относящаяся к сведениям   о   подготовке   идеи (концепции) предлагаемого нормативного правового акта: информация отсутствует.</w:t>
      </w:r>
    </w:p>
    <w:p w:rsidR="0038586F" w:rsidRDefault="0038586F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24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6AF3" w:rsidRPr="00EE25CB" w:rsidRDefault="00356AF3" w:rsidP="00356A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25CB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W w:w="89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546"/>
        <w:gridCol w:w="992"/>
      </w:tblGrid>
      <w:tr w:rsidR="00356AF3" w:rsidRPr="00EE25CB" w:rsidTr="008A7981">
        <w:trPr>
          <w:trHeight w:val="2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3" w:rsidRPr="00EE25CB" w:rsidRDefault="00356AF3" w:rsidP="008A7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3" w:rsidRPr="00EE25CB" w:rsidRDefault="00356AF3" w:rsidP="008A79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B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3" w:rsidRPr="00EE25CB" w:rsidRDefault="00356AF3" w:rsidP="008A79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AF3" w:rsidRPr="00EE25CB" w:rsidTr="008A79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3" w:rsidRPr="00EE25CB" w:rsidRDefault="00356AF3" w:rsidP="008A79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3" w:rsidRPr="00EE25CB" w:rsidRDefault="00356AF3" w:rsidP="008A79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B">
              <w:rPr>
                <w:rFonts w:ascii="Times New Roman" w:hAnsi="Times New Roman" w:cs="Times New Roman"/>
                <w:bCs/>
                <w:sz w:val="28"/>
                <w:szCs w:val="2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3" w:rsidRPr="00EE25CB" w:rsidRDefault="00356AF3" w:rsidP="008A79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224A" w:rsidRDefault="0007224A" w:rsidP="0038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7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FF"/>
    <w:rsid w:val="00006D9B"/>
    <w:rsid w:val="00026247"/>
    <w:rsid w:val="00034901"/>
    <w:rsid w:val="0007224A"/>
    <w:rsid w:val="00092259"/>
    <w:rsid w:val="000A2094"/>
    <w:rsid w:val="00140596"/>
    <w:rsid w:val="00141FFF"/>
    <w:rsid w:val="001603F5"/>
    <w:rsid w:val="00175CCC"/>
    <w:rsid w:val="00190115"/>
    <w:rsid w:val="001D403D"/>
    <w:rsid w:val="001E1976"/>
    <w:rsid w:val="00212795"/>
    <w:rsid w:val="00215A15"/>
    <w:rsid w:val="002204F0"/>
    <w:rsid w:val="00284381"/>
    <w:rsid w:val="00287E06"/>
    <w:rsid w:val="002E2FD3"/>
    <w:rsid w:val="002F2CBB"/>
    <w:rsid w:val="00332584"/>
    <w:rsid w:val="00356AF3"/>
    <w:rsid w:val="00377225"/>
    <w:rsid w:val="0038586F"/>
    <w:rsid w:val="003B08DF"/>
    <w:rsid w:val="003C4919"/>
    <w:rsid w:val="003E3DD6"/>
    <w:rsid w:val="003F42E7"/>
    <w:rsid w:val="0040245F"/>
    <w:rsid w:val="00412B87"/>
    <w:rsid w:val="00431B98"/>
    <w:rsid w:val="00457E79"/>
    <w:rsid w:val="004A6EC4"/>
    <w:rsid w:val="00572516"/>
    <w:rsid w:val="005D7603"/>
    <w:rsid w:val="00657111"/>
    <w:rsid w:val="00674F5C"/>
    <w:rsid w:val="006A32DB"/>
    <w:rsid w:val="007409DC"/>
    <w:rsid w:val="00761A50"/>
    <w:rsid w:val="00822572"/>
    <w:rsid w:val="009347C0"/>
    <w:rsid w:val="009708B4"/>
    <w:rsid w:val="009B0DB5"/>
    <w:rsid w:val="00A32358"/>
    <w:rsid w:val="00A34A05"/>
    <w:rsid w:val="00B44C09"/>
    <w:rsid w:val="00B44ECD"/>
    <w:rsid w:val="00BC1706"/>
    <w:rsid w:val="00C51688"/>
    <w:rsid w:val="00D023DE"/>
    <w:rsid w:val="00D13BEB"/>
    <w:rsid w:val="00D24B9D"/>
    <w:rsid w:val="00D95D82"/>
    <w:rsid w:val="00D9639D"/>
    <w:rsid w:val="00DC04AD"/>
    <w:rsid w:val="00E0481D"/>
    <w:rsid w:val="00E257BD"/>
    <w:rsid w:val="00E96C82"/>
    <w:rsid w:val="00ED06B7"/>
    <w:rsid w:val="00F0153F"/>
    <w:rsid w:val="00F0495F"/>
    <w:rsid w:val="00F1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F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38586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38586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3858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F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38586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38586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3858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16</cp:revision>
  <cp:lastPrinted>2024-10-25T03:37:00Z</cp:lastPrinted>
  <dcterms:created xsi:type="dcterms:W3CDTF">2023-05-25T04:31:00Z</dcterms:created>
  <dcterms:modified xsi:type="dcterms:W3CDTF">2025-02-25T02:06:00Z</dcterms:modified>
</cp:coreProperties>
</file>