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7E" w:rsidRPr="0065707E" w:rsidRDefault="0065707E" w:rsidP="0065707E">
      <w:pPr>
        <w:pStyle w:val="ac"/>
        <w:jc w:val="right"/>
        <w:rPr>
          <w:rFonts w:ascii="Times New Roman" w:hAnsi="Times New Roman" w:cs="Times New Roman"/>
          <w:sz w:val="20"/>
          <w:szCs w:val="20"/>
        </w:rPr>
      </w:pPr>
      <w:bookmarkStart w:id="0" w:name="_GoBack"/>
      <w:bookmarkEnd w:id="0"/>
      <w:r w:rsidRPr="0065707E">
        <w:rPr>
          <w:rFonts w:ascii="Times New Roman" w:hAnsi="Times New Roman" w:cs="Times New Roman"/>
          <w:sz w:val="20"/>
          <w:szCs w:val="20"/>
        </w:rPr>
        <w:t xml:space="preserve">Приложение </w:t>
      </w:r>
      <w:r w:rsidR="00980E3D" w:rsidRPr="0065707E">
        <w:rPr>
          <w:rFonts w:ascii="Times New Roman" w:hAnsi="Times New Roman" w:cs="Times New Roman"/>
          <w:sz w:val="20"/>
          <w:szCs w:val="20"/>
        </w:rPr>
        <w:t xml:space="preserve"> </w:t>
      </w:r>
      <w:r w:rsidRPr="0065707E">
        <w:rPr>
          <w:rFonts w:ascii="Times New Roman" w:hAnsi="Times New Roman" w:cs="Times New Roman"/>
          <w:sz w:val="20"/>
          <w:szCs w:val="20"/>
        </w:rPr>
        <w:t>к постановлению</w:t>
      </w:r>
    </w:p>
    <w:p w:rsidR="00A71133" w:rsidRPr="0065707E" w:rsidRDefault="0065707E" w:rsidP="0065707E">
      <w:pPr>
        <w:pStyle w:val="ac"/>
        <w:jc w:val="right"/>
        <w:rPr>
          <w:rFonts w:ascii="Times New Roman" w:eastAsia="Times New Roman" w:hAnsi="Times New Roman" w:cs="Times New Roman"/>
          <w:sz w:val="20"/>
          <w:szCs w:val="20"/>
          <w:lang w:eastAsia="ru-RU"/>
        </w:rPr>
      </w:pPr>
      <w:r w:rsidRPr="0065707E">
        <w:rPr>
          <w:rFonts w:ascii="Times New Roman" w:hAnsi="Times New Roman" w:cs="Times New Roman"/>
          <w:sz w:val="20"/>
          <w:szCs w:val="20"/>
        </w:rPr>
        <w:t xml:space="preserve"> №________от __________</w:t>
      </w:r>
      <w:r w:rsidR="00980E3D" w:rsidRPr="0065707E">
        <w:rPr>
          <w:rFonts w:ascii="Times New Roman" w:hAnsi="Times New Roman" w:cs="Times New Roman"/>
          <w:sz w:val="20"/>
          <w:szCs w:val="20"/>
        </w:rPr>
        <w:t xml:space="preserve">                                                                                                                      </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eastAsia="zh-CN" w:bidi="hi-IN"/>
        </w:rPr>
      </w:pPr>
      <w:r w:rsidRPr="0065707E">
        <w:rPr>
          <w:rFonts w:ascii="Times New Roman" w:eastAsia="Times New Roman" w:hAnsi="Times New Roman" w:cs="Times New Roman"/>
          <w:b/>
          <w:bCs/>
          <w:sz w:val="24"/>
          <w:szCs w:val="24"/>
          <w:lang w:eastAsia="zh-CN" w:bidi="hi-IN"/>
        </w:rPr>
        <w:t xml:space="preserve">Административный регламент предоставления </w:t>
      </w:r>
      <w:r w:rsidRPr="0065707E">
        <w:rPr>
          <w:rFonts w:ascii="Times New Roman" w:eastAsia="Times New Roman" w:hAnsi="Times New Roman" w:cs="Times New Roman"/>
          <w:b/>
          <w:bCs/>
          <w:sz w:val="24"/>
          <w:szCs w:val="24"/>
          <w:lang w:eastAsia="zh-CN" w:bidi="hi-IN"/>
        </w:rPr>
        <w:br/>
        <w:t xml:space="preserve">муниципальной услуги </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eastAsia="zh-CN" w:bidi="hi-IN"/>
        </w:rPr>
      </w:pPr>
      <w:r w:rsidRPr="0065707E">
        <w:rPr>
          <w:rFonts w:ascii="Times New Roman" w:eastAsia="Times New Roman" w:hAnsi="Times New Roman" w:cs="Times New Roman"/>
          <w:b/>
          <w:bCs/>
          <w:sz w:val="24"/>
          <w:szCs w:val="24"/>
          <w:lang w:eastAsia="zh-CN" w:bidi="hi-IN"/>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5707E" w:rsidRPr="0065707E" w:rsidRDefault="0065707E" w:rsidP="0065707E">
      <w:pPr>
        <w:autoSpaceDE w:val="0"/>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autoSpaceDE w:val="0"/>
        <w:spacing w:after="0" w:line="240" w:lineRule="auto"/>
        <w:ind w:firstLine="709"/>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Общие положения</w:t>
      </w:r>
    </w:p>
    <w:p w:rsidR="0065707E" w:rsidRPr="0065707E" w:rsidRDefault="0065707E" w:rsidP="0065707E">
      <w:pPr>
        <w:autoSpaceDE w:val="0"/>
        <w:spacing w:after="0" w:line="240" w:lineRule="auto"/>
        <w:ind w:firstLine="709"/>
        <w:jc w:val="center"/>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1.1. Предмет регулирования административного регламента.</w:t>
      </w: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65707E">
        <w:rPr>
          <w:rFonts w:ascii="Times New Roman" w:eastAsia="Times New Roman" w:hAnsi="Times New Roman" w:cs="Times New Roman"/>
          <w:bCs/>
          <w:sz w:val="24"/>
          <w:szCs w:val="24"/>
          <w:lang w:eastAsia="zh-CN" w:bidi="hi-IN"/>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Pr="0065707E">
        <w:rPr>
          <w:rFonts w:ascii="Times New Roman" w:eastAsia="Times New Roman" w:hAnsi="Times New Roman" w:cs="Times New Roman"/>
          <w:sz w:val="24"/>
          <w:szCs w:val="24"/>
          <w:lang w:eastAsia="ru-RU"/>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5707E" w:rsidRPr="0065707E" w:rsidRDefault="0065707E" w:rsidP="0065707E">
      <w:pPr>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Администрации Крапивинского муниципального округа  (далее - уполномоченный орган) в лице отдела по жилищным вопросам администрации Крапивинского муниципального округа, при предоставлении муниципальной услуги по р</w:t>
      </w:r>
      <w:r w:rsidRPr="0065707E">
        <w:rPr>
          <w:rFonts w:ascii="Times New Roman" w:eastAsia="Times New Roman" w:hAnsi="Times New Roman" w:cs="Times New Roman"/>
          <w:bCs/>
          <w:sz w:val="24"/>
          <w:szCs w:val="24"/>
          <w:lang w:eastAsia="zh-CN" w:bidi="hi-IN"/>
        </w:rPr>
        <w:t>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w:t>
      </w:r>
    </w:p>
    <w:p w:rsidR="0065707E" w:rsidRPr="0065707E" w:rsidRDefault="0065707E" w:rsidP="0065707E">
      <w:pPr>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1.2. Круг заявителей.</w:t>
      </w:r>
    </w:p>
    <w:p w:rsidR="0065707E" w:rsidRPr="0065707E" w:rsidRDefault="0065707E" w:rsidP="0065707E">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5707E">
        <w:rPr>
          <w:rFonts w:ascii="Times New Roman" w:eastAsia="Times New Roman" w:hAnsi="Times New Roman" w:cs="Times New Roman"/>
          <w:sz w:val="24"/>
          <w:szCs w:val="24"/>
          <w:lang w:eastAsia="ru-RU"/>
        </w:rPr>
        <w:t xml:space="preserve">Заявителями муниципальной услуги являются </w:t>
      </w:r>
      <w:r w:rsidRPr="0065707E">
        <w:rPr>
          <w:rFonts w:ascii="Times New Roman" w:eastAsia="Calibri" w:hAnsi="Times New Roman" w:cs="Times New Roman"/>
          <w:sz w:val="24"/>
          <w:szCs w:val="24"/>
        </w:rPr>
        <w:t>граждане или их представители (далее – заявитель):</w:t>
      </w:r>
    </w:p>
    <w:p w:rsidR="0065707E" w:rsidRPr="0065707E" w:rsidRDefault="0065707E" w:rsidP="0065707E">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5707E">
        <w:rPr>
          <w:rFonts w:ascii="Times New Roman" w:eastAsia="Calibri" w:hAnsi="Times New Roman" w:cs="Times New Roman"/>
          <w:sz w:val="24"/>
          <w:szCs w:val="24"/>
        </w:rPr>
        <w:t>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Для целей Федерального закона от 25.10.2002 № 125-ФЗ «О жилищных субсидиях гражданам, выезжающим из районов Крайнего Севера и приравненных к ним местностей» (далее по тексту -</w:t>
      </w:r>
      <w:r w:rsidRPr="0065707E">
        <w:rPr>
          <w:rFonts w:ascii="Times New Roman" w:eastAsia="Times New Roman" w:hAnsi="Times New Roman" w:cs="Times New Roman"/>
          <w:sz w:val="24"/>
          <w:szCs w:val="24"/>
          <w:lang w:eastAsia="ru-RU"/>
        </w:rPr>
        <w:t xml:space="preserve"> </w:t>
      </w:r>
      <w:r w:rsidRPr="0065707E">
        <w:rPr>
          <w:rFonts w:ascii="Times New Roman" w:eastAsia="Calibri" w:hAnsi="Times New Roman" w:cs="Times New Roman"/>
          <w:sz w:val="24"/>
          <w:szCs w:val="24"/>
        </w:rPr>
        <w:t>Федеральный закон от 25.10.2002 № 125-ФЗ)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lastRenderedPageBreak/>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8" w:history="1">
        <w:r w:rsidRPr="0065707E">
          <w:rPr>
            <w:rFonts w:ascii="Times New Roman" w:eastAsia="Calibri" w:hAnsi="Times New Roman" w:cs="Times New Roman"/>
            <w:sz w:val="24"/>
            <w:szCs w:val="24"/>
          </w:rPr>
          <w:t>статьей 50</w:t>
        </w:r>
      </w:hyperlink>
      <w:r w:rsidRPr="0065707E">
        <w:rPr>
          <w:rFonts w:ascii="Times New Roman" w:eastAsia="Calibri" w:hAnsi="Times New Roman" w:cs="Times New Roman"/>
          <w:sz w:val="24"/>
          <w:szCs w:val="24"/>
        </w:rPr>
        <w:t xml:space="preserve"> Жилищного кодекса Российской Федерации;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гражданин, выехавший из районов Крайнего Севера и приравненных к ним местностей не ранее 1 января 1992 года, и (или) члены его семьи: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9" w:history="1">
        <w:r w:rsidRPr="0065707E">
          <w:rPr>
            <w:rFonts w:ascii="Times New Roman" w:eastAsia="Calibri" w:hAnsi="Times New Roman" w:cs="Times New Roman"/>
            <w:sz w:val="24"/>
            <w:szCs w:val="24"/>
          </w:rPr>
          <w:t>статьей 50</w:t>
        </w:r>
      </w:hyperlink>
      <w:r w:rsidRPr="0065707E">
        <w:rPr>
          <w:rFonts w:ascii="Times New Roman" w:eastAsia="Calibri" w:hAnsi="Times New Roman" w:cs="Times New Roman"/>
          <w:sz w:val="24"/>
          <w:szCs w:val="24"/>
        </w:rPr>
        <w:t xml:space="preserve"> Жилищного кодекса Российской Федерации;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0" w:history="1">
        <w:r w:rsidRPr="0065707E">
          <w:rPr>
            <w:rFonts w:ascii="Times New Roman" w:eastAsia="Calibri" w:hAnsi="Times New Roman" w:cs="Times New Roman"/>
            <w:sz w:val="24"/>
            <w:szCs w:val="24"/>
          </w:rPr>
          <w:t>Законом</w:t>
        </w:r>
      </w:hyperlink>
      <w:r w:rsidRPr="0065707E">
        <w:rPr>
          <w:rFonts w:ascii="Times New Roman" w:eastAsia="Calibri" w:hAnsi="Times New Roman" w:cs="Times New Roman"/>
          <w:sz w:val="24"/>
          <w:szCs w:val="24"/>
        </w:rPr>
        <w:t xml:space="preserve"> Российской Федерации от 4 июля 1991 года № 1541-1 «О приватизации жилищного фонда в Российской Федерации») или по договору социального найма;</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земельного участка, расположенного за пределами районов Крайнего Севера и приравненных к ним местностей, для строительства жилого дома.</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1.3.1. Информация по вопросам предоставления муниципальной услуги, сведений о ходе предоставления муниципальной услуги предоставляется:</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путем публикации информационных материалов в средствах массовой информации;</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посредством ответов на письменные обращения;</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w:t>
      </w:r>
      <w:r w:rsidRPr="0065707E">
        <w:rPr>
          <w:rFonts w:ascii="Times New Roman" w:eastAsia="Times New Roman" w:hAnsi="Times New Roman" w:cs="Times New Roman"/>
          <w:sz w:val="24"/>
          <w:szCs w:val="24"/>
          <w:lang w:eastAsia="ru-RU"/>
        </w:rPr>
        <w:lastRenderedPageBreak/>
        <w:t>системе «Федеральный реестр государственных и муниципальных услуг (функций)» (далее – федеральный реестр), на ЕПГУ, РПГУ (при наличии технической возможности).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Times New Roman" w:hAnsi="Times New Roman" w:cs="Times New Roman"/>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Pr="0065707E">
          <w:rPr>
            <w:rFonts w:ascii="Times New Roman" w:eastAsia="Times New Roman" w:hAnsi="Times New Roman" w:cs="Times New Roman"/>
            <w:color w:val="0000FF" w:themeColor="hyperlink"/>
            <w:sz w:val="24"/>
            <w:szCs w:val="24"/>
            <w:u w:val="single"/>
            <w:lang w:eastAsia="ru-RU"/>
          </w:rPr>
          <w:t>http://umfc42.ru/</w:t>
        </w:r>
      </w:hyperlink>
      <w:r w:rsidRPr="0065707E">
        <w:rPr>
          <w:rFonts w:ascii="Times New Roman" w:eastAsia="Times New Roman" w:hAnsi="Times New Roman" w:cs="Times New Roman"/>
          <w:sz w:val="24"/>
          <w:szCs w:val="24"/>
          <w:lang w:eastAsia="ru-RU"/>
        </w:rPr>
        <w:t>.</w:t>
      </w:r>
    </w:p>
    <w:p w:rsidR="0065707E" w:rsidRPr="0065707E" w:rsidRDefault="0065707E" w:rsidP="0065707E">
      <w:pPr>
        <w:autoSpaceDE w:val="0"/>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autoSpaceDE w:val="0"/>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autoSpaceDE w:val="0"/>
        <w:spacing w:after="0" w:line="240" w:lineRule="auto"/>
        <w:ind w:firstLine="709"/>
        <w:jc w:val="center"/>
        <w:rPr>
          <w:rFonts w:ascii="Times New Roman" w:eastAsia="Times New Roman" w:hAnsi="Times New Roman" w:cs="Times New Roman"/>
          <w:b/>
          <w:sz w:val="24"/>
          <w:szCs w:val="24"/>
          <w:lang w:eastAsia="ru-RU"/>
        </w:rPr>
      </w:pPr>
      <w:r w:rsidRPr="0065707E">
        <w:rPr>
          <w:rFonts w:ascii="Times New Roman" w:eastAsia="Times New Roman" w:hAnsi="Times New Roman" w:cs="Times New Roman"/>
          <w:b/>
          <w:sz w:val="24"/>
          <w:szCs w:val="24"/>
          <w:lang w:eastAsia="ru-RU"/>
        </w:rPr>
        <w:t>2. Стандарт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 Наименование муниципальной услуги «</w:t>
      </w:r>
      <w:r w:rsidRPr="0065707E">
        <w:rPr>
          <w:rFonts w:ascii="Times New Roman" w:eastAsia="Times New Roman" w:hAnsi="Times New Roman" w:cs="Times New Roman"/>
          <w:bCs/>
          <w:sz w:val="24"/>
          <w:szCs w:val="24"/>
          <w:lang w:eastAsia="zh-CN" w:bidi="hi-IN"/>
        </w:rPr>
        <w:t xml:space="preserve">Регистрация и учет граждан, имеющих право на получение социальных выплат для приобретения жилья в связи </w:t>
      </w:r>
      <w:r w:rsidRPr="0065707E">
        <w:rPr>
          <w:rFonts w:ascii="Times New Roman" w:eastAsia="Times New Roman" w:hAnsi="Times New Roman" w:cs="Times New Roman"/>
          <w:bCs/>
          <w:sz w:val="24"/>
          <w:szCs w:val="24"/>
          <w:lang w:eastAsia="zh-CN" w:bidi="hi-IN"/>
        </w:rPr>
        <w:br/>
        <w:t>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2.2. Муниципальная услуга предоставляется уполномоченным органом.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МФЦ участвует в предоставлении муниципальной услуги в части: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информирования о порядке предоставления муниципальной услуги;</w:t>
      </w:r>
    </w:p>
    <w:p w:rsidR="0065707E" w:rsidRPr="0065707E" w:rsidRDefault="0065707E" w:rsidP="0065707E">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приема заявлений и документов, необходимых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выдачи результата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Заявитель вправе подать заявление о регистрации и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707E" w:rsidRPr="0065707E" w:rsidRDefault="0065707E" w:rsidP="0065707E">
      <w:pPr>
        <w:autoSpaceDE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 отделение Главного управления  Пенсионного фонда в Кемеровской области.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уведомление 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(далее – уведомление о постановке на учет);</w:t>
      </w:r>
    </w:p>
    <w:p w:rsidR="0065707E" w:rsidRPr="0065707E" w:rsidRDefault="0065707E" w:rsidP="00657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65707E" w:rsidRPr="0065707E" w:rsidRDefault="0065707E" w:rsidP="00657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 предоставления муниципальной услуги может быть получен:</w:t>
      </w:r>
    </w:p>
    <w:p w:rsidR="0065707E" w:rsidRPr="0065707E" w:rsidRDefault="0065707E" w:rsidP="00657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уполномоченном органе на бумажном носителе при личном обращении;</w:t>
      </w:r>
    </w:p>
    <w:p w:rsidR="0065707E" w:rsidRPr="0065707E" w:rsidRDefault="0065707E" w:rsidP="00657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МФЦ на бумажном носителе при личном обращении;</w:t>
      </w:r>
    </w:p>
    <w:p w:rsidR="0065707E" w:rsidRPr="0065707E" w:rsidRDefault="0065707E" w:rsidP="006570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на ЕПГУ, РПГУ (при наличии технической возможности), в том числе в форме электронного документа, подписанного электронной подписью.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2.4. Срок предоставления муниципальной услуги составляет не более 15 дней со дня поступления заявления в уполномоченный орган.</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65707E">
        <w:rPr>
          <w:rFonts w:ascii="Times New Roman" w:eastAsia="Times New Roman" w:hAnsi="Times New Roman" w:cs="Times New Roman"/>
          <w:sz w:val="24"/>
          <w:szCs w:val="24"/>
          <w:lang w:eastAsia="ru-RU"/>
        </w:rPr>
        <w:lastRenderedPageBreak/>
        <w:t xml:space="preserve">размещен на официальном сайте уполномоченного органа, </w:t>
      </w:r>
      <w:r w:rsidRPr="0065707E">
        <w:rPr>
          <w:rFonts w:ascii="Times New Roman" w:eastAsia="Times New Roman" w:hAnsi="Times New Roman" w:cs="Times New Roman"/>
          <w:sz w:val="24"/>
          <w:szCs w:val="24"/>
          <w:lang w:eastAsia="ru-RU"/>
        </w:rPr>
        <w:br/>
        <w:t>в федеральном реестре, на ЕПГУ, РПГУ (при наличии технической возможности).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2.6. </w:t>
      </w:r>
      <w:bookmarkStart w:id="1" w:name="P147"/>
      <w:bookmarkEnd w:id="1"/>
      <w:r w:rsidRPr="0065707E">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Заявление по форме согласно </w:t>
      </w:r>
      <w:hyperlink r:id="rId12" w:history="1">
        <w:r w:rsidRPr="0065707E">
          <w:rPr>
            <w:rFonts w:ascii="Times New Roman" w:eastAsia="Calibri" w:hAnsi="Times New Roman" w:cs="Times New Roman"/>
            <w:sz w:val="24"/>
            <w:szCs w:val="24"/>
          </w:rPr>
          <w:t>приложению № 1</w:t>
        </w:r>
      </w:hyperlink>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2.6.1. К заявлению прикладываются следующие документы:</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б) копии документов, удостоверяющих личность заявителя и проживающих с ним членов семьи;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справка органов службы занятости населения о признании заявителя в установленном </w:t>
      </w:r>
      <w:hyperlink r:id="rId13" w:history="1">
        <w:r w:rsidRPr="0065707E">
          <w:rPr>
            <w:rFonts w:ascii="Times New Roman" w:eastAsia="Calibri" w:hAnsi="Times New Roman" w:cs="Times New Roman"/>
            <w:sz w:val="24"/>
            <w:szCs w:val="24"/>
          </w:rPr>
          <w:t>порядке</w:t>
        </w:r>
      </w:hyperlink>
      <w:r w:rsidRPr="0065707E">
        <w:rPr>
          <w:rFonts w:ascii="Times New Roman" w:eastAsia="Calibri" w:hAnsi="Times New Roman" w:cs="Times New Roman"/>
          <w:sz w:val="24"/>
          <w:szCs w:val="24"/>
        </w:rP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16"/>
      <w:bookmarkEnd w:id="2"/>
      <w:r w:rsidRPr="0065707E">
        <w:rPr>
          <w:rFonts w:ascii="Times New Roman" w:eastAsia="Calibri" w:hAnsi="Times New Roman" w:cs="Times New Roman"/>
          <w:sz w:val="24"/>
          <w:szCs w:val="24"/>
        </w:rPr>
        <w:t>з)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и) сведения, подтверждающие факт установления инвалидности, для инвалидов I и II групп, а также для инвалидов с детства;</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к) сведения 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л)документ,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м)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25.10.2002 </w:t>
      </w:r>
      <w:r w:rsidRPr="0065707E">
        <w:rPr>
          <w:rFonts w:ascii="Times New Roman" w:eastAsia="Calibri" w:hAnsi="Times New Roman" w:cs="Times New Roman"/>
          <w:sz w:val="24"/>
          <w:szCs w:val="24"/>
        </w:rPr>
        <w:br/>
        <w:t>№ 125-ФЗ.</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2.6.2. Документы (их копии или сведения, содержащиеся в них), указанные в подпунктах з-м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Документы (их копии или сведения, содержащиеся в них), указанные в подпунктах з-м пункта 2.6.1</w:t>
      </w:r>
      <w:r w:rsidRPr="0065707E">
        <w:rPr>
          <w:rFonts w:ascii="Calibri" w:eastAsia="Times New Roman" w:hAnsi="Calibri" w:cs="Calibri"/>
          <w:sz w:val="24"/>
          <w:szCs w:val="24"/>
          <w:lang w:eastAsia="ru-RU"/>
        </w:rPr>
        <w:t xml:space="preserve"> </w:t>
      </w:r>
      <w:r w:rsidRPr="0065707E">
        <w:rPr>
          <w:rFonts w:ascii="Times New Roman" w:eastAsia="Times New Roman" w:hAnsi="Times New Roman" w:cs="Times New Roman"/>
          <w:sz w:val="24"/>
          <w:szCs w:val="24"/>
          <w:lang w:eastAsia="ru-RU"/>
        </w:rPr>
        <w:t>заявитель имеет право представить самостоятельно</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Копии документов, указанные в пункте 2.6.1. настоящего административного регламента, должны быть заверены в установленном порядке или представлены с предъявлением подлинника.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2.7. Уполномоченный орган не вправе требовать от заявителя или его представителя: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w:t>
      </w:r>
      <w:r w:rsidRPr="0065707E">
        <w:rPr>
          <w:rFonts w:ascii="Times New Roman" w:eastAsia="Times New Roman" w:hAnsi="Times New Roman" w:cs="Times New Roman"/>
          <w:sz w:val="24"/>
          <w:szCs w:val="24"/>
          <w:lang w:eastAsia="ru-RU"/>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законами.2.8. Исчерпывающий перечень оснований для отказа в приеме документов, необходимых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2.8. Основания для отказа в приеме документов, необходимых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неустановление личности гражданина; предоставление недействительных документов или отсутствие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неподтверждение полномочий представителя; доверенного лица.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2.9. Исчерпывающий перечень оснований для приостановления и (или) отказа в предоставлении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212"/>
      <w:bookmarkEnd w:id="3"/>
      <w:r w:rsidRPr="0065707E">
        <w:rPr>
          <w:rFonts w:ascii="Times New Roman" w:eastAsia="Times New Roman" w:hAnsi="Times New Roman" w:cs="Times New Roman"/>
          <w:sz w:val="24"/>
          <w:szCs w:val="24"/>
          <w:lang w:eastAsia="ru-RU"/>
        </w:rPr>
        <w:t xml:space="preserve">2.9.1. Уполномоченный орган отказывает в постановке на учет </w:t>
      </w:r>
      <w:r w:rsidRPr="0065707E">
        <w:rPr>
          <w:rFonts w:ascii="Times New Roman" w:eastAsia="Times New Roman" w:hAnsi="Times New Roman" w:cs="Times New Roman"/>
          <w:bCs/>
          <w:sz w:val="24"/>
          <w:szCs w:val="24"/>
          <w:lang w:eastAsia="zh-CN" w:bidi="hi-IN"/>
        </w:rPr>
        <w:t xml:space="preserve">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в случае, если: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1) несоответствие гражданина требованиям, указанным в </w:t>
      </w:r>
      <w:hyperlink r:id="rId14" w:history="1">
        <w:r w:rsidRPr="0065707E">
          <w:rPr>
            <w:rFonts w:ascii="Times New Roman" w:eastAsia="Calibri" w:hAnsi="Times New Roman" w:cs="Times New Roman"/>
            <w:sz w:val="24"/>
            <w:szCs w:val="24"/>
          </w:rPr>
          <w:t>статье 1</w:t>
        </w:r>
      </w:hyperlink>
      <w:r w:rsidRPr="0065707E">
        <w:rPr>
          <w:rFonts w:ascii="Times New Roman" w:eastAsia="Calibri" w:hAnsi="Times New Roman" w:cs="Times New Roman"/>
          <w:sz w:val="24"/>
          <w:szCs w:val="24"/>
        </w:rP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15" w:history="1">
        <w:r w:rsidRPr="0065707E">
          <w:rPr>
            <w:rFonts w:ascii="Times New Roman" w:eastAsia="Calibri" w:hAnsi="Times New Roman" w:cs="Times New Roman"/>
            <w:sz w:val="24"/>
            <w:szCs w:val="24"/>
          </w:rPr>
          <w:t>статье 2</w:t>
        </w:r>
      </w:hyperlink>
      <w:r w:rsidRPr="0065707E">
        <w:rPr>
          <w:rFonts w:ascii="Times New Roman" w:eastAsia="Calibri" w:hAnsi="Times New Roman" w:cs="Times New Roman"/>
          <w:sz w:val="24"/>
          <w:szCs w:val="24"/>
        </w:rPr>
        <w:t xml:space="preserve"> Федерального закона от 17.07.2011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б) непредставление или неполное представление документов, </w:t>
      </w:r>
      <w:r w:rsidRPr="0065707E">
        <w:rPr>
          <w:rFonts w:ascii="Times New Roman" w:eastAsia="Times New Roman" w:hAnsi="Times New Roman" w:cs="Times New Roman"/>
          <w:sz w:val="24"/>
          <w:szCs w:val="24"/>
          <w:lang w:eastAsia="ru-RU"/>
        </w:rPr>
        <w:t>отсутствуют документы, предусмотренные пунктом 2.6.1 административного регламента</w:t>
      </w:r>
      <w:r w:rsidRPr="0065707E">
        <w:rPr>
          <w:rFonts w:ascii="Times New Roman" w:eastAsia="Calibri" w:hAnsi="Times New Roman" w:cs="Times New Roman"/>
          <w:sz w:val="24"/>
          <w:szCs w:val="24"/>
        </w:rPr>
        <w:t xml:space="preserve"> </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в) недостоверность сведений, содержащихся в представленных документах.</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постановке на учет </w:t>
      </w:r>
      <w:r w:rsidRPr="0065707E">
        <w:rPr>
          <w:rFonts w:ascii="Times New Roman" w:eastAsia="Times New Roman" w:hAnsi="Times New Roman" w:cs="Times New Roman"/>
          <w:bCs/>
          <w:sz w:val="24"/>
          <w:szCs w:val="24"/>
          <w:lang w:eastAsia="zh-CN" w:bidi="hi-IN"/>
        </w:rPr>
        <w:t xml:space="preserve">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Отказ в постановке на учет </w:t>
      </w:r>
      <w:r w:rsidRPr="0065707E">
        <w:rPr>
          <w:rFonts w:ascii="Times New Roman" w:eastAsia="Times New Roman" w:hAnsi="Times New Roman" w:cs="Times New Roman"/>
          <w:bCs/>
          <w:sz w:val="24"/>
          <w:szCs w:val="24"/>
          <w:lang w:eastAsia="zh-CN" w:bidi="hi-IN"/>
        </w:rPr>
        <w:t xml:space="preserve">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Pr="0065707E">
        <w:rPr>
          <w:rFonts w:ascii="Times New Roman" w:eastAsia="Times New Roman" w:hAnsi="Times New Roman" w:cs="Times New Roman"/>
          <w:sz w:val="24"/>
          <w:szCs w:val="24"/>
          <w:lang w:eastAsia="ru-RU"/>
        </w:rPr>
        <w:t>быть оспорен заявителем  в судебном порядке.</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219"/>
      <w:bookmarkEnd w:id="4"/>
      <w:r w:rsidRPr="0065707E">
        <w:rPr>
          <w:rFonts w:ascii="Times New Roman" w:eastAsia="Times New Roman" w:hAnsi="Times New Roman" w:cs="Times New Roman"/>
          <w:sz w:val="24"/>
          <w:szCs w:val="24"/>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за предоставление муниципальной услуги.</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65707E">
        <w:rPr>
          <w:rFonts w:ascii="Times New Roman" w:eastAsia="Times New Roman" w:hAnsi="Times New Roman" w:cs="Times New Roman"/>
          <w:sz w:val="24"/>
          <w:szCs w:val="24"/>
          <w:lang w:eastAsia="ru-RU"/>
        </w:rPr>
        <w:lastRenderedPageBreak/>
        <w:t>изменении действующего законодательства, регулирующего предоставление муниципальной услуги, и справочных сведений.</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2.15.3. Требования к комфортности и доступности предоставления государственной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w:t>
      </w:r>
      <w:r w:rsidRPr="0065707E">
        <w:rPr>
          <w:rFonts w:ascii="Times New Roman" w:eastAsia="Times New Roman" w:hAnsi="Times New Roman" w:cs="Times New Roman"/>
          <w:sz w:val="24"/>
          <w:szCs w:val="24"/>
          <w:lang w:eastAsia="ru-RU"/>
        </w:rPr>
        <w:lastRenderedPageBreak/>
        <w:t>предоставления государственных и муниципальных услуг».</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2.16.1 </w:t>
      </w:r>
      <w:r w:rsidRPr="0065707E">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являются: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(доступность информации о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доступность обращения за предоставлением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своевременность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соблюдение сроков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возможность получения информации о ходе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действий;</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предоставление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наравне с другими лицами.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2.16.3. </w:t>
      </w:r>
      <w:r w:rsidRPr="0065707E">
        <w:rPr>
          <w:rFonts w:ascii="Times New Roman" w:eastAsia="Times New Roman" w:hAnsi="Times New Roman" w:cs="Times New Roman"/>
          <w:sz w:val="24"/>
          <w:szCs w:val="24"/>
          <w:lang w:eastAsia="ru-RU"/>
        </w:rPr>
        <w:t>При предоставлении муниципальной услуги в</w:t>
      </w:r>
      <w:r w:rsidRPr="0065707E">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для получения информации по вопросам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для подачи заявления и документов;</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для получения информации о ходе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для получения результата предоставления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Calibri" w:hAnsi="Times New Roman" w:cs="Times New Roman"/>
          <w:sz w:val="24"/>
          <w:szCs w:val="24"/>
          <w:lang w:eastAsia="ru-RU"/>
        </w:rPr>
        <w:t xml:space="preserve">2.16.4. Предоставление </w:t>
      </w:r>
      <w:r w:rsidRPr="0065707E">
        <w:rPr>
          <w:rFonts w:ascii="Times New Roman" w:eastAsia="Times New Roman" w:hAnsi="Times New Roman" w:cs="Times New Roman"/>
          <w:sz w:val="24"/>
          <w:szCs w:val="24"/>
          <w:lang w:eastAsia="ru-RU"/>
        </w:rPr>
        <w:t>муниципальной</w:t>
      </w:r>
      <w:r w:rsidRPr="0065707E">
        <w:rPr>
          <w:rFonts w:ascii="Times New Roman" w:eastAsia="Calibri" w:hAnsi="Times New Roman" w:cs="Times New Roman"/>
          <w:sz w:val="24"/>
          <w:szCs w:val="24"/>
          <w:lang w:eastAsia="ru-RU"/>
        </w:rPr>
        <w:t xml:space="preserve"> услуги в МФЦ возможно при наличии </w:t>
      </w:r>
      <w:r w:rsidRPr="0065707E">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65707E" w:rsidRPr="0065707E" w:rsidRDefault="0065707E" w:rsidP="0065707E">
      <w:pPr>
        <w:autoSpaceDE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5707E" w:rsidRPr="0065707E" w:rsidRDefault="0065707E" w:rsidP="0065707E">
      <w:pPr>
        <w:widowControl w:val="0"/>
        <w:autoSpaceDE w:val="0"/>
        <w:autoSpaceDN w:val="0"/>
        <w:spacing w:before="220" w:after="0" w:line="240" w:lineRule="auto"/>
        <w:ind w:firstLine="567"/>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 xml:space="preserve">2.17. </w:t>
      </w:r>
      <w:r w:rsidRPr="0065707E">
        <w:rPr>
          <w:rFonts w:ascii="Times New Roman" w:eastAsia="Times New Roman" w:hAnsi="Times New Roman" w:cs="Calibri"/>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65707E">
        <w:rPr>
          <w:rFonts w:ascii="Times New Roman" w:eastAsia="Times New Roman" w:hAnsi="Times New Roman" w:cs="Times New Roman"/>
          <w:sz w:val="24"/>
          <w:szCs w:val="24"/>
          <w:lang w:eastAsia="ru-RU"/>
        </w:rPr>
        <w:t>.</w:t>
      </w:r>
    </w:p>
    <w:p w:rsidR="0065707E" w:rsidRPr="0065707E" w:rsidRDefault="0065707E" w:rsidP="0065707E">
      <w:pPr>
        <w:widowControl w:val="0"/>
        <w:autoSpaceDE w:val="0"/>
        <w:autoSpaceDN w:val="0"/>
        <w:spacing w:before="220" w:after="0" w:line="240" w:lineRule="auto"/>
        <w:ind w:firstLine="567"/>
        <w:jc w:val="both"/>
        <w:rPr>
          <w:rFonts w:ascii="Times New Roman" w:eastAsia="Times New Roman" w:hAnsi="Times New Roman" w:cs="Calibri"/>
          <w:sz w:val="24"/>
          <w:szCs w:val="24"/>
          <w:lang w:eastAsia="ru-RU"/>
        </w:rPr>
      </w:pPr>
      <w:r w:rsidRPr="0065707E">
        <w:rPr>
          <w:rFonts w:ascii="Times New Roman" w:eastAsia="Times New Roman" w:hAnsi="Times New Roman" w:cs="Calibri"/>
          <w:sz w:val="24"/>
          <w:szCs w:val="24"/>
          <w:lang w:eastAsia="ru-RU"/>
        </w:rPr>
        <w:t xml:space="preserve">2.17.1. Предоставление </w:t>
      </w:r>
      <w:r w:rsidRPr="0065707E">
        <w:rPr>
          <w:rFonts w:ascii="Times New Roman" w:eastAsia="Calibri" w:hAnsi="Times New Roman" w:cs="Calibri"/>
          <w:sz w:val="24"/>
          <w:szCs w:val="24"/>
          <w:lang w:eastAsia="ru-RU"/>
        </w:rPr>
        <w:t>муниципальной</w:t>
      </w:r>
      <w:r w:rsidRPr="0065707E">
        <w:rPr>
          <w:rFonts w:ascii="Times New Roman" w:eastAsia="Times New Roman" w:hAnsi="Times New Roman" w:cs="Calibri"/>
          <w:sz w:val="24"/>
          <w:szCs w:val="24"/>
          <w:lang w:eastAsia="ru-RU"/>
        </w:rPr>
        <w:t xml:space="preserve"> услуги по экстерриториальному принципу невозможно.</w:t>
      </w:r>
    </w:p>
    <w:p w:rsidR="0065707E" w:rsidRPr="0065707E" w:rsidRDefault="0065707E" w:rsidP="0065707E">
      <w:pPr>
        <w:widowControl w:val="0"/>
        <w:autoSpaceDE w:val="0"/>
        <w:autoSpaceDN w:val="0"/>
        <w:spacing w:before="220" w:after="0" w:line="240" w:lineRule="auto"/>
        <w:ind w:firstLine="567"/>
        <w:jc w:val="both"/>
        <w:rPr>
          <w:rFonts w:ascii="Times New Roman" w:eastAsia="Times New Roman" w:hAnsi="Times New Roman" w:cs="Calibri"/>
          <w:sz w:val="24"/>
          <w:szCs w:val="24"/>
          <w:lang w:eastAsia="ru-RU"/>
        </w:rPr>
      </w:pPr>
      <w:r w:rsidRPr="0065707E">
        <w:rPr>
          <w:rFonts w:ascii="Times New Roman" w:eastAsia="Times New Roman" w:hAnsi="Times New Roman" w:cs="Calibri"/>
          <w:sz w:val="24"/>
          <w:szCs w:val="24"/>
          <w:lang w:eastAsia="ru-RU"/>
        </w:rPr>
        <w:t>2.17.2. Заявитель вправе обратиться за предоставлением муниципальной услуги</w:t>
      </w:r>
      <w:r w:rsidRPr="0065707E">
        <w:rPr>
          <w:rFonts w:ascii="Times New Roman" w:eastAsia="Calibri" w:hAnsi="Times New Roman" w:cs="Calibri"/>
          <w:sz w:val="24"/>
          <w:szCs w:val="24"/>
          <w:lang w:eastAsia="ru-RU"/>
        </w:rPr>
        <w:t xml:space="preserve"> и подать документы, указанные в пункте 2.6 настоящего административного регламента, при наличии технической возможности</w:t>
      </w:r>
      <w:r w:rsidRPr="0065707E">
        <w:rPr>
          <w:rFonts w:ascii="Times New Roman" w:eastAsia="Times New Roman" w:hAnsi="Times New Roman" w:cs="Calibri"/>
          <w:sz w:val="24"/>
          <w:szCs w:val="24"/>
          <w:lang w:eastAsia="ru-RU"/>
        </w:rPr>
        <w:t xml:space="preserve"> в электронной форме </w:t>
      </w:r>
      <w:r w:rsidRPr="0065707E">
        <w:rPr>
          <w:rFonts w:ascii="Times New Roman" w:eastAsia="Calibri" w:hAnsi="Times New Roman" w:cs="Calibri"/>
          <w:sz w:val="24"/>
          <w:szCs w:val="24"/>
          <w:lang w:eastAsia="ru-RU"/>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65707E">
        <w:rPr>
          <w:rFonts w:ascii="Times New Roman" w:eastAsia="Times New Roman" w:hAnsi="Times New Roman" w:cs="Calibri"/>
          <w:sz w:val="24"/>
          <w:szCs w:val="24"/>
          <w:lang w:eastAsia="ru-RU"/>
        </w:rPr>
        <w:t>.</w:t>
      </w:r>
    </w:p>
    <w:p w:rsidR="0065707E" w:rsidRPr="0065707E" w:rsidRDefault="0065707E" w:rsidP="0065707E">
      <w:pPr>
        <w:widowControl w:val="0"/>
        <w:autoSpaceDE w:val="0"/>
        <w:autoSpaceDN w:val="0"/>
        <w:spacing w:before="220" w:after="0" w:line="240" w:lineRule="auto"/>
        <w:ind w:firstLine="567"/>
        <w:jc w:val="both"/>
        <w:rPr>
          <w:rFonts w:ascii="Times New Roman" w:eastAsia="Times New Roman" w:hAnsi="Times New Roman" w:cs="Calibri"/>
          <w:sz w:val="24"/>
          <w:szCs w:val="24"/>
          <w:lang w:eastAsia="ru-RU"/>
        </w:rPr>
      </w:pPr>
      <w:r w:rsidRPr="0065707E">
        <w:rPr>
          <w:rFonts w:ascii="Times New Roman" w:eastAsia="Times New Roman" w:hAnsi="Times New Roman" w:cs="Calibri"/>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РПГУ. </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Times New Roman" w:hAnsi="Times New Roman" w:cs="Calibri"/>
          <w:sz w:val="24"/>
          <w:szCs w:val="24"/>
          <w:lang w:eastAsia="ru-RU"/>
        </w:rPr>
        <w:t xml:space="preserve">Обращение за услугой через ЕПГУ, РПГУ (при наличии технической возможности) осуществляется </w:t>
      </w:r>
      <w:r w:rsidRPr="0065707E">
        <w:rPr>
          <w:rFonts w:ascii="Times New Roman" w:eastAsia="Calibri" w:hAnsi="Times New Roman" w:cs="Calibri"/>
          <w:sz w:val="24"/>
          <w:szCs w:val="24"/>
          <w:lang w:eastAsia="ru-RU"/>
        </w:rPr>
        <w:t xml:space="preserve">путем заполнения интерактивной формы заявления (формирования запроса о предоставлении </w:t>
      </w:r>
      <w:r w:rsidRPr="0065707E">
        <w:rPr>
          <w:rFonts w:ascii="Times New Roman" w:eastAsia="Times New Roman" w:hAnsi="Times New Roman" w:cs="Calibri"/>
          <w:sz w:val="24"/>
          <w:szCs w:val="24"/>
          <w:lang w:eastAsia="ru-RU"/>
        </w:rPr>
        <w:t>муниципальной</w:t>
      </w:r>
      <w:r w:rsidRPr="0065707E">
        <w:rPr>
          <w:rFonts w:ascii="Times New Roman" w:eastAsia="Calibri" w:hAnsi="Times New Roman" w:cs="Calibri"/>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65707E">
          <w:rPr>
            <w:rFonts w:ascii="Times New Roman" w:eastAsia="Calibri" w:hAnsi="Times New Roman" w:cs="Calibri"/>
            <w:sz w:val="24"/>
            <w:szCs w:val="24"/>
            <w:lang w:eastAsia="ru-RU"/>
          </w:rPr>
          <w:t>порядке</w:t>
        </w:r>
      </w:hyperlink>
      <w:r w:rsidRPr="0065707E">
        <w:rPr>
          <w:rFonts w:ascii="Times New Roman" w:eastAsia="Calibri" w:hAnsi="Times New Roman" w:cs="Calibri"/>
          <w:sz w:val="24"/>
          <w:szCs w:val="24"/>
          <w:lang w:eastAsia="ru-RU"/>
        </w:rPr>
        <w:t xml:space="preserve">, предусмотренном законодательством Российской Федерации. </w:t>
      </w:r>
    </w:p>
    <w:p w:rsidR="0065707E" w:rsidRPr="0065707E" w:rsidRDefault="0065707E" w:rsidP="0065707E">
      <w:pPr>
        <w:widowControl w:val="0"/>
        <w:autoSpaceDE w:val="0"/>
        <w:autoSpaceDN w:val="0"/>
        <w:spacing w:before="220" w:after="0" w:line="240" w:lineRule="auto"/>
        <w:ind w:firstLine="567"/>
        <w:jc w:val="both"/>
        <w:rPr>
          <w:rFonts w:ascii="Times New Roman" w:eastAsia="Times New Roman" w:hAnsi="Times New Roman" w:cs="Calibri"/>
          <w:sz w:val="24"/>
          <w:szCs w:val="24"/>
          <w:lang w:eastAsia="ru-RU"/>
        </w:rPr>
      </w:pPr>
      <w:r w:rsidRPr="0065707E">
        <w:rPr>
          <w:rFonts w:ascii="Times New Roman" w:eastAsia="Calibri" w:hAnsi="Times New Roman" w:cs="Calibri"/>
          <w:sz w:val="24"/>
          <w:szCs w:val="24"/>
          <w:lang w:eastAsia="ru-RU"/>
        </w:rPr>
        <w:t xml:space="preserve">2.17.3. При предоставлении </w:t>
      </w:r>
      <w:r w:rsidRPr="0065707E">
        <w:rPr>
          <w:rFonts w:ascii="Times New Roman" w:eastAsia="Times New Roman" w:hAnsi="Times New Roman" w:cs="Calibri"/>
          <w:sz w:val="24"/>
          <w:szCs w:val="24"/>
          <w:lang w:eastAsia="ru-RU"/>
        </w:rPr>
        <w:t>муниципальной</w:t>
      </w:r>
      <w:r w:rsidRPr="0065707E">
        <w:rPr>
          <w:rFonts w:ascii="Times New Roman" w:eastAsia="Calibri" w:hAnsi="Times New Roman" w:cs="Calibri"/>
          <w:sz w:val="24"/>
          <w:szCs w:val="24"/>
          <w:lang w:eastAsia="ru-RU"/>
        </w:rPr>
        <w:t xml:space="preserve"> услуги в электронной</w:t>
      </w:r>
      <w:r w:rsidRPr="0065707E">
        <w:rPr>
          <w:rFonts w:ascii="Times New Roman" w:eastAsia="Times New Roman" w:hAnsi="Times New Roman" w:cs="Calibri"/>
          <w:sz w:val="24"/>
          <w:szCs w:val="24"/>
          <w:lang w:eastAsia="ru-RU"/>
        </w:rPr>
        <w:t xml:space="preserve"> форме посредством ЕГПУ, РПГУ (при наличии технической возможности)</w:t>
      </w:r>
      <w:r w:rsidRPr="0065707E">
        <w:rPr>
          <w:rFonts w:ascii="Times New Roman" w:eastAsia="Calibri" w:hAnsi="Times New Roman" w:cs="Calibri"/>
          <w:sz w:val="24"/>
          <w:szCs w:val="24"/>
          <w:lang w:eastAsia="ru-RU"/>
        </w:rPr>
        <w:t xml:space="preserve"> </w:t>
      </w:r>
      <w:r w:rsidRPr="0065707E">
        <w:rPr>
          <w:rFonts w:ascii="Times New Roman" w:eastAsia="Times New Roman" w:hAnsi="Times New Roman" w:cs="Calibri"/>
          <w:sz w:val="24"/>
          <w:szCs w:val="24"/>
          <w:lang w:eastAsia="ru-RU"/>
        </w:rPr>
        <w:t>заявителю обеспечивается:</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 xml:space="preserve">получение информации о порядке и сроках предоставления </w:t>
      </w:r>
      <w:r w:rsidRPr="0065707E">
        <w:rPr>
          <w:rFonts w:ascii="Times New Roman" w:eastAsia="Times New Roman" w:hAnsi="Times New Roman" w:cs="Calibri"/>
          <w:sz w:val="24"/>
          <w:szCs w:val="24"/>
          <w:lang w:eastAsia="ru-RU"/>
        </w:rPr>
        <w:t>муниципальной</w:t>
      </w:r>
      <w:r w:rsidRPr="0065707E">
        <w:rPr>
          <w:rFonts w:ascii="Times New Roman" w:eastAsia="Calibri" w:hAnsi="Times New Roman" w:cs="Calibri"/>
          <w:sz w:val="24"/>
          <w:szCs w:val="24"/>
          <w:lang w:eastAsia="ru-RU"/>
        </w:rPr>
        <w:t xml:space="preserve"> услуги;</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 xml:space="preserve">запись на прием в уполномоченный орган для подачи заявления и документов; </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 xml:space="preserve">формирование запроса; </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прием и регистрация уполномоченным органом запроса и документов;</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 xml:space="preserve">получение результата предоставления </w:t>
      </w:r>
      <w:r w:rsidRPr="0065707E">
        <w:rPr>
          <w:rFonts w:ascii="Times New Roman" w:eastAsia="Times New Roman" w:hAnsi="Times New Roman" w:cs="Calibri"/>
          <w:sz w:val="24"/>
          <w:szCs w:val="24"/>
          <w:lang w:eastAsia="ru-RU"/>
        </w:rPr>
        <w:t>муниципальной</w:t>
      </w:r>
      <w:r w:rsidRPr="0065707E">
        <w:rPr>
          <w:rFonts w:ascii="Times New Roman" w:eastAsia="Calibri" w:hAnsi="Times New Roman" w:cs="Calibri"/>
          <w:sz w:val="24"/>
          <w:szCs w:val="24"/>
          <w:lang w:eastAsia="ru-RU"/>
        </w:rPr>
        <w:t xml:space="preserve"> услуги;</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получение сведений о ходе выполнения запроса;</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осуществление оценки качества предоставления муниципальной услуги;</w:t>
      </w:r>
    </w:p>
    <w:p w:rsidR="0065707E" w:rsidRPr="0065707E" w:rsidRDefault="0065707E" w:rsidP="0065707E">
      <w:pPr>
        <w:widowControl w:val="0"/>
        <w:autoSpaceDE w:val="0"/>
        <w:autoSpaceDN w:val="0"/>
        <w:spacing w:after="0"/>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Times New Roman" w:hAnsi="Times New Roman" w:cs="Calibri"/>
          <w:sz w:val="24"/>
          <w:szCs w:val="24"/>
          <w:lang w:eastAsia="ru-RU"/>
        </w:rPr>
        <w:t xml:space="preserve">2.17.4. </w:t>
      </w:r>
      <w:r w:rsidRPr="0065707E">
        <w:rPr>
          <w:rFonts w:ascii="Times New Roman" w:eastAsia="Calibri" w:hAnsi="Times New Roman" w:cs="Calibri"/>
          <w:sz w:val="24"/>
          <w:szCs w:val="24"/>
          <w:lang w:eastAsia="ru-RU"/>
        </w:rPr>
        <w:t>При формировании запроса в электронном виде (при наличии технической возможности) заявителю обеспечивается:</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возможность копирования и сохранения запроса и иных документов, необходимых для предоставления услуги;</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возможность печати на бумажном носителе копии электронной формы запроса;</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lastRenderedPageBreak/>
        <w:t>возможность вернуться на любой из этапов заполнения электронной формы запроса без потери ранее введенной информации;</w:t>
      </w:r>
    </w:p>
    <w:p w:rsidR="0065707E" w:rsidRPr="0065707E" w:rsidRDefault="0065707E" w:rsidP="0065707E">
      <w:pPr>
        <w:widowControl w:val="0"/>
        <w:autoSpaceDE w:val="0"/>
        <w:autoSpaceDN w:val="0"/>
        <w:spacing w:before="220" w:after="0" w:line="240" w:lineRule="auto"/>
        <w:ind w:firstLine="567"/>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возможность доступа заявителя на ЕГПУ, РПГУ к ранее поданным им запросам.</w:t>
      </w:r>
    </w:p>
    <w:p w:rsidR="0065707E" w:rsidRPr="0065707E" w:rsidRDefault="0065707E" w:rsidP="0065707E">
      <w:pPr>
        <w:widowControl w:val="0"/>
        <w:autoSpaceDE w:val="0"/>
        <w:autoSpaceDN w:val="0"/>
        <w:spacing w:before="220" w:after="0" w:line="240" w:lineRule="auto"/>
        <w:ind w:firstLine="567"/>
        <w:jc w:val="both"/>
        <w:rPr>
          <w:rFonts w:ascii="Times New Roman" w:eastAsia="Times New Roman" w:hAnsi="Times New Roman" w:cs="Times New Roman"/>
          <w:sz w:val="24"/>
          <w:szCs w:val="24"/>
          <w:lang w:eastAsia="ru-RU"/>
        </w:rPr>
      </w:pPr>
      <w:r w:rsidRPr="0065707E">
        <w:rPr>
          <w:rFonts w:ascii="Times New Roman" w:eastAsia="Calibri" w:hAnsi="Times New Roman" w:cs="Calibri"/>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5707E" w:rsidRPr="0065707E" w:rsidRDefault="0065707E" w:rsidP="0065707E">
      <w:pPr>
        <w:autoSpaceDE w:val="0"/>
        <w:autoSpaceDN w:val="0"/>
        <w:adjustRightInd w:val="0"/>
        <w:spacing w:before="240" w:after="0" w:line="240" w:lineRule="auto"/>
        <w:ind w:firstLine="567"/>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5707E" w:rsidRPr="0065707E" w:rsidRDefault="0065707E" w:rsidP="0065707E">
      <w:pPr>
        <w:autoSpaceDE w:val="0"/>
        <w:autoSpaceDN w:val="0"/>
        <w:adjustRightInd w:val="0"/>
        <w:spacing w:before="240" w:after="0" w:line="240" w:lineRule="auto"/>
        <w:ind w:firstLine="567"/>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65707E" w:rsidRPr="0065707E" w:rsidRDefault="0065707E" w:rsidP="0065707E">
      <w:pPr>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center"/>
        <w:outlineLvl w:val="1"/>
        <w:rPr>
          <w:rFonts w:ascii="Times New Roman" w:eastAsia="Calibri" w:hAnsi="Times New Roman" w:cs="Times New Roman"/>
          <w:b/>
          <w:sz w:val="24"/>
          <w:szCs w:val="24"/>
        </w:rPr>
      </w:pPr>
      <w:r w:rsidRPr="0065707E">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прием и регистрация заявления и документов на предоставление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 выдача (направление) уведомления по результатам предоставления муниципальной услуги.</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ab/>
      </w:r>
    </w:p>
    <w:p w:rsidR="0065707E" w:rsidRPr="0065707E" w:rsidRDefault="0065707E" w:rsidP="0065707E">
      <w:pPr>
        <w:suppressAutoHyphens/>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3.1.1. Прием и регистрация заявления и документов на предоставление муниципальной услуги. </w:t>
      </w:r>
    </w:p>
    <w:p w:rsidR="0065707E" w:rsidRPr="0065707E" w:rsidRDefault="0065707E" w:rsidP="0065707E">
      <w:pPr>
        <w:widowControl w:val="0"/>
        <w:tabs>
          <w:tab w:val="left" w:pos="54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3.1.1.1. Основанием для начала предоставления муниципальной услуги является личное обращение заявителя в уполномоченный орган по месту жительства.</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 xml:space="preserve">При обращении заявителя в уполномоченный орган специалист уполномоченного органа, ответственный за прием и выдачу документов: </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проверяет срок действия документа, </w:t>
      </w:r>
      <w:r w:rsidRPr="0065707E">
        <w:rPr>
          <w:rFonts w:ascii="Times New Roman" w:eastAsia="Calibri" w:hAnsi="Times New Roman" w:cs="Times New Roman"/>
          <w:sz w:val="24"/>
          <w:szCs w:val="24"/>
          <w:lang w:eastAsia="ru-RU"/>
        </w:rPr>
        <w:t>удостоверяющего его личность</w:t>
      </w:r>
      <w:r w:rsidRPr="0065707E">
        <w:rPr>
          <w:rFonts w:ascii="Times New Roman" w:eastAsia="Times New Roman" w:hAnsi="Times New Roman" w:cs="Times New Roman"/>
          <w:sz w:val="24"/>
          <w:szCs w:val="24"/>
          <w:lang w:eastAsia="ru-RU"/>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текст в заявлении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w:t>
      </w:r>
      <w:r w:rsidRPr="0065707E">
        <w:rPr>
          <w:rFonts w:ascii="Times New Roman" w:eastAsia="Times New Roman" w:hAnsi="Times New Roman" w:cs="Times New Roman"/>
          <w:bCs/>
          <w:sz w:val="24"/>
          <w:szCs w:val="24"/>
          <w:lang w:eastAsia="zh-CN" w:bidi="hi-IN"/>
        </w:rPr>
        <w:lastRenderedPageBreak/>
        <w:t>приравненных к ним местностей</w:t>
      </w:r>
      <w:r w:rsidRPr="0065707E">
        <w:rPr>
          <w:rFonts w:ascii="Times New Roman" w:eastAsia="Times New Roman" w:hAnsi="Times New Roman" w:cs="Times New Roman"/>
          <w:sz w:val="24"/>
          <w:szCs w:val="24"/>
          <w:lang w:eastAsia="ru-RU"/>
        </w:rPr>
        <w:t xml:space="preserve">  поддается прочтению;</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 заявление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подписано уполномоченным лицом;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 приложены документы, необходимые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и приложенных к нему документов составляет 1 день</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Критерий принятия решения: поступление заявления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и приложенных к нему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и приложенных к нему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Информация о приеме заявления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и приложенных к нему документов фиксируется в установленном порядке уполномоченного органа.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день регистрации заявления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Начальник уполномоченного органа отписывает поступившие документы руководителю структурного подразделения, ответственного за принятие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Calibri" w:hAnsi="Times New Roman" w:cs="Calibri"/>
          <w:sz w:val="24"/>
          <w:szCs w:val="24"/>
          <w:lang w:eastAsia="ru-RU"/>
        </w:rPr>
        <w:t>3.1.1.2..</w:t>
      </w:r>
      <w:r w:rsidRPr="0065707E">
        <w:rPr>
          <w:rFonts w:ascii="Times New Roman" w:eastAsia="Times New Roman" w:hAnsi="Times New Roman" w:cs="Times New Roman"/>
          <w:sz w:val="24"/>
          <w:szCs w:val="24"/>
          <w:lang w:eastAsia="ru-RU"/>
        </w:rPr>
        <w:t xml:space="preserve"> Прием и регистрация заявления а и приложенных к нему документов в форме электронных документов.</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5707E" w:rsidRPr="0065707E" w:rsidRDefault="0065707E" w:rsidP="0065707E">
      <w:pPr>
        <w:widowControl w:val="0"/>
        <w:autoSpaceDE w:val="0"/>
        <w:autoSpaceDN w:val="0"/>
        <w:spacing w:before="220" w:after="0" w:line="240" w:lineRule="auto"/>
        <w:ind w:firstLine="540"/>
        <w:jc w:val="both"/>
        <w:rPr>
          <w:rFonts w:ascii="Times New Roman" w:eastAsia="Calibri" w:hAnsi="Times New Roman" w:cs="Calibri"/>
          <w:sz w:val="24"/>
          <w:szCs w:val="24"/>
          <w:lang w:eastAsia="ru-RU"/>
        </w:rPr>
      </w:pPr>
      <w:r w:rsidRPr="0065707E">
        <w:rPr>
          <w:rFonts w:ascii="Times New Roman" w:eastAsia="Calibri" w:hAnsi="Times New Roman" w:cs="Calibri"/>
          <w:sz w:val="24"/>
          <w:szCs w:val="24"/>
          <w:lang w:eastAsia="ru-RU"/>
        </w:rPr>
        <w:t>На ЕГПУ, РПГУ размещается образец заполнения электронной формы заявления (запроса).</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Calibri" w:hAnsi="Times New Roman" w:cs="Calibri"/>
          <w:sz w:val="24"/>
          <w:szCs w:val="24"/>
          <w:lang w:eastAsia="ru-RU"/>
        </w:rPr>
        <w:t xml:space="preserve">Форматно-логическая проверка сформированного заявления (запроса) осуществляется </w:t>
      </w:r>
      <w:r w:rsidRPr="0065707E">
        <w:rPr>
          <w:rFonts w:ascii="Times New Roman" w:eastAsia="Calibri" w:hAnsi="Times New Roman" w:cs="Calibri"/>
          <w:sz w:val="24"/>
          <w:szCs w:val="24"/>
          <w:lang w:eastAsia="ru-RU"/>
        </w:rPr>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Специалист, ответственный за прием и выдачу документов, при поступлении заявления и документов в электронном виде: </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проверяет электронные образы документов на отсутствие компьютерных вирусов и искаженной информации; </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регистрирует документы в установленном порядке, в том числе в системе электронного документооборота </w:t>
      </w:r>
      <w:r w:rsidRPr="0065707E">
        <w:rPr>
          <w:rFonts w:ascii="Times New Roman" w:eastAsia="Calibri" w:hAnsi="Times New Roman" w:cs="Calibri"/>
          <w:sz w:val="24"/>
          <w:szCs w:val="24"/>
          <w:lang w:eastAsia="ru-RU"/>
        </w:rPr>
        <w:t>(при наличии технической возможности)</w:t>
      </w:r>
      <w:r w:rsidRPr="0065707E">
        <w:rPr>
          <w:rFonts w:ascii="Times New Roman" w:eastAsia="Times New Roman" w:hAnsi="Times New Roman" w:cs="Times New Roman"/>
          <w:sz w:val="24"/>
          <w:szCs w:val="24"/>
          <w:lang w:eastAsia="ru-RU"/>
        </w:rPr>
        <w:t xml:space="preserve"> уполномоченного органа; </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Calibri" w:hAnsi="Times New Roman" w:cs="Calibri"/>
          <w:sz w:val="24"/>
          <w:szCs w:val="24"/>
          <w:lang w:eastAsia="ru-RU"/>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направляет поступивший пакет документов в электронном виде начальнику уполномоченного органа.</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Начальник уполномоченного органа отписывает поступившие документы руководителю структурного подразделения, ответственного за постановку на учет</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Критерий принятия решения: поступление заявления и приложенных к нему документов.</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и приложенных к нему документов.</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65707E">
        <w:rPr>
          <w:rFonts w:ascii="Times New Roman" w:eastAsia="Times New Roman" w:hAnsi="Times New Roman" w:cs="Times New Roman"/>
          <w:sz w:val="24"/>
          <w:szCs w:val="24"/>
          <w:lang w:eastAsia="ru-RU"/>
        </w:rP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з-м   пункта 2.6.1 административного регламента.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з-м  пункта 2.6.1 административного регламента, принимается решение о направлении соответствующих межведомственных запросов.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В случае непоступления ответа на межведомственный запрос в установленный срок, </w:t>
      </w:r>
      <w:r w:rsidRPr="0065707E">
        <w:rPr>
          <w:rFonts w:ascii="Times New Roman" w:eastAsia="Times New Roman" w:hAnsi="Times New Roman" w:cs="Times New Roman"/>
          <w:sz w:val="24"/>
          <w:szCs w:val="24"/>
          <w:lang w:eastAsia="ru-RU"/>
        </w:rPr>
        <w:lastRenderedPageBreak/>
        <w:t>принимаются меры, предусмотренные законодательством Российской Федерации.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5 рабочих дня.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подпунктами з-м  пункта 2.6.1 административного регламента.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3.1.3. Принятие решения о выдаче разрешения на строительство либо об отказе в выдаче такого разрешения.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принятие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Уполномоченный специалист проводит проверку:</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наличия документов необходимых для принятия решения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Подготовленное  уведомление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либо отказа в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передаются  уполномоченным специалистом руководителю структурного подразделения уполномоченного органа, ответственного за  принятие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Руководитель структурного подразделения уполномоченного органа, ответственного за принятие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проверяет правильность подготовленного уведомления.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Начальник уполномоченного органа при отсутствии замечаний:</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подписывает уведомление о  постановке  на</w:t>
      </w:r>
      <w:r w:rsidRPr="0065707E">
        <w:rPr>
          <w:rFonts w:ascii="Times New Roman" w:eastAsia="Times New Roman" w:hAnsi="Times New Roman" w:cs="Times New Roman"/>
          <w:bCs/>
          <w:sz w:val="24"/>
          <w:szCs w:val="24"/>
          <w:lang w:eastAsia="zh-CN" w:bidi="hi-IN"/>
        </w:rPr>
        <w:t xml:space="preserve"> учет или в отказе в предоставлении муниципальной услуги (далее – уведомление) </w:t>
      </w:r>
      <w:r w:rsidRPr="0065707E">
        <w:rPr>
          <w:rFonts w:ascii="Times New Roman" w:eastAsia="Times New Roman" w:hAnsi="Times New Roman" w:cs="Times New Roman"/>
          <w:sz w:val="24"/>
          <w:szCs w:val="24"/>
          <w:lang w:eastAsia="ru-RU"/>
        </w:rPr>
        <w:t xml:space="preserve">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Руководитель структурного подразделения уполномоченного органа, ответственного за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передает уполномоченному специалисту, подготавливавшему проект уведомления специалисту, ответственному за прием-выдачу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Заявителю подлежит выдача уведомления.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4 дня.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подписанного уведомления.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в установленном порядке в уполномоченном  органе.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3.1.4. Выдача (направление) документов по результатам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3.1.4.1. Выдача (направление) документов по результатам предоставления муниципальной </w:t>
      </w:r>
      <w:r w:rsidRPr="0065707E">
        <w:rPr>
          <w:rFonts w:ascii="Times New Roman" w:eastAsia="Times New Roman" w:hAnsi="Times New Roman" w:cs="Times New Roman"/>
          <w:sz w:val="24"/>
          <w:szCs w:val="24"/>
          <w:lang w:eastAsia="ru-RU"/>
        </w:rPr>
        <w:lastRenderedPageBreak/>
        <w:t>услуги в уполномоченном органе.</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Основанием для начала процедуры выдачи документов является принятие решения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либо отказа о принятии на</w:t>
      </w:r>
      <w:r w:rsidRPr="0065707E">
        <w:rPr>
          <w:rFonts w:ascii="Times New Roman" w:eastAsia="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65707E">
        <w:rPr>
          <w:rFonts w:ascii="Times New Roman" w:eastAsia="Times New Roman" w:hAnsi="Times New Roman" w:cs="Times New Roman"/>
          <w:sz w:val="24"/>
          <w:szCs w:val="24"/>
          <w:lang w:eastAsia="ru-RU"/>
        </w:rPr>
        <w:t xml:space="preserve"> и поступление к специалисту, ответственному за прием-выдачу документов уведомления, обращение заявителя для получения уведомления.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Для получения результатов предоставления муниципальной услуги  заявитель предъявляет  документ, удостоверяющий личность заявителя;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устанавливает личность заявителя;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2) проверяет правомочия заявителя действовать от его имени при получении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5) знакомит заявителя с уведомлением;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6) выдает заявителю уведомление;</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7) вносит запись о выдаче уведомления в журнал регистрации;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8) отказывает в выдаче уведомления в случаях:</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Максимальный срок выполнения данной административной процедуры - не более 5 дней.  </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Выдача  результата предоставления муниципальной услуги возможна в день  принятия решения о предоставлении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5707E">
        <w:rPr>
          <w:rFonts w:ascii="Times New Roman" w:eastAsia="Calibri" w:hAnsi="Times New Roman" w:cs="Times New Roman"/>
          <w:sz w:val="24"/>
          <w:szCs w:val="24"/>
          <w:lang w:eastAsia="ru-RU"/>
        </w:rPr>
        <w:t>(при наличии технической возможности)</w:t>
      </w:r>
      <w:r w:rsidRPr="0065707E">
        <w:rPr>
          <w:rFonts w:ascii="Times New Roman" w:eastAsia="Times New Roman" w:hAnsi="Times New Roman" w:cs="Times New Roman"/>
          <w:sz w:val="24"/>
          <w:szCs w:val="24"/>
          <w:lang w:eastAsia="ru-RU"/>
        </w:rPr>
        <w:t xml:space="preserve"> уполномоченного органа и в журнале регистрации.</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4 </w:t>
      </w:r>
      <w:r w:rsidRPr="0065707E">
        <w:rPr>
          <w:rFonts w:ascii="Times New Roman" w:eastAsia="Times New Roman" w:hAnsi="Times New Roman" w:cs="Calibri"/>
          <w:sz w:val="24"/>
          <w:szCs w:val="24"/>
          <w:lang w:eastAsia="ru-RU"/>
        </w:rPr>
        <w:t>к настоящему административному регламенту</w:t>
      </w:r>
      <w:r w:rsidRPr="0065707E">
        <w:rPr>
          <w:rFonts w:ascii="Times New Roman" w:eastAsia="Times New Roman" w:hAnsi="Times New Roman" w:cs="Times New Roman"/>
          <w:sz w:val="24"/>
          <w:szCs w:val="24"/>
          <w:lang w:eastAsia="ru-RU"/>
        </w:rPr>
        <w:t xml:space="preserve"> об исправлении ошибок и опечаток в документах, выданных</w:t>
      </w:r>
      <w:r w:rsidRPr="0065707E">
        <w:rPr>
          <w:rFonts w:ascii="Times New Roman" w:eastAsia="Times New Roman" w:hAnsi="Times New Roman" w:cs="Times New Roman"/>
          <w:sz w:val="24"/>
          <w:szCs w:val="24"/>
          <w:lang w:eastAsia="ru-RU"/>
        </w:rPr>
        <w:br/>
        <w:t>в результате предоставления муниципальной услуги.</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65707E">
        <w:rPr>
          <w:rFonts w:ascii="Times New Roman" w:eastAsia="Times New Roman" w:hAnsi="Times New Roman" w:cs="Times New Roman"/>
          <w:sz w:val="24"/>
          <w:szCs w:val="24"/>
          <w:lang w:eastAsia="ru-RU"/>
        </w:rPr>
        <w:br/>
        <w:t>с даты регистрации соответствующего заявления.</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w:t>
      </w:r>
      <w:r w:rsidRPr="0065707E">
        <w:rPr>
          <w:rFonts w:ascii="Times New Roman" w:eastAsia="Times New Roman" w:hAnsi="Times New Roman" w:cs="Times New Roman"/>
          <w:sz w:val="24"/>
          <w:szCs w:val="24"/>
          <w:lang w:eastAsia="ru-RU"/>
        </w:rPr>
        <w:lastRenderedPageBreak/>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5707E" w:rsidRPr="0065707E" w:rsidRDefault="0065707E" w:rsidP="0065707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Заявление</w:t>
      </w:r>
      <w:r w:rsidRPr="0065707E">
        <w:rPr>
          <w:rFonts w:ascii="Times New Roman" w:eastAsia="Times New Roman" w:hAnsi="Times New Roman" w:cs="Times New Roman"/>
          <w:sz w:val="24"/>
          <w:szCs w:val="24"/>
          <w:lang w:eastAsia="ru-RU"/>
        </w:rPr>
        <w:t xml:space="preserve"> об исправлении ошибок и опечаток в документах, выданных</w:t>
      </w:r>
      <w:r w:rsidRPr="0065707E">
        <w:rPr>
          <w:rFonts w:ascii="Times New Roman" w:eastAsia="Times New Roman" w:hAnsi="Times New Roman" w:cs="Times New Roman"/>
          <w:sz w:val="24"/>
          <w:szCs w:val="24"/>
          <w:lang w:eastAsia="ru-RU"/>
        </w:rPr>
        <w:br/>
        <w:t>в результате предоставления муниципальной услуги</w:t>
      </w:r>
      <w:r w:rsidRPr="0065707E">
        <w:rPr>
          <w:rFonts w:ascii="Times New Roman" w:eastAsia="Calibri" w:hAnsi="Times New Roman" w:cs="Times New Roman"/>
          <w:sz w:val="24"/>
          <w:szCs w:val="24"/>
        </w:rPr>
        <w:t xml:space="preserve">, может быть представлено заявителем в электронной форме, в том числе через ЕГПУ, РПГУ </w:t>
      </w:r>
      <w:r w:rsidRPr="0065707E">
        <w:rPr>
          <w:rFonts w:ascii="Times New Roman" w:eastAsia="Calibri" w:hAnsi="Times New Roman" w:cs="Times New Roman"/>
          <w:sz w:val="24"/>
          <w:szCs w:val="24"/>
          <w:lang w:eastAsia="ru-RU"/>
        </w:rPr>
        <w:t>(при наличии технической возможности)</w:t>
      </w:r>
      <w:r w:rsidRPr="0065707E">
        <w:rPr>
          <w:rFonts w:ascii="Times New Roman" w:eastAsia="Calibri" w:hAnsi="Times New Roman" w:cs="Times New Roman"/>
          <w:sz w:val="24"/>
          <w:szCs w:val="24"/>
        </w:rPr>
        <w:t>.</w:t>
      </w:r>
    </w:p>
    <w:p w:rsidR="0065707E" w:rsidRPr="0065707E" w:rsidRDefault="0065707E" w:rsidP="0065707E">
      <w:pPr>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5707E" w:rsidRPr="0065707E" w:rsidRDefault="0065707E" w:rsidP="0065707E">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5707E">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65707E" w:rsidRPr="0065707E" w:rsidRDefault="0065707E" w:rsidP="0065707E">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w:t>
      </w:r>
      <w:r w:rsidRPr="0065707E">
        <w:rPr>
          <w:rFonts w:ascii="Times New Roman" w:eastAsia="Times New Roman" w:hAnsi="Times New Roman" w:cs="Times New Roman"/>
          <w:sz w:val="24"/>
          <w:szCs w:val="24"/>
          <w:lang w:eastAsia="ru-RU"/>
        </w:rPr>
        <w:lastRenderedPageBreak/>
        <w:t>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4.2.2. Проверки могут быть плановыми и внеплановыми.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Должностное лицо несет персональную ответственность за:</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соблюдение установленного порядка приема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принятие надлежащих мер по полной и всесторонней проверке представленных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соблюдение сроков рассмотрения документов, соблюдение порядка выдачи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учет выданных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своевременное формирование, ведение и надлежащее хранение документов.</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4.5.1. МФЦ, работники МФЦ несут ответственность, установленную законодательством Российской Федерации:</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5707E">
        <w:rPr>
          <w:rFonts w:ascii="Times New Roman" w:eastAsia="Times New Roman" w:hAnsi="Times New Roman" w:cs="Times New Roman"/>
          <w:b/>
          <w:sz w:val="24"/>
          <w:szCs w:val="24"/>
          <w:lang w:eastAsia="ru-RU"/>
        </w:rPr>
        <w:t>5. Досудебный (внесудебный) порядок обжалования решений</w:t>
      </w:r>
    </w:p>
    <w:p w:rsidR="0065707E" w:rsidRPr="0065707E" w:rsidRDefault="0065707E" w:rsidP="00657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5707E">
        <w:rPr>
          <w:rFonts w:ascii="Times New Roman" w:eastAsia="Times New Roman" w:hAnsi="Times New Roman" w:cs="Times New Roman"/>
          <w:b/>
          <w:sz w:val="24"/>
          <w:szCs w:val="24"/>
          <w:lang w:eastAsia="ru-RU"/>
        </w:rPr>
        <w:t>и действий (бездействия) органа, предоставляющего</w:t>
      </w:r>
    </w:p>
    <w:p w:rsidR="0065707E" w:rsidRPr="0065707E" w:rsidRDefault="0065707E" w:rsidP="0065707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5707E">
        <w:rPr>
          <w:rFonts w:ascii="Times New Roman" w:eastAsia="Times New Roman" w:hAnsi="Times New Roman" w:cs="Times New Roman"/>
          <w:b/>
          <w:sz w:val="24"/>
          <w:szCs w:val="24"/>
          <w:lang w:eastAsia="ru-RU"/>
        </w:rPr>
        <w:t>муниципальную услугу, многофункционального центра, организаций, а также их должностных лиц, муниципальных служащих, работников</w:t>
      </w:r>
    </w:p>
    <w:p w:rsidR="0065707E" w:rsidRPr="0065707E" w:rsidRDefault="0065707E" w:rsidP="0065707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lastRenderedPageBreak/>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5.2. Предмет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Заявитель может обратиться с жалобой, в том числе в следующих случаях:</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 нарушение срока регистрации запроса о предоставлении муниципальной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2) нарушение срока предоставления муниципальной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 xml:space="preserve">3) </w:t>
      </w:r>
      <w:r w:rsidRPr="0065707E">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8) нарушение срока или порядка выдачи документов по результатам предоставления муниципальной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должна содержать:</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5.3. Орган местного самоуправления и уполномоченные на рассмотрение жалобы должностные лица, которым может быть направлена жалоба.</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жилищных отношений.</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на решение, действия (бездействие) заместителя главы муниципального образования подается Главе муниципального образования.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5.4. Порядок подачи и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подается в письменной форме на бумажном носителе, в электронной форме в орган, предоставляющий муниципальную услугу.</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 оформленная в соответствии с законодательством Российской Федерации доверенность (для физических лиц);</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При этом срок рассмотрения жалобы исчисляется со дня регистрации жалобы в уполномоченном на ее рассмотрение органе.</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5.5. Сроки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w:t>
      </w:r>
      <w:r w:rsidRPr="0065707E">
        <w:rPr>
          <w:rFonts w:ascii="Times New Roman" w:eastAsia="Arial" w:hAnsi="Times New Roman" w:cs="Times New Roman"/>
          <w:sz w:val="24"/>
          <w:szCs w:val="24"/>
          <w:lang w:eastAsia="zh-CN" w:bidi="hi-IN"/>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5.7. Результат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По результатам рассмотрения жалобы принимается одно из следующих решений:</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 удовлетворить жалобу;</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2) отказать в удовлетворении жалобы.</w:t>
      </w:r>
    </w:p>
    <w:p w:rsidR="0065707E" w:rsidRPr="0065707E" w:rsidRDefault="0065707E" w:rsidP="0065707E">
      <w:pPr>
        <w:widowControl w:val="0"/>
        <w:autoSpaceDE w:val="0"/>
        <w:autoSpaceDN w:val="0"/>
        <w:spacing w:before="220" w:after="0" w:line="240" w:lineRule="auto"/>
        <w:ind w:firstLine="540"/>
        <w:jc w:val="both"/>
        <w:rPr>
          <w:rFonts w:ascii="Times New Roman" w:eastAsia="Times New Roman" w:hAnsi="Times New Roman" w:cs="Calibri"/>
          <w:sz w:val="24"/>
          <w:szCs w:val="24"/>
          <w:lang w:eastAsia="ru-RU"/>
        </w:rPr>
      </w:pPr>
      <w:r w:rsidRPr="0065707E">
        <w:rPr>
          <w:rFonts w:ascii="Times New Roman" w:eastAsia="Times New Roman" w:hAnsi="Times New Roman" w:cs="Times New Roman"/>
          <w:sz w:val="24"/>
          <w:szCs w:val="24"/>
          <w:lang w:eastAsia="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удовлетворении жалобы отказывается в следующих случаях:</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 жалоба признана необоснованной;</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2) наличие вступившего в законную силу решения суда, арбитражного суда по жалобе о том же предмете и по тем же основаниям;</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3) подача жалобы лицом, полномочия которого не подтверждены в порядке, установленном законодательством Российской Федерации;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4) наличие решения по жалобе, принятого ранее в отношении того же заявителя и по тому же предмету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5.8. Порядок информирования заявителя о результатах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В ответе по результатам рассмотрения жалобы указываются: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2) номер, дата, место принятия решения, включая сведения о должностном лице, решение или действие (бездействие) которого обжалуется;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3) фамилия, имя, отчество (последнее - при наличии) или наименование заявителя;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4) основания для принятия решения по жалобе;</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lastRenderedPageBreak/>
        <w:t>5) принятое по жалобе решение;</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7) сведения о порядке обжалования принятого по жалобе решения.</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Ответ по результатам рассмотрения жалобы подписывается уполномоченным на рассмотрение жалобы должностным лицом.</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5.9. Порядок обжалования решения по жалобе.</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5.10. Право заявителя на получение информации и документов, необходимых для обоснования и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5.11. Способы информирования заявителей о порядке подачи и рассмотрения жалобы.</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5707E" w:rsidRPr="0065707E" w:rsidRDefault="0065707E" w:rsidP="0065707E">
      <w:pPr>
        <w:spacing w:after="0" w:line="240" w:lineRule="auto"/>
        <w:ind w:firstLine="709"/>
        <w:jc w:val="both"/>
        <w:rPr>
          <w:rFonts w:ascii="Times New Roman" w:eastAsia="Arial" w:hAnsi="Times New Roman" w:cs="Times New Roman"/>
          <w:sz w:val="24"/>
          <w:szCs w:val="24"/>
          <w:lang w:eastAsia="zh-CN" w:bidi="hi-IN"/>
        </w:rPr>
      </w:pPr>
      <w:r w:rsidRPr="0065707E">
        <w:rPr>
          <w:rFonts w:ascii="Times New Roman" w:eastAsia="Arial" w:hAnsi="Times New Roman" w:cs="Times New Roman"/>
          <w:sz w:val="24"/>
          <w:szCs w:val="24"/>
          <w:lang w:eastAsia="zh-CN" w:bidi="hi-IN"/>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5707E" w:rsidRPr="0065707E" w:rsidRDefault="0065707E" w:rsidP="0065707E">
      <w:pPr>
        <w:spacing w:after="0" w:line="240" w:lineRule="auto"/>
        <w:ind w:firstLine="709"/>
        <w:jc w:val="center"/>
        <w:rPr>
          <w:rFonts w:ascii="Times New Roman" w:eastAsia="Times New Roman" w:hAnsi="Times New Roman" w:cs="Times New Roman"/>
          <w:b/>
          <w:sz w:val="24"/>
          <w:szCs w:val="24"/>
          <w:lang w:eastAsia="ru-RU"/>
        </w:rPr>
      </w:pPr>
    </w:p>
    <w:p w:rsidR="0065707E" w:rsidRPr="0065707E" w:rsidRDefault="0065707E" w:rsidP="0065707E">
      <w:pPr>
        <w:spacing w:after="0" w:line="240" w:lineRule="auto"/>
        <w:ind w:firstLine="709"/>
        <w:jc w:val="center"/>
        <w:rPr>
          <w:rFonts w:ascii="Times New Roman" w:eastAsia="Times New Roman" w:hAnsi="Times New Roman" w:cs="Times New Roman"/>
          <w:b/>
          <w:sz w:val="24"/>
          <w:szCs w:val="24"/>
          <w:lang w:eastAsia="ru-RU"/>
        </w:rPr>
      </w:pPr>
      <w:r w:rsidRPr="0065707E">
        <w:rPr>
          <w:rFonts w:ascii="Times New Roman" w:eastAsia="Times New Roman" w:hAnsi="Times New Roman" w:cs="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07E" w:rsidRPr="0065707E" w:rsidRDefault="0065707E" w:rsidP="0065707E">
      <w:pPr>
        <w:spacing w:after="0" w:line="240" w:lineRule="auto"/>
        <w:ind w:firstLine="709"/>
        <w:jc w:val="center"/>
        <w:rPr>
          <w:rFonts w:ascii="Times New Roman" w:eastAsia="Times New Roman" w:hAnsi="Times New Roman" w:cs="Times New Roman"/>
          <w:b/>
          <w:sz w:val="24"/>
          <w:szCs w:val="24"/>
          <w:lang w:eastAsia="ru-RU"/>
        </w:rPr>
      </w:pP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Кемеровской области - Кузбасса, в котором проживает заявитель.</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6.4. При личном обращении заявителя в МФЦ сотрудник, ответственный за прием документов:</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текст в заявлении поддается прочтению;</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заявлении указаны фамилия, имя, отчество (последнее - при наличии) физического лица либо наименование юридического лица;</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заявление подписано уполномоченным лицом;</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приложены документы, необходимые для предоставления муниципальной услуги;</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соответствие данных документа, удостоверяющего личность, данным, указанным в заявлении и необходимых документах.</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заполняет сведения о заявителе и представленных документах в автоматизированной информационной системе (АИС МФЦ);</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выдает расписку в получении документов на предоставление услуги, сформированную в АИС МФЦ;</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r w:rsidRPr="0065707E">
        <w:rPr>
          <w:rFonts w:ascii="Times New Roman" w:eastAsia="Times New Roman" w:hAnsi="Times New Roman" w:cs="Times New Roman"/>
          <w:sz w:val="24"/>
          <w:szCs w:val="24"/>
          <w:lang w:eastAsia="ru-RU"/>
        </w:rPr>
        <w:lastRenderedPageBreak/>
        <w:t>МФЦ в течение следующих тридцати дней обеспечивает направление документов, которые заявитель отказался получить, в уполномоченный орган.</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65707E" w:rsidRPr="0065707E" w:rsidRDefault="0065707E" w:rsidP="006570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5707E" w:rsidRPr="0065707E" w:rsidRDefault="0065707E" w:rsidP="0065707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707E">
        <w:rPr>
          <w:rFonts w:ascii="Times New Roman" w:eastAsia="Times New Roman" w:hAnsi="Times New Roman" w:cs="Times New Roman"/>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5707E" w:rsidRPr="0065707E" w:rsidRDefault="0065707E" w:rsidP="0065707E">
      <w:pPr>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spacing w:after="0" w:line="240" w:lineRule="auto"/>
        <w:rPr>
          <w:rFonts w:ascii="Times New Roman" w:eastAsia="Times New Roman" w:hAnsi="Times New Roman" w:cs="Times New Roman"/>
          <w:sz w:val="24"/>
          <w:szCs w:val="24"/>
          <w:lang w:eastAsia="ru-RU"/>
        </w:rPr>
        <w:sectPr w:rsidR="0065707E" w:rsidRPr="0065707E" w:rsidSect="0065707E">
          <w:pgSz w:w="11906" w:h="16838"/>
          <w:pgMar w:top="567" w:right="567" w:bottom="567" w:left="1134" w:header="709" w:footer="709" w:gutter="0"/>
          <w:cols w:space="720"/>
        </w:sectPr>
      </w:pPr>
    </w:p>
    <w:tbl>
      <w:tblPr>
        <w:tblpPr w:leftFromText="180" w:rightFromText="180" w:bottomFromText="20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65707E" w:rsidRPr="0065707E" w:rsidTr="0065707E">
        <w:tc>
          <w:tcPr>
            <w:tcW w:w="3458" w:type="dxa"/>
          </w:tcPr>
          <w:p w:rsidR="0065707E" w:rsidRPr="0065707E" w:rsidRDefault="0065707E" w:rsidP="0065707E">
            <w:pPr>
              <w:spacing w:after="0" w:line="240" w:lineRule="auto"/>
              <w:ind w:firstLine="709"/>
              <w:jc w:val="both"/>
              <w:rPr>
                <w:rFonts w:ascii="Calibri" w:eastAsia="Times New Roman" w:hAnsi="Calibri" w:cs="Times New Roman"/>
                <w:sz w:val="24"/>
                <w:szCs w:val="24"/>
              </w:rPr>
            </w:pPr>
          </w:p>
        </w:tc>
      </w:tr>
    </w:tbl>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b/>
          <w:sz w:val="24"/>
          <w:szCs w:val="24"/>
          <w:lang w:eastAsia="ru-RU"/>
        </w:rPr>
      </w:pPr>
    </w:p>
    <w:p w:rsidR="0065707E" w:rsidRPr="0065707E" w:rsidRDefault="0065707E" w:rsidP="0065707E">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Приложение № 1</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к административному регламенту</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предоставления муниципальной услуги</w:t>
      </w:r>
    </w:p>
    <w:p w:rsidR="0065707E" w:rsidRPr="0065707E" w:rsidRDefault="0065707E" w:rsidP="0065707E">
      <w:pPr>
        <w:widowControl w:val="0"/>
        <w:suppressAutoHyphens/>
        <w:autoSpaceDE w:val="0"/>
        <w:spacing w:after="0" w:line="240" w:lineRule="auto"/>
        <w:ind w:firstLine="709"/>
        <w:jc w:val="right"/>
        <w:rPr>
          <w:rFonts w:ascii="Courier New" w:eastAsia="Times New Roman" w:hAnsi="Courier New" w:cs="Courier New"/>
          <w:sz w:val="24"/>
          <w:szCs w:val="24"/>
          <w:lang w:eastAsia="zh-CN"/>
        </w:rPr>
      </w:pPr>
      <w:r w:rsidRPr="0065707E">
        <w:rPr>
          <w:rFonts w:ascii="Times New Roman" w:eastAsia="Times New Roman" w:hAnsi="Times New Roman" w:cs="Times New Roman"/>
          <w:sz w:val="24"/>
          <w:szCs w:val="24"/>
          <w:lang w:eastAsia="zh-CN"/>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Pr="0065707E">
        <w:rPr>
          <w:rFonts w:ascii="Courier New" w:eastAsia="Times New Roman" w:hAnsi="Courier New" w:cs="Courier New"/>
          <w:sz w:val="24"/>
          <w:szCs w:val="24"/>
          <w:lang w:eastAsia="zh-CN"/>
        </w:rPr>
        <w:t>_______________________________________</w:t>
      </w:r>
    </w:p>
    <w:p w:rsidR="0065707E" w:rsidRPr="0065707E" w:rsidRDefault="0065707E" w:rsidP="0065707E">
      <w:pPr>
        <w:widowControl w:val="0"/>
        <w:suppressAutoHyphens/>
        <w:autoSpaceDE w:val="0"/>
        <w:spacing w:after="0" w:line="240" w:lineRule="auto"/>
        <w:ind w:firstLine="709"/>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(в орган местного самоуправления)</w:t>
      </w:r>
    </w:p>
    <w:p w:rsidR="0065707E" w:rsidRPr="0065707E" w:rsidRDefault="0065707E" w:rsidP="0065707E">
      <w:pPr>
        <w:widowControl w:val="0"/>
        <w:suppressAutoHyphens/>
        <w:autoSpaceDE w:val="0"/>
        <w:spacing w:after="0" w:line="240" w:lineRule="auto"/>
        <w:ind w:firstLine="709"/>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от гражданина(ки) ____________________________,</w:t>
      </w:r>
    </w:p>
    <w:p w:rsidR="0065707E" w:rsidRPr="0065707E" w:rsidRDefault="0065707E" w:rsidP="0065707E">
      <w:pPr>
        <w:widowControl w:val="0"/>
        <w:suppressAutoHyphens/>
        <w:autoSpaceDE w:val="0"/>
        <w:spacing w:after="0" w:line="240" w:lineRule="auto"/>
        <w:ind w:firstLine="709"/>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(ф.и.о.)  </w:t>
      </w:r>
    </w:p>
    <w:p w:rsidR="0065707E" w:rsidRPr="0065707E" w:rsidRDefault="0065707E" w:rsidP="0065707E">
      <w:pPr>
        <w:widowControl w:val="0"/>
        <w:suppressAutoHyphens/>
        <w:autoSpaceDE w:val="0"/>
        <w:spacing w:after="0" w:line="240" w:lineRule="auto"/>
        <w:ind w:firstLine="709"/>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проживающего(ей) по адресу _________________</w:t>
      </w:r>
    </w:p>
    <w:p w:rsidR="0065707E" w:rsidRPr="0065707E" w:rsidRDefault="0065707E" w:rsidP="0065707E">
      <w:pPr>
        <w:widowControl w:val="0"/>
        <w:suppressAutoHyphens/>
        <w:autoSpaceDE w:val="0"/>
        <w:spacing w:after="0" w:line="240" w:lineRule="auto"/>
        <w:ind w:firstLine="709"/>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________________________________________________</w:t>
      </w:r>
    </w:p>
    <w:p w:rsidR="0065707E" w:rsidRPr="0065707E" w:rsidRDefault="0065707E" w:rsidP="0065707E">
      <w:pPr>
        <w:widowControl w:val="0"/>
        <w:suppressAutoHyphens/>
        <w:autoSpaceDE w:val="0"/>
        <w:spacing w:after="0" w:line="240" w:lineRule="auto"/>
        <w:ind w:firstLine="709"/>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(почтовый адрес)</w:t>
      </w:r>
    </w:p>
    <w:p w:rsidR="0065707E" w:rsidRPr="0065707E" w:rsidRDefault="0065707E" w:rsidP="0065707E">
      <w:pPr>
        <w:widowControl w:val="0"/>
        <w:suppressAutoHyphens/>
        <w:autoSpaceDE w:val="0"/>
        <w:spacing w:after="0" w:line="240" w:lineRule="auto"/>
        <w:ind w:firstLine="709"/>
        <w:jc w:val="center"/>
        <w:outlineLvl w:val="0"/>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ЗАЯВЛЕНИЕ</w:t>
      </w: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Прошу включить меня, 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(ф.и.о.)</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в список граждан, имеющих право на получение социальных выплат для приобретения жилья___________________________________________________________</w:t>
      </w:r>
    </w:p>
    <w:p w:rsidR="0065707E" w:rsidRPr="0065707E" w:rsidRDefault="0065707E" w:rsidP="0065707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(наименование мест (места), где желает приобрести жилое помещение)</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Адреса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w:t>
      </w:r>
      <w:hyperlink r:id="rId17" w:history="1">
        <w:r w:rsidRPr="0065707E">
          <w:rPr>
            <w:rFonts w:ascii="Times New Roman" w:eastAsia="Times New Roman" w:hAnsi="Times New Roman" w:cs="Times New Roman"/>
            <w:sz w:val="24"/>
            <w:szCs w:val="24"/>
            <w:lang w:eastAsia="zh-CN"/>
          </w:rPr>
          <w:t>законом</w:t>
        </w:r>
      </w:hyperlink>
      <w:r w:rsidRPr="0065707E">
        <w:rPr>
          <w:rFonts w:ascii="Times New Roman" w:eastAsia="Times New Roman" w:hAnsi="Times New Roman" w:cs="Times New Roman"/>
          <w:sz w:val="24"/>
          <w:szCs w:val="24"/>
          <w:lang w:eastAsia="zh-CN"/>
        </w:rPr>
        <w:t xml:space="preserve"> "О жилищных субсидиях гражданам, выезжающим из районов Крайнего Севера и приравненных к ним местностей"):</w:t>
      </w: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7"/>
        <w:gridCol w:w="1967"/>
        <w:gridCol w:w="5484"/>
      </w:tblGrid>
      <w:tr w:rsidR="0065707E" w:rsidRPr="0065707E" w:rsidTr="0065707E">
        <w:tc>
          <w:tcPr>
            <w:tcW w:w="3934" w:type="dxa"/>
            <w:gridSpan w:val="2"/>
            <w:tcBorders>
              <w:top w:val="single" w:sz="4" w:space="0" w:color="auto"/>
              <w:left w:val="single" w:sz="4" w:space="0" w:color="auto"/>
              <w:bottom w:val="single" w:sz="4" w:space="0" w:color="auto"/>
              <w:right w:val="single" w:sz="4" w:space="0" w:color="auto"/>
            </w:tcBorders>
            <w:hideMark/>
          </w:tcPr>
          <w:p w:rsidR="0065707E" w:rsidRPr="0065707E" w:rsidRDefault="0065707E" w:rsidP="0065707E">
            <w:pPr>
              <w:widowControl w:val="0"/>
              <w:autoSpaceDE w:val="0"/>
              <w:autoSpaceDN w:val="0"/>
              <w:spacing w:after="0"/>
              <w:ind w:firstLine="709"/>
              <w:jc w:val="center"/>
              <w:rPr>
                <w:rFonts w:ascii="Times New Roman" w:eastAsia="Times New Roman" w:hAnsi="Times New Roman" w:cs="Times New Roman"/>
                <w:sz w:val="24"/>
                <w:szCs w:val="24"/>
              </w:rPr>
            </w:pPr>
            <w:r w:rsidRPr="0065707E">
              <w:rPr>
                <w:rFonts w:ascii="Times New Roman" w:eastAsia="Times New Roman" w:hAnsi="Times New Roman" w:cs="Times New Roman"/>
                <w:sz w:val="24"/>
                <w:szCs w:val="24"/>
              </w:rPr>
              <w:t>Период проживания</w:t>
            </w:r>
          </w:p>
        </w:tc>
        <w:tc>
          <w:tcPr>
            <w:tcW w:w="5484" w:type="dxa"/>
            <w:vMerge w:val="restart"/>
            <w:tcBorders>
              <w:top w:val="single" w:sz="4" w:space="0" w:color="auto"/>
              <w:left w:val="single" w:sz="4" w:space="0" w:color="auto"/>
              <w:bottom w:val="single" w:sz="4" w:space="0" w:color="auto"/>
              <w:right w:val="single" w:sz="4" w:space="0" w:color="auto"/>
            </w:tcBorders>
            <w:hideMark/>
          </w:tcPr>
          <w:p w:rsidR="0065707E" w:rsidRPr="0065707E" w:rsidRDefault="0065707E" w:rsidP="0065707E">
            <w:pPr>
              <w:widowControl w:val="0"/>
              <w:autoSpaceDE w:val="0"/>
              <w:autoSpaceDN w:val="0"/>
              <w:spacing w:after="0"/>
              <w:ind w:firstLine="709"/>
              <w:jc w:val="center"/>
              <w:rPr>
                <w:rFonts w:ascii="Times New Roman" w:eastAsia="Times New Roman" w:hAnsi="Times New Roman" w:cs="Times New Roman"/>
                <w:sz w:val="24"/>
                <w:szCs w:val="24"/>
              </w:rPr>
            </w:pPr>
            <w:r w:rsidRPr="0065707E">
              <w:rPr>
                <w:rFonts w:ascii="Times New Roman" w:eastAsia="Times New Roman" w:hAnsi="Times New Roman" w:cs="Times New Roman"/>
                <w:sz w:val="24"/>
                <w:szCs w:val="24"/>
              </w:rPr>
              <w:t>Адрес регистрации по месту жительства</w:t>
            </w:r>
          </w:p>
        </w:tc>
      </w:tr>
      <w:tr w:rsidR="0065707E" w:rsidRPr="0065707E" w:rsidTr="0065707E">
        <w:tc>
          <w:tcPr>
            <w:tcW w:w="1967" w:type="dxa"/>
            <w:tcBorders>
              <w:top w:val="single" w:sz="4" w:space="0" w:color="auto"/>
              <w:left w:val="single" w:sz="4" w:space="0" w:color="auto"/>
              <w:bottom w:val="single" w:sz="4" w:space="0" w:color="auto"/>
              <w:right w:val="single" w:sz="4" w:space="0" w:color="auto"/>
            </w:tcBorders>
            <w:hideMark/>
          </w:tcPr>
          <w:p w:rsidR="0065707E" w:rsidRPr="0065707E" w:rsidRDefault="0065707E" w:rsidP="0065707E">
            <w:pPr>
              <w:widowControl w:val="0"/>
              <w:autoSpaceDE w:val="0"/>
              <w:autoSpaceDN w:val="0"/>
              <w:spacing w:after="0"/>
              <w:jc w:val="both"/>
              <w:rPr>
                <w:rFonts w:ascii="Times New Roman" w:eastAsia="Times New Roman" w:hAnsi="Times New Roman" w:cs="Times New Roman"/>
                <w:sz w:val="24"/>
                <w:szCs w:val="24"/>
              </w:rPr>
            </w:pPr>
            <w:r w:rsidRPr="0065707E">
              <w:rPr>
                <w:rFonts w:ascii="Times New Roman" w:eastAsia="Times New Roman" w:hAnsi="Times New Roman" w:cs="Times New Roman"/>
                <w:sz w:val="24"/>
                <w:szCs w:val="24"/>
              </w:rPr>
              <w:t>с (месяц, год)</w:t>
            </w:r>
          </w:p>
        </w:tc>
        <w:tc>
          <w:tcPr>
            <w:tcW w:w="1967" w:type="dxa"/>
            <w:tcBorders>
              <w:top w:val="single" w:sz="4" w:space="0" w:color="auto"/>
              <w:left w:val="single" w:sz="4" w:space="0" w:color="auto"/>
              <w:bottom w:val="single" w:sz="4" w:space="0" w:color="auto"/>
              <w:right w:val="single" w:sz="4" w:space="0" w:color="auto"/>
            </w:tcBorders>
            <w:hideMark/>
          </w:tcPr>
          <w:p w:rsidR="0065707E" w:rsidRPr="0065707E" w:rsidRDefault="0065707E" w:rsidP="0065707E">
            <w:pPr>
              <w:widowControl w:val="0"/>
              <w:autoSpaceDE w:val="0"/>
              <w:autoSpaceDN w:val="0"/>
              <w:spacing w:after="0"/>
              <w:jc w:val="both"/>
              <w:rPr>
                <w:rFonts w:ascii="Times New Roman" w:eastAsia="Times New Roman" w:hAnsi="Times New Roman" w:cs="Times New Roman"/>
                <w:sz w:val="24"/>
                <w:szCs w:val="24"/>
              </w:rPr>
            </w:pPr>
            <w:r w:rsidRPr="0065707E">
              <w:rPr>
                <w:rFonts w:ascii="Times New Roman" w:eastAsia="Times New Roman" w:hAnsi="Times New Roman" w:cs="Times New Roman"/>
                <w:sz w:val="24"/>
                <w:szCs w:val="24"/>
              </w:rPr>
              <w:t>по (месяц, год)</w:t>
            </w:r>
          </w:p>
        </w:tc>
        <w:tc>
          <w:tcPr>
            <w:tcW w:w="5484" w:type="dxa"/>
            <w:vMerge/>
            <w:tcBorders>
              <w:top w:val="single" w:sz="4" w:space="0" w:color="auto"/>
              <w:left w:val="single" w:sz="4" w:space="0" w:color="auto"/>
              <w:bottom w:val="single" w:sz="4" w:space="0" w:color="auto"/>
              <w:right w:val="single" w:sz="4" w:space="0" w:color="auto"/>
            </w:tcBorders>
            <w:vAlign w:val="center"/>
            <w:hideMark/>
          </w:tcPr>
          <w:p w:rsidR="0065707E" w:rsidRPr="0065707E" w:rsidRDefault="0065707E" w:rsidP="0065707E">
            <w:pPr>
              <w:spacing w:after="0" w:line="240" w:lineRule="auto"/>
              <w:rPr>
                <w:rFonts w:ascii="Times New Roman" w:eastAsia="Times New Roman" w:hAnsi="Times New Roman" w:cs="Times New Roman"/>
                <w:sz w:val="24"/>
                <w:szCs w:val="24"/>
              </w:rPr>
            </w:pPr>
          </w:p>
        </w:tc>
      </w:tr>
      <w:tr w:rsidR="0065707E" w:rsidRPr="0065707E" w:rsidTr="0065707E">
        <w:tc>
          <w:tcPr>
            <w:tcW w:w="1967"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c>
          <w:tcPr>
            <w:tcW w:w="5484"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r>
      <w:tr w:rsidR="0065707E" w:rsidRPr="0065707E" w:rsidTr="0065707E">
        <w:tc>
          <w:tcPr>
            <w:tcW w:w="1967"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c>
          <w:tcPr>
            <w:tcW w:w="5484"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r>
      <w:tr w:rsidR="0065707E" w:rsidRPr="0065707E" w:rsidTr="0065707E">
        <w:tc>
          <w:tcPr>
            <w:tcW w:w="1967"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c>
          <w:tcPr>
            <w:tcW w:w="5484" w:type="dxa"/>
            <w:tcBorders>
              <w:top w:val="single" w:sz="4" w:space="0" w:color="auto"/>
              <w:left w:val="single" w:sz="4" w:space="0" w:color="auto"/>
              <w:bottom w:val="single" w:sz="4" w:space="0" w:color="auto"/>
              <w:right w:val="single" w:sz="4" w:space="0" w:color="auto"/>
            </w:tcBorders>
          </w:tcPr>
          <w:p w:rsidR="0065707E" w:rsidRPr="0065707E" w:rsidRDefault="0065707E" w:rsidP="0065707E">
            <w:pPr>
              <w:widowControl w:val="0"/>
              <w:autoSpaceDE w:val="0"/>
              <w:autoSpaceDN w:val="0"/>
              <w:spacing w:after="0"/>
              <w:ind w:firstLine="709"/>
              <w:jc w:val="both"/>
              <w:rPr>
                <w:rFonts w:ascii="Times New Roman" w:eastAsia="Times New Roman" w:hAnsi="Times New Roman" w:cs="Times New Roman"/>
                <w:sz w:val="24"/>
                <w:szCs w:val="24"/>
              </w:rPr>
            </w:pPr>
          </w:p>
        </w:tc>
      </w:tr>
    </w:tbl>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Состав семьи:</w:t>
      </w: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супруга (супруг) ___________________________________________________________________________,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(ф.и.о., дата рождения)</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проживает по адресу ________________________________________________________________________________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дети:</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(ф.и.о., дата рождения)</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lastRenderedPageBreak/>
        <w:t>проживает по адресу 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 (ф.и.о., дата рождения)</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проживает по адресу 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Кроме того, со мной проживают:</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(ф.и.о., дата рождения, степень родства)</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__________________________________________________________________________</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(ф.и.о., дата рождения, степень родства)</w:t>
      </w: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не имеем) (имеем, но нуждаемся в собственности, в улучшении жилищных условий).</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(ненужное зачеркнуть)</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Сведения  об  иных  жилых  помещениях,  находящихся в собственности (при их наличии):________________________________________________________</w:t>
      </w:r>
    </w:p>
    <w:p w:rsidR="0065707E" w:rsidRPr="0065707E" w:rsidRDefault="0065707E" w:rsidP="006570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jc w:val="both"/>
        <w:rPr>
          <w:rFonts w:ascii="Times New Roman" w:eastAsia="Times New Roman" w:hAnsi="Times New Roman" w:cs="Times New Roman"/>
          <w:b/>
          <w:sz w:val="24"/>
          <w:szCs w:val="24"/>
          <w:lang w:eastAsia="ru-RU"/>
        </w:rPr>
      </w:pPr>
    </w:p>
    <w:p w:rsidR="0065707E" w:rsidRPr="0065707E" w:rsidRDefault="0065707E" w:rsidP="0065707E">
      <w:pPr>
        <w:spacing w:after="0" w:line="240" w:lineRule="auto"/>
        <w:ind w:firstLine="709"/>
        <w:jc w:val="right"/>
        <w:rPr>
          <w:rFonts w:ascii="Times New Roman" w:eastAsia="Times New Roman" w:hAnsi="Times New Roman" w:cs="Times New Roman"/>
          <w:b/>
          <w:sz w:val="24"/>
          <w:szCs w:val="24"/>
          <w:lang w:eastAsia="ru-RU"/>
        </w:rPr>
      </w:pPr>
    </w:p>
    <w:p w:rsidR="0065707E" w:rsidRPr="0065707E" w:rsidRDefault="0065707E" w:rsidP="0065707E">
      <w:pPr>
        <w:spacing w:after="0" w:line="240" w:lineRule="auto"/>
        <w:ind w:firstLine="709"/>
        <w:jc w:val="right"/>
        <w:rPr>
          <w:rFonts w:ascii="Times New Roman" w:eastAsia="Times New Roman" w:hAnsi="Times New Roman" w:cs="Times New Roman"/>
          <w:b/>
          <w:sz w:val="24"/>
          <w:szCs w:val="24"/>
          <w:lang w:eastAsia="ru-RU"/>
        </w:rPr>
      </w:pPr>
    </w:p>
    <w:p w:rsidR="0065707E" w:rsidRPr="0065707E" w:rsidRDefault="0065707E" w:rsidP="0065707E">
      <w:pPr>
        <w:spacing w:after="0" w:line="240" w:lineRule="auto"/>
        <w:ind w:firstLine="709"/>
        <w:jc w:val="right"/>
        <w:rPr>
          <w:rFonts w:ascii="Times New Roman" w:eastAsia="Times New Roman" w:hAnsi="Times New Roman" w:cs="Times New Roman"/>
          <w:b/>
          <w:sz w:val="24"/>
          <w:szCs w:val="24"/>
          <w:lang w:eastAsia="ru-RU"/>
        </w:rPr>
      </w:pPr>
    </w:p>
    <w:p w:rsidR="0065707E" w:rsidRPr="0065707E" w:rsidRDefault="0065707E" w:rsidP="0065707E">
      <w:pPr>
        <w:spacing w:after="0" w:line="240" w:lineRule="auto"/>
        <w:ind w:firstLine="709"/>
        <w:jc w:val="right"/>
        <w:rPr>
          <w:rFonts w:ascii="Times New Roman" w:eastAsia="Times New Roman" w:hAnsi="Times New Roman" w:cs="Times New Roman"/>
          <w:b/>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65707E" w:rsidRPr="0065707E" w:rsidTr="0065707E">
        <w:tc>
          <w:tcPr>
            <w:tcW w:w="3458" w:type="dxa"/>
          </w:tcPr>
          <w:p w:rsidR="0065707E" w:rsidRPr="0065707E" w:rsidRDefault="0065707E" w:rsidP="0065707E">
            <w:pPr>
              <w:spacing w:after="0" w:line="240" w:lineRule="auto"/>
              <w:ind w:firstLine="709"/>
              <w:jc w:val="both"/>
              <w:rPr>
                <w:rFonts w:ascii="Calibri" w:eastAsia="Times New Roman" w:hAnsi="Calibri" w:cs="Times New Roman"/>
                <w:sz w:val="24"/>
                <w:szCs w:val="24"/>
              </w:rPr>
            </w:pPr>
            <w:bookmarkStart w:id="5" w:name="OLE_LINK97"/>
            <w:bookmarkStart w:id="6" w:name="OLE_LINK98"/>
          </w:p>
        </w:tc>
      </w:tr>
    </w:tbl>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rPr>
          <w:rFonts w:ascii="Calibri" w:eastAsia="Times New Roman" w:hAnsi="Calibri" w:cs="Times New Roman"/>
          <w:b/>
          <w:sz w:val="24"/>
          <w:szCs w:val="24"/>
          <w:lang w:eastAsia="ru-RU"/>
        </w:rPr>
      </w:pPr>
      <w:r w:rsidRPr="0065707E">
        <w:rPr>
          <w:rFonts w:ascii="Calibri" w:eastAsia="Times New Roman" w:hAnsi="Calibri" w:cs="Times New Roman"/>
          <w:b/>
          <w:sz w:val="24"/>
          <w:szCs w:val="24"/>
          <w:lang w:eastAsia="ru-RU"/>
        </w:rPr>
        <w:br w:type="page"/>
      </w:r>
    </w:p>
    <w:p w:rsidR="0065707E" w:rsidRPr="0065707E" w:rsidRDefault="0065707E" w:rsidP="0065707E">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Приложение № 2</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к административному регламенту</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предоставления муниципальной услуги</w:t>
      </w:r>
    </w:p>
    <w:p w:rsidR="0065707E" w:rsidRPr="0065707E" w:rsidRDefault="0065707E" w:rsidP="0065707E">
      <w:pPr>
        <w:spacing w:after="0" w:line="240" w:lineRule="auto"/>
        <w:ind w:firstLine="709"/>
        <w:jc w:val="right"/>
        <w:rPr>
          <w:rFonts w:ascii="Calibri" w:eastAsia="Times New Roman" w:hAnsi="Calibri" w:cs="Times New Roman"/>
          <w:b/>
          <w:sz w:val="24"/>
          <w:szCs w:val="24"/>
          <w:lang w:eastAsia="ru-RU"/>
        </w:rPr>
      </w:pPr>
      <w:r w:rsidRPr="0065707E">
        <w:rPr>
          <w:rFonts w:ascii="Times New Roman" w:eastAsia="Times New Roman" w:hAnsi="Times New Roman" w:cs="Times New Roman"/>
          <w:sz w:val="24"/>
          <w:szCs w:val="24"/>
          <w:lang w:eastAsia="ru-RU"/>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____________________________</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Ф.И.О. заявителя (члена семьи)</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проживающему по адресу:</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_________________________</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____________________________</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адрес по данным о регистрации</w:t>
      </w:r>
    </w:p>
    <w:p w:rsidR="0065707E" w:rsidRPr="0065707E" w:rsidRDefault="0065707E" w:rsidP="0065707E">
      <w:pPr>
        <w:spacing w:after="0" w:line="240" w:lineRule="auto"/>
        <w:ind w:firstLine="709"/>
        <w:jc w:val="center"/>
        <w:rPr>
          <w:rFonts w:ascii="Times New Roman" w:eastAsia="Times New Roman" w:hAnsi="Times New Roman" w:cs="Times New Roman"/>
          <w:sz w:val="24"/>
          <w:szCs w:val="24"/>
          <w:lang w:eastAsia="ru-RU"/>
        </w:rPr>
      </w:pP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УВЕДОМЛЕНИЕ</w:t>
      </w: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Уведомляем Вас 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в соответствии с _______________  (указывается нормативный правовой акт, на основании которого гражданин  поставлен  на учет).</w:t>
      </w: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Начальник уполномоченного органа                                         И.О.Фамилия</w:t>
      </w:r>
    </w:p>
    <w:p w:rsidR="0065707E" w:rsidRPr="0065707E" w:rsidRDefault="0065707E" w:rsidP="0065707E">
      <w:pPr>
        <w:spacing w:after="0" w:line="240" w:lineRule="auto"/>
        <w:ind w:firstLine="709"/>
        <w:jc w:val="both"/>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spacing w:after="0" w:line="240" w:lineRule="auto"/>
        <w:ind w:firstLine="709"/>
        <w:jc w:val="center"/>
        <w:rPr>
          <w:rFonts w:ascii="Calibri" w:eastAsia="Times New Roman" w:hAnsi="Calibri" w:cs="Times New Roman"/>
          <w:b/>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autoSpaceDE w:val="0"/>
        <w:autoSpaceDN w:val="0"/>
        <w:adjustRightInd w:val="0"/>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rPr>
          <w:rFonts w:ascii="Calibri" w:eastAsia="Times New Roman" w:hAnsi="Calibri" w:cs="Times New Roman"/>
          <w:sz w:val="24"/>
          <w:szCs w:val="24"/>
          <w:lang w:eastAsia="ru-RU"/>
        </w:rPr>
      </w:pPr>
      <w:r w:rsidRPr="0065707E">
        <w:rPr>
          <w:rFonts w:ascii="Calibri" w:eastAsia="Times New Roman" w:hAnsi="Calibri" w:cs="Times New Roman"/>
          <w:sz w:val="24"/>
          <w:szCs w:val="24"/>
          <w:lang w:eastAsia="ru-RU"/>
        </w:rPr>
        <w:br w:type="page"/>
      </w:r>
    </w:p>
    <w:p w:rsidR="0065707E" w:rsidRPr="0065707E" w:rsidRDefault="0065707E" w:rsidP="0065707E">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Приложение № 3</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к административному регламенту</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предоставления муниципальной услуги</w:t>
      </w:r>
    </w:p>
    <w:p w:rsidR="0065707E" w:rsidRPr="0065707E" w:rsidRDefault="0065707E" w:rsidP="0065707E">
      <w:pPr>
        <w:spacing w:after="0" w:line="240" w:lineRule="auto"/>
        <w:ind w:firstLine="709"/>
        <w:jc w:val="right"/>
        <w:rPr>
          <w:rFonts w:ascii="Calibri" w:eastAsia="Times New Roman" w:hAnsi="Calibri" w:cs="Times New Roman"/>
          <w:b/>
          <w:sz w:val="24"/>
          <w:szCs w:val="24"/>
          <w:lang w:eastAsia="ru-RU"/>
        </w:rPr>
      </w:pPr>
      <w:r w:rsidRPr="0065707E">
        <w:rPr>
          <w:rFonts w:ascii="Times New Roman" w:eastAsia="Times New Roman" w:hAnsi="Times New Roman" w:cs="Times New Roman"/>
          <w:sz w:val="24"/>
          <w:szCs w:val="24"/>
          <w:lang w:eastAsia="ru-RU"/>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b/>
          <w:sz w:val="24"/>
          <w:szCs w:val="24"/>
          <w:lang w:eastAsia="ru-RU"/>
        </w:rPr>
        <w:t xml:space="preserve">                                                             </w:t>
      </w:r>
      <w:r w:rsidRPr="0065707E">
        <w:rPr>
          <w:rFonts w:ascii="Times New Roman" w:eastAsia="Times New Roman" w:hAnsi="Times New Roman" w:cs="Times New Roman"/>
          <w:sz w:val="24"/>
          <w:szCs w:val="24"/>
          <w:lang w:eastAsia="ru-RU"/>
        </w:rPr>
        <w:t>____________________________</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Ф.И.О. заявителя (члена семьи)</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проживающему по адресу:</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____________________________</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____________________________</w:t>
      </w:r>
    </w:p>
    <w:p w:rsidR="0065707E" w:rsidRPr="0065707E" w:rsidRDefault="0065707E" w:rsidP="0065707E">
      <w:pPr>
        <w:spacing w:after="0" w:line="240" w:lineRule="auto"/>
        <w:ind w:firstLine="709"/>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адрес по данным о регистрации</w:t>
      </w:r>
    </w:p>
    <w:p w:rsidR="0065707E" w:rsidRPr="0065707E" w:rsidRDefault="0065707E" w:rsidP="0065707E">
      <w:pPr>
        <w:spacing w:after="0" w:line="240" w:lineRule="auto"/>
        <w:ind w:firstLine="709"/>
        <w:jc w:val="center"/>
        <w:rPr>
          <w:rFonts w:ascii="Calibri" w:eastAsia="Times New Roman" w:hAnsi="Calibri" w:cs="Times New Roman"/>
          <w:sz w:val="24"/>
          <w:szCs w:val="24"/>
          <w:lang w:eastAsia="ru-RU"/>
        </w:rPr>
      </w:pP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УВЕДОМЛЕНИЕ</w:t>
      </w: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65707E" w:rsidRPr="0065707E" w:rsidRDefault="0065707E" w:rsidP="006570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 xml:space="preserve">Уведомляем  Вас  об  отказе  в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в связи </w:t>
      </w:r>
      <w:r w:rsidRPr="0065707E">
        <w:rPr>
          <w:rFonts w:ascii="Times New Roman" w:eastAsia="Times New Roman" w:hAnsi="Times New Roman" w:cs="Times New Roman"/>
          <w:sz w:val="24"/>
          <w:szCs w:val="24"/>
          <w:lang w:eastAsia="zh-CN"/>
        </w:rPr>
        <w:br/>
        <w:t>с _______________________ (основание  отказа  в предоставлении муниципальной услуги).</w:t>
      </w: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Начальник уполномоченного органа                                        И.О.Фамилия</w:t>
      </w:r>
    </w:p>
    <w:p w:rsidR="0065707E" w:rsidRPr="0065707E" w:rsidRDefault="0065707E" w:rsidP="0065707E">
      <w:pPr>
        <w:spacing w:after="0" w:line="240" w:lineRule="auto"/>
        <w:ind w:firstLine="709"/>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65707E" w:rsidRPr="0065707E" w:rsidRDefault="0065707E" w:rsidP="0065707E">
      <w:pPr>
        <w:rPr>
          <w:rFonts w:ascii="Calibri" w:eastAsia="Times New Roman" w:hAnsi="Calibri" w:cs="Times New Roman"/>
          <w:sz w:val="24"/>
          <w:szCs w:val="24"/>
          <w:lang w:eastAsia="ru-RU"/>
        </w:rPr>
      </w:pPr>
      <w:r w:rsidRPr="0065707E">
        <w:rPr>
          <w:rFonts w:ascii="Calibri" w:eastAsia="Times New Roman" w:hAnsi="Calibri" w:cs="Times New Roman"/>
          <w:sz w:val="24"/>
          <w:szCs w:val="24"/>
          <w:lang w:eastAsia="ru-RU"/>
        </w:rPr>
        <w:br w:type="page"/>
      </w:r>
    </w:p>
    <w:p w:rsidR="0065707E" w:rsidRPr="0065707E" w:rsidRDefault="0065707E" w:rsidP="0065707E">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lastRenderedPageBreak/>
        <w:t>Приложение № 4</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к административному регламенту</w:t>
      </w:r>
    </w:p>
    <w:p w:rsidR="0065707E" w:rsidRPr="0065707E" w:rsidRDefault="0065707E" w:rsidP="0065707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65707E">
        <w:rPr>
          <w:rFonts w:ascii="Times New Roman" w:eastAsia="Times New Roman" w:hAnsi="Times New Roman" w:cs="Times New Roman"/>
          <w:sz w:val="24"/>
          <w:szCs w:val="24"/>
          <w:lang w:eastAsia="zh-CN"/>
        </w:rPr>
        <w:t>предоставления муниципальной услуги</w:t>
      </w:r>
    </w:p>
    <w:p w:rsidR="0065707E" w:rsidRPr="0065707E" w:rsidRDefault="0065707E" w:rsidP="0065707E">
      <w:pPr>
        <w:spacing w:after="0" w:line="240" w:lineRule="auto"/>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5707E" w:rsidRPr="0065707E" w:rsidRDefault="0065707E" w:rsidP="0065707E">
      <w:pPr>
        <w:spacing w:after="0" w:line="240" w:lineRule="auto"/>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w:t>
      </w:r>
    </w:p>
    <w:p w:rsidR="0065707E" w:rsidRPr="0065707E" w:rsidRDefault="0065707E" w:rsidP="0065707E">
      <w:pPr>
        <w:spacing w:after="0" w:line="240" w:lineRule="auto"/>
        <w:contextualSpacing/>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________________________________________________________________________________ </w:t>
      </w:r>
    </w:p>
    <w:p w:rsidR="0065707E" w:rsidRPr="0065707E" w:rsidRDefault="0065707E" w:rsidP="0065707E">
      <w:pPr>
        <w:spacing w:after="0" w:line="240" w:lineRule="auto"/>
        <w:contextualSpacing/>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(полное наименование органа местного самоуправления,)</w:t>
      </w:r>
    </w:p>
    <w:p w:rsidR="0065707E" w:rsidRPr="0065707E" w:rsidRDefault="0065707E" w:rsidP="0065707E">
      <w:pPr>
        <w:autoSpaceDE w:val="0"/>
        <w:autoSpaceDN w:val="0"/>
        <w:adjustRightInd w:val="0"/>
        <w:spacing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от _______________________________________</w:t>
      </w:r>
    </w:p>
    <w:p w:rsidR="0065707E" w:rsidRPr="0065707E" w:rsidRDefault="0065707E" w:rsidP="0065707E">
      <w:pPr>
        <w:autoSpaceDE w:val="0"/>
        <w:autoSpaceDN w:val="0"/>
        <w:adjustRightInd w:val="0"/>
        <w:spacing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__________________________________________</w:t>
      </w:r>
    </w:p>
    <w:p w:rsidR="0065707E" w:rsidRPr="0065707E" w:rsidRDefault="0065707E" w:rsidP="0065707E">
      <w:pPr>
        <w:autoSpaceDE w:val="0"/>
        <w:autoSpaceDN w:val="0"/>
        <w:adjustRightInd w:val="0"/>
        <w:spacing w:after="0"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(Ф.И.О. (при наличии) гражданина полностью, </w:t>
      </w:r>
    </w:p>
    <w:p w:rsidR="0065707E" w:rsidRPr="0065707E" w:rsidRDefault="0065707E" w:rsidP="0065707E">
      <w:pPr>
        <w:autoSpaceDE w:val="0"/>
        <w:autoSpaceDN w:val="0"/>
        <w:adjustRightInd w:val="0"/>
        <w:spacing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__________________________________________</w:t>
      </w:r>
    </w:p>
    <w:p w:rsidR="0065707E" w:rsidRPr="0065707E" w:rsidRDefault="0065707E" w:rsidP="0065707E">
      <w:pPr>
        <w:autoSpaceDE w:val="0"/>
        <w:autoSpaceDN w:val="0"/>
        <w:adjustRightInd w:val="0"/>
        <w:spacing w:after="0"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__________________________________________</w:t>
      </w:r>
    </w:p>
    <w:p w:rsidR="0065707E" w:rsidRPr="0065707E" w:rsidRDefault="0065707E" w:rsidP="0065707E">
      <w:pPr>
        <w:autoSpaceDE w:val="0"/>
        <w:autoSpaceDN w:val="0"/>
        <w:adjustRightInd w:val="0"/>
        <w:spacing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(адрес проживания гражданина, </w:t>
      </w:r>
    </w:p>
    <w:p w:rsidR="0065707E" w:rsidRPr="0065707E" w:rsidRDefault="0065707E" w:rsidP="0065707E">
      <w:pPr>
        <w:autoSpaceDE w:val="0"/>
        <w:autoSpaceDN w:val="0"/>
        <w:adjustRightInd w:val="0"/>
        <w:spacing w:after="0"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__________________________________________</w:t>
      </w:r>
    </w:p>
    <w:p w:rsidR="0065707E" w:rsidRPr="0065707E" w:rsidRDefault="0065707E" w:rsidP="0065707E">
      <w:pPr>
        <w:autoSpaceDE w:val="0"/>
        <w:autoSpaceDN w:val="0"/>
        <w:adjustRightInd w:val="0"/>
        <w:spacing w:after="0"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(контактный телефон, адрес электронной</w:t>
      </w:r>
    </w:p>
    <w:p w:rsidR="0065707E" w:rsidRPr="0065707E" w:rsidRDefault="0065707E" w:rsidP="0065707E">
      <w:pPr>
        <w:autoSpaceDE w:val="0"/>
        <w:autoSpaceDN w:val="0"/>
        <w:adjustRightInd w:val="0"/>
        <w:spacing w:after="0" w:line="240" w:lineRule="auto"/>
        <w:ind w:left="2124"/>
        <w:contextualSpacing/>
        <w:jc w:val="right"/>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почты, почтовый адрес)</w:t>
      </w:r>
    </w:p>
    <w:p w:rsidR="0065707E" w:rsidRPr="0065707E" w:rsidRDefault="0065707E" w:rsidP="0065707E">
      <w:pPr>
        <w:autoSpaceDE w:val="0"/>
        <w:autoSpaceDN w:val="0"/>
        <w:adjustRightInd w:val="0"/>
        <w:spacing w:line="240" w:lineRule="auto"/>
        <w:jc w:val="right"/>
        <w:rPr>
          <w:rFonts w:ascii="Times New Roman" w:eastAsia="Times New Roman" w:hAnsi="Times New Roman" w:cs="Times New Roman"/>
          <w:sz w:val="24"/>
          <w:szCs w:val="24"/>
          <w:lang w:eastAsia="ru-RU"/>
        </w:rPr>
      </w:pPr>
    </w:p>
    <w:p w:rsidR="0065707E" w:rsidRPr="0065707E" w:rsidRDefault="0065707E" w:rsidP="0065707E">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Заявление</w:t>
      </w:r>
    </w:p>
    <w:p w:rsidR="0065707E" w:rsidRPr="0065707E" w:rsidRDefault="0065707E" w:rsidP="0065707E">
      <w:pPr>
        <w:spacing w:after="240" w:line="240" w:lineRule="auto"/>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об исправлении ошибок и опечаток в документах, выданных</w:t>
      </w:r>
      <w:r w:rsidRPr="0065707E">
        <w:rPr>
          <w:rFonts w:ascii="Times New Roman" w:eastAsia="Times New Roman" w:hAnsi="Times New Roman" w:cs="Times New Roman"/>
          <w:sz w:val="24"/>
          <w:szCs w:val="24"/>
          <w:lang w:eastAsia="ru-RU"/>
        </w:rPr>
        <w:br/>
        <w:t>в результате предоставления муниципальной услуги</w:t>
      </w:r>
    </w:p>
    <w:p w:rsidR="0065707E" w:rsidRPr="0065707E" w:rsidRDefault="0065707E" w:rsidP="0065707E">
      <w:pPr>
        <w:spacing w:after="0"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Прошу исправить ошибку (опечатку) в  </w:t>
      </w:r>
    </w:p>
    <w:p w:rsidR="0065707E" w:rsidRPr="0065707E" w:rsidRDefault="0065707E" w:rsidP="0065707E">
      <w:pPr>
        <w:pBdr>
          <w:top w:val="single" w:sz="4" w:space="1" w:color="auto"/>
        </w:pBdr>
        <w:spacing w:after="0" w:line="240" w:lineRule="auto"/>
        <w:ind w:left="4201"/>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(реквизиты документа, заявленного к исправлению)</w:t>
      </w:r>
    </w:p>
    <w:p w:rsidR="0065707E" w:rsidRPr="0065707E" w:rsidRDefault="0065707E" w:rsidP="0065707E">
      <w:pPr>
        <w:spacing w:after="0"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ошибочно указанную информацию  </w:t>
      </w:r>
    </w:p>
    <w:p w:rsidR="0065707E" w:rsidRPr="0065707E" w:rsidRDefault="0065707E" w:rsidP="0065707E">
      <w:pPr>
        <w:pBdr>
          <w:top w:val="single" w:sz="4" w:space="1" w:color="auto"/>
        </w:pBdr>
        <w:spacing w:after="0" w:line="240" w:lineRule="auto"/>
        <w:ind w:left="3737"/>
        <w:rPr>
          <w:rFonts w:ascii="Times New Roman" w:eastAsia="Times New Roman" w:hAnsi="Times New Roman" w:cs="Times New Roman"/>
          <w:sz w:val="24"/>
          <w:szCs w:val="24"/>
          <w:lang w:eastAsia="ru-RU"/>
        </w:rPr>
      </w:pPr>
    </w:p>
    <w:p w:rsidR="0065707E" w:rsidRPr="0065707E" w:rsidRDefault="0065707E" w:rsidP="0065707E">
      <w:pPr>
        <w:spacing w:after="0"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заменить на  </w:t>
      </w:r>
    </w:p>
    <w:p w:rsidR="0065707E" w:rsidRPr="0065707E" w:rsidRDefault="0065707E" w:rsidP="0065707E">
      <w:pPr>
        <w:pBdr>
          <w:top w:val="single" w:sz="4" w:space="1" w:color="auto"/>
        </w:pBdr>
        <w:spacing w:after="0" w:line="240" w:lineRule="auto"/>
        <w:ind w:left="1332"/>
        <w:rPr>
          <w:rFonts w:ascii="Times New Roman" w:eastAsia="Times New Roman" w:hAnsi="Times New Roman" w:cs="Times New Roman"/>
          <w:sz w:val="24"/>
          <w:szCs w:val="24"/>
          <w:lang w:eastAsia="ru-RU"/>
        </w:rPr>
      </w:pPr>
    </w:p>
    <w:p w:rsidR="0065707E" w:rsidRPr="0065707E" w:rsidRDefault="0065707E" w:rsidP="0065707E">
      <w:pPr>
        <w:spacing w:after="0"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Основание для исправления ошибки (опечатки):</w:t>
      </w:r>
    </w:p>
    <w:p w:rsidR="0065707E" w:rsidRPr="0065707E" w:rsidRDefault="0065707E" w:rsidP="0065707E">
      <w:pPr>
        <w:spacing w:after="0" w:line="240" w:lineRule="auto"/>
        <w:rPr>
          <w:rFonts w:ascii="Times New Roman" w:eastAsia="Times New Roman" w:hAnsi="Times New Roman" w:cs="Times New Roman"/>
          <w:sz w:val="24"/>
          <w:szCs w:val="24"/>
          <w:lang w:eastAsia="ru-RU"/>
        </w:rPr>
      </w:pPr>
    </w:p>
    <w:p w:rsidR="0065707E" w:rsidRPr="0065707E" w:rsidRDefault="0065707E" w:rsidP="0065707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(ссылка на документацию)</w:t>
      </w:r>
    </w:p>
    <w:p w:rsidR="0065707E" w:rsidRPr="0065707E" w:rsidRDefault="0065707E" w:rsidP="0065707E">
      <w:pPr>
        <w:autoSpaceDE w:val="0"/>
        <w:autoSpaceDN w:val="0"/>
        <w:adjustRightInd w:val="0"/>
        <w:spacing w:line="240" w:lineRule="auto"/>
        <w:jc w:val="both"/>
        <w:rPr>
          <w:rFonts w:ascii="Times New Roman" w:eastAsia="Calibri" w:hAnsi="Times New Roman" w:cs="Times New Roman"/>
          <w:sz w:val="24"/>
          <w:szCs w:val="24"/>
        </w:rPr>
      </w:pPr>
    </w:p>
    <w:p w:rsidR="0065707E" w:rsidRPr="0065707E" w:rsidRDefault="0065707E" w:rsidP="0065707E">
      <w:pPr>
        <w:autoSpaceDE w:val="0"/>
        <w:autoSpaceDN w:val="0"/>
        <w:adjustRightInd w:val="0"/>
        <w:spacing w:line="240" w:lineRule="auto"/>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Способ   получения  результата  предоставления  государственной  услуги</w:t>
      </w:r>
    </w:p>
    <w:p w:rsidR="0065707E" w:rsidRPr="0065707E" w:rsidRDefault="0065707E" w:rsidP="0065707E">
      <w:pPr>
        <w:autoSpaceDE w:val="0"/>
        <w:autoSpaceDN w:val="0"/>
        <w:adjustRightInd w:val="0"/>
        <w:spacing w:line="240" w:lineRule="auto"/>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___________________________________________________________________________</w:t>
      </w:r>
    </w:p>
    <w:p w:rsidR="0065707E" w:rsidRPr="0065707E" w:rsidRDefault="0065707E" w:rsidP="0065707E">
      <w:pPr>
        <w:autoSpaceDE w:val="0"/>
        <w:autoSpaceDN w:val="0"/>
        <w:adjustRightInd w:val="0"/>
        <w:spacing w:line="240" w:lineRule="auto"/>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                                              (лично, почтой, электронной почтой)</w:t>
      </w:r>
    </w:p>
    <w:p w:rsidR="0065707E" w:rsidRPr="0065707E" w:rsidRDefault="0065707E" w:rsidP="0065707E">
      <w:pPr>
        <w:autoSpaceDE w:val="0"/>
        <w:autoSpaceDN w:val="0"/>
        <w:adjustRightInd w:val="0"/>
        <w:spacing w:line="240" w:lineRule="auto"/>
        <w:jc w:val="both"/>
        <w:rPr>
          <w:rFonts w:ascii="Times New Roman" w:eastAsia="Calibri" w:hAnsi="Times New Roman" w:cs="Times New Roman"/>
          <w:sz w:val="24"/>
          <w:szCs w:val="24"/>
        </w:rPr>
      </w:pPr>
      <w:r w:rsidRPr="0065707E">
        <w:rPr>
          <w:rFonts w:ascii="Times New Roman" w:eastAsia="Calibri" w:hAnsi="Times New Roman" w:cs="Times New Roman"/>
          <w:sz w:val="24"/>
          <w:szCs w:val="24"/>
        </w:rPr>
        <w:t xml:space="preserve">Почтовый адрес: </w:t>
      </w:r>
    </w:p>
    <w:p w:rsidR="0065707E" w:rsidRPr="0065707E" w:rsidRDefault="0065707E" w:rsidP="0065707E">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65707E" w:rsidRPr="0065707E" w:rsidRDefault="0065707E" w:rsidP="0065707E">
      <w:pPr>
        <w:spacing w:after="120"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К заявлению прилагаются следующие документы по описи:</w:t>
      </w:r>
    </w:p>
    <w:p w:rsidR="0065707E" w:rsidRPr="0065707E" w:rsidRDefault="0065707E" w:rsidP="0065707E">
      <w:pPr>
        <w:spacing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1.  </w:t>
      </w:r>
    </w:p>
    <w:p w:rsidR="0065707E" w:rsidRPr="0065707E" w:rsidRDefault="0065707E" w:rsidP="0065707E">
      <w:pPr>
        <w:spacing w:line="240" w:lineRule="auto"/>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2.  </w:t>
      </w:r>
    </w:p>
    <w:p w:rsidR="0065707E" w:rsidRPr="0065707E" w:rsidRDefault="0065707E" w:rsidP="0065707E">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Должность руководителя организации</w:t>
      </w:r>
      <w:r w:rsidRPr="0065707E">
        <w:rPr>
          <w:rFonts w:ascii="Times New Roman" w:eastAsia="Times New Roman" w:hAnsi="Times New Roman" w:cs="Times New Roman"/>
          <w:sz w:val="24"/>
          <w:szCs w:val="24"/>
          <w:lang w:eastAsia="ru-RU"/>
        </w:rPr>
        <w:tab/>
        <w:t xml:space="preserve"> ________ _____________________________</w:t>
      </w:r>
    </w:p>
    <w:p w:rsidR="0065707E" w:rsidRPr="0065707E" w:rsidRDefault="0065707E" w:rsidP="0065707E">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65707E">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65707E" w:rsidRPr="0065707E" w:rsidRDefault="0065707E" w:rsidP="0065707E">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bookmarkEnd w:id="5"/>
    <w:bookmarkEnd w:id="6"/>
    <w:p w:rsidR="0065707E" w:rsidRPr="0065707E" w:rsidRDefault="0065707E" w:rsidP="0065707E">
      <w:pPr>
        <w:spacing w:after="0" w:line="240" w:lineRule="auto"/>
        <w:ind w:firstLine="709"/>
        <w:rPr>
          <w:rFonts w:ascii="Calibri" w:eastAsia="Times New Roman" w:hAnsi="Calibri" w:cs="Times New Roman"/>
          <w:sz w:val="24"/>
          <w:szCs w:val="24"/>
          <w:lang w:eastAsia="ru-RU"/>
        </w:rPr>
      </w:pPr>
    </w:p>
    <w:p w:rsidR="00A71133" w:rsidRPr="00DD3B52" w:rsidRDefault="00A71133" w:rsidP="00E779F8">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A71133" w:rsidRPr="00DD3B52" w:rsidSect="00E94367">
      <w:headerReference w:type="default" r:id="rId18"/>
      <w:pgSz w:w="11906" w:h="16838"/>
      <w:pgMar w:top="510" w:right="851" w:bottom="397" w:left="1446"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25" w:rsidRDefault="00E86425" w:rsidP="00EB3A0B">
      <w:pPr>
        <w:spacing w:after="0" w:line="240" w:lineRule="auto"/>
      </w:pPr>
      <w:r>
        <w:separator/>
      </w:r>
    </w:p>
  </w:endnote>
  <w:endnote w:type="continuationSeparator" w:id="0">
    <w:p w:rsidR="00E86425" w:rsidRDefault="00E86425" w:rsidP="00EB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25" w:rsidRDefault="00E86425" w:rsidP="00EB3A0B">
      <w:pPr>
        <w:spacing w:after="0" w:line="240" w:lineRule="auto"/>
      </w:pPr>
      <w:r>
        <w:separator/>
      </w:r>
    </w:p>
  </w:footnote>
  <w:footnote w:type="continuationSeparator" w:id="0">
    <w:p w:rsidR="00E86425" w:rsidRDefault="00E86425" w:rsidP="00EB3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4873"/>
      <w:docPartObj>
        <w:docPartGallery w:val="Page Numbers (Top of Page)"/>
        <w:docPartUnique/>
      </w:docPartObj>
    </w:sdtPr>
    <w:sdtEndPr/>
    <w:sdtContent>
      <w:p w:rsidR="00581EA5" w:rsidRDefault="00581EA5">
        <w:pPr>
          <w:pStyle w:val="a7"/>
          <w:jc w:val="center"/>
        </w:pPr>
        <w:r>
          <w:fldChar w:fldCharType="begin"/>
        </w:r>
        <w:r>
          <w:instrText>PAGE   \* MERGEFORMAT</w:instrText>
        </w:r>
        <w:r>
          <w:fldChar w:fldCharType="separate"/>
        </w:r>
        <w:r w:rsidR="00465FF6">
          <w:rPr>
            <w:noProof/>
          </w:rPr>
          <w:t>28</w:t>
        </w:r>
        <w:r>
          <w:fldChar w:fldCharType="end"/>
        </w:r>
      </w:p>
    </w:sdtContent>
  </w:sdt>
  <w:p w:rsidR="00581EA5" w:rsidRDefault="00581E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52C0D"/>
    <w:multiLevelType w:val="multilevel"/>
    <w:tmpl w:val="F7228A94"/>
    <w:lvl w:ilvl="0">
      <w:start w:val="1"/>
      <w:numFmt w:val="decimal"/>
      <w:lvlText w:val="%1."/>
      <w:lvlJc w:val="left"/>
      <w:pPr>
        <w:ind w:left="580" w:hanging="360"/>
      </w:pPr>
      <w:rPr>
        <w:rFonts w:hint="default"/>
      </w:rPr>
    </w:lvl>
    <w:lvl w:ilvl="1">
      <w:start w:val="1"/>
      <w:numFmt w:val="decimal"/>
      <w:isLgl/>
      <w:lvlText w:val="%1.%2."/>
      <w:lvlJc w:val="left"/>
      <w:pPr>
        <w:ind w:left="720" w:hanging="720"/>
      </w:pPr>
      <w:rPr>
        <w:rFonts w:eastAsia="Calibri" w:hint="default"/>
        <w:b w:val="0"/>
      </w:rPr>
    </w:lvl>
    <w:lvl w:ilvl="2">
      <w:start w:val="1"/>
      <w:numFmt w:val="decimal"/>
      <w:isLgl/>
      <w:lvlText w:val="%1.%2.%3."/>
      <w:lvlJc w:val="left"/>
      <w:pPr>
        <w:ind w:left="940" w:hanging="720"/>
      </w:pPr>
      <w:rPr>
        <w:rFonts w:eastAsia="Calibri" w:hint="default"/>
        <w:b w:val="0"/>
      </w:rPr>
    </w:lvl>
    <w:lvl w:ilvl="3">
      <w:start w:val="1"/>
      <w:numFmt w:val="decimal"/>
      <w:isLgl/>
      <w:lvlText w:val="%1.%2.%3.%4."/>
      <w:lvlJc w:val="left"/>
      <w:pPr>
        <w:ind w:left="1300" w:hanging="1080"/>
      </w:pPr>
      <w:rPr>
        <w:rFonts w:eastAsia="Calibri" w:hint="default"/>
        <w:b w:val="0"/>
      </w:rPr>
    </w:lvl>
    <w:lvl w:ilvl="4">
      <w:start w:val="1"/>
      <w:numFmt w:val="decimal"/>
      <w:isLgl/>
      <w:lvlText w:val="%1.%2.%3.%4.%5."/>
      <w:lvlJc w:val="left"/>
      <w:pPr>
        <w:ind w:left="1300" w:hanging="1080"/>
      </w:pPr>
      <w:rPr>
        <w:rFonts w:eastAsia="Calibri" w:hint="default"/>
        <w:b w:val="0"/>
      </w:rPr>
    </w:lvl>
    <w:lvl w:ilvl="5">
      <w:start w:val="1"/>
      <w:numFmt w:val="decimal"/>
      <w:isLgl/>
      <w:lvlText w:val="%1.%2.%3.%4.%5.%6."/>
      <w:lvlJc w:val="left"/>
      <w:pPr>
        <w:ind w:left="1660" w:hanging="1440"/>
      </w:pPr>
      <w:rPr>
        <w:rFonts w:eastAsia="Calibri" w:hint="default"/>
        <w:b w:val="0"/>
      </w:rPr>
    </w:lvl>
    <w:lvl w:ilvl="6">
      <w:start w:val="1"/>
      <w:numFmt w:val="decimal"/>
      <w:isLgl/>
      <w:lvlText w:val="%1.%2.%3.%4.%5.%6.%7."/>
      <w:lvlJc w:val="left"/>
      <w:pPr>
        <w:ind w:left="2020" w:hanging="1800"/>
      </w:pPr>
      <w:rPr>
        <w:rFonts w:eastAsia="Calibri" w:hint="default"/>
        <w:b w:val="0"/>
      </w:rPr>
    </w:lvl>
    <w:lvl w:ilvl="7">
      <w:start w:val="1"/>
      <w:numFmt w:val="decimal"/>
      <w:isLgl/>
      <w:lvlText w:val="%1.%2.%3.%4.%5.%6.%7.%8."/>
      <w:lvlJc w:val="left"/>
      <w:pPr>
        <w:ind w:left="2020" w:hanging="1800"/>
      </w:pPr>
      <w:rPr>
        <w:rFonts w:eastAsia="Calibri" w:hint="default"/>
        <w:b w:val="0"/>
      </w:rPr>
    </w:lvl>
    <w:lvl w:ilvl="8">
      <w:start w:val="1"/>
      <w:numFmt w:val="decimal"/>
      <w:isLgl/>
      <w:lvlText w:val="%1.%2.%3.%4.%5.%6.%7.%8.%9."/>
      <w:lvlJc w:val="left"/>
      <w:pPr>
        <w:ind w:left="2380" w:hanging="2160"/>
      </w:pPr>
      <w:rPr>
        <w:rFonts w:eastAsia="Calibri" w:hint="default"/>
        <w:b w:val="0"/>
      </w:rPr>
    </w:lvl>
  </w:abstractNum>
  <w:abstractNum w:abstractNumId="1">
    <w:nsid w:val="780C2F48"/>
    <w:multiLevelType w:val="hybridMultilevel"/>
    <w:tmpl w:val="0C9C148A"/>
    <w:lvl w:ilvl="0" w:tplc="A14A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D2"/>
    <w:rsid w:val="000101C7"/>
    <w:rsid w:val="00012614"/>
    <w:rsid w:val="00012ED3"/>
    <w:rsid w:val="000226B8"/>
    <w:rsid w:val="00044A02"/>
    <w:rsid w:val="000606EA"/>
    <w:rsid w:val="0007002A"/>
    <w:rsid w:val="000840CD"/>
    <w:rsid w:val="00091345"/>
    <w:rsid w:val="000921F6"/>
    <w:rsid w:val="000936A6"/>
    <w:rsid w:val="00096956"/>
    <w:rsid w:val="00096E6C"/>
    <w:rsid w:val="000A33BA"/>
    <w:rsid w:val="000B15A1"/>
    <w:rsid w:val="000C0E08"/>
    <w:rsid w:val="000C145F"/>
    <w:rsid w:val="000D4467"/>
    <w:rsid w:val="000E5993"/>
    <w:rsid w:val="000E7678"/>
    <w:rsid w:val="000F13AE"/>
    <w:rsid w:val="0011470D"/>
    <w:rsid w:val="001155CF"/>
    <w:rsid w:val="00136FE7"/>
    <w:rsid w:val="00160D53"/>
    <w:rsid w:val="00164C5A"/>
    <w:rsid w:val="0016582E"/>
    <w:rsid w:val="0016744F"/>
    <w:rsid w:val="00174780"/>
    <w:rsid w:val="00177D70"/>
    <w:rsid w:val="001842D1"/>
    <w:rsid w:val="001875BE"/>
    <w:rsid w:val="00194A14"/>
    <w:rsid w:val="001B55E5"/>
    <w:rsid w:val="001C2C1B"/>
    <w:rsid w:val="001C6B27"/>
    <w:rsid w:val="001D797D"/>
    <w:rsid w:val="001E737A"/>
    <w:rsid w:val="001F401D"/>
    <w:rsid w:val="001F4420"/>
    <w:rsid w:val="002020A8"/>
    <w:rsid w:val="00213AAE"/>
    <w:rsid w:val="002162C9"/>
    <w:rsid w:val="002432EA"/>
    <w:rsid w:val="00243B0D"/>
    <w:rsid w:val="002533AC"/>
    <w:rsid w:val="00256EEF"/>
    <w:rsid w:val="00263F72"/>
    <w:rsid w:val="00274A91"/>
    <w:rsid w:val="00285897"/>
    <w:rsid w:val="00285A7C"/>
    <w:rsid w:val="00294471"/>
    <w:rsid w:val="002A1075"/>
    <w:rsid w:val="002A3C37"/>
    <w:rsid w:val="002A5523"/>
    <w:rsid w:val="002B2BD2"/>
    <w:rsid w:val="002C6120"/>
    <w:rsid w:val="002E3904"/>
    <w:rsid w:val="002E5179"/>
    <w:rsid w:val="003041C3"/>
    <w:rsid w:val="003053A3"/>
    <w:rsid w:val="003275F8"/>
    <w:rsid w:val="003373D0"/>
    <w:rsid w:val="003457C4"/>
    <w:rsid w:val="00355332"/>
    <w:rsid w:val="003709BC"/>
    <w:rsid w:val="003820A5"/>
    <w:rsid w:val="00386402"/>
    <w:rsid w:val="003867FF"/>
    <w:rsid w:val="00396AF3"/>
    <w:rsid w:val="003A3171"/>
    <w:rsid w:val="003A4CEE"/>
    <w:rsid w:val="003A557F"/>
    <w:rsid w:val="003A7F72"/>
    <w:rsid w:val="003C315E"/>
    <w:rsid w:val="003C3D10"/>
    <w:rsid w:val="003D6F90"/>
    <w:rsid w:val="003E3B17"/>
    <w:rsid w:val="003F083B"/>
    <w:rsid w:val="003F4892"/>
    <w:rsid w:val="00407EC7"/>
    <w:rsid w:val="00412E12"/>
    <w:rsid w:val="00417779"/>
    <w:rsid w:val="00436305"/>
    <w:rsid w:val="0044138C"/>
    <w:rsid w:val="00465F79"/>
    <w:rsid w:val="00465FF6"/>
    <w:rsid w:val="00466DF8"/>
    <w:rsid w:val="004754EA"/>
    <w:rsid w:val="004778DE"/>
    <w:rsid w:val="00483B57"/>
    <w:rsid w:val="0049469A"/>
    <w:rsid w:val="004962B5"/>
    <w:rsid w:val="004C0FFE"/>
    <w:rsid w:val="004C1B02"/>
    <w:rsid w:val="004D78D2"/>
    <w:rsid w:val="004F229D"/>
    <w:rsid w:val="004F2FCC"/>
    <w:rsid w:val="00505B60"/>
    <w:rsid w:val="00513EAC"/>
    <w:rsid w:val="00526789"/>
    <w:rsid w:val="005378C3"/>
    <w:rsid w:val="00540EAD"/>
    <w:rsid w:val="00547583"/>
    <w:rsid w:val="005553E7"/>
    <w:rsid w:val="00562834"/>
    <w:rsid w:val="005631AC"/>
    <w:rsid w:val="00565AFE"/>
    <w:rsid w:val="00566B42"/>
    <w:rsid w:val="00581EA5"/>
    <w:rsid w:val="00596114"/>
    <w:rsid w:val="005A0598"/>
    <w:rsid w:val="005A3C46"/>
    <w:rsid w:val="005A54D8"/>
    <w:rsid w:val="005A721C"/>
    <w:rsid w:val="005B0243"/>
    <w:rsid w:val="005B51A6"/>
    <w:rsid w:val="005C665B"/>
    <w:rsid w:val="005D046F"/>
    <w:rsid w:val="005E7879"/>
    <w:rsid w:val="00600D2A"/>
    <w:rsid w:val="00610755"/>
    <w:rsid w:val="00610940"/>
    <w:rsid w:val="00630451"/>
    <w:rsid w:val="00644CC2"/>
    <w:rsid w:val="00651962"/>
    <w:rsid w:val="0065707E"/>
    <w:rsid w:val="00657B65"/>
    <w:rsid w:val="00671D14"/>
    <w:rsid w:val="006959B6"/>
    <w:rsid w:val="006A2806"/>
    <w:rsid w:val="006A4737"/>
    <w:rsid w:val="006B099C"/>
    <w:rsid w:val="006D7CC6"/>
    <w:rsid w:val="006F45A1"/>
    <w:rsid w:val="00700329"/>
    <w:rsid w:val="007023A6"/>
    <w:rsid w:val="00706870"/>
    <w:rsid w:val="00712459"/>
    <w:rsid w:val="0074210D"/>
    <w:rsid w:val="00745FE9"/>
    <w:rsid w:val="00750FFD"/>
    <w:rsid w:val="00751DE5"/>
    <w:rsid w:val="00762945"/>
    <w:rsid w:val="00765D80"/>
    <w:rsid w:val="00765F78"/>
    <w:rsid w:val="00783331"/>
    <w:rsid w:val="00793799"/>
    <w:rsid w:val="007A7AB3"/>
    <w:rsid w:val="007D2CE1"/>
    <w:rsid w:val="007E3BC8"/>
    <w:rsid w:val="007E56E5"/>
    <w:rsid w:val="007F38F3"/>
    <w:rsid w:val="007F692C"/>
    <w:rsid w:val="007F79A3"/>
    <w:rsid w:val="00805E2A"/>
    <w:rsid w:val="0081712F"/>
    <w:rsid w:val="00820D31"/>
    <w:rsid w:val="00831E51"/>
    <w:rsid w:val="008378AB"/>
    <w:rsid w:val="00843649"/>
    <w:rsid w:val="008441D8"/>
    <w:rsid w:val="0085716A"/>
    <w:rsid w:val="008659DC"/>
    <w:rsid w:val="00867D97"/>
    <w:rsid w:val="00873913"/>
    <w:rsid w:val="008A0F1F"/>
    <w:rsid w:val="008B15C8"/>
    <w:rsid w:val="008B2874"/>
    <w:rsid w:val="008B2FA6"/>
    <w:rsid w:val="008B363E"/>
    <w:rsid w:val="008C35AA"/>
    <w:rsid w:val="008D09A9"/>
    <w:rsid w:val="008E4E6E"/>
    <w:rsid w:val="008E7A64"/>
    <w:rsid w:val="008F4743"/>
    <w:rsid w:val="008F67EF"/>
    <w:rsid w:val="009000ED"/>
    <w:rsid w:val="00911739"/>
    <w:rsid w:val="00913073"/>
    <w:rsid w:val="00920C82"/>
    <w:rsid w:val="0096066D"/>
    <w:rsid w:val="00980E3D"/>
    <w:rsid w:val="009913EC"/>
    <w:rsid w:val="009B0384"/>
    <w:rsid w:val="009C325E"/>
    <w:rsid w:val="009D006B"/>
    <w:rsid w:val="00A3022F"/>
    <w:rsid w:val="00A379CF"/>
    <w:rsid w:val="00A42FC1"/>
    <w:rsid w:val="00A573F5"/>
    <w:rsid w:val="00A71133"/>
    <w:rsid w:val="00A81C07"/>
    <w:rsid w:val="00A921FA"/>
    <w:rsid w:val="00A9536C"/>
    <w:rsid w:val="00AE19B4"/>
    <w:rsid w:val="00AF7A93"/>
    <w:rsid w:val="00B13049"/>
    <w:rsid w:val="00B2069B"/>
    <w:rsid w:val="00B2623E"/>
    <w:rsid w:val="00B42D71"/>
    <w:rsid w:val="00B623F3"/>
    <w:rsid w:val="00B91438"/>
    <w:rsid w:val="00B920F9"/>
    <w:rsid w:val="00BB77D0"/>
    <w:rsid w:val="00C061B7"/>
    <w:rsid w:val="00C073D2"/>
    <w:rsid w:val="00C138CF"/>
    <w:rsid w:val="00C27D3B"/>
    <w:rsid w:val="00C33372"/>
    <w:rsid w:val="00C40F48"/>
    <w:rsid w:val="00C53C7F"/>
    <w:rsid w:val="00C5462C"/>
    <w:rsid w:val="00C56BE1"/>
    <w:rsid w:val="00C573EF"/>
    <w:rsid w:val="00C825D2"/>
    <w:rsid w:val="00C95E60"/>
    <w:rsid w:val="00CA2B09"/>
    <w:rsid w:val="00CA7830"/>
    <w:rsid w:val="00CB4F0C"/>
    <w:rsid w:val="00CB7967"/>
    <w:rsid w:val="00CE2A9F"/>
    <w:rsid w:val="00D13C85"/>
    <w:rsid w:val="00D2167F"/>
    <w:rsid w:val="00D46449"/>
    <w:rsid w:val="00D60E53"/>
    <w:rsid w:val="00D62705"/>
    <w:rsid w:val="00D66D2F"/>
    <w:rsid w:val="00DA0662"/>
    <w:rsid w:val="00DA5A1B"/>
    <w:rsid w:val="00DE27BB"/>
    <w:rsid w:val="00DE3F1A"/>
    <w:rsid w:val="00E24E53"/>
    <w:rsid w:val="00E3012F"/>
    <w:rsid w:val="00E3178F"/>
    <w:rsid w:val="00E56360"/>
    <w:rsid w:val="00E779F8"/>
    <w:rsid w:val="00E80338"/>
    <w:rsid w:val="00E8589E"/>
    <w:rsid w:val="00E86425"/>
    <w:rsid w:val="00E87495"/>
    <w:rsid w:val="00E94367"/>
    <w:rsid w:val="00EB3A0B"/>
    <w:rsid w:val="00EC60CC"/>
    <w:rsid w:val="00EF2888"/>
    <w:rsid w:val="00F04ABD"/>
    <w:rsid w:val="00F167F3"/>
    <w:rsid w:val="00F30D76"/>
    <w:rsid w:val="00F56991"/>
    <w:rsid w:val="00F60DA5"/>
    <w:rsid w:val="00F64202"/>
    <w:rsid w:val="00F6608B"/>
    <w:rsid w:val="00F70B53"/>
    <w:rsid w:val="00F75FAF"/>
    <w:rsid w:val="00F94287"/>
    <w:rsid w:val="00FB5B49"/>
    <w:rsid w:val="00FC7388"/>
    <w:rsid w:val="00FD6462"/>
    <w:rsid w:val="00FD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51F1-F37F-4CEE-97C9-EDFC4F6C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7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8D2"/>
    <w:rPr>
      <w:rFonts w:ascii="Tahoma" w:hAnsi="Tahoma" w:cs="Tahoma"/>
      <w:sz w:val="16"/>
      <w:szCs w:val="16"/>
    </w:rPr>
  </w:style>
  <w:style w:type="paragraph" w:styleId="a6">
    <w:name w:val="List Paragraph"/>
    <w:basedOn w:val="a"/>
    <w:uiPriority w:val="34"/>
    <w:qFormat/>
    <w:rsid w:val="00F75FAF"/>
    <w:pPr>
      <w:ind w:left="720"/>
      <w:contextualSpacing/>
    </w:pPr>
  </w:style>
  <w:style w:type="paragraph" w:styleId="a7">
    <w:name w:val="header"/>
    <w:basedOn w:val="a"/>
    <w:link w:val="a8"/>
    <w:uiPriority w:val="99"/>
    <w:unhideWhenUsed/>
    <w:rsid w:val="00EB3A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3A0B"/>
  </w:style>
  <w:style w:type="paragraph" w:styleId="a9">
    <w:name w:val="footer"/>
    <w:basedOn w:val="a"/>
    <w:link w:val="aa"/>
    <w:uiPriority w:val="99"/>
    <w:unhideWhenUsed/>
    <w:rsid w:val="00EB3A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A0B"/>
  </w:style>
  <w:style w:type="character" w:styleId="ab">
    <w:name w:val="Hyperlink"/>
    <w:basedOn w:val="a0"/>
    <w:uiPriority w:val="99"/>
    <w:unhideWhenUsed/>
    <w:rsid w:val="00012ED3"/>
    <w:rPr>
      <w:color w:val="0000FF" w:themeColor="hyperlink"/>
      <w:u w:val="single"/>
    </w:rPr>
  </w:style>
  <w:style w:type="paragraph" w:styleId="ac">
    <w:name w:val="No Spacing"/>
    <w:uiPriority w:val="1"/>
    <w:qFormat/>
    <w:rsid w:val="003D6F90"/>
    <w:pPr>
      <w:spacing w:after="0" w:line="240" w:lineRule="auto"/>
    </w:pPr>
  </w:style>
  <w:style w:type="paragraph" w:customStyle="1" w:styleId="ConsPlusNormal">
    <w:name w:val="ConsPlusNormal"/>
    <w:link w:val="ConsPlusNormal0"/>
    <w:rsid w:val="00F167F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167F3"/>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96AF3"/>
    <w:rPr>
      <w:rFonts w:ascii="Arial" w:hAnsi="Arial" w:cs="Arial"/>
      <w:sz w:val="20"/>
      <w:szCs w:val="20"/>
    </w:rPr>
  </w:style>
  <w:style w:type="paragraph" w:customStyle="1" w:styleId="ConsPlusTitle">
    <w:name w:val="ConsPlusTitle"/>
    <w:uiPriority w:val="99"/>
    <w:rsid w:val="00700329"/>
    <w:pPr>
      <w:widowControl w:val="0"/>
      <w:autoSpaceDE w:val="0"/>
      <w:autoSpaceDN w:val="0"/>
      <w:spacing w:after="0" w:line="240" w:lineRule="auto"/>
    </w:pPr>
    <w:rPr>
      <w:rFonts w:ascii="Calibri" w:eastAsia="Times New Roman" w:hAnsi="Calibri" w:cs="Calibri"/>
      <w:b/>
      <w:szCs w:val="20"/>
      <w:lang w:eastAsia="ru-RU"/>
    </w:rPr>
  </w:style>
  <w:style w:type="paragraph" w:styleId="ad">
    <w:name w:val="Subtitle"/>
    <w:basedOn w:val="a"/>
    <w:link w:val="ae"/>
    <w:qFormat/>
    <w:rsid w:val="00700329"/>
    <w:pPr>
      <w:spacing w:before="240" w:after="0" w:line="240" w:lineRule="auto"/>
      <w:jc w:val="center"/>
    </w:pPr>
    <w:rPr>
      <w:rFonts w:ascii="Times New Roman" w:eastAsia="Times New Roman" w:hAnsi="Times New Roman" w:cs="Times New Roman"/>
      <w:b/>
      <w:sz w:val="32"/>
      <w:szCs w:val="32"/>
      <w:lang w:eastAsia="ru-RU"/>
    </w:rPr>
  </w:style>
  <w:style w:type="character" w:customStyle="1" w:styleId="ae">
    <w:name w:val="Подзаголовок Знак"/>
    <w:basedOn w:val="a0"/>
    <w:link w:val="ad"/>
    <w:rsid w:val="00700329"/>
    <w:rPr>
      <w:rFonts w:ascii="Times New Roman" w:eastAsia="Times New Roman" w:hAnsi="Times New Roman" w:cs="Times New Roman"/>
      <w:b/>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4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A29270DA38C1A819F28627FBB49F25EBD8FFB718640E888466F5A68023A5E11BC2A20EED31404042E4010A26C3D21F3AFEB9537F0767A4xFw1J" TargetMode="External"/><Relationship Id="rId13" Type="http://schemas.openxmlformats.org/officeDocument/2006/relationships/hyperlink" Target="consultantplus://offline/ref=4B32A832BF5D15C8BD844C376A16D55983FB513146D20014DCED9FDCCABBD634CDF28F154AEE6E199AFE8AE4A05A6B287EA66D1D3C20A05Bz9iA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32A832BF5D15C8BD844C376A16D55983F85C3846D30014DCED9FDCCABBD634CDF28F154AEE6E1D99FE8AE4A05A6B287EA66D1D3C20A05Bz9iAD" TargetMode="External"/><Relationship Id="rId17" Type="http://schemas.openxmlformats.org/officeDocument/2006/relationships/hyperlink" Target="consultantplus://offline/ref=FDE9015F95128FAF459F3703FC779636FA50EEADDBD13826A98EF12D4DB3607B5EDE75E73D8C917552EA6691EDB1V4G" TargetMode="External"/><Relationship Id="rId2" Type="http://schemas.openxmlformats.org/officeDocument/2006/relationships/numbering" Target="numbering.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5" Type="http://schemas.openxmlformats.org/officeDocument/2006/relationships/webSettings" Target="webSettings.xml"/><Relationship Id="rId15" Type="http://schemas.openxmlformats.org/officeDocument/2006/relationships/hyperlink" Target="consultantplus://offline/ref=F62BE6D78190D14834E2851A6009DFAC9D2406064C66E9328E8C8DBFD710FBC12AF519C70DB4B9AD77A03162820277C76259CED982C6A423FEP9E" TargetMode="External"/><Relationship Id="rId10" Type="http://schemas.openxmlformats.org/officeDocument/2006/relationships/hyperlink" Target="consultantplus://offline/ref=6EA29270DA38C1A819F28627FBB49F25EAD5F2B81F650E888466F5A68023A5E109C2FA02EC385D4447F1575B60x9w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A29270DA38C1A819F28627FBB49F25EBD8FFB718640E888466F5A68023A5E11BC2A20EED31404042E4010A26C3D21F3AFEB9537F0767A4xFw1J" TargetMode="External"/><Relationship Id="rId14" Type="http://schemas.openxmlformats.org/officeDocument/2006/relationships/hyperlink" Target="consultantplus://offline/ref=F62BE6D78190D14834E2851A6009DFAC9D2409064862E9328E8C8DBFD710FBC12AF519C406E0E8E822A66633D8567ADA6047CDFD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C846-B8D5-4909-AC9F-3403B0EB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14003</Words>
  <Characters>79820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ZachinyaevaNA</dc:creator>
  <cp:lastModifiedBy>""</cp:lastModifiedBy>
  <cp:revision>7</cp:revision>
  <cp:lastPrinted>2021-11-17T08:24:00Z</cp:lastPrinted>
  <dcterms:created xsi:type="dcterms:W3CDTF">2021-10-06T01:28:00Z</dcterms:created>
  <dcterms:modified xsi:type="dcterms:W3CDTF">2022-01-19T03:11:00Z</dcterms:modified>
</cp:coreProperties>
</file>