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68" w:rsidRDefault="00D66268" w:rsidP="002230F7">
      <w:pPr>
        <w:pStyle w:val="Heading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</w:t>
      </w:r>
    </w:p>
    <w:p w:rsidR="00D66268" w:rsidRDefault="00D66268" w:rsidP="002230F7">
      <w:pPr>
        <w:pStyle w:val="Heading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 администрации</w:t>
      </w:r>
    </w:p>
    <w:p w:rsidR="00D66268" w:rsidRDefault="00D66268" w:rsidP="002230F7">
      <w:pPr>
        <w:pStyle w:val="Heading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Крапивинского муниципального района</w:t>
      </w:r>
    </w:p>
    <w:p w:rsidR="00D66268" w:rsidRPr="001270B7" w:rsidRDefault="00D66268" w:rsidP="002230F7">
      <w:pPr>
        <w:ind w:right="75"/>
        <w:jc w:val="right"/>
        <w:rPr>
          <w:sz w:val="28"/>
          <w:szCs w:val="28"/>
        </w:rPr>
      </w:pPr>
      <w:r w:rsidRPr="001270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от «_____»___________ №_____</w:t>
      </w:r>
    </w:p>
    <w:p w:rsidR="00D66268" w:rsidRDefault="00D66268" w:rsidP="002230F7">
      <w:pPr>
        <w:pStyle w:val="Heading4"/>
        <w:rPr>
          <w:b w:val="0"/>
          <w:bCs w:val="0"/>
          <w:sz w:val="28"/>
          <w:szCs w:val="28"/>
        </w:rPr>
      </w:pPr>
    </w:p>
    <w:p w:rsidR="00D66268" w:rsidRPr="00444C9E" w:rsidRDefault="00D66268" w:rsidP="00642905">
      <w:pPr>
        <w:jc w:val="center"/>
        <w:rPr>
          <w:sz w:val="28"/>
          <w:szCs w:val="28"/>
        </w:rPr>
      </w:pPr>
      <w:r w:rsidRPr="00642905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«Развитие здравоохранения Крапивинского муниципального района» на 2014 – 2018 годы</w:t>
      </w:r>
    </w:p>
    <w:p w:rsidR="00D66268" w:rsidRPr="00642905" w:rsidRDefault="00D66268" w:rsidP="002230F7">
      <w:pPr>
        <w:rPr>
          <w:sz w:val="28"/>
          <w:szCs w:val="28"/>
        </w:rPr>
      </w:pPr>
    </w:p>
    <w:p w:rsidR="00D66268" w:rsidRPr="00444C9E" w:rsidRDefault="00D66268" w:rsidP="00223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</w:t>
      </w:r>
      <w:r w:rsidRPr="00444C9E">
        <w:rPr>
          <w:b/>
          <w:bCs/>
          <w:sz w:val="28"/>
          <w:szCs w:val="28"/>
        </w:rPr>
        <w:t>ОРТ</w:t>
      </w:r>
    </w:p>
    <w:p w:rsidR="00D66268" w:rsidRPr="00444C9E" w:rsidRDefault="00D66268" w:rsidP="002230F7">
      <w:pPr>
        <w:jc w:val="center"/>
        <w:rPr>
          <w:sz w:val="28"/>
          <w:szCs w:val="28"/>
        </w:rPr>
      </w:pPr>
      <w:r w:rsidRPr="00444C9E">
        <w:rPr>
          <w:sz w:val="28"/>
          <w:szCs w:val="28"/>
        </w:rPr>
        <w:t>Муниципальной программы</w:t>
      </w:r>
    </w:p>
    <w:p w:rsidR="00D66268" w:rsidRDefault="00D66268" w:rsidP="002230F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здравоохранения Крапивинского муниципального района»</w:t>
      </w:r>
    </w:p>
    <w:p w:rsidR="00D66268" w:rsidRPr="00444C9E" w:rsidRDefault="00D66268" w:rsidP="002230F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– 2018 годы</w:t>
      </w:r>
    </w:p>
    <w:tbl>
      <w:tblPr>
        <w:tblW w:w="9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6079"/>
      </w:tblGrid>
      <w:tr w:rsidR="00D66268" w:rsidRPr="009B6DD7">
        <w:tc>
          <w:tcPr>
            <w:tcW w:w="3240" w:type="dxa"/>
          </w:tcPr>
          <w:p w:rsidR="00D66268" w:rsidRPr="009B6DD7" w:rsidRDefault="00D66268" w:rsidP="000731BE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9B6DD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079" w:type="dxa"/>
          </w:tcPr>
          <w:p w:rsidR="00D66268" w:rsidRPr="009B6DD7" w:rsidRDefault="00D66268" w:rsidP="000731BE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здравоохранения Крапивинского муниципального района</w:t>
            </w:r>
            <w:r w:rsidRPr="009B6DD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2014 – 2018 годы (далее – муниципальная программа)</w:t>
            </w:r>
          </w:p>
        </w:tc>
      </w:tr>
      <w:tr w:rsidR="00D66268" w:rsidRPr="009B6DD7">
        <w:tc>
          <w:tcPr>
            <w:tcW w:w="3240" w:type="dxa"/>
          </w:tcPr>
          <w:p w:rsidR="00D66268" w:rsidRPr="009B6DD7" w:rsidRDefault="00D66268" w:rsidP="000731BE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B6DD7">
              <w:rPr>
                <w:b/>
                <w:bCs/>
                <w:sz w:val="28"/>
                <w:szCs w:val="28"/>
              </w:rPr>
              <w:t xml:space="preserve">Директор </w:t>
            </w:r>
            <w:r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9B6DD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079" w:type="dxa"/>
          </w:tcPr>
          <w:p w:rsidR="00D66268" w:rsidRPr="009B6DD7" w:rsidRDefault="00D66268" w:rsidP="000731BE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sz w:val="28"/>
                <w:szCs w:val="28"/>
              </w:rPr>
              <w:t xml:space="preserve">Заместитель главы Крапивинского муниципального района </w:t>
            </w:r>
            <w:r>
              <w:rPr>
                <w:sz w:val="28"/>
                <w:szCs w:val="28"/>
              </w:rPr>
              <w:t>З.В.Остапенко</w:t>
            </w:r>
          </w:p>
        </w:tc>
      </w:tr>
      <w:tr w:rsidR="00D66268" w:rsidRPr="009B6DD7">
        <w:tc>
          <w:tcPr>
            <w:tcW w:w="3240" w:type="dxa"/>
          </w:tcPr>
          <w:p w:rsidR="00D66268" w:rsidRPr="009B6DD7" w:rsidRDefault="00D66268" w:rsidP="000731BE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79" w:type="dxa"/>
          </w:tcPr>
          <w:p w:rsidR="00D66268" w:rsidRPr="009B6DD7" w:rsidRDefault="00D66268" w:rsidP="000731B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«Крапивинская ЦРБ»</w:t>
            </w:r>
          </w:p>
        </w:tc>
      </w:tr>
      <w:tr w:rsidR="00D66268" w:rsidRPr="009B6DD7">
        <w:tc>
          <w:tcPr>
            <w:tcW w:w="3240" w:type="dxa"/>
          </w:tcPr>
          <w:p w:rsidR="00D66268" w:rsidRDefault="00D66268" w:rsidP="000731BE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079" w:type="dxa"/>
          </w:tcPr>
          <w:p w:rsidR="00D66268" w:rsidRDefault="00D66268" w:rsidP="000731BE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B6DD7">
              <w:rPr>
                <w:sz w:val="28"/>
                <w:szCs w:val="28"/>
              </w:rPr>
              <w:t>УЗ «Крапивинская ЦРБ»</w:t>
            </w:r>
          </w:p>
        </w:tc>
      </w:tr>
      <w:tr w:rsidR="00D66268" w:rsidRPr="009B6DD7">
        <w:trPr>
          <w:trHeight w:val="349"/>
        </w:trPr>
        <w:tc>
          <w:tcPr>
            <w:tcW w:w="3240" w:type="dxa"/>
          </w:tcPr>
          <w:p w:rsidR="00D66268" w:rsidRPr="009B6DD7" w:rsidRDefault="00D66268" w:rsidP="000731BE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b/>
                <w:bCs/>
                <w:sz w:val="28"/>
                <w:szCs w:val="28"/>
              </w:rPr>
              <w:t xml:space="preserve">Цели </w:t>
            </w:r>
            <w:r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9B6DD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079" w:type="dxa"/>
          </w:tcPr>
          <w:p w:rsidR="00D66268" w:rsidRPr="00A64B23" w:rsidRDefault="00D66268" w:rsidP="000731BE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 w:rsidRPr="00A64B23">
              <w:rPr>
                <w:sz w:val="28"/>
                <w:szCs w:val="28"/>
              </w:rPr>
              <w:t>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</w:t>
            </w:r>
          </w:p>
          <w:p w:rsidR="00D66268" w:rsidRPr="00A64B23" w:rsidRDefault="00D66268" w:rsidP="000731BE">
            <w:pPr>
              <w:rPr>
                <w:sz w:val="28"/>
                <w:szCs w:val="28"/>
              </w:rPr>
            </w:pPr>
            <w:r w:rsidRPr="00A64B23">
              <w:rPr>
                <w:sz w:val="28"/>
                <w:szCs w:val="28"/>
              </w:rPr>
              <w:t>Повышение социальной защищенности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66268" w:rsidRPr="009B6DD7">
        <w:trPr>
          <w:trHeight w:val="1435"/>
        </w:trPr>
        <w:tc>
          <w:tcPr>
            <w:tcW w:w="3240" w:type="dxa"/>
          </w:tcPr>
          <w:p w:rsidR="00D66268" w:rsidRPr="009B6DD7" w:rsidRDefault="00D66268" w:rsidP="000731BE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B6DD7">
              <w:rPr>
                <w:b/>
                <w:bCs/>
                <w:sz w:val="28"/>
                <w:szCs w:val="28"/>
              </w:rPr>
              <w:t>Задачи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9B6DD7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079" w:type="dxa"/>
          </w:tcPr>
          <w:p w:rsidR="00D66268" w:rsidRPr="00620C44" w:rsidRDefault="00D66268" w:rsidP="000731BE">
            <w:pPr>
              <w:jc w:val="both"/>
              <w:rPr>
                <w:sz w:val="28"/>
                <w:szCs w:val="28"/>
              </w:rPr>
            </w:pPr>
            <w:r w:rsidRPr="00620C44">
              <w:rPr>
                <w:sz w:val="28"/>
                <w:szCs w:val="28"/>
              </w:rPr>
              <w:t xml:space="preserve">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      </w:r>
          </w:p>
          <w:p w:rsidR="00D66268" w:rsidRPr="00620C44" w:rsidRDefault="00D66268" w:rsidP="000731BE">
            <w:pPr>
              <w:jc w:val="both"/>
              <w:rPr>
                <w:sz w:val="28"/>
                <w:szCs w:val="28"/>
              </w:rPr>
            </w:pPr>
            <w:r w:rsidRPr="00620C44">
              <w:rPr>
                <w:sz w:val="28"/>
                <w:szCs w:val="28"/>
              </w:rPr>
              <w:t>Обеспечение мер социальной поддержки отдельных категорий населения.</w:t>
            </w:r>
          </w:p>
        </w:tc>
      </w:tr>
      <w:tr w:rsidR="00D66268" w:rsidRPr="009B6DD7">
        <w:tc>
          <w:tcPr>
            <w:tcW w:w="3240" w:type="dxa"/>
          </w:tcPr>
          <w:p w:rsidR="00D66268" w:rsidRPr="009B6DD7" w:rsidRDefault="00D66268" w:rsidP="000731BE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  <w:r w:rsidRPr="009B6DD7">
              <w:rPr>
                <w:b/>
                <w:bCs/>
                <w:sz w:val="28"/>
                <w:szCs w:val="28"/>
              </w:rPr>
              <w:t xml:space="preserve"> реализации </w:t>
            </w:r>
            <w:r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9B6DD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079" w:type="dxa"/>
          </w:tcPr>
          <w:p w:rsidR="00D66268" w:rsidRPr="009B6DD7" w:rsidRDefault="00D66268" w:rsidP="000731BE">
            <w:pPr>
              <w:widowControl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– 2018 годы</w:t>
            </w:r>
          </w:p>
        </w:tc>
      </w:tr>
      <w:tr w:rsidR="00D66268" w:rsidRPr="009B6DD7">
        <w:trPr>
          <w:cantSplit/>
          <w:trHeight w:val="1014"/>
        </w:trPr>
        <w:tc>
          <w:tcPr>
            <w:tcW w:w="3240" w:type="dxa"/>
          </w:tcPr>
          <w:p w:rsidR="00D66268" w:rsidRPr="009B6DD7" w:rsidRDefault="00D66268" w:rsidP="000731BE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B6DD7">
              <w:rPr>
                <w:b/>
                <w:bCs/>
                <w:sz w:val="28"/>
                <w:szCs w:val="28"/>
              </w:rPr>
              <w:t>Объемы и источники финансирования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 в целом и с разбивкой по годам ее реализации</w:t>
            </w:r>
          </w:p>
        </w:tc>
        <w:tc>
          <w:tcPr>
            <w:tcW w:w="6079" w:type="dxa"/>
          </w:tcPr>
          <w:p w:rsidR="00D66268" w:rsidRDefault="00D66268" w:rsidP="000731BE">
            <w:pPr>
              <w:rPr>
                <w:sz w:val="28"/>
                <w:szCs w:val="28"/>
              </w:rPr>
            </w:pPr>
            <w:r w:rsidRPr="00673C1E">
              <w:rPr>
                <w:sz w:val="28"/>
                <w:szCs w:val="28"/>
              </w:rPr>
              <w:t xml:space="preserve">Объем бюджетных ассигнований на реализацию Муниципальной программы  </w:t>
            </w:r>
            <w:r>
              <w:rPr>
                <w:sz w:val="28"/>
                <w:szCs w:val="28"/>
              </w:rPr>
              <w:t xml:space="preserve">103 204,0 </w:t>
            </w:r>
            <w:r w:rsidRPr="00673C1E">
              <w:rPr>
                <w:sz w:val="28"/>
                <w:szCs w:val="28"/>
              </w:rPr>
              <w:t>тыс. рублей, в том числе по годам:</w:t>
            </w:r>
          </w:p>
          <w:p w:rsidR="00D66268" w:rsidRPr="00673C1E" w:rsidRDefault="00D66268" w:rsidP="00FE4932">
            <w:pPr>
              <w:jc w:val="both"/>
              <w:rPr>
                <w:sz w:val="28"/>
                <w:szCs w:val="28"/>
              </w:rPr>
            </w:pPr>
            <w:r w:rsidRPr="00673C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73C1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13 923,0 </w:t>
            </w:r>
            <w:r w:rsidRPr="00673C1E">
              <w:rPr>
                <w:sz w:val="28"/>
                <w:szCs w:val="28"/>
              </w:rPr>
              <w:t>тыс. рублей</w:t>
            </w:r>
          </w:p>
          <w:p w:rsidR="00D66268" w:rsidRPr="00673C1E" w:rsidRDefault="00D66268" w:rsidP="00073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673C1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22 312,0 </w:t>
            </w:r>
            <w:r w:rsidRPr="00673C1E">
              <w:rPr>
                <w:sz w:val="28"/>
                <w:szCs w:val="28"/>
              </w:rPr>
              <w:t>тыс. рублей</w:t>
            </w:r>
          </w:p>
          <w:p w:rsidR="00D66268" w:rsidRDefault="00D66268" w:rsidP="00073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673C1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22 323,0 </w:t>
            </w:r>
            <w:r w:rsidRPr="00673C1E">
              <w:rPr>
                <w:sz w:val="28"/>
                <w:szCs w:val="28"/>
              </w:rPr>
              <w:t>тыс. рублей</w:t>
            </w:r>
          </w:p>
          <w:p w:rsidR="00D66268" w:rsidRDefault="00D66268" w:rsidP="00073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22 323,0 тыс. рублей</w:t>
            </w:r>
          </w:p>
          <w:p w:rsidR="00D66268" w:rsidRPr="00673C1E" w:rsidRDefault="00D66268" w:rsidP="00073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22 323,0 тыс. рублей</w:t>
            </w:r>
          </w:p>
          <w:p w:rsidR="00D66268" w:rsidRPr="00673C1E" w:rsidRDefault="00D66268" w:rsidP="000731BE">
            <w:pPr>
              <w:ind w:firstLine="33"/>
              <w:jc w:val="both"/>
              <w:rPr>
                <w:sz w:val="28"/>
                <w:szCs w:val="28"/>
              </w:rPr>
            </w:pPr>
            <w:r w:rsidRPr="00673C1E">
              <w:rPr>
                <w:sz w:val="28"/>
                <w:szCs w:val="28"/>
              </w:rPr>
              <w:t>из них:</w:t>
            </w:r>
          </w:p>
          <w:p w:rsidR="00D66268" w:rsidRDefault="00D66268" w:rsidP="000731BE">
            <w:pPr>
              <w:ind w:firstLine="426"/>
              <w:jc w:val="both"/>
              <w:rPr>
                <w:sz w:val="28"/>
                <w:szCs w:val="28"/>
              </w:rPr>
            </w:pPr>
            <w:r w:rsidRPr="00673C1E">
              <w:rPr>
                <w:sz w:val="28"/>
                <w:szCs w:val="28"/>
              </w:rPr>
              <w:t xml:space="preserve">- средства областного бюджета </w:t>
            </w:r>
            <w:r>
              <w:rPr>
                <w:sz w:val="28"/>
                <w:szCs w:val="28"/>
              </w:rPr>
              <w:t xml:space="preserve">51428,1 </w:t>
            </w:r>
            <w:r w:rsidRPr="00673C1E">
              <w:rPr>
                <w:sz w:val="28"/>
                <w:szCs w:val="28"/>
              </w:rPr>
              <w:t>тыс. рублей, в том числе по годам:</w:t>
            </w:r>
          </w:p>
          <w:p w:rsidR="00D66268" w:rsidRPr="00673C1E" w:rsidRDefault="00D66268" w:rsidP="00FE4932">
            <w:pPr>
              <w:rPr>
                <w:sz w:val="28"/>
                <w:szCs w:val="28"/>
              </w:rPr>
            </w:pPr>
            <w:r w:rsidRPr="00673C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73C1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673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8177,1 </w:t>
            </w:r>
            <w:r w:rsidRPr="00673C1E">
              <w:rPr>
                <w:sz w:val="28"/>
                <w:szCs w:val="28"/>
              </w:rPr>
              <w:t>тыс. рублей</w:t>
            </w:r>
          </w:p>
          <w:p w:rsidR="00D66268" w:rsidRPr="00673C1E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Pr="00673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10 800,0 </w:t>
            </w:r>
            <w:r w:rsidRPr="00673C1E">
              <w:rPr>
                <w:sz w:val="28"/>
                <w:szCs w:val="28"/>
              </w:rPr>
              <w:t>тыс. рублей</w:t>
            </w:r>
          </w:p>
          <w:p w:rsidR="00D66268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673C1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Pr="00673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10 817,0 </w:t>
            </w:r>
            <w:r w:rsidRPr="00673C1E">
              <w:rPr>
                <w:sz w:val="28"/>
                <w:szCs w:val="28"/>
              </w:rPr>
              <w:t>тыс. рублей</w:t>
            </w:r>
          </w:p>
          <w:p w:rsidR="00D66268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10 817,0 тыс. рублей</w:t>
            </w:r>
          </w:p>
          <w:p w:rsidR="00D66268" w:rsidRPr="00673C1E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10 817,0 тыс. рублей</w:t>
            </w:r>
          </w:p>
          <w:p w:rsidR="00D66268" w:rsidRDefault="00D66268" w:rsidP="000731BE">
            <w:pPr>
              <w:ind w:firstLine="426"/>
              <w:jc w:val="both"/>
              <w:rPr>
                <w:sz w:val="28"/>
                <w:szCs w:val="28"/>
              </w:rPr>
            </w:pPr>
            <w:r w:rsidRPr="00673C1E">
              <w:rPr>
                <w:sz w:val="28"/>
                <w:szCs w:val="28"/>
              </w:rPr>
              <w:t xml:space="preserve">- средства местного бюджета </w:t>
            </w:r>
            <w:r>
              <w:rPr>
                <w:sz w:val="28"/>
                <w:szCs w:val="28"/>
              </w:rPr>
              <w:t>42,0</w:t>
            </w:r>
            <w:r w:rsidRPr="00673C1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66268" w:rsidRPr="00673C1E" w:rsidRDefault="00D66268" w:rsidP="00FE4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673C1E">
              <w:rPr>
                <w:sz w:val="28"/>
                <w:szCs w:val="28"/>
              </w:rPr>
              <w:t xml:space="preserve"> год </w:t>
            </w:r>
            <w:r>
              <w:rPr>
                <w:b/>
                <w:bCs/>
                <w:sz w:val="28"/>
                <w:szCs w:val="28"/>
              </w:rPr>
              <w:t xml:space="preserve">– </w:t>
            </w:r>
            <w:r w:rsidRPr="00624250">
              <w:rPr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73C1E">
              <w:rPr>
                <w:sz w:val="28"/>
                <w:szCs w:val="28"/>
              </w:rPr>
              <w:t>тыс. рублей</w:t>
            </w:r>
          </w:p>
          <w:p w:rsidR="00D66268" w:rsidRPr="00673C1E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673C1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673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 </w:t>
            </w:r>
            <w:r w:rsidRPr="00673C1E">
              <w:rPr>
                <w:sz w:val="28"/>
                <w:szCs w:val="28"/>
              </w:rPr>
              <w:t>тыс. рублей</w:t>
            </w:r>
          </w:p>
          <w:p w:rsidR="00D66268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673C1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673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</w:t>
            </w:r>
            <w:r w:rsidRPr="00673C1E">
              <w:rPr>
                <w:sz w:val="28"/>
                <w:szCs w:val="28"/>
              </w:rPr>
              <w:t>тыс. рублей</w:t>
            </w:r>
          </w:p>
          <w:p w:rsidR="00D66268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 тыс. рублей</w:t>
            </w:r>
          </w:p>
          <w:p w:rsidR="00D66268" w:rsidRPr="00673C1E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 тыс. рублей</w:t>
            </w:r>
          </w:p>
          <w:p w:rsidR="00D66268" w:rsidRDefault="00D66268" w:rsidP="00030F9C">
            <w:pPr>
              <w:ind w:firstLine="452"/>
              <w:rPr>
                <w:sz w:val="28"/>
                <w:szCs w:val="28"/>
              </w:rPr>
            </w:pPr>
            <w:r w:rsidRPr="00673C1E">
              <w:rPr>
                <w:sz w:val="28"/>
                <w:szCs w:val="28"/>
              </w:rPr>
              <w:t xml:space="preserve">- средства юридических и физических лиц </w:t>
            </w:r>
            <w:r>
              <w:rPr>
                <w:sz w:val="28"/>
                <w:szCs w:val="28"/>
              </w:rPr>
              <w:t xml:space="preserve">51 733,9 </w:t>
            </w:r>
            <w:r w:rsidRPr="00673C1E">
              <w:rPr>
                <w:sz w:val="28"/>
                <w:szCs w:val="28"/>
              </w:rPr>
              <w:t>тыс. рублей, в том числе по годам:</w:t>
            </w:r>
          </w:p>
          <w:p w:rsidR="00D66268" w:rsidRPr="00673C1E" w:rsidRDefault="00D66268" w:rsidP="00FE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673C1E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5 733,9 </w:t>
            </w:r>
            <w:r w:rsidRPr="00673C1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73C1E">
              <w:rPr>
                <w:sz w:val="28"/>
                <w:szCs w:val="28"/>
              </w:rPr>
              <w:t>рублей</w:t>
            </w:r>
          </w:p>
          <w:p w:rsidR="00D66268" w:rsidRPr="00673C1E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673C1E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11 500,0 </w:t>
            </w:r>
            <w:r w:rsidRPr="00673C1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73C1E">
              <w:rPr>
                <w:sz w:val="28"/>
                <w:szCs w:val="28"/>
              </w:rPr>
              <w:t>рублей</w:t>
            </w:r>
          </w:p>
          <w:p w:rsidR="00D66268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673C1E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11 500,0 </w:t>
            </w:r>
            <w:r w:rsidRPr="00673C1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73C1E">
              <w:rPr>
                <w:sz w:val="28"/>
                <w:szCs w:val="28"/>
              </w:rPr>
              <w:t>рублей</w:t>
            </w:r>
          </w:p>
          <w:p w:rsidR="00D66268" w:rsidRDefault="00D66268" w:rsidP="0007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 11 500,0 тыс. рублей</w:t>
            </w:r>
          </w:p>
          <w:p w:rsidR="00D66268" w:rsidRPr="00673C1E" w:rsidRDefault="00D66268" w:rsidP="000731B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11 500,0 тыс. рублей</w:t>
            </w:r>
          </w:p>
        </w:tc>
      </w:tr>
      <w:tr w:rsidR="00D66268" w:rsidRPr="009B6DD7">
        <w:tc>
          <w:tcPr>
            <w:tcW w:w="3240" w:type="dxa"/>
          </w:tcPr>
          <w:p w:rsidR="00D66268" w:rsidRPr="009B6DD7" w:rsidRDefault="00D66268" w:rsidP="000731BE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B6DD7">
              <w:rPr>
                <w:b/>
                <w:bCs/>
                <w:sz w:val="28"/>
                <w:szCs w:val="28"/>
              </w:rPr>
              <w:t xml:space="preserve">Ожидаемые </w:t>
            </w:r>
            <w:r>
              <w:rPr>
                <w:b/>
                <w:bCs/>
                <w:sz w:val="28"/>
                <w:szCs w:val="28"/>
              </w:rPr>
              <w:t xml:space="preserve">конечные </w:t>
            </w:r>
            <w:r w:rsidRPr="009B6DD7">
              <w:rPr>
                <w:b/>
                <w:bCs/>
                <w:sz w:val="28"/>
                <w:szCs w:val="28"/>
              </w:rPr>
              <w:t>результаты</w:t>
            </w:r>
            <w:r>
              <w:rPr>
                <w:b/>
                <w:bCs/>
                <w:sz w:val="28"/>
                <w:szCs w:val="28"/>
              </w:rPr>
              <w:t xml:space="preserve"> р</w:t>
            </w:r>
            <w:r w:rsidRPr="009B6DD7">
              <w:rPr>
                <w:b/>
                <w:bCs/>
                <w:sz w:val="28"/>
                <w:szCs w:val="28"/>
              </w:rPr>
              <w:t>еализации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9B6DD7">
              <w:rPr>
                <w:b/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079" w:type="dxa"/>
          </w:tcPr>
          <w:p w:rsidR="00D66268" w:rsidRDefault="00D66268" w:rsidP="000731B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2018 году планируется достижение следующих значений целевых показателей (индикаторов):</w:t>
            </w:r>
          </w:p>
          <w:p w:rsidR="00D66268" w:rsidRDefault="00D66268" w:rsidP="000731B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Кемеровской области – 200%;</w:t>
            </w:r>
          </w:p>
          <w:p w:rsidR="00D66268" w:rsidRDefault="00D66268" w:rsidP="000731B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смертность от всех причин на 1000 населения – 12;</w:t>
            </w:r>
          </w:p>
          <w:p w:rsidR="00D66268" w:rsidRDefault="00D66268" w:rsidP="000731B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материнская смертность на 100 тыс. родившихся живыми – 0;</w:t>
            </w:r>
          </w:p>
          <w:p w:rsidR="00D66268" w:rsidRPr="009B6DD7" w:rsidRDefault="00D66268" w:rsidP="000731B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смертность детей в возрасте 0-17 лет на 100 тыс. населения соответствующего возраста – 100.</w:t>
            </w:r>
          </w:p>
        </w:tc>
      </w:tr>
    </w:tbl>
    <w:p w:rsidR="00D66268" w:rsidRDefault="00D66268" w:rsidP="002230F7">
      <w:pPr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D66268" w:rsidRDefault="00D66268" w:rsidP="002230F7">
      <w:pPr>
        <w:jc w:val="center"/>
        <w:rPr>
          <w:b/>
          <w:bCs/>
          <w:sz w:val="28"/>
          <w:szCs w:val="28"/>
        </w:rPr>
      </w:pP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</w:t>
      </w:r>
      <w:r w:rsidRPr="0095290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5290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95290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52907">
        <w:rPr>
          <w:sz w:val="28"/>
          <w:szCs w:val="28"/>
        </w:rPr>
        <w:t xml:space="preserve"> здравоохранения «Крапивинская центральная районная больница» </w:t>
      </w:r>
      <w:r>
        <w:rPr>
          <w:sz w:val="28"/>
          <w:szCs w:val="28"/>
        </w:rPr>
        <w:t>представлена</w:t>
      </w:r>
      <w:r w:rsidRPr="00952907">
        <w:rPr>
          <w:sz w:val="28"/>
          <w:szCs w:val="28"/>
        </w:rPr>
        <w:t>:</w:t>
      </w:r>
    </w:p>
    <w:p w:rsidR="00D66268" w:rsidRPr="00952907" w:rsidRDefault="00D66268" w:rsidP="002230F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стационар </w:t>
      </w:r>
      <w:r>
        <w:rPr>
          <w:sz w:val="28"/>
          <w:szCs w:val="28"/>
        </w:rPr>
        <w:t>– 85 коек;</w:t>
      </w:r>
    </w:p>
    <w:p w:rsidR="00D66268" w:rsidRDefault="00D66268" w:rsidP="002230F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поликлиники, входящие в состав больничной организации </w:t>
      </w:r>
      <w:r>
        <w:rPr>
          <w:sz w:val="28"/>
          <w:szCs w:val="28"/>
        </w:rPr>
        <w:t>–</w:t>
      </w:r>
      <w:r w:rsidRPr="0095290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(Зеленогорская и Крапивинская поликлиники)</w:t>
      </w:r>
      <w:r w:rsidRPr="00952907">
        <w:rPr>
          <w:sz w:val="28"/>
          <w:szCs w:val="28"/>
        </w:rPr>
        <w:t>;</w:t>
      </w:r>
    </w:p>
    <w:p w:rsidR="00D66268" w:rsidRPr="00952907" w:rsidRDefault="00D66268" w:rsidP="002230F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дневной стационар – 39 коек;</w:t>
      </w:r>
    </w:p>
    <w:p w:rsidR="00D66268" w:rsidRDefault="00D66268" w:rsidP="002230F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общие врачебные практики, входящие в состав больничной организации </w:t>
      </w:r>
      <w:r>
        <w:rPr>
          <w:sz w:val="28"/>
          <w:szCs w:val="28"/>
        </w:rPr>
        <w:t>–</w:t>
      </w:r>
      <w:r w:rsidRPr="00952907">
        <w:rPr>
          <w:sz w:val="28"/>
          <w:szCs w:val="28"/>
        </w:rPr>
        <w:t xml:space="preserve"> </w:t>
      </w:r>
      <w:r>
        <w:rPr>
          <w:sz w:val="28"/>
          <w:szCs w:val="28"/>
        </w:rPr>
        <w:t>1 (Тараданово)</w:t>
      </w:r>
      <w:r w:rsidRPr="00952907">
        <w:rPr>
          <w:sz w:val="28"/>
          <w:szCs w:val="28"/>
        </w:rPr>
        <w:t>;</w:t>
      </w:r>
    </w:p>
    <w:p w:rsidR="00D66268" w:rsidRPr="00952907" w:rsidRDefault="00D66268" w:rsidP="002230F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врачебные амбулатории с кабинетом врача общей врачебной практики – 4 (Шевели, Барачаты, Борисово, Каменка)</w:t>
      </w:r>
    </w:p>
    <w:p w:rsidR="00D66268" w:rsidRPr="00952907" w:rsidRDefault="00D66268" w:rsidP="002230F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фельдшерско-акушерские пункты - 18.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Организованы 5 "домовых хозяйств" первичной помощи в населенных пунктах с малой численностью населения (менее 100 человек).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В 2011 - 2012 годах значительно улучшилась материально-техническая база </w:t>
      </w:r>
      <w:r>
        <w:rPr>
          <w:sz w:val="28"/>
          <w:szCs w:val="28"/>
        </w:rPr>
        <w:t>учреждения</w:t>
      </w:r>
      <w:r w:rsidRPr="00952907">
        <w:rPr>
          <w:sz w:val="28"/>
          <w:szCs w:val="28"/>
        </w:rPr>
        <w:t>.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В рамках программы модернизации </w:t>
      </w:r>
      <w:r>
        <w:rPr>
          <w:sz w:val="28"/>
          <w:szCs w:val="28"/>
        </w:rPr>
        <w:t xml:space="preserve">2011 – 2012гг. </w:t>
      </w:r>
      <w:r w:rsidRPr="00952907">
        <w:rPr>
          <w:sz w:val="28"/>
          <w:szCs w:val="28"/>
        </w:rPr>
        <w:t xml:space="preserve">проведены капитальные ремонты в 2 поликлиниках, 1 врачебной амбулатории, 10 ФАПах, родильном отделении стационара, налажена централизованная подача кислорода в здание стационара.  На эти цели направлено 34,9 процентов средств, выделенных на модернизацию. 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По программе модернизации приобретен 1 передвижной ФАП, его стоимость 3 млн. рублей. Комплекс оборудован аппаратами УЗИ, ЭКГ, диагностическими наборами для отоларинголога, офтальмолога; гинекологическим креслом, детскими и взрослыми весами. Передвижной ФАП оснащен собственной электростанцией, обогревателем, кондиционером.  Также приобретено 2 автомобиля класса В, аппарат ИВЛ, анализатор КЩС, маммограф, мобильный видеоэндоскопический комплекс, 2 электрокардиографа, датчик к ультразвуковому сканеру. Всего на приобретение медицинского оборудования израсходовано 19,3 процентов средств, выделенных на модернизацию.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Также по программе модернизация была доставлена и установлена новая компьютерная техника на сумму свыше 4 млн. рублей (7,2%).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Для замены аварийных и ветхих ФАП приобретено 2 модульных ФАП: Перехляйский и Банновский.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В рамках региональной адресной программы "Формирование здорового образа жизни населения и комплексная профилактика неинфекционных заболеваний в Кемеровской области" на 2013 - 2017 годы в 201</w:t>
      </w:r>
      <w:r>
        <w:rPr>
          <w:sz w:val="28"/>
          <w:szCs w:val="28"/>
        </w:rPr>
        <w:t>4</w:t>
      </w:r>
      <w:r w:rsidRPr="00952907">
        <w:rPr>
          <w:sz w:val="28"/>
          <w:szCs w:val="28"/>
        </w:rPr>
        <w:t xml:space="preserve"> году проведена диспансеризация населения определенных возрастных групп, в количестве 2</w:t>
      </w:r>
      <w:r>
        <w:rPr>
          <w:sz w:val="28"/>
          <w:szCs w:val="28"/>
        </w:rPr>
        <w:t> 197 человек сельских жителей (100</w:t>
      </w:r>
      <w:r w:rsidRPr="00952907">
        <w:rPr>
          <w:sz w:val="28"/>
          <w:szCs w:val="28"/>
        </w:rPr>
        <w:t xml:space="preserve"> процентов от числа подлежащих).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В медицинской организации организовано 2 кабинета неотложной м</w:t>
      </w:r>
      <w:r>
        <w:rPr>
          <w:sz w:val="28"/>
          <w:szCs w:val="28"/>
        </w:rPr>
        <w:t>едицинской помощи, работающие</w:t>
      </w:r>
      <w:r w:rsidRPr="00952907">
        <w:rPr>
          <w:sz w:val="28"/>
          <w:szCs w:val="28"/>
        </w:rPr>
        <w:t xml:space="preserve"> во взаимодействии с диспетчерской службой скорой медицинской помощи Крапивинской территории.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Постоянно совершенствуются выездные формы работы. В 201</w:t>
      </w:r>
      <w:r>
        <w:rPr>
          <w:sz w:val="28"/>
          <w:szCs w:val="28"/>
        </w:rPr>
        <w:t>4</w:t>
      </w:r>
      <w:r w:rsidRPr="00952907">
        <w:rPr>
          <w:sz w:val="28"/>
          <w:szCs w:val="28"/>
        </w:rPr>
        <w:t xml:space="preserve"> году областными специалистами на выездах оказана консультативная помощь </w:t>
      </w:r>
      <w:r>
        <w:rPr>
          <w:sz w:val="28"/>
          <w:szCs w:val="28"/>
        </w:rPr>
        <w:t>2 874</w:t>
      </w:r>
      <w:r w:rsidRPr="00952907">
        <w:rPr>
          <w:sz w:val="28"/>
          <w:szCs w:val="28"/>
        </w:rPr>
        <w:t xml:space="preserve"> сельским жителям. 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В районе наблюдается дефицит медицинских кадров. За 201</w:t>
      </w:r>
      <w:r>
        <w:rPr>
          <w:sz w:val="28"/>
          <w:szCs w:val="28"/>
        </w:rPr>
        <w:t>4</w:t>
      </w:r>
      <w:r w:rsidRPr="0095290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на работу принято 6 врачей, </w:t>
      </w:r>
      <w:r w:rsidRPr="00952907">
        <w:rPr>
          <w:sz w:val="28"/>
          <w:szCs w:val="28"/>
        </w:rPr>
        <w:t>обеспеченность медицинск</w:t>
      </w:r>
      <w:r>
        <w:rPr>
          <w:sz w:val="28"/>
          <w:szCs w:val="28"/>
        </w:rPr>
        <w:t>ой</w:t>
      </w:r>
      <w:r w:rsidRPr="00952907">
        <w:rPr>
          <w:sz w:val="28"/>
          <w:szCs w:val="28"/>
        </w:rPr>
        <w:t xml:space="preserve"> ор</w:t>
      </w:r>
      <w:r>
        <w:rPr>
          <w:sz w:val="28"/>
          <w:szCs w:val="28"/>
        </w:rPr>
        <w:t>ганизации врачами составила 21,7</w:t>
      </w:r>
      <w:r w:rsidRPr="00952907">
        <w:rPr>
          <w:sz w:val="28"/>
          <w:szCs w:val="28"/>
        </w:rPr>
        <w:t xml:space="preserve"> на 10,0 тыс. населения (52 </w:t>
      </w:r>
      <w:r>
        <w:rPr>
          <w:sz w:val="28"/>
          <w:szCs w:val="28"/>
        </w:rPr>
        <w:t>человека). Пять молодых специалистов – врачей получили единовременную выплату по программе «Земский доктор» в размере 1 млн. руб.</w:t>
      </w:r>
      <w:r w:rsidRPr="0095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2014 году принято 17 средних медицинских работников, </w:t>
      </w:r>
      <w:r w:rsidRPr="00952907">
        <w:rPr>
          <w:sz w:val="28"/>
          <w:szCs w:val="28"/>
        </w:rPr>
        <w:t xml:space="preserve">обеспеченность средним медицинским персоналом – </w:t>
      </w:r>
      <w:r>
        <w:rPr>
          <w:sz w:val="28"/>
          <w:szCs w:val="28"/>
        </w:rPr>
        <w:t>66,4</w:t>
      </w:r>
      <w:r w:rsidRPr="00952907">
        <w:rPr>
          <w:sz w:val="28"/>
          <w:szCs w:val="28"/>
        </w:rPr>
        <w:t xml:space="preserve"> на 10,0 тыс. населения (159 человека).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Привлечению и закреплению медицинских кадров в медицинских организациях будет способствовать поэтапное повышение их заработной платы. Уже в 201</w:t>
      </w:r>
      <w:r>
        <w:rPr>
          <w:sz w:val="28"/>
          <w:szCs w:val="28"/>
        </w:rPr>
        <w:t>4</w:t>
      </w:r>
      <w:r w:rsidRPr="00952907">
        <w:rPr>
          <w:sz w:val="28"/>
          <w:szCs w:val="28"/>
        </w:rPr>
        <w:t xml:space="preserve"> году соотношение средней заработной платы медицинских работников и средней заработной платы в Кемеровской области составила: у врачей – 1</w:t>
      </w:r>
      <w:r>
        <w:rPr>
          <w:sz w:val="28"/>
          <w:szCs w:val="28"/>
        </w:rPr>
        <w:t>38</w:t>
      </w:r>
      <w:r w:rsidRPr="00952907">
        <w:rPr>
          <w:sz w:val="28"/>
          <w:szCs w:val="28"/>
        </w:rPr>
        <w:t>% (</w:t>
      </w:r>
      <w:r>
        <w:rPr>
          <w:sz w:val="28"/>
          <w:szCs w:val="28"/>
        </w:rPr>
        <w:t>36 947</w:t>
      </w:r>
      <w:r w:rsidRPr="00952907">
        <w:rPr>
          <w:sz w:val="28"/>
          <w:szCs w:val="28"/>
        </w:rPr>
        <w:t xml:space="preserve"> руб.)  при плане </w:t>
      </w:r>
      <w:r>
        <w:rPr>
          <w:sz w:val="28"/>
          <w:szCs w:val="28"/>
        </w:rPr>
        <w:t>134,3</w:t>
      </w:r>
      <w:r w:rsidRPr="00952907">
        <w:rPr>
          <w:sz w:val="28"/>
          <w:szCs w:val="28"/>
        </w:rPr>
        <w:t xml:space="preserve">%; у среднего медицинского персонала – </w:t>
      </w:r>
      <w:r>
        <w:rPr>
          <w:sz w:val="28"/>
          <w:szCs w:val="28"/>
        </w:rPr>
        <w:t>77</w:t>
      </w:r>
      <w:r w:rsidRPr="00952907">
        <w:rPr>
          <w:sz w:val="28"/>
          <w:szCs w:val="28"/>
        </w:rPr>
        <w:t>% (</w:t>
      </w:r>
      <w:r>
        <w:rPr>
          <w:sz w:val="28"/>
          <w:szCs w:val="28"/>
        </w:rPr>
        <w:t>20 630</w:t>
      </w:r>
      <w:r w:rsidRPr="00952907">
        <w:rPr>
          <w:sz w:val="28"/>
          <w:szCs w:val="28"/>
        </w:rPr>
        <w:t xml:space="preserve"> руб.) при плане </w:t>
      </w:r>
      <w:r>
        <w:rPr>
          <w:sz w:val="28"/>
          <w:szCs w:val="28"/>
        </w:rPr>
        <w:t>74,3</w:t>
      </w:r>
      <w:r w:rsidRPr="00952907">
        <w:rPr>
          <w:sz w:val="28"/>
          <w:szCs w:val="28"/>
        </w:rPr>
        <w:t xml:space="preserve">%; младшего медицинского персонала – </w:t>
      </w:r>
      <w:r>
        <w:rPr>
          <w:sz w:val="28"/>
          <w:szCs w:val="28"/>
        </w:rPr>
        <w:t>46</w:t>
      </w:r>
      <w:r w:rsidRPr="00952907">
        <w:rPr>
          <w:sz w:val="28"/>
          <w:szCs w:val="28"/>
        </w:rPr>
        <w:t>%  (</w:t>
      </w:r>
      <w:r>
        <w:rPr>
          <w:sz w:val="28"/>
          <w:szCs w:val="28"/>
        </w:rPr>
        <w:t>12,388</w:t>
      </w:r>
      <w:r w:rsidRPr="00952907">
        <w:rPr>
          <w:sz w:val="28"/>
          <w:szCs w:val="28"/>
        </w:rPr>
        <w:t xml:space="preserve"> руб.) при плане </w:t>
      </w:r>
      <w:r>
        <w:rPr>
          <w:sz w:val="28"/>
          <w:szCs w:val="28"/>
        </w:rPr>
        <w:t>45,3</w:t>
      </w:r>
      <w:r w:rsidRPr="00952907">
        <w:rPr>
          <w:sz w:val="28"/>
          <w:szCs w:val="28"/>
        </w:rPr>
        <w:t>%.</w:t>
      </w:r>
    </w:p>
    <w:p w:rsidR="00D66268" w:rsidRPr="00952907" w:rsidRDefault="00D66268" w:rsidP="0022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952907">
        <w:rPr>
          <w:sz w:val="28"/>
          <w:szCs w:val="28"/>
        </w:rPr>
        <w:t xml:space="preserve"> году соотношение средней заработной платы медицинских работников </w:t>
      </w:r>
      <w:r>
        <w:rPr>
          <w:sz w:val="28"/>
          <w:szCs w:val="28"/>
        </w:rPr>
        <w:t xml:space="preserve">и </w:t>
      </w:r>
      <w:r w:rsidRPr="00952907">
        <w:rPr>
          <w:sz w:val="28"/>
          <w:szCs w:val="28"/>
        </w:rPr>
        <w:t>средней заработной платы по области достигнет целевого значения - 200 процентов у врачей; 100 процентов - у среднего и младшего медицинского персонала.</w:t>
      </w:r>
    </w:p>
    <w:p w:rsidR="00D66268" w:rsidRDefault="00D66268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улучшения оказания медицинской помощи пострадавшим в ДТП в отделение СМП приобретен новый дефибриллятор ДКИ на сумму 73 352,56 руб. в 2014 году, а также </w:t>
      </w:r>
      <w:r w:rsidRPr="00943E09">
        <w:rPr>
          <w:sz w:val="28"/>
          <w:szCs w:val="28"/>
        </w:rPr>
        <w:t>иммобилизационные матрацы</w:t>
      </w:r>
      <w:r>
        <w:rPr>
          <w:sz w:val="28"/>
          <w:szCs w:val="28"/>
        </w:rPr>
        <w:t xml:space="preserve"> для перевозки больных с политтравмой</w:t>
      </w:r>
      <w:r w:rsidRPr="00943E09">
        <w:rPr>
          <w:sz w:val="28"/>
          <w:szCs w:val="28"/>
        </w:rPr>
        <w:t>.</w:t>
      </w:r>
      <w:r w:rsidRPr="007D4BB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421F3">
        <w:rPr>
          <w:sz w:val="28"/>
          <w:szCs w:val="28"/>
        </w:rPr>
        <w:t>облюд</w:t>
      </w:r>
      <w:r>
        <w:rPr>
          <w:sz w:val="28"/>
          <w:szCs w:val="28"/>
        </w:rPr>
        <w:t>ается</w:t>
      </w:r>
      <w:r w:rsidRPr="006421F3">
        <w:rPr>
          <w:sz w:val="28"/>
          <w:szCs w:val="28"/>
        </w:rPr>
        <w:t xml:space="preserve"> принцип «золотого часа» при оказании скорой помощи пострадавшим в ДТП, уменьшение времени доезда до больного до 20 минут, не менее, чем в 79% случаев</w:t>
      </w:r>
      <w:r>
        <w:rPr>
          <w:sz w:val="28"/>
          <w:szCs w:val="28"/>
        </w:rPr>
        <w:t>.</w:t>
      </w:r>
    </w:p>
    <w:p w:rsidR="00D66268" w:rsidRDefault="00D66268" w:rsidP="00223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рождаемости в 2014г. составил 14,5 на 1000 населения. Показатель смертности составил 16,5, таким образом, в районе наблюдается естественная убыль населения  2,3 на 1000 - или 54 человека.  </w:t>
      </w:r>
    </w:p>
    <w:p w:rsidR="00D66268" w:rsidRDefault="00D66268" w:rsidP="002230F7">
      <w:pPr>
        <w:ind w:firstLine="708"/>
        <w:jc w:val="both"/>
        <w:rPr>
          <w:sz w:val="28"/>
          <w:szCs w:val="28"/>
        </w:rPr>
      </w:pPr>
      <w:r w:rsidRPr="008126F3">
        <w:rPr>
          <w:sz w:val="28"/>
          <w:szCs w:val="28"/>
        </w:rPr>
        <w:t xml:space="preserve">Показатель младенческой смертности </w:t>
      </w:r>
      <w:r>
        <w:rPr>
          <w:sz w:val="28"/>
          <w:szCs w:val="28"/>
        </w:rPr>
        <w:t xml:space="preserve"> за 2014 год </w:t>
      </w:r>
      <w:r w:rsidRPr="008126F3">
        <w:rPr>
          <w:sz w:val="28"/>
          <w:szCs w:val="28"/>
        </w:rPr>
        <w:t>–</w:t>
      </w:r>
      <w:r>
        <w:rPr>
          <w:sz w:val="28"/>
          <w:szCs w:val="28"/>
        </w:rPr>
        <w:t xml:space="preserve"> 2,9 на </w:t>
      </w:r>
      <w:r w:rsidRPr="008126F3">
        <w:rPr>
          <w:sz w:val="28"/>
          <w:szCs w:val="28"/>
        </w:rPr>
        <w:t xml:space="preserve">1000 родившихся живыми. Абсолютное число умерших – </w:t>
      </w:r>
      <w:r>
        <w:rPr>
          <w:sz w:val="28"/>
          <w:szCs w:val="28"/>
        </w:rPr>
        <w:t>1</w:t>
      </w:r>
      <w:r w:rsidRPr="008126F3">
        <w:rPr>
          <w:sz w:val="28"/>
          <w:szCs w:val="28"/>
        </w:rPr>
        <w:t xml:space="preserve"> чел. </w:t>
      </w:r>
      <w:r w:rsidRPr="00480AC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480AC9">
        <w:rPr>
          <w:sz w:val="28"/>
          <w:szCs w:val="28"/>
        </w:rPr>
        <w:t xml:space="preserve"> году случаев материнской смертности в районе не зарегистрировано.</w:t>
      </w:r>
    </w:p>
    <w:p w:rsidR="00D66268" w:rsidRPr="00114F20" w:rsidRDefault="00D66268" w:rsidP="002230F7">
      <w:pPr>
        <w:ind w:firstLine="360"/>
        <w:jc w:val="both"/>
        <w:rPr>
          <w:b/>
          <w:bCs/>
          <w:sz w:val="28"/>
          <w:szCs w:val="28"/>
        </w:rPr>
      </w:pPr>
      <w:r w:rsidRPr="007E3179">
        <w:rPr>
          <w:sz w:val="28"/>
          <w:szCs w:val="28"/>
        </w:rPr>
        <w:t>Для снижения младенческой и материнской смертности в районе проводятся следующие мероприятия:</w:t>
      </w:r>
    </w:p>
    <w:p w:rsidR="00D66268" w:rsidRDefault="00D66268" w:rsidP="002230F7">
      <w:pPr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100% охват беременных женщин перинатальным скринингом</w:t>
      </w:r>
    </w:p>
    <w:p w:rsidR="00D66268" w:rsidRDefault="00D66268" w:rsidP="002230F7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предупреждению беременности у женщин из групп социального риска</w:t>
      </w:r>
    </w:p>
    <w:p w:rsidR="00D66268" w:rsidRDefault="00D66268" w:rsidP="002230F7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транспортировка беременных с угрозой преждевременных родов в перинатальный центр г. Кемерово</w:t>
      </w:r>
    </w:p>
    <w:p w:rsidR="00D66268" w:rsidRDefault="00D66268" w:rsidP="002230F7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100% диспансеризация детей первого года жизни</w:t>
      </w:r>
    </w:p>
    <w:p w:rsidR="00D66268" w:rsidRDefault="00D66268" w:rsidP="002230F7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100% проведение для всех новорожденных неонатального и аудиологического скрининга</w:t>
      </w:r>
    </w:p>
    <w:p w:rsidR="00D66268" w:rsidRDefault="00D66268" w:rsidP="002230F7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100% выполнение плана по диспансеризации декретированных групп</w:t>
      </w:r>
    </w:p>
    <w:p w:rsidR="00D66268" w:rsidRDefault="00D66268" w:rsidP="002230F7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8126F3">
        <w:rPr>
          <w:sz w:val="28"/>
          <w:szCs w:val="28"/>
        </w:rPr>
        <w:t xml:space="preserve">Усиление первичного звена. </w:t>
      </w:r>
    </w:p>
    <w:p w:rsidR="00D66268" w:rsidRPr="00B578A0" w:rsidRDefault="00D66268" w:rsidP="002230F7">
      <w:pPr>
        <w:ind w:firstLine="708"/>
        <w:jc w:val="both"/>
        <w:rPr>
          <w:spacing w:val="-8"/>
          <w:kern w:val="28"/>
          <w:sz w:val="28"/>
          <w:szCs w:val="28"/>
        </w:rPr>
      </w:pPr>
      <w:r w:rsidRPr="005C3272">
        <w:rPr>
          <w:sz w:val="28"/>
          <w:szCs w:val="28"/>
        </w:rPr>
        <w:t>Заболе</w:t>
      </w:r>
      <w:r>
        <w:rPr>
          <w:sz w:val="28"/>
          <w:szCs w:val="28"/>
        </w:rPr>
        <w:t>ваемость туберкулезом в 2014 г. в группе взрослого населения снизилась на 53%.</w:t>
      </w:r>
      <w:r w:rsidRPr="00480AC9">
        <w:rPr>
          <w:spacing w:val="-8"/>
          <w:kern w:val="28"/>
          <w:sz w:val="28"/>
          <w:szCs w:val="28"/>
        </w:rPr>
        <w:t xml:space="preserve"> </w:t>
      </w:r>
      <w:r>
        <w:rPr>
          <w:spacing w:val="-8"/>
          <w:kern w:val="28"/>
          <w:sz w:val="28"/>
          <w:szCs w:val="28"/>
        </w:rPr>
        <w:t>Рост заболеваемости связан с увеличением ФЛГ – осмотров на 26%.</w:t>
      </w:r>
    </w:p>
    <w:p w:rsidR="00D66268" w:rsidRPr="00414665" w:rsidRDefault="00D66268" w:rsidP="002230F7">
      <w:pPr>
        <w:pStyle w:val="ListParagraph"/>
        <w:ind w:left="0" w:firstLine="360"/>
        <w:jc w:val="both"/>
        <w:textAlignment w:val="baseline"/>
        <w:rPr>
          <w:color w:val="000000"/>
          <w:spacing w:val="-8"/>
          <w:kern w:val="24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Для снижения заболеваемости туберкулезом проводятся:</w:t>
      </w:r>
    </w:p>
    <w:p w:rsidR="00D66268" w:rsidRPr="00414665" w:rsidRDefault="00D66268" w:rsidP="002230F7">
      <w:pPr>
        <w:pStyle w:val="ListParagraph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мероприятия по санитарно- гигиеническому воспитанию среди населения через средства массовой информации.</w:t>
      </w:r>
    </w:p>
    <w:p w:rsidR="00D66268" w:rsidRPr="00414665" w:rsidRDefault="00D66268" w:rsidP="002230F7">
      <w:pPr>
        <w:pStyle w:val="ListParagraph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Достижение охвата госпитализацией бактериовыделителей в 100% случаев.</w:t>
      </w:r>
    </w:p>
    <w:p w:rsidR="00D66268" w:rsidRPr="00414665" w:rsidRDefault="00D66268" w:rsidP="002230F7">
      <w:pPr>
        <w:pStyle w:val="ListParagraph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Проведение семинаров, конференций с врачами общей лечебной сети ЦРБ по раннему выявлению туберкулеза.</w:t>
      </w:r>
    </w:p>
    <w:p w:rsidR="00D66268" w:rsidRPr="00644EA8" w:rsidRDefault="00D66268" w:rsidP="002230F7">
      <w:pPr>
        <w:pStyle w:val="ListParagraph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Повышение охвата неорганизованного населения флюорографическими осмотрами.</w:t>
      </w:r>
    </w:p>
    <w:p w:rsidR="00D66268" w:rsidRDefault="00D66268" w:rsidP="002230F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1B97">
        <w:rPr>
          <w:sz w:val="28"/>
          <w:szCs w:val="28"/>
        </w:rPr>
        <w:t>Уровень заболеваемости</w:t>
      </w:r>
      <w:r w:rsidRPr="00114F20">
        <w:rPr>
          <w:b/>
          <w:bCs/>
          <w:sz w:val="28"/>
          <w:szCs w:val="28"/>
        </w:rPr>
        <w:t xml:space="preserve"> </w:t>
      </w:r>
      <w:r w:rsidRPr="00114F20">
        <w:rPr>
          <w:sz w:val="28"/>
          <w:szCs w:val="28"/>
        </w:rPr>
        <w:t>ВИЧ-инфекцией</w:t>
      </w:r>
      <w:r w:rsidRPr="002F1B97">
        <w:rPr>
          <w:sz w:val="28"/>
          <w:szCs w:val="28"/>
        </w:rPr>
        <w:t xml:space="preserve">  вырос  на </w:t>
      </w:r>
      <w:r>
        <w:rPr>
          <w:sz w:val="28"/>
          <w:szCs w:val="28"/>
        </w:rPr>
        <w:t>31</w:t>
      </w:r>
      <w:r w:rsidRPr="002F1B97">
        <w:rPr>
          <w:sz w:val="28"/>
          <w:szCs w:val="28"/>
        </w:rPr>
        <w:t xml:space="preserve">%. Первичная заболеваемость по ВИЧ выросла на </w:t>
      </w:r>
      <w:r>
        <w:rPr>
          <w:sz w:val="28"/>
          <w:szCs w:val="28"/>
        </w:rPr>
        <w:t>33</w:t>
      </w:r>
      <w:r w:rsidRPr="002F1B97">
        <w:rPr>
          <w:sz w:val="28"/>
          <w:szCs w:val="28"/>
        </w:rPr>
        <w:t>% по сравнению с 201</w:t>
      </w:r>
      <w:r>
        <w:rPr>
          <w:sz w:val="28"/>
          <w:szCs w:val="28"/>
        </w:rPr>
        <w:t>3</w:t>
      </w:r>
      <w:r w:rsidRPr="002F1B97">
        <w:rPr>
          <w:sz w:val="28"/>
          <w:szCs w:val="28"/>
        </w:rPr>
        <w:t xml:space="preserve">г. </w:t>
      </w:r>
      <w:r>
        <w:rPr>
          <w:sz w:val="28"/>
          <w:szCs w:val="28"/>
        </w:rPr>
        <w:t>Смертность от ВИЧ составила 12,5% на 100 тыс. населения</w:t>
      </w:r>
      <w:r w:rsidRPr="002F1B97">
        <w:rPr>
          <w:sz w:val="28"/>
          <w:szCs w:val="28"/>
        </w:rPr>
        <w:t xml:space="preserve"> Обследования по показаниям (скрининг) вырос на </w:t>
      </w:r>
      <w:r>
        <w:rPr>
          <w:sz w:val="28"/>
          <w:szCs w:val="28"/>
        </w:rPr>
        <w:t>1</w:t>
      </w:r>
      <w:r w:rsidRPr="002F1B97">
        <w:rPr>
          <w:sz w:val="28"/>
          <w:szCs w:val="28"/>
        </w:rPr>
        <w:t>4%.</w:t>
      </w:r>
    </w:p>
    <w:p w:rsidR="00D66268" w:rsidRPr="005B7594" w:rsidRDefault="00D66268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594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5B7594">
        <w:rPr>
          <w:sz w:val="28"/>
          <w:szCs w:val="28"/>
        </w:rPr>
        <w:t xml:space="preserve">г. общее количество льготных категорий граждан в районе </w:t>
      </w:r>
      <w:r>
        <w:rPr>
          <w:sz w:val="28"/>
          <w:szCs w:val="28"/>
        </w:rPr>
        <w:t>составило 4 356 человека, пользуются льготой – 1 000 человек</w:t>
      </w:r>
    </w:p>
    <w:p w:rsidR="00D66268" w:rsidRPr="005B7594" w:rsidRDefault="00D66268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594">
        <w:rPr>
          <w:sz w:val="28"/>
          <w:szCs w:val="28"/>
        </w:rPr>
        <w:t>Затрачено средств на лекарственное обеспечение:</w:t>
      </w:r>
    </w:p>
    <w:p w:rsidR="00D66268" w:rsidRDefault="00D66268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594">
        <w:rPr>
          <w:sz w:val="28"/>
          <w:szCs w:val="28"/>
        </w:rPr>
        <w:t xml:space="preserve">Из областного бюджета  </w:t>
      </w:r>
      <w:r>
        <w:rPr>
          <w:sz w:val="28"/>
          <w:szCs w:val="28"/>
        </w:rPr>
        <w:t xml:space="preserve">- 1 100 тыс. </w:t>
      </w:r>
      <w:r w:rsidRPr="005B7594">
        <w:rPr>
          <w:sz w:val="28"/>
          <w:szCs w:val="28"/>
        </w:rPr>
        <w:t xml:space="preserve">руб. </w:t>
      </w:r>
    </w:p>
    <w:p w:rsidR="00D66268" w:rsidRPr="005B7594" w:rsidRDefault="00D66268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федерального бюджета – 4 061 тыс. руб.</w:t>
      </w:r>
    </w:p>
    <w:p w:rsidR="00D66268" w:rsidRPr="005B5D87" w:rsidRDefault="00D66268" w:rsidP="00223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выписанных рецептов составило 10 844.</w:t>
      </w:r>
    </w:p>
    <w:p w:rsidR="00D66268" w:rsidRPr="00114F20" w:rsidRDefault="00D66268" w:rsidP="002230F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Благодаря расширению лицензии на медицинскую деятельность за последние 2 года ЦРБ смогла обеспечить выполнение плана диспансеризации собственными силами. </w:t>
      </w:r>
      <w:r w:rsidRPr="005907ED">
        <w:rPr>
          <w:sz w:val="28"/>
          <w:szCs w:val="28"/>
        </w:rPr>
        <w:t xml:space="preserve">По итогам года </w:t>
      </w:r>
      <w:r>
        <w:rPr>
          <w:sz w:val="28"/>
          <w:szCs w:val="28"/>
        </w:rPr>
        <w:t>отмечается выполнение и перевыполнение плана практически по всем показателям:</w:t>
      </w:r>
      <w:r>
        <w:rPr>
          <w:b/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частности, диспансеризация отдельных групп взрослого населения  выполнена на 100,3%, несовершеннолетних – 107,6%, а детей-сирот  - 102,6%.</w:t>
      </w:r>
    </w:p>
    <w:p w:rsidR="00D66268" w:rsidRDefault="00D66268" w:rsidP="002230F7">
      <w:pPr>
        <w:ind w:firstLine="708"/>
        <w:jc w:val="both"/>
        <w:rPr>
          <w:b/>
          <w:bCs/>
          <w:sz w:val="28"/>
          <w:szCs w:val="28"/>
        </w:rPr>
      </w:pPr>
      <w:r w:rsidRPr="005F2677">
        <w:rPr>
          <w:sz w:val="28"/>
          <w:szCs w:val="28"/>
        </w:rPr>
        <w:t>Для улучшения доступности</w:t>
      </w:r>
      <w:r w:rsidRPr="00114F20">
        <w:rPr>
          <w:sz w:val="28"/>
          <w:szCs w:val="28"/>
        </w:rPr>
        <w:t xml:space="preserve"> в ЦРБ проводятся следующие мероприятия:</w:t>
      </w:r>
    </w:p>
    <w:p w:rsidR="00D66268" w:rsidRPr="003958FE" w:rsidRDefault="00D66268" w:rsidP="002230F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организована запись к специалистам поликлиник по телефонам, через Интернет-портал, сайт ЦРБ и инфоматы. </w:t>
      </w:r>
    </w:p>
    <w:p w:rsidR="00D66268" w:rsidRDefault="00D66268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установлено программное обеспечение приёма вызовов ОСМП. </w:t>
      </w:r>
    </w:p>
    <w:p w:rsidR="00D66268" w:rsidRDefault="00D66268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функционирует единая служба приема сельских вызывов;</w:t>
      </w:r>
    </w:p>
    <w:p w:rsidR="00D66268" w:rsidRDefault="00D66268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 всех подразделениях ЦРБ размещены информационные стенды об условиях оказания медицинской помощи,</w:t>
      </w:r>
    </w:p>
    <w:p w:rsidR="00D66268" w:rsidRPr="003958FE" w:rsidRDefault="00D66268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введение системы видеонаблюдения в лечебном учреждении привело к отсутствию жалоб на грубость и непрофессионализм врачей, укреплению     внутреннего порядка в ЦРБ, как со стороны обслуживающего персонала и медицинских работников, так и граждан находившихся в лечебном учреждении. </w:t>
      </w:r>
    </w:p>
    <w:p w:rsidR="00D66268" w:rsidRPr="00114F20" w:rsidRDefault="00D66268" w:rsidP="002230F7">
      <w:pPr>
        <w:tabs>
          <w:tab w:val="left" w:pos="7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66268" w:rsidRPr="00B275F3" w:rsidRDefault="00D66268" w:rsidP="002230F7">
      <w:pPr>
        <w:pStyle w:val="ListParagraph"/>
        <w:ind w:left="360" w:firstLine="348"/>
        <w:jc w:val="center"/>
        <w:textAlignment w:val="baseline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2. Описание целей и задач муниципальной программы</w:t>
      </w:r>
    </w:p>
    <w:p w:rsidR="00D66268" w:rsidRDefault="00D66268" w:rsidP="002230F7">
      <w:pPr>
        <w:ind w:firstLine="708"/>
        <w:jc w:val="both"/>
        <w:rPr>
          <w:sz w:val="28"/>
          <w:szCs w:val="28"/>
        </w:rPr>
      </w:pPr>
    </w:p>
    <w:p w:rsidR="00D66268" w:rsidRDefault="00D66268" w:rsidP="002230F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Целями муниципальной программы являются:</w:t>
      </w:r>
    </w:p>
    <w:p w:rsidR="00D66268" w:rsidRPr="00A64B23" w:rsidRDefault="00D66268" w:rsidP="002230F7">
      <w:pPr>
        <w:widowControl w:val="0"/>
        <w:ind w:left="72" w:firstLine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4B23">
        <w:rPr>
          <w:sz w:val="28"/>
          <w:szCs w:val="28"/>
        </w:rPr>
        <w:t>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</w:t>
      </w:r>
    </w:p>
    <w:p w:rsidR="00D66268" w:rsidRDefault="00D66268" w:rsidP="002230F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A64B23">
        <w:rPr>
          <w:sz w:val="28"/>
          <w:szCs w:val="28"/>
        </w:rPr>
        <w:t>Повышение социальной защищенности населения</w:t>
      </w:r>
      <w:r>
        <w:rPr>
          <w:sz w:val="28"/>
          <w:szCs w:val="28"/>
        </w:rPr>
        <w:t>.</w:t>
      </w:r>
    </w:p>
    <w:p w:rsidR="00D66268" w:rsidRDefault="00D66268" w:rsidP="002230F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Задачи муниципальной программы:</w:t>
      </w:r>
    </w:p>
    <w:p w:rsidR="00D66268" w:rsidRPr="00620C44" w:rsidRDefault="00D66268" w:rsidP="00223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C44">
        <w:rPr>
          <w:sz w:val="28"/>
          <w:szCs w:val="28"/>
        </w:rPr>
        <w:t xml:space="preserve">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</w:r>
    </w:p>
    <w:p w:rsidR="00D66268" w:rsidRDefault="00D66268" w:rsidP="002230F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0C44">
        <w:rPr>
          <w:sz w:val="28"/>
          <w:szCs w:val="28"/>
        </w:rPr>
        <w:t>Обеспечение мер социальной поддержки отдельных категорий населения.</w:t>
      </w:r>
    </w:p>
    <w:p w:rsidR="00D66268" w:rsidRDefault="00D66268" w:rsidP="002230F7">
      <w:pPr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подпрограмм муниципальной программы с кратким описанием подпрограмм, основных мероприятий, и мероприятий муниципальной программы</w:t>
      </w:r>
    </w:p>
    <w:p w:rsidR="00D66268" w:rsidRDefault="00D66268" w:rsidP="002230F7">
      <w:pPr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2640"/>
        <w:gridCol w:w="2040"/>
        <w:gridCol w:w="2400"/>
      </w:tblGrid>
      <w:tr w:rsidR="00D66268" w:rsidRPr="00F949D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268" w:rsidRPr="00F949D0" w:rsidRDefault="00D66268" w:rsidP="00970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Наименование подпрограммы, основного мероприятия,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268" w:rsidRPr="00F949D0" w:rsidRDefault="00D66268" w:rsidP="00970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Краткое описание подпрограммы, основного мероприятия,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268" w:rsidRPr="00F949D0" w:rsidRDefault="00D66268" w:rsidP="00970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Наименование целевого показателя (индикатора)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268" w:rsidRPr="00F949D0" w:rsidRDefault="00D66268" w:rsidP="00970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Порядок определения (формула)</w:t>
            </w:r>
          </w:p>
        </w:tc>
      </w:tr>
    </w:tbl>
    <w:p w:rsidR="00D66268" w:rsidRPr="00F949D0" w:rsidRDefault="00D66268">
      <w:pPr>
        <w:rPr>
          <w:sz w:val="2"/>
          <w:szCs w:val="2"/>
        </w:rPr>
      </w:pPr>
    </w:p>
    <w:tbl>
      <w:tblPr>
        <w:tblW w:w="99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2640"/>
        <w:gridCol w:w="2040"/>
        <w:gridCol w:w="2400"/>
      </w:tblGrid>
      <w:tr w:rsidR="00D66268" w:rsidRPr="00F949D0">
        <w:trPr>
          <w:tblHeader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268" w:rsidRPr="00F949D0" w:rsidRDefault="00D66268" w:rsidP="00073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268" w:rsidRPr="00F949D0" w:rsidRDefault="00D66268" w:rsidP="00073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268" w:rsidRPr="00F949D0" w:rsidRDefault="00D66268" w:rsidP="00073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268" w:rsidRPr="00F949D0" w:rsidRDefault="00D66268" w:rsidP="00073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4</w:t>
            </w:r>
          </w:p>
        </w:tc>
      </w:tr>
      <w:tr w:rsidR="00D66268" w:rsidRPr="00F949D0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9D0">
              <w:t xml:space="preserve">1. Цель: 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 </w:t>
            </w:r>
          </w:p>
        </w:tc>
      </w:tr>
      <w:tr w:rsidR="00D66268" w:rsidRPr="00F949D0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9D0">
              <w:t xml:space="preserve">1. Задача: 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      </w:r>
          </w:p>
        </w:tc>
      </w:tr>
      <w:tr w:rsidR="00D66268" w:rsidRPr="00F949D0">
        <w:trPr>
          <w:trHeight w:val="55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9E62D9">
            <w:r w:rsidRPr="00F949D0">
              <w:t>1. Мероприятие:</w:t>
            </w:r>
          </w:p>
          <w:p w:rsidR="00D66268" w:rsidRPr="00F949D0" w:rsidRDefault="00D66268" w:rsidP="000731BE">
            <w:r>
              <w:t>О</w:t>
            </w:r>
            <w:r w:rsidRPr="00F949D0">
              <w:t>беспечение деятельности муниципального учреждения здравоохранения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Финансовое обеспечение деятельности выполнения муниципального задания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Выполнение муниципального задания, процентов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Фактическое выполнение муниципального задания х 100 / запланированное выполнение муниципального задания</w:t>
            </w:r>
          </w:p>
        </w:tc>
      </w:tr>
      <w:tr w:rsidR="00D66268" w:rsidRPr="00F949D0">
        <w:trPr>
          <w:trHeight w:val="55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врачей,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2230F7">
            <w:r w:rsidRPr="00F949D0">
              <w:t>Фонд начисленной заработной  платы врачей и иных работников медицинских организаций, имеющих высшее медицинское или иное высшее профессиональное образование / количество врачей / 12</w:t>
            </w:r>
          </w:p>
        </w:tc>
      </w:tr>
      <w:tr w:rsidR="00D66268" w:rsidRPr="00F949D0">
        <w:trPr>
          <w:trHeight w:val="372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среднего медицинского персонала,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2230F7">
            <w:r w:rsidRPr="00F949D0">
              <w:t>Фонд заработной платы среднего медицинского образование / количество среднего медицинского персонала / 12</w:t>
            </w:r>
          </w:p>
        </w:tc>
      </w:tr>
      <w:tr w:rsidR="00D66268" w:rsidRPr="00F949D0">
        <w:trPr>
          <w:trHeight w:val="550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младшего медицинского персонала,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2230F7">
            <w:r w:rsidRPr="00F949D0">
              <w:t>Фонд заработной платы младшего медицинского образование / количество младшего медицинского персонала / 12</w:t>
            </w:r>
          </w:p>
        </w:tc>
      </w:tr>
      <w:tr w:rsidR="00D66268" w:rsidRPr="00F949D0">
        <w:trPr>
          <w:trHeight w:val="96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9E62D9">
            <w:pPr>
              <w:jc w:val="both"/>
            </w:pPr>
            <w:r w:rsidRPr="00F949D0">
              <w:t>2. Мероприятие:</w:t>
            </w:r>
          </w:p>
          <w:p w:rsidR="00D66268" w:rsidRPr="00F949D0" w:rsidRDefault="00D66268" w:rsidP="000731BE">
            <w:r w:rsidRPr="00F949D0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Обеспечение льготными лекарственными средствами и медицинскими изделиями отдельных групп граждан, в соответствии с законодательством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Удовлетворение спроса отдельных категорий граждан на необходимые лекарственные препараты и медицинские изделия, а также специализированные продукты лечебного питания,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 xml:space="preserve">Число граждан, получивших необходимые лекарственные препараты х 100 / число нуждающихся в необходимых лекарственных препаратах </w:t>
            </w:r>
          </w:p>
        </w:tc>
      </w:tr>
      <w:tr w:rsidR="00D66268" w:rsidRPr="00F949D0">
        <w:trPr>
          <w:trHeight w:val="83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от болезней системы кровообращения, чел. 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Количество умерших от туберкулеза * 100 000 / количество жителей</w:t>
            </w:r>
          </w:p>
        </w:tc>
      </w:tr>
      <w:tr w:rsidR="00D66268" w:rsidRPr="00F949D0">
        <w:trPr>
          <w:trHeight w:val="83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от туберкулеза, чел. 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Количество умерших от БСК * 100 000 / количество жителей</w:t>
            </w:r>
          </w:p>
        </w:tc>
      </w:tr>
      <w:tr w:rsidR="00D66268" w:rsidRPr="00F949D0">
        <w:trPr>
          <w:trHeight w:val="965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293995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от дорожно – транспортных происшествий, чел. 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Количество умерших от ДТП * 100 000 / количество жителей</w:t>
            </w:r>
          </w:p>
        </w:tc>
      </w:tr>
      <w:tr w:rsidR="00D66268" w:rsidRPr="00F949D0">
        <w:trPr>
          <w:trHeight w:val="965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293995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населения (без показателя смертности от внешних причин), чел. 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Количество умерших ( без количества смертей от внешних причин) * 100 000 / количество жителей</w:t>
            </w:r>
          </w:p>
        </w:tc>
      </w:tr>
      <w:tr w:rsidR="00D66268" w:rsidRPr="00F949D0">
        <w:trPr>
          <w:trHeight w:val="4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9E62D9">
            <w:pPr>
              <w:jc w:val="both"/>
            </w:pPr>
            <w:r w:rsidRPr="00F949D0">
              <w:t>3. Мероприятие:</w:t>
            </w:r>
          </w:p>
          <w:p w:rsidR="00D66268" w:rsidRPr="00F949D0" w:rsidRDefault="00D66268" w:rsidP="000731BE">
            <w:r w:rsidRPr="00F949D0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 xml:space="preserve">Финансовое обеспечение </w:t>
            </w:r>
          </w:p>
          <w:p w:rsidR="00D66268" w:rsidRPr="00F949D0" w:rsidRDefault="00D66268" w:rsidP="000731BE">
            <w:r w:rsidRPr="00F949D0">
              <w:t>информационных систем и обеспечение информационной безопасности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Доля населения, осуществляющихзапись на прием к врачу с использованием сети «Интернет», инфоматы,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Число человек, осуществляющихзапись на прием к врачу с использованием сети «Интернет», инфоматы х 100 / общее количество населения</w:t>
            </w:r>
          </w:p>
        </w:tc>
      </w:tr>
      <w:tr w:rsidR="00D66268" w:rsidRPr="00F949D0">
        <w:trPr>
          <w:trHeight w:val="48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268" w:rsidRPr="00F949D0" w:rsidRDefault="00D66268" w:rsidP="000731BE">
            <w:pPr>
              <w:jc w:val="both"/>
            </w:pPr>
            <w:r w:rsidRPr="00F949D0">
              <w:t>2. Цель: повышение социальной защищенности населения</w:t>
            </w:r>
          </w:p>
        </w:tc>
      </w:tr>
      <w:tr w:rsidR="00D66268" w:rsidRPr="00F949D0">
        <w:trPr>
          <w:trHeight w:val="48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268" w:rsidRPr="00F949D0" w:rsidRDefault="00D66268" w:rsidP="000731BE">
            <w:pPr>
              <w:jc w:val="both"/>
            </w:pPr>
            <w:r w:rsidRPr="00F949D0">
              <w:t>2. Задача: обеспечение мер социальной поддержки отдельных категорий населения</w:t>
            </w:r>
          </w:p>
        </w:tc>
      </w:tr>
      <w:tr w:rsidR="00D66268" w:rsidRPr="00F949D0">
        <w:trPr>
          <w:trHeight w:val="179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9E62D9">
            <w:pPr>
              <w:jc w:val="both"/>
            </w:pPr>
            <w:r w:rsidRPr="00F949D0">
              <w:t>4. Мероприятие:</w:t>
            </w:r>
          </w:p>
          <w:p w:rsidR="00D66268" w:rsidRPr="00F949D0" w:rsidRDefault="00D66268" w:rsidP="000731BE">
            <w:r w:rsidRPr="00F949D0">
              <w:t>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Обеспечение детей, страдающих онкологическими заболеваниями, наборами продуктов питания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Доля детей, страдающих онкологическими заболевания-ми, обеспеченных продуктами питания, от числа нуждающихся,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Число детей, страдающих онкологическими заболеваниями, обеспеченных продуктами питания х 100 / общее число нуждающихся</w:t>
            </w:r>
          </w:p>
        </w:tc>
      </w:tr>
      <w:tr w:rsidR="00D66268" w:rsidRPr="00F949D0">
        <w:trPr>
          <w:trHeight w:val="1790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BD2A2D">
            <w:r w:rsidRPr="00F949D0">
              <w:t>Смертность от новообразований (в том числе от злокачественных), чел. на 100 тыс.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Количество умерших от новообразований (в том числе от злокачественных)* 100 000 / количество жителей</w:t>
            </w:r>
          </w:p>
        </w:tc>
      </w:tr>
      <w:tr w:rsidR="00D66268" w:rsidRPr="00F949D0">
        <w:trPr>
          <w:trHeight w:val="124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9E62D9">
            <w:pPr>
              <w:jc w:val="both"/>
            </w:pPr>
            <w:r w:rsidRPr="00F949D0">
              <w:t>5. Мероприятие:</w:t>
            </w:r>
          </w:p>
          <w:p w:rsidR="00D66268" w:rsidRPr="00F949D0" w:rsidRDefault="00D66268" w:rsidP="000731BE">
            <w:r w:rsidRPr="00F949D0"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Организация обеспечения лекарственными средствами по рецептам врачей детей-сирот и детей, оставшихся без попечения родителей, в возрасте до 6 лет, находящихся под опекой, в приемной семье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Удовлетворение потребности в лекарственных средствах,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Число лиц, получивших лекарственные средства х 100 / число лиц, включенных в реестр</w:t>
            </w:r>
          </w:p>
        </w:tc>
      </w:tr>
      <w:tr w:rsidR="00D66268" w:rsidRPr="00F949D0">
        <w:trPr>
          <w:trHeight w:val="124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Материнская смертность, чел. на 1 000 родившихся живыми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 xml:space="preserve">Количество умерших матерей * 1 000 / количество родившихся живыми </w:t>
            </w:r>
          </w:p>
        </w:tc>
      </w:tr>
      <w:tr w:rsidR="00D66268" w:rsidRPr="00F949D0">
        <w:trPr>
          <w:trHeight w:val="124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Младенческая смертность, чел. на 1 000 родившихся живыми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 xml:space="preserve">Количество умерших  детей 0-1* 1 000 / количество родившихся живыми </w:t>
            </w:r>
          </w:p>
        </w:tc>
      </w:tr>
      <w:tr w:rsidR="00D66268" w:rsidRPr="00F949D0">
        <w:trPr>
          <w:trHeight w:val="97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Смертность детей в возрасте 0-17 лет, чел. на 100 тыс. населения соответствующего возраста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 xml:space="preserve">Количество умерших  детей 0-17 лет * 100 000 / количество населения соответствующего возраста </w:t>
            </w:r>
          </w:p>
        </w:tc>
      </w:tr>
      <w:tr w:rsidR="00D66268" w:rsidRPr="00F949D0">
        <w:trPr>
          <w:trHeight w:val="49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 – сирот,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Охват дополнительной диспансеризацией детей – сирот * 100 / количество детей, подлежащих диспансеризации</w:t>
            </w:r>
          </w:p>
        </w:tc>
      </w:tr>
      <w:tr w:rsidR="00D66268" w:rsidRPr="00F949D0">
        <w:trPr>
          <w:trHeight w:val="490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268" w:rsidRPr="00F949D0" w:rsidRDefault="00D66268" w:rsidP="000731BE">
            <w:r w:rsidRPr="00F949D0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 * 100 / количество детей, подлежащих диспансеризации</w:t>
            </w:r>
          </w:p>
        </w:tc>
      </w:tr>
    </w:tbl>
    <w:p w:rsidR="00D66268" w:rsidRDefault="00D66268" w:rsidP="002230F7">
      <w:pPr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444C9E">
        <w:rPr>
          <w:b/>
          <w:bCs/>
          <w:sz w:val="28"/>
          <w:szCs w:val="28"/>
        </w:rPr>
        <w:t xml:space="preserve">Ресурсное обеспечение </w:t>
      </w:r>
      <w:r>
        <w:rPr>
          <w:b/>
          <w:bCs/>
          <w:sz w:val="28"/>
          <w:szCs w:val="28"/>
        </w:rPr>
        <w:t>реализации муниципальной п</w:t>
      </w:r>
      <w:r w:rsidRPr="00444C9E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</w:t>
      </w:r>
    </w:p>
    <w:p w:rsidR="00D66268" w:rsidRDefault="00D66268" w:rsidP="00C74F8E">
      <w:pPr>
        <w:rPr>
          <w:sz w:val="28"/>
          <w:szCs w:val="28"/>
        </w:rPr>
      </w:pPr>
    </w:p>
    <w:p w:rsidR="00D66268" w:rsidRPr="00662ECE" w:rsidRDefault="00D66268" w:rsidP="00C74F8E">
      <w:pPr>
        <w:tabs>
          <w:tab w:val="left" w:pos="1440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60"/>
        <w:gridCol w:w="1080"/>
        <w:gridCol w:w="1080"/>
        <w:gridCol w:w="1080"/>
        <w:gridCol w:w="1080"/>
        <w:gridCol w:w="1080"/>
      </w:tblGrid>
      <w:tr w:rsidR="00D66268" w:rsidRPr="00F949D0">
        <w:tc>
          <w:tcPr>
            <w:tcW w:w="2340" w:type="dxa"/>
            <w:vMerge w:val="restart"/>
          </w:tcPr>
          <w:p w:rsidR="00D66268" w:rsidRPr="00F949D0" w:rsidRDefault="00D66268" w:rsidP="000731BE">
            <w:pPr>
              <w:tabs>
                <w:tab w:val="left" w:pos="3060"/>
              </w:tabs>
              <w:jc w:val="center"/>
            </w:pPr>
            <w:r w:rsidRPr="00F949D0">
              <w:t xml:space="preserve">Наименование муниципальной программы, подпрограммы, </w:t>
            </w:r>
          </w:p>
          <w:p w:rsidR="00D66268" w:rsidRPr="00F949D0" w:rsidRDefault="00D66268" w:rsidP="000731BE">
            <w:pPr>
              <w:tabs>
                <w:tab w:val="left" w:pos="3060"/>
              </w:tabs>
              <w:jc w:val="center"/>
            </w:pPr>
            <w:r w:rsidRPr="00F949D0">
              <w:t>основного мероприятия, мероприятия</w:t>
            </w:r>
          </w:p>
        </w:tc>
        <w:tc>
          <w:tcPr>
            <w:tcW w:w="2160" w:type="dxa"/>
            <w:vMerge w:val="restart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Источник финансирования</w:t>
            </w:r>
          </w:p>
        </w:tc>
        <w:tc>
          <w:tcPr>
            <w:tcW w:w="5400" w:type="dxa"/>
            <w:gridSpan w:val="5"/>
          </w:tcPr>
          <w:p w:rsidR="00D66268" w:rsidRPr="00F949D0" w:rsidRDefault="00D66268" w:rsidP="00EB4439">
            <w:pPr>
              <w:tabs>
                <w:tab w:val="left" w:pos="2772"/>
              </w:tabs>
              <w:jc w:val="center"/>
            </w:pPr>
            <w:r w:rsidRPr="00F949D0">
              <w:t>Объем финансовых ресурсов, тыс. рублей</w:t>
            </w:r>
          </w:p>
        </w:tc>
      </w:tr>
      <w:tr w:rsidR="00D66268" w:rsidRPr="00F949D0"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108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2014 год</w:t>
            </w:r>
          </w:p>
        </w:tc>
        <w:tc>
          <w:tcPr>
            <w:tcW w:w="108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2015 год</w:t>
            </w:r>
          </w:p>
        </w:tc>
        <w:tc>
          <w:tcPr>
            <w:tcW w:w="108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2016 год</w:t>
            </w:r>
          </w:p>
        </w:tc>
        <w:tc>
          <w:tcPr>
            <w:tcW w:w="1080" w:type="dxa"/>
          </w:tcPr>
          <w:p w:rsidR="00D66268" w:rsidRPr="00F949D0" w:rsidRDefault="00D66268" w:rsidP="000731BE">
            <w:pPr>
              <w:tabs>
                <w:tab w:val="left" w:pos="2790"/>
              </w:tabs>
              <w:ind w:right="-167"/>
              <w:jc w:val="center"/>
            </w:pPr>
            <w:r w:rsidRPr="00F949D0">
              <w:t xml:space="preserve">2017 </w:t>
            </w:r>
          </w:p>
          <w:p w:rsidR="00D66268" w:rsidRPr="00F949D0" w:rsidRDefault="00D66268" w:rsidP="00300CC0">
            <w:pPr>
              <w:tabs>
                <w:tab w:val="left" w:pos="2790"/>
              </w:tabs>
              <w:ind w:right="-108"/>
              <w:jc w:val="center"/>
            </w:pPr>
            <w:r w:rsidRPr="00F949D0">
              <w:t>год</w:t>
            </w:r>
          </w:p>
        </w:tc>
        <w:tc>
          <w:tcPr>
            <w:tcW w:w="108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2018 год</w:t>
            </w:r>
          </w:p>
        </w:tc>
      </w:tr>
    </w:tbl>
    <w:p w:rsidR="00D66268" w:rsidRPr="00273996" w:rsidRDefault="00D66268" w:rsidP="002230F7">
      <w:pPr>
        <w:tabs>
          <w:tab w:val="left" w:pos="3085"/>
          <w:tab w:val="left" w:pos="6062"/>
          <w:tab w:val="left" w:pos="7141"/>
          <w:tab w:val="left" w:pos="8220"/>
        </w:tabs>
        <w:rPr>
          <w:sz w:val="4"/>
          <w:szCs w:val="4"/>
        </w:rPr>
      </w:pPr>
      <w:r w:rsidRPr="00273996">
        <w:rPr>
          <w:sz w:val="4"/>
          <w:szCs w:val="4"/>
        </w:rPr>
        <w:t xml:space="preserve"> </w:t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</w:p>
    <w:tbl>
      <w:tblPr>
        <w:tblW w:w="98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60"/>
        <w:gridCol w:w="1079"/>
        <w:gridCol w:w="1080"/>
        <w:gridCol w:w="1080"/>
        <w:gridCol w:w="1080"/>
        <w:gridCol w:w="1080"/>
      </w:tblGrid>
      <w:tr w:rsidR="00D66268" w:rsidRPr="00F949D0">
        <w:trPr>
          <w:tblHeader/>
        </w:trPr>
        <w:tc>
          <w:tcPr>
            <w:tcW w:w="234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1</w:t>
            </w:r>
          </w:p>
        </w:tc>
        <w:tc>
          <w:tcPr>
            <w:tcW w:w="2160" w:type="dxa"/>
          </w:tcPr>
          <w:p w:rsidR="00D66268" w:rsidRPr="00F949D0" w:rsidRDefault="00D66268" w:rsidP="00D927D7">
            <w:pPr>
              <w:tabs>
                <w:tab w:val="left" w:pos="2790"/>
              </w:tabs>
              <w:jc w:val="center"/>
            </w:pPr>
            <w:r w:rsidRPr="00F949D0">
              <w:t>2</w:t>
            </w:r>
          </w:p>
        </w:tc>
        <w:tc>
          <w:tcPr>
            <w:tcW w:w="1079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3</w:t>
            </w:r>
          </w:p>
        </w:tc>
        <w:tc>
          <w:tcPr>
            <w:tcW w:w="108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4</w:t>
            </w:r>
          </w:p>
        </w:tc>
        <w:tc>
          <w:tcPr>
            <w:tcW w:w="108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5</w:t>
            </w:r>
          </w:p>
        </w:tc>
        <w:tc>
          <w:tcPr>
            <w:tcW w:w="108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6</w:t>
            </w:r>
          </w:p>
        </w:tc>
        <w:tc>
          <w:tcPr>
            <w:tcW w:w="108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7</w:t>
            </w:r>
          </w:p>
        </w:tc>
      </w:tr>
      <w:tr w:rsidR="00D66268" w:rsidRPr="00F949D0">
        <w:tc>
          <w:tcPr>
            <w:tcW w:w="2340" w:type="dxa"/>
            <w:vMerge w:val="restart"/>
          </w:tcPr>
          <w:p w:rsidR="00D66268" w:rsidRPr="00F949D0" w:rsidRDefault="00D66268" w:rsidP="000731BE">
            <w:pPr>
              <w:tabs>
                <w:tab w:val="left" w:pos="2952"/>
              </w:tabs>
            </w:pPr>
            <w:r w:rsidRPr="00F949D0">
              <w:t>Муниципальная программа «Развитие здравоохранения Крапивинского муниципального района» на 2014 – 2018 годы</w:t>
            </w: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13923,0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22</w:t>
            </w:r>
            <w:r>
              <w:t>312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22323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2232</w:t>
            </w:r>
            <w:r>
              <w:t>3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2232</w:t>
            </w:r>
            <w:r>
              <w:t>3</w:t>
            </w:r>
            <w:r w:rsidRPr="00F949D0">
              <w:t>,0</w:t>
            </w:r>
          </w:p>
        </w:tc>
      </w:tr>
      <w:tr w:rsidR="00D66268" w:rsidRPr="00F949D0"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местный бюджет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6,0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6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6</w:t>
            </w:r>
            <w:r w:rsidRPr="00F949D0">
              <w:t>,0</w:t>
            </w:r>
          </w:p>
        </w:tc>
      </w:tr>
      <w:tr w:rsidR="00D66268" w:rsidRPr="00F949D0"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 xml:space="preserve">иные не запрещенные законодательством источники: 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</w:tr>
      <w:tr w:rsidR="00D66268" w:rsidRPr="00F949D0"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8177,1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108</w:t>
            </w:r>
            <w:r>
              <w:t>00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10817,0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10817,0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10817,0</w:t>
            </w:r>
          </w:p>
        </w:tc>
      </w:tr>
      <w:tr w:rsidR="00D66268" w:rsidRPr="00F949D0"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5733,9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11500,0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11500,0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11500,0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11500,0</w:t>
            </w:r>
          </w:p>
        </w:tc>
      </w:tr>
      <w:tr w:rsidR="00D66268" w:rsidRPr="00F949D0">
        <w:tc>
          <w:tcPr>
            <w:tcW w:w="2340" w:type="dxa"/>
            <w:vMerge w:val="restart"/>
          </w:tcPr>
          <w:p w:rsidR="00D66268" w:rsidRPr="00F949D0" w:rsidRDefault="00D66268" w:rsidP="009E62D9">
            <w:pPr>
              <w:jc w:val="both"/>
            </w:pPr>
            <w:r w:rsidRPr="00F949D0">
              <w:t>1. Мероприятие:</w:t>
            </w:r>
          </w:p>
          <w:p w:rsidR="00D66268" w:rsidRPr="00F949D0" w:rsidRDefault="00D66268" w:rsidP="000731BE">
            <w:pPr>
              <w:jc w:val="both"/>
            </w:pPr>
            <w:r w:rsidRPr="00F949D0">
              <w:t>Обеспечение деятельности муниципального учреждения здравоохранения</w:t>
            </w:r>
          </w:p>
          <w:p w:rsidR="00D66268" w:rsidRPr="00F949D0" w:rsidRDefault="00D66268" w:rsidP="000731BE">
            <w:pPr>
              <w:jc w:val="both"/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15801,9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209</w:t>
            </w:r>
            <w:r>
              <w:t>51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2096</w:t>
            </w:r>
            <w:r>
              <w:t>2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2096</w:t>
            </w:r>
            <w:r>
              <w:t>2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2096</w:t>
            </w:r>
            <w:r>
              <w:t>2</w:t>
            </w:r>
            <w:r w:rsidRPr="00F949D0">
              <w:t>,0</w:t>
            </w:r>
          </w:p>
        </w:tc>
      </w:tr>
      <w:tr w:rsidR="00D66268" w:rsidRPr="00F949D0"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местный бюджет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6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6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6</w:t>
            </w:r>
            <w:r w:rsidRPr="00F949D0">
              <w:t>,0</w:t>
            </w:r>
          </w:p>
        </w:tc>
      </w:tr>
      <w:tr w:rsidR="00D66268" w:rsidRPr="00F949D0"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</w:tr>
      <w:tr w:rsidR="00D66268" w:rsidRPr="00F949D0"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6902,2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>
              <w:t>9539</w:t>
            </w:r>
            <w:r w:rsidRPr="00F949D0">
              <w:t>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9556,0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9556,0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9556,0</w:t>
            </w:r>
          </w:p>
        </w:tc>
      </w:tr>
      <w:tr w:rsidR="00D66268" w:rsidRPr="00F949D0"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5733,9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11400,0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11400,0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11400,0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11400,0</w:t>
            </w:r>
          </w:p>
        </w:tc>
      </w:tr>
      <w:tr w:rsidR="00D66268" w:rsidRPr="00F949D0">
        <w:tc>
          <w:tcPr>
            <w:tcW w:w="2340" w:type="dxa"/>
            <w:vMerge w:val="restart"/>
          </w:tcPr>
          <w:p w:rsidR="00D66268" w:rsidRPr="00F949D0" w:rsidRDefault="00D66268" w:rsidP="009E62D9">
            <w:pPr>
              <w:jc w:val="both"/>
            </w:pPr>
            <w:r w:rsidRPr="00F949D0">
              <w:t>2. Мероприятие:</w:t>
            </w:r>
          </w:p>
          <w:p w:rsidR="00D66268" w:rsidRPr="00F949D0" w:rsidRDefault="00D66268" w:rsidP="000731BE">
            <w:r w:rsidRPr="00F949D0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</w:tr>
      <w:tr w:rsidR="00D66268" w:rsidRPr="00F949D0">
        <w:trPr>
          <w:trHeight w:val="1090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110</w:t>
            </w:r>
            <w:bookmarkStart w:id="0" w:name="_GoBack"/>
            <w:bookmarkEnd w:id="0"/>
            <w:r w:rsidRPr="00F949D0">
              <w:t>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</w:tr>
      <w:tr w:rsidR="00D66268" w:rsidRPr="00F949D0">
        <w:tc>
          <w:tcPr>
            <w:tcW w:w="2340" w:type="dxa"/>
            <w:vMerge w:val="restart"/>
          </w:tcPr>
          <w:p w:rsidR="00D66268" w:rsidRPr="00F949D0" w:rsidRDefault="00D66268" w:rsidP="009E62D9">
            <w:pPr>
              <w:jc w:val="both"/>
            </w:pPr>
            <w:r w:rsidRPr="00F949D0">
              <w:t>3. Мероприятие:</w:t>
            </w:r>
          </w:p>
          <w:p w:rsidR="00D66268" w:rsidRPr="00F949D0" w:rsidRDefault="00D66268" w:rsidP="000731BE">
            <w:r w:rsidRPr="00F949D0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</w:tr>
      <w:tr w:rsidR="00D66268" w:rsidRPr="00F949D0">
        <w:trPr>
          <w:trHeight w:val="1650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</w:tr>
      <w:tr w:rsidR="00D66268" w:rsidRPr="00F949D0">
        <w:tc>
          <w:tcPr>
            <w:tcW w:w="2340" w:type="dxa"/>
            <w:vMerge w:val="restart"/>
          </w:tcPr>
          <w:p w:rsidR="00D66268" w:rsidRPr="00F949D0" w:rsidRDefault="00D66268" w:rsidP="009E62D9">
            <w:pPr>
              <w:jc w:val="both"/>
            </w:pPr>
            <w:r w:rsidRPr="00F949D0">
              <w:t>4. Мероприятие:</w:t>
            </w:r>
          </w:p>
          <w:p w:rsidR="00D66268" w:rsidRPr="00F949D0" w:rsidRDefault="00D66268" w:rsidP="000731BE">
            <w:r w:rsidRPr="00F949D0">
              <w:t>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20,9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</w:tr>
      <w:tr w:rsidR="00D66268" w:rsidRPr="00F949D0">
        <w:trPr>
          <w:trHeight w:val="1090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20,9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</w:tr>
      <w:tr w:rsidR="00D66268" w:rsidRPr="00F949D0">
        <w:tc>
          <w:tcPr>
            <w:tcW w:w="2340" w:type="dxa"/>
            <w:vMerge w:val="restart"/>
          </w:tcPr>
          <w:p w:rsidR="00D66268" w:rsidRPr="00F949D0" w:rsidRDefault="00D66268" w:rsidP="009E62D9">
            <w:pPr>
              <w:jc w:val="both"/>
            </w:pPr>
            <w:r w:rsidRPr="00F949D0">
              <w:t>5. Мероприятие:</w:t>
            </w:r>
          </w:p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</w:tr>
      <w:tr w:rsidR="00D66268" w:rsidRPr="00F949D0">
        <w:trPr>
          <w:trHeight w:val="1090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079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</w:tr>
    </w:tbl>
    <w:p w:rsidR="00D66268" w:rsidRDefault="00D66268" w:rsidP="002230F7">
      <w:pPr>
        <w:jc w:val="center"/>
        <w:rPr>
          <w:b/>
          <w:bCs/>
          <w:sz w:val="28"/>
          <w:szCs w:val="28"/>
        </w:rPr>
      </w:pPr>
    </w:p>
    <w:p w:rsidR="00D66268" w:rsidRDefault="00D66268" w:rsidP="00287327">
      <w:pPr>
        <w:autoSpaceDE w:val="0"/>
        <w:autoSpaceDN w:val="0"/>
        <w:adjustRightInd w:val="0"/>
        <w:ind w:left="360"/>
        <w:outlineLvl w:val="1"/>
        <w:rPr>
          <w:b/>
          <w:bCs/>
          <w:sz w:val="28"/>
          <w:szCs w:val="28"/>
        </w:rPr>
      </w:pPr>
    </w:p>
    <w:p w:rsidR="00D66268" w:rsidRDefault="00D66268" w:rsidP="002230F7">
      <w:pPr>
        <w:numPr>
          <w:ilvl w:val="0"/>
          <w:numId w:val="43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D66268" w:rsidRDefault="00D66268" w:rsidP="002230F7">
      <w:pPr>
        <w:autoSpaceDE w:val="0"/>
        <w:autoSpaceDN w:val="0"/>
        <w:adjustRightInd w:val="0"/>
        <w:ind w:left="360"/>
        <w:jc w:val="center"/>
        <w:outlineLvl w:val="1"/>
        <w:rPr>
          <w:color w:val="0000FF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00"/>
        <w:gridCol w:w="1368"/>
        <w:gridCol w:w="855"/>
        <w:gridCol w:w="900"/>
        <w:gridCol w:w="900"/>
        <w:gridCol w:w="900"/>
        <w:gridCol w:w="837"/>
      </w:tblGrid>
      <w:tr w:rsidR="00D66268" w:rsidRPr="00F949D0">
        <w:tc>
          <w:tcPr>
            <w:tcW w:w="2340" w:type="dxa"/>
            <w:vMerge w:val="restart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00" w:type="dxa"/>
            <w:vMerge w:val="restart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Единица измерения</w:t>
            </w:r>
          </w:p>
        </w:tc>
        <w:tc>
          <w:tcPr>
            <w:tcW w:w="4392" w:type="dxa"/>
            <w:gridSpan w:val="5"/>
          </w:tcPr>
          <w:p w:rsidR="00D66268" w:rsidRPr="00F949D0" w:rsidRDefault="00D66268" w:rsidP="00300CC0">
            <w:pPr>
              <w:autoSpaceDE w:val="0"/>
              <w:autoSpaceDN w:val="0"/>
              <w:adjustRightInd w:val="0"/>
              <w:outlineLvl w:val="1"/>
            </w:pPr>
            <w:r w:rsidRPr="00F949D0">
              <w:t>Плановое значение целевого показателя</w:t>
            </w:r>
          </w:p>
          <w:p w:rsidR="00D66268" w:rsidRPr="00F949D0" w:rsidRDefault="00D66268" w:rsidP="00300CC0">
            <w:pPr>
              <w:autoSpaceDE w:val="0"/>
              <w:autoSpaceDN w:val="0"/>
              <w:adjustRightInd w:val="0"/>
              <w:outlineLvl w:val="1"/>
            </w:pPr>
            <w:r w:rsidRPr="00F949D0">
              <w:t>(индикатора)</w:t>
            </w:r>
          </w:p>
        </w:tc>
      </w:tr>
      <w:tr w:rsidR="00D66268" w:rsidRPr="00F949D0">
        <w:tc>
          <w:tcPr>
            <w:tcW w:w="2340" w:type="dxa"/>
            <w:vMerge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</w:rPr>
            </w:pPr>
          </w:p>
        </w:tc>
        <w:tc>
          <w:tcPr>
            <w:tcW w:w="1800" w:type="dxa"/>
            <w:vMerge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</w:rPr>
            </w:pPr>
          </w:p>
        </w:tc>
        <w:tc>
          <w:tcPr>
            <w:tcW w:w="1368" w:type="dxa"/>
            <w:vMerge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</w:rPr>
            </w:pPr>
          </w:p>
        </w:tc>
        <w:tc>
          <w:tcPr>
            <w:tcW w:w="855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2014 год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tabs>
                <w:tab w:val="left" w:pos="2790"/>
              </w:tabs>
              <w:jc w:val="center"/>
            </w:pPr>
            <w:r w:rsidRPr="00F949D0">
              <w:t>2015 год</w:t>
            </w:r>
          </w:p>
        </w:tc>
        <w:tc>
          <w:tcPr>
            <w:tcW w:w="90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2016 год</w:t>
            </w:r>
          </w:p>
        </w:tc>
        <w:tc>
          <w:tcPr>
            <w:tcW w:w="900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2017 год</w:t>
            </w:r>
          </w:p>
        </w:tc>
        <w:tc>
          <w:tcPr>
            <w:tcW w:w="837" w:type="dxa"/>
          </w:tcPr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  <w:r w:rsidRPr="00F949D0">
              <w:t>2018 год</w:t>
            </w:r>
          </w:p>
        </w:tc>
      </w:tr>
    </w:tbl>
    <w:p w:rsidR="00D66268" w:rsidRPr="009323FF" w:rsidRDefault="00D66268" w:rsidP="002230F7">
      <w:pPr>
        <w:tabs>
          <w:tab w:val="left" w:pos="2943"/>
          <w:tab w:val="left" w:pos="5931"/>
          <w:tab w:val="left" w:pos="7280"/>
          <w:tab w:val="left" w:pos="8125"/>
          <w:tab w:val="left" w:pos="8970"/>
        </w:tabs>
        <w:rPr>
          <w:sz w:val="4"/>
          <w:szCs w:val="4"/>
        </w:rPr>
      </w:pPr>
      <w:r w:rsidRPr="009323FF">
        <w:rPr>
          <w:color w:val="0000FF"/>
          <w:sz w:val="4"/>
          <w:szCs w:val="4"/>
        </w:rPr>
        <w:t xml:space="preserve"> </w:t>
      </w:r>
      <w:r w:rsidRPr="009323FF">
        <w:rPr>
          <w:color w:val="0000FF"/>
          <w:sz w:val="4"/>
          <w:szCs w:val="4"/>
        </w:rPr>
        <w:tab/>
      </w:r>
      <w:r w:rsidRPr="009323FF">
        <w:rPr>
          <w:color w:val="0000FF"/>
          <w:sz w:val="4"/>
          <w:szCs w:val="4"/>
        </w:rPr>
        <w:tab/>
      </w:r>
      <w:r w:rsidRPr="009323FF">
        <w:rPr>
          <w:color w:val="0000FF"/>
          <w:sz w:val="4"/>
          <w:szCs w:val="4"/>
        </w:rPr>
        <w:tab/>
      </w:r>
      <w:r w:rsidRPr="009323FF">
        <w:rPr>
          <w:sz w:val="4"/>
          <w:szCs w:val="4"/>
        </w:rPr>
        <w:tab/>
      </w:r>
      <w:r w:rsidRPr="009323FF">
        <w:rPr>
          <w:sz w:val="4"/>
          <w:szCs w:val="4"/>
        </w:rPr>
        <w:tab/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00"/>
        <w:gridCol w:w="1368"/>
        <w:gridCol w:w="842"/>
        <w:gridCol w:w="900"/>
        <w:gridCol w:w="900"/>
        <w:gridCol w:w="900"/>
        <w:gridCol w:w="850"/>
      </w:tblGrid>
      <w:tr w:rsidR="00D66268" w:rsidRPr="00F949D0">
        <w:trPr>
          <w:tblHeader/>
        </w:trPr>
        <w:tc>
          <w:tcPr>
            <w:tcW w:w="234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</w:t>
            </w:r>
          </w:p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</w:t>
            </w:r>
          </w:p>
        </w:tc>
        <w:tc>
          <w:tcPr>
            <w:tcW w:w="842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4</w:t>
            </w:r>
          </w:p>
        </w:tc>
        <w:tc>
          <w:tcPr>
            <w:tcW w:w="9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</w:t>
            </w:r>
          </w:p>
        </w:tc>
        <w:tc>
          <w:tcPr>
            <w:tcW w:w="9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</w:t>
            </w:r>
          </w:p>
        </w:tc>
        <w:tc>
          <w:tcPr>
            <w:tcW w:w="9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7</w:t>
            </w:r>
          </w:p>
        </w:tc>
        <w:tc>
          <w:tcPr>
            <w:tcW w:w="85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8</w:t>
            </w:r>
          </w:p>
        </w:tc>
      </w:tr>
      <w:tr w:rsidR="00D66268" w:rsidRPr="00F949D0">
        <w:tc>
          <w:tcPr>
            <w:tcW w:w="2340" w:type="dxa"/>
          </w:tcPr>
          <w:p w:rsidR="00D66268" w:rsidRPr="00F949D0" w:rsidRDefault="00D66268" w:rsidP="000731BE">
            <w:pPr>
              <w:tabs>
                <w:tab w:val="left" w:pos="2952"/>
              </w:tabs>
            </w:pPr>
            <w:r w:rsidRPr="00F949D0">
              <w:t>Муниципальная программа «Развитие здравоохранения Крапивинского муниципального района» на 2014 – 2018 годы</w:t>
            </w:r>
          </w:p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2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66268" w:rsidRPr="00F949D0">
        <w:trPr>
          <w:trHeight w:val="485"/>
        </w:trPr>
        <w:tc>
          <w:tcPr>
            <w:tcW w:w="2340" w:type="dxa"/>
            <w:vMerge w:val="restart"/>
          </w:tcPr>
          <w:p w:rsidR="00D66268" w:rsidRPr="00F949D0" w:rsidRDefault="00D66268" w:rsidP="009E62D9">
            <w:pPr>
              <w:jc w:val="both"/>
            </w:pPr>
            <w:r w:rsidRPr="00F949D0">
              <w:t>1. Мероприятие:</w:t>
            </w:r>
          </w:p>
          <w:p w:rsidR="00D66268" w:rsidRPr="00F949D0" w:rsidRDefault="00D66268" w:rsidP="000731BE">
            <w:pPr>
              <w:jc w:val="both"/>
            </w:pPr>
            <w:r w:rsidRPr="00F949D0">
              <w:t>Обеспечение деятельности муниципального учреждения здравоохранения</w:t>
            </w:r>
          </w:p>
          <w:p w:rsidR="00D66268" w:rsidRPr="00F949D0" w:rsidRDefault="00D66268" w:rsidP="000731BE">
            <w:pPr>
              <w:jc w:val="both"/>
            </w:pPr>
          </w:p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Выполнение муниципального задания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D66268" w:rsidRPr="00F949D0">
        <w:trPr>
          <w:trHeight w:val="485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jc w:val="both"/>
            </w:pPr>
          </w:p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врачей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руб.</w:t>
            </w:r>
          </w:p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35600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37190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48415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65448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71166</w:t>
            </w:r>
          </w:p>
        </w:tc>
      </w:tr>
      <w:tr w:rsidR="00D66268" w:rsidRPr="00F949D0">
        <w:trPr>
          <w:trHeight w:val="485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jc w:val="both"/>
            </w:pPr>
          </w:p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среднего медицинского персонала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руб.</w:t>
            </w:r>
          </w:p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19700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20630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26179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32724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35583</w:t>
            </w:r>
          </w:p>
        </w:tc>
      </w:tr>
      <w:tr w:rsidR="00D66268" w:rsidRPr="00F949D0">
        <w:trPr>
          <w:trHeight w:val="485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jc w:val="both"/>
            </w:pPr>
          </w:p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младшего медицинского персонала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руб.</w:t>
            </w:r>
          </w:p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12000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14270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21386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32724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35583</w:t>
            </w:r>
          </w:p>
        </w:tc>
      </w:tr>
      <w:tr w:rsidR="00D66268" w:rsidRPr="00F949D0">
        <w:trPr>
          <w:trHeight w:val="608"/>
        </w:trPr>
        <w:tc>
          <w:tcPr>
            <w:tcW w:w="2340" w:type="dxa"/>
            <w:vMerge w:val="restart"/>
          </w:tcPr>
          <w:p w:rsidR="00D66268" w:rsidRPr="00F949D0" w:rsidRDefault="00D66268" w:rsidP="009E62D9">
            <w:pPr>
              <w:jc w:val="both"/>
            </w:pPr>
            <w:r w:rsidRPr="00F949D0">
              <w:t>2. Мероприятие:</w:t>
            </w:r>
          </w:p>
          <w:p w:rsidR="00D66268" w:rsidRPr="00F949D0" w:rsidRDefault="00D66268" w:rsidP="000731BE">
            <w:r w:rsidRPr="00F949D0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1800" w:type="dxa"/>
          </w:tcPr>
          <w:p w:rsidR="00D66268" w:rsidRPr="00F949D0" w:rsidRDefault="00D66268" w:rsidP="000731BE">
            <w:r w:rsidRPr="00F949D0">
              <w:t>Удовлетворение спроса отдельных категорий граждан на необходимые лекарственные препараты и медицинские изделия, а также специализированные продукты лечебного питания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24,7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outlineLvl w:val="1"/>
            </w:pPr>
            <w:r w:rsidRPr="00F949D0">
              <w:t>24,8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24,9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25,0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25,0</w:t>
            </w:r>
          </w:p>
        </w:tc>
      </w:tr>
      <w:tr w:rsidR="00D66268" w:rsidRPr="00F949D0">
        <w:trPr>
          <w:trHeight w:val="608"/>
        </w:trPr>
        <w:tc>
          <w:tcPr>
            <w:tcW w:w="2340" w:type="dxa"/>
            <w:vMerge/>
          </w:tcPr>
          <w:p w:rsidR="00D66268" w:rsidRPr="00F949D0" w:rsidRDefault="00D66268" w:rsidP="000731BE"/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болезней системы кровообращения 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578,6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outlineLvl w:val="1"/>
            </w:pPr>
            <w:r w:rsidRPr="00F949D0">
              <w:t>577,4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576,3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575,1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574,0</w:t>
            </w:r>
          </w:p>
        </w:tc>
      </w:tr>
      <w:tr w:rsidR="00D66268" w:rsidRPr="00F949D0">
        <w:trPr>
          <w:trHeight w:val="608"/>
        </w:trPr>
        <w:tc>
          <w:tcPr>
            <w:tcW w:w="2340" w:type="dxa"/>
            <w:vMerge/>
          </w:tcPr>
          <w:p w:rsidR="00D66268" w:rsidRPr="00F949D0" w:rsidRDefault="00D66268" w:rsidP="000731BE"/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туберкулеза 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29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outlineLvl w:val="1"/>
            </w:pPr>
            <w:r w:rsidRPr="00F949D0">
              <w:t>27,7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25,9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24,2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23,5</w:t>
            </w:r>
          </w:p>
        </w:tc>
      </w:tr>
      <w:tr w:rsidR="00D66268" w:rsidRPr="00F949D0">
        <w:trPr>
          <w:trHeight w:val="608"/>
        </w:trPr>
        <w:tc>
          <w:tcPr>
            <w:tcW w:w="2340" w:type="dxa"/>
            <w:vMerge/>
          </w:tcPr>
          <w:p w:rsidR="00D66268" w:rsidRPr="00F949D0" w:rsidRDefault="00D66268" w:rsidP="000731BE"/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дорожно – транспортных происшествий 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11,9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outlineLvl w:val="1"/>
            </w:pPr>
            <w:r w:rsidRPr="00F949D0">
              <w:t>11,5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10,8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9,4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8,8</w:t>
            </w:r>
          </w:p>
        </w:tc>
      </w:tr>
      <w:tr w:rsidR="00D66268" w:rsidRPr="00F949D0">
        <w:trPr>
          <w:trHeight w:val="608"/>
        </w:trPr>
        <w:tc>
          <w:tcPr>
            <w:tcW w:w="2340" w:type="dxa"/>
            <w:vMerge/>
          </w:tcPr>
          <w:p w:rsidR="00D66268" w:rsidRPr="00F949D0" w:rsidRDefault="00D66268" w:rsidP="000731BE"/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населения (без показателя смертности от внешних причин)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14,5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outlineLvl w:val="1"/>
            </w:pPr>
            <w:r w:rsidRPr="00F949D0">
              <w:t>13,9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13,8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13,5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12,0</w:t>
            </w:r>
          </w:p>
        </w:tc>
      </w:tr>
      <w:tr w:rsidR="00D66268" w:rsidRPr="00F949D0">
        <w:tc>
          <w:tcPr>
            <w:tcW w:w="2340" w:type="dxa"/>
          </w:tcPr>
          <w:p w:rsidR="00D66268" w:rsidRPr="00F949D0" w:rsidRDefault="00D66268" w:rsidP="009E62D9">
            <w:pPr>
              <w:jc w:val="both"/>
            </w:pPr>
            <w:r w:rsidRPr="00F949D0">
              <w:t>3. Мероприятие:</w:t>
            </w:r>
          </w:p>
          <w:p w:rsidR="00D66268" w:rsidRPr="00F949D0" w:rsidRDefault="00D66268" w:rsidP="000731BE">
            <w:r w:rsidRPr="00F949D0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1800" w:type="dxa"/>
          </w:tcPr>
          <w:p w:rsidR="00D66268" w:rsidRPr="00F949D0" w:rsidRDefault="00D66268" w:rsidP="000731BE">
            <w:r w:rsidRPr="00F949D0">
              <w:t>Доля населения, осуществляющих запись на прием к врачу с использованием сети «Интернет», инфоматы</w:t>
            </w:r>
          </w:p>
        </w:tc>
        <w:tc>
          <w:tcPr>
            <w:tcW w:w="1368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50,5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51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51,5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51,5</w:t>
            </w:r>
          </w:p>
        </w:tc>
      </w:tr>
      <w:tr w:rsidR="00D66268" w:rsidRPr="00F949D0">
        <w:trPr>
          <w:trHeight w:val="2210"/>
        </w:trPr>
        <w:tc>
          <w:tcPr>
            <w:tcW w:w="2340" w:type="dxa"/>
            <w:vMerge w:val="restart"/>
          </w:tcPr>
          <w:p w:rsidR="00D66268" w:rsidRPr="00F949D0" w:rsidRDefault="00D66268" w:rsidP="009E62D9">
            <w:pPr>
              <w:jc w:val="both"/>
            </w:pPr>
            <w:r w:rsidRPr="00F949D0">
              <w:t>4. Мероприятие:</w:t>
            </w:r>
          </w:p>
          <w:p w:rsidR="00D66268" w:rsidRPr="00F949D0" w:rsidRDefault="00D66268" w:rsidP="000731BE">
            <w:r w:rsidRPr="00F949D0">
              <w:t>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  <w:p w:rsidR="00D66268" w:rsidRPr="00F949D0" w:rsidRDefault="00D6626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1800" w:type="dxa"/>
          </w:tcPr>
          <w:p w:rsidR="00D66268" w:rsidRPr="00F949D0" w:rsidRDefault="00D66268" w:rsidP="000731BE">
            <w:r w:rsidRPr="00F949D0">
              <w:t>Доля детей, страдающих онкологическими заболевания-ми, обеспеченных продуктами питания, от числа нуждающихся</w:t>
            </w:r>
          </w:p>
        </w:tc>
        <w:tc>
          <w:tcPr>
            <w:tcW w:w="1368" w:type="dxa"/>
            <w:vAlign w:val="center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D66268" w:rsidRPr="00F949D0">
        <w:trPr>
          <w:trHeight w:val="2210"/>
        </w:trPr>
        <w:tc>
          <w:tcPr>
            <w:tcW w:w="2340" w:type="dxa"/>
            <w:vMerge/>
          </w:tcPr>
          <w:p w:rsidR="00D66268" w:rsidRPr="00F949D0" w:rsidRDefault="00D66268" w:rsidP="000731BE"/>
        </w:tc>
        <w:tc>
          <w:tcPr>
            <w:tcW w:w="1800" w:type="dxa"/>
          </w:tcPr>
          <w:p w:rsidR="00D66268" w:rsidRPr="00F949D0" w:rsidRDefault="00D66268" w:rsidP="000731BE">
            <w:r w:rsidRPr="00F949D0">
              <w:t xml:space="preserve">Смертность от новообразований (в том числе от злокачественных) </w:t>
            </w:r>
          </w:p>
        </w:tc>
        <w:tc>
          <w:tcPr>
            <w:tcW w:w="1368" w:type="dxa"/>
            <w:vAlign w:val="center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населения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172,2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172,0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169,5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166,4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166,0</w:t>
            </w:r>
          </w:p>
        </w:tc>
      </w:tr>
      <w:tr w:rsidR="00D66268" w:rsidRPr="00F949D0">
        <w:trPr>
          <w:trHeight w:val="1015"/>
        </w:trPr>
        <w:tc>
          <w:tcPr>
            <w:tcW w:w="2340" w:type="dxa"/>
            <w:vMerge w:val="restart"/>
          </w:tcPr>
          <w:p w:rsidR="00D66268" w:rsidRPr="00F949D0" w:rsidRDefault="00D66268" w:rsidP="009E62D9">
            <w:pPr>
              <w:jc w:val="both"/>
            </w:pPr>
            <w:r w:rsidRPr="00F949D0">
              <w:t>5. Мероприятие:</w:t>
            </w:r>
          </w:p>
          <w:p w:rsidR="00D66268" w:rsidRPr="00F949D0" w:rsidRDefault="00D66268" w:rsidP="000731BE">
            <w:pPr>
              <w:tabs>
                <w:tab w:val="left" w:pos="2790"/>
              </w:tabs>
            </w:pPr>
            <w:r w:rsidRPr="00F949D0"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1800" w:type="dxa"/>
          </w:tcPr>
          <w:p w:rsidR="00D66268" w:rsidRPr="00F949D0" w:rsidRDefault="00D66268" w:rsidP="000731BE">
            <w:r w:rsidRPr="00F949D0">
              <w:t>Удовлетворение потребности в лекарственных средствах, процентов</w:t>
            </w:r>
          </w:p>
        </w:tc>
        <w:tc>
          <w:tcPr>
            <w:tcW w:w="1368" w:type="dxa"/>
            <w:vAlign w:val="center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D66268" w:rsidRPr="00F949D0">
        <w:trPr>
          <w:trHeight w:val="1013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D66268" w:rsidRPr="00F949D0" w:rsidRDefault="00D66268" w:rsidP="000731BE">
            <w:r w:rsidRPr="00F949D0">
              <w:t>Материнская смертность</w:t>
            </w:r>
          </w:p>
        </w:tc>
        <w:tc>
          <w:tcPr>
            <w:tcW w:w="1368" w:type="dxa"/>
            <w:vAlign w:val="center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1 000 родившихся живыми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</w:tr>
      <w:tr w:rsidR="00D66268" w:rsidRPr="00F949D0">
        <w:trPr>
          <w:trHeight w:val="1013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D66268" w:rsidRPr="00F949D0" w:rsidRDefault="00D66268" w:rsidP="000731BE">
            <w:r w:rsidRPr="00F949D0">
              <w:t>Младенческая смертность</w:t>
            </w:r>
          </w:p>
        </w:tc>
        <w:tc>
          <w:tcPr>
            <w:tcW w:w="1368" w:type="dxa"/>
            <w:vAlign w:val="center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1 000 родившихся живыми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7,6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6,5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6,5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6,4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6,4</w:t>
            </w:r>
          </w:p>
        </w:tc>
      </w:tr>
      <w:tr w:rsidR="00D66268" w:rsidRPr="00F949D0">
        <w:trPr>
          <w:trHeight w:val="1013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D66268" w:rsidRPr="00F949D0" w:rsidRDefault="00D66268" w:rsidP="000731BE">
            <w:r w:rsidRPr="00F949D0">
              <w:t>Смертность детей в возрасте 0-17 лет</w:t>
            </w:r>
          </w:p>
        </w:tc>
        <w:tc>
          <w:tcPr>
            <w:tcW w:w="1368" w:type="dxa"/>
            <w:vAlign w:val="center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населения соответствующего возраста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120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115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105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D66268" w:rsidRPr="00F949D0">
        <w:trPr>
          <w:trHeight w:val="1013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 – сирот</w:t>
            </w:r>
          </w:p>
        </w:tc>
        <w:tc>
          <w:tcPr>
            <w:tcW w:w="1368" w:type="dxa"/>
            <w:vAlign w:val="center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D66268" w:rsidRPr="00F949D0">
        <w:trPr>
          <w:trHeight w:val="1013"/>
        </w:trPr>
        <w:tc>
          <w:tcPr>
            <w:tcW w:w="2340" w:type="dxa"/>
            <w:vMerge/>
          </w:tcPr>
          <w:p w:rsidR="00D66268" w:rsidRPr="00F949D0" w:rsidRDefault="00D66268" w:rsidP="000731BE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</w:t>
            </w:r>
          </w:p>
        </w:tc>
        <w:tc>
          <w:tcPr>
            <w:tcW w:w="1368" w:type="dxa"/>
            <w:vAlign w:val="center"/>
          </w:tcPr>
          <w:p w:rsidR="00D66268" w:rsidRPr="00F949D0" w:rsidRDefault="00D66268" w:rsidP="000731BE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842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90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850" w:type="dxa"/>
          </w:tcPr>
          <w:p w:rsidR="00D66268" w:rsidRPr="00F949D0" w:rsidRDefault="00D66268" w:rsidP="00E77D98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</w:tbl>
    <w:p w:rsidR="00D66268" w:rsidRDefault="00D66268" w:rsidP="002230F7">
      <w:pPr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</w:p>
    <w:p w:rsidR="00D66268" w:rsidRDefault="00D66268" w:rsidP="002230F7">
      <w:pPr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Методика оценки эффективности муниципальной программы </w:t>
      </w:r>
    </w:p>
    <w:p w:rsidR="00D66268" w:rsidRDefault="00D66268" w:rsidP="002230F7">
      <w:pPr>
        <w:rPr>
          <w:sz w:val="28"/>
          <w:szCs w:val="28"/>
        </w:rPr>
      </w:pP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представляет собой механизм контроля за выполнением мероприятий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в зависимости от степени достижения задач, определенных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программой, в целях оптимальной концентрации средств на выполнение поставленных задач.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используются целевые показатели (индикаторы)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программы.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учитывает необходимость проведения оценок по следующим критериям: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а) эффективность использования средств</w:t>
      </w:r>
      <w:r>
        <w:rPr>
          <w:sz w:val="28"/>
          <w:szCs w:val="28"/>
        </w:rPr>
        <w:t xml:space="preserve"> областного</w:t>
      </w:r>
      <w:r w:rsidRPr="00675CD8">
        <w:rPr>
          <w:sz w:val="28"/>
          <w:szCs w:val="28"/>
        </w:rPr>
        <w:t xml:space="preserve"> бюджета, направленных на реализацию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программы;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б) динамика достижения значений целевых показателей (индикаторов).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Оценка эффективности производится ежегодно за отчетный год на основании годовых сведений, представленных исполнителями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программы.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Показатель достижения плановых значений целевых показателей (индикаторов) в целом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 определяется по формуле: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410"/>
        <w:gridCol w:w="850"/>
      </w:tblGrid>
      <w:tr w:rsidR="00D66268" w:rsidRPr="00675CD8">
        <w:trPr>
          <w:trHeight w:val="415"/>
        </w:trPr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268" w:rsidRPr="00675CD8" w:rsidRDefault="00D66268" w:rsidP="000731BE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  <w:p w:rsidR="00D66268" w:rsidRPr="00675CD8" w:rsidRDefault="00D66268" w:rsidP="002B512E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ЦП=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268" w:rsidRPr="00675CD8" w:rsidRDefault="00D66268" w:rsidP="000731BE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  <w:u w:val="single"/>
              </w:rPr>
              <w:t> Ф1</w:t>
            </w:r>
            <w:r w:rsidRPr="00675CD8">
              <w:rPr>
                <w:rStyle w:val="apple-converted-space"/>
                <w:sz w:val="28"/>
                <w:szCs w:val="28"/>
                <w:u w:val="single"/>
              </w:rPr>
              <w:t> </w:t>
            </w:r>
            <w:r w:rsidRPr="00675CD8">
              <w:rPr>
                <w:sz w:val="28"/>
                <w:szCs w:val="28"/>
                <w:vertAlign w:val="subscript"/>
              </w:rPr>
              <w:t>+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u w:val="single"/>
              </w:rPr>
              <w:t>Ф2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vertAlign w:val="subscript"/>
              </w:rPr>
              <w:t>+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</w:rPr>
              <w:t>…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vertAlign w:val="subscript"/>
              </w:rPr>
              <w:t>+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u w:val="single"/>
              </w:rPr>
              <w:t>Фк</w:t>
            </w:r>
          </w:p>
          <w:p w:rsidR="00D66268" w:rsidRPr="00675CD8" w:rsidRDefault="00D66268" w:rsidP="000731BE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П1 П2 Пк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268" w:rsidRPr="00675CD8" w:rsidRDefault="00D66268" w:rsidP="000731BE">
            <w:pPr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  <w:p w:rsidR="00D66268" w:rsidRPr="00675CD8" w:rsidRDefault="00D66268" w:rsidP="000731BE">
            <w:pPr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  <w:vertAlign w:val="subscript"/>
              </w:rPr>
              <w:t> </w:t>
            </w:r>
            <w:r w:rsidRPr="00675CD8">
              <w:rPr>
                <w:sz w:val="28"/>
                <w:szCs w:val="28"/>
              </w:rPr>
              <w:t>, где:</w:t>
            </w:r>
          </w:p>
        </w:tc>
      </w:tr>
      <w:tr w:rsidR="00D66268" w:rsidRPr="00675CD8">
        <w:trPr>
          <w:trHeight w:val="149"/>
        </w:trPr>
        <w:tc>
          <w:tcPr>
            <w:tcW w:w="0" w:type="auto"/>
            <w:vMerge/>
            <w:vAlign w:val="center"/>
          </w:tcPr>
          <w:p w:rsidR="00D66268" w:rsidRPr="00675CD8" w:rsidRDefault="00D66268" w:rsidP="00073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268" w:rsidRPr="00675CD8" w:rsidRDefault="00D66268" w:rsidP="002B512E">
            <w:pPr>
              <w:spacing w:line="149" w:lineRule="atLeast"/>
              <w:jc w:val="center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268" w:rsidRPr="00675CD8" w:rsidRDefault="00D66268" w:rsidP="000731BE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</w:tc>
      </w:tr>
    </w:tbl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ЦП – показатель достижения плановых значений целевых показателей (индикаторов) в целом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программе;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К– количество целевых показателей (индикаторов) </w:t>
      </w:r>
      <w:r>
        <w:rPr>
          <w:sz w:val="28"/>
          <w:szCs w:val="28"/>
        </w:rPr>
        <w:t xml:space="preserve">Муниципальной </w:t>
      </w:r>
      <w:r w:rsidRPr="00675CD8">
        <w:rPr>
          <w:sz w:val="28"/>
          <w:szCs w:val="28"/>
        </w:rPr>
        <w:t>программы;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Ф – фактическое значение целевого показателя (индикатора) решения задач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 отчетный год;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П – планируемое значение достижения целевого показателя (индикатора) решения задач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 отчетный год.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В случае когда уменьшение значения целевого показателя (индикатора) является положительной динамикой, показатели Ф и П в формуле меняются местами (например, П1 / Ф1 + П2 / Ф2 + ...).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Расчет степени соответствия фактических объемов финансирования из бюджета области (БО) на реализацию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запланированному уровню производится по следующей формуле: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/>
      </w:tblPr>
      <w:tblGrid>
        <w:gridCol w:w="851"/>
        <w:gridCol w:w="425"/>
        <w:gridCol w:w="851"/>
      </w:tblGrid>
      <w:tr w:rsidR="00D66268" w:rsidRPr="00675CD8">
        <w:trPr>
          <w:trHeight w:val="204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268" w:rsidRPr="00675CD8" w:rsidRDefault="00D66268" w:rsidP="000731BE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БО 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268" w:rsidRPr="00675CD8" w:rsidRDefault="00D66268" w:rsidP="000731BE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268" w:rsidRPr="00675CD8" w:rsidRDefault="00D66268" w:rsidP="000731BE">
            <w:pPr>
              <w:spacing w:line="204" w:lineRule="atLeast"/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  <w:vertAlign w:val="subscript"/>
              </w:rPr>
              <w:t> </w:t>
            </w:r>
            <w:r w:rsidRPr="00675CD8">
              <w:rPr>
                <w:sz w:val="28"/>
                <w:szCs w:val="28"/>
              </w:rPr>
              <w:t>, где:</w:t>
            </w:r>
          </w:p>
        </w:tc>
      </w:tr>
      <w:tr w:rsidR="00D66268" w:rsidRPr="00675CD8">
        <w:trPr>
          <w:trHeight w:val="149"/>
        </w:trPr>
        <w:tc>
          <w:tcPr>
            <w:tcW w:w="0" w:type="auto"/>
            <w:vMerge/>
            <w:vAlign w:val="center"/>
          </w:tcPr>
          <w:p w:rsidR="00D66268" w:rsidRPr="00675CD8" w:rsidRDefault="00D66268" w:rsidP="00073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268" w:rsidRPr="00675CD8" w:rsidRDefault="00D66268" w:rsidP="000731BE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268" w:rsidRPr="00675CD8" w:rsidRDefault="00D66268" w:rsidP="000731BE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</w:tc>
      </w:tr>
    </w:tbl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О – фактический объем финансирования из средств</w:t>
      </w:r>
      <w:r>
        <w:rPr>
          <w:sz w:val="28"/>
          <w:szCs w:val="28"/>
        </w:rPr>
        <w:t xml:space="preserve"> областного</w:t>
      </w:r>
      <w:r w:rsidRPr="00675CD8">
        <w:rPr>
          <w:sz w:val="28"/>
          <w:szCs w:val="28"/>
        </w:rPr>
        <w:t xml:space="preserve"> бюджета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 за отчетный год;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Л – лимит бюджетных обязательств на реализацию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>программы за отчетный год.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Оценка эффективности использования средств </w:t>
      </w:r>
      <w:r>
        <w:rPr>
          <w:sz w:val="28"/>
          <w:szCs w:val="28"/>
        </w:rPr>
        <w:t xml:space="preserve">областного </w:t>
      </w:r>
      <w:r w:rsidRPr="00675CD8">
        <w:rPr>
          <w:sz w:val="28"/>
          <w:szCs w:val="28"/>
        </w:rPr>
        <w:t>бюджета (ОЭ) за отчетный год рассчитывается по формуле: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/>
      </w:tblPr>
      <w:tblGrid>
        <w:gridCol w:w="851"/>
        <w:gridCol w:w="675"/>
        <w:gridCol w:w="1701"/>
      </w:tblGrid>
      <w:tr w:rsidR="00D66268" w:rsidRPr="00675CD8">
        <w:trPr>
          <w:trHeight w:val="204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268" w:rsidRPr="00675CD8" w:rsidRDefault="00D66268" w:rsidP="000731BE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ОЭ =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268" w:rsidRPr="00675CD8" w:rsidRDefault="00D66268" w:rsidP="000731BE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ЦП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268" w:rsidRPr="00675CD8" w:rsidRDefault="00D66268" w:rsidP="000731BE">
            <w:pPr>
              <w:spacing w:line="204" w:lineRule="atLeast"/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х 100%, где:</w:t>
            </w:r>
          </w:p>
        </w:tc>
      </w:tr>
      <w:tr w:rsidR="00D66268" w:rsidRPr="00675CD8">
        <w:trPr>
          <w:trHeight w:val="149"/>
        </w:trPr>
        <w:tc>
          <w:tcPr>
            <w:tcW w:w="0" w:type="auto"/>
            <w:vMerge/>
            <w:vAlign w:val="center"/>
          </w:tcPr>
          <w:p w:rsidR="00D66268" w:rsidRPr="00675CD8" w:rsidRDefault="00D66268" w:rsidP="00073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268" w:rsidRPr="00675CD8" w:rsidRDefault="00D66268" w:rsidP="000731BE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БО</w:t>
            </w:r>
          </w:p>
        </w:tc>
        <w:tc>
          <w:tcPr>
            <w:tcW w:w="0" w:type="auto"/>
            <w:vMerge/>
            <w:vAlign w:val="center"/>
          </w:tcPr>
          <w:p w:rsidR="00D66268" w:rsidRPr="00675CD8" w:rsidRDefault="00D66268" w:rsidP="000731BE">
            <w:pPr>
              <w:jc w:val="both"/>
              <w:rPr>
                <w:sz w:val="28"/>
                <w:szCs w:val="28"/>
              </w:rPr>
            </w:pPr>
          </w:p>
        </w:tc>
      </w:tr>
    </w:tbl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ЦП – показатель достижения плановых значений целевых показателей (индикаторов) в целом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программе;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БО – показатель степени соответствия фактических объемов финансирования из средств </w:t>
      </w:r>
      <w:r>
        <w:rPr>
          <w:sz w:val="28"/>
          <w:szCs w:val="28"/>
        </w:rPr>
        <w:t xml:space="preserve">областного </w:t>
      </w:r>
      <w:r w:rsidRPr="00675CD8">
        <w:rPr>
          <w:sz w:val="28"/>
          <w:szCs w:val="28"/>
        </w:rPr>
        <w:t xml:space="preserve">бюджета на реализацию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запланированному уровню.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Оценка эффективности будет тем выше, чем выше уровень достижения плановых значений целевых показателей (индикаторов) и меньше уровень использования бюджетных средств.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В целях оценки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устанавливаются следующие критерии: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если ОЭ больше 100%, то </w:t>
      </w:r>
      <w:r>
        <w:rPr>
          <w:sz w:val="28"/>
          <w:szCs w:val="28"/>
        </w:rPr>
        <w:t>Муниципальная</w:t>
      </w:r>
      <w:r w:rsidRPr="00675CD8">
        <w:rPr>
          <w:sz w:val="28"/>
          <w:szCs w:val="28"/>
        </w:rPr>
        <w:t xml:space="preserve"> программа оценивается как высокоэффективная;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если ОЭ составляет 75-100%, то </w:t>
      </w:r>
      <w:r>
        <w:rPr>
          <w:sz w:val="28"/>
          <w:szCs w:val="28"/>
        </w:rPr>
        <w:t xml:space="preserve">Муниципальная </w:t>
      </w:r>
      <w:r w:rsidRPr="00675CD8">
        <w:rPr>
          <w:sz w:val="28"/>
          <w:szCs w:val="28"/>
        </w:rPr>
        <w:t>программа оценивается как эффективная;</w:t>
      </w:r>
    </w:p>
    <w:p w:rsidR="00D66268" w:rsidRPr="00675CD8" w:rsidRDefault="00D66268" w:rsidP="002230F7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если ОЭ составляет 60-74%, то уровень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оценивается как удовлетворительный;</w:t>
      </w:r>
    </w:p>
    <w:p w:rsidR="00D66268" w:rsidRDefault="00D66268" w:rsidP="002230F7">
      <w:pPr>
        <w:ind w:firstLine="540"/>
        <w:jc w:val="both"/>
        <w:rPr>
          <w:rFonts w:ascii="Calibri" w:hAnsi="Calibri" w:cs="Calibri"/>
          <w:sz w:val="22"/>
          <w:szCs w:val="22"/>
        </w:rPr>
      </w:pPr>
      <w:r w:rsidRPr="00675CD8">
        <w:rPr>
          <w:sz w:val="28"/>
          <w:szCs w:val="28"/>
        </w:rPr>
        <w:t xml:space="preserve">если ОЭ меньше 60%, то </w:t>
      </w:r>
      <w:r>
        <w:rPr>
          <w:sz w:val="28"/>
          <w:szCs w:val="28"/>
        </w:rPr>
        <w:t>Муниципальная</w:t>
      </w:r>
      <w:r w:rsidRPr="00675CD8">
        <w:rPr>
          <w:sz w:val="28"/>
          <w:szCs w:val="28"/>
        </w:rPr>
        <w:t xml:space="preserve"> программа оценивается как неэффективная</w:t>
      </w:r>
      <w:r>
        <w:rPr>
          <w:rFonts w:ascii="Tahoma" w:hAnsi="Tahoma" w:cs="Tahoma"/>
          <w:sz w:val="16"/>
          <w:szCs w:val="16"/>
        </w:rPr>
        <w:t>.</w:t>
      </w:r>
    </w:p>
    <w:p w:rsidR="00D66268" w:rsidRDefault="00D66268" w:rsidP="008570AA">
      <w:pPr>
        <w:ind w:firstLine="708"/>
        <w:jc w:val="both"/>
        <w:rPr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t> </w:t>
      </w: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Default="00D66268" w:rsidP="002230F7">
      <w:pPr>
        <w:rPr>
          <w:sz w:val="28"/>
          <w:szCs w:val="28"/>
        </w:rPr>
      </w:pPr>
    </w:p>
    <w:p w:rsidR="00D66268" w:rsidRPr="00CE099D" w:rsidRDefault="00D66268" w:rsidP="000D6615">
      <w:pPr>
        <w:jc w:val="center"/>
        <w:rPr>
          <w:sz w:val="28"/>
          <w:szCs w:val="28"/>
        </w:rPr>
      </w:pPr>
      <w:r w:rsidRPr="00CE099D">
        <w:rPr>
          <w:sz w:val="28"/>
          <w:szCs w:val="28"/>
        </w:rPr>
        <w:t>ЛИСТ СОГЛАСОВАНИЯ</w:t>
      </w:r>
    </w:p>
    <w:p w:rsidR="00D66268" w:rsidRPr="00CE099D" w:rsidRDefault="00D66268" w:rsidP="000D6615">
      <w:pPr>
        <w:rPr>
          <w:sz w:val="28"/>
          <w:szCs w:val="28"/>
        </w:rPr>
      </w:pPr>
    </w:p>
    <w:p w:rsidR="00D66268" w:rsidRPr="00CE099D" w:rsidRDefault="00D66268" w:rsidP="000D6615">
      <w:pPr>
        <w:jc w:val="both"/>
        <w:rPr>
          <w:sz w:val="28"/>
          <w:szCs w:val="28"/>
        </w:rPr>
      </w:pPr>
      <w:r w:rsidRPr="00CE099D">
        <w:rPr>
          <w:sz w:val="28"/>
          <w:szCs w:val="28"/>
        </w:rPr>
        <w:tab/>
        <w:t>К Постановлению Коллегии администрации Крапивинского муниципального района  об утверждении муниципальной программы «Развитие здравоохранения Крапивинского муниципального района»  на 2014 - 2018 годы от «____»_____________№________.</w:t>
      </w:r>
    </w:p>
    <w:p w:rsidR="00D66268" w:rsidRPr="00CE099D" w:rsidRDefault="00D66268" w:rsidP="000D6615">
      <w:pPr>
        <w:ind w:right="-180"/>
        <w:jc w:val="both"/>
        <w:rPr>
          <w:sz w:val="28"/>
          <w:szCs w:val="28"/>
        </w:rPr>
      </w:pPr>
    </w:p>
    <w:p w:rsidR="00D66268" w:rsidRPr="00CE099D" w:rsidRDefault="00D66268" w:rsidP="000D6615">
      <w:pPr>
        <w:rPr>
          <w:sz w:val="28"/>
          <w:szCs w:val="28"/>
        </w:rPr>
      </w:pPr>
    </w:p>
    <w:p w:rsidR="00D66268" w:rsidRPr="00CE099D" w:rsidRDefault="00D66268" w:rsidP="000D6615">
      <w:pPr>
        <w:rPr>
          <w:sz w:val="28"/>
          <w:szCs w:val="28"/>
        </w:rPr>
      </w:pPr>
    </w:p>
    <w:tbl>
      <w:tblPr>
        <w:tblW w:w="9711" w:type="dxa"/>
        <w:tblInd w:w="-10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/>
      </w:tblPr>
      <w:tblGrid>
        <w:gridCol w:w="3085"/>
        <w:gridCol w:w="3827"/>
        <w:gridCol w:w="2799"/>
      </w:tblGrid>
      <w:tr w:rsidR="00D66268" w:rsidRPr="00CE099D">
        <w:trPr>
          <w:trHeight w:val="583"/>
        </w:trPr>
        <w:tc>
          <w:tcPr>
            <w:tcW w:w="3085" w:type="dxa"/>
            <w:tcBorders>
              <w:top w:val="single" w:sz="12" w:space="0" w:color="000000"/>
              <w:bottom w:val="single" w:sz="12" w:space="0" w:color="000000"/>
            </w:tcBorders>
          </w:tcPr>
          <w:p w:rsidR="00D66268" w:rsidRPr="008D5205" w:rsidRDefault="00D66268" w:rsidP="00DA1ED5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5">
              <w:rPr>
                <w:b/>
                <w:bCs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12" w:space="0" w:color="000000"/>
            </w:tcBorders>
          </w:tcPr>
          <w:p w:rsidR="00D66268" w:rsidRPr="008D5205" w:rsidRDefault="00D66268" w:rsidP="00DA1ED5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5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  <w:tcBorders>
              <w:top w:val="single" w:sz="12" w:space="0" w:color="000000"/>
              <w:bottom w:val="single" w:sz="12" w:space="0" w:color="000000"/>
            </w:tcBorders>
          </w:tcPr>
          <w:p w:rsidR="00D66268" w:rsidRPr="008D5205" w:rsidRDefault="00D66268" w:rsidP="00DA1ED5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5"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 w:rsidR="00D66268" w:rsidRPr="00CE099D">
        <w:trPr>
          <w:trHeight w:val="573"/>
        </w:trPr>
        <w:tc>
          <w:tcPr>
            <w:tcW w:w="3085" w:type="dxa"/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>Остапенко З.В.</w:t>
            </w:r>
          </w:p>
        </w:tc>
        <w:tc>
          <w:tcPr>
            <w:tcW w:w="3827" w:type="dxa"/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799" w:type="dxa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</w:p>
        </w:tc>
      </w:tr>
      <w:tr w:rsidR="00D66268" w:rsidRPr="00CE099D">
        <w:trPr>
          <w:trHeight w:val="573"/>
        </w:trPr>
        <w:tc>
          <w:tcPr>
            <w:tcW w:w="3085" w:type="dxa"/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>Стоянова О.В.</w:t>
            </w:r>
          </w:p>
        </w:tc>
        <w:tc>
          <w:tcPr>
            <w:tcW w:w="3827" w:type="dxa"/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>Начальник            финансового управления</w:t>
            </w:r>
          </w:p>
        </w:tc>
        <w:tc>
          <w:tcPr>
            <w:tcW w:w="2799" w:type="dxa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</w:p>
        </w:tc>
      </w:tr>
      <w:tr w:rsidR="00D66268" w:rsidRPr="00CE099D">
        <w:trPr>
          <w:trHeight w:val="573"/>
        </w:trPr>
        <w:tc>
          <w:tcPr>
            <w:tcW w:w="3085" w:type="dxa"/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>Слонов Е.А.</w:t>
            </w:r>
          </w:p>
        </w:tc>
        <w:tc>
          <w:tcPr>
            <w:tcW w:w="3827" w:type="dxa"/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99" w:type="dxa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</w:p>
        </w:tc>
      </w:tr>
      <w:tr w:rsidR="00D66268" w:rsidRPr="00CE099D">
        <w:trPr>
          <w:trHeight w:val="573"/>
        </w:trPr>
        <w:tc>
          <w:tcPr>
            <w:tcW w:w="3085" w:type="dxa"/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>Синявская Т.Н.</w:t>
            </w:r>
          </w:p>
        </w:tc>
        <w:tc>
          <w:tcPr>
            <w:tcW w:w="3827" w:type="dxa"/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 xml:space="preserve">Начальник отдела экономического развития </w:t>
            </w:r>
          </w:p>
        </w:tc>
        <w:tc>
          <w:tcPr>
            <w:tcW w:w="2799" w:type="dxa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</w:p>
        </w:tc>
      </w:tr>
      <w:tr w:rsidR="00D66268" w:rsidRPr="00CE099D">
        <w:trPr>
          <w:trHeight w:val="573"/>
        </w:trPr>
        <w:tc>
          <w:tcPr>
            <w:tcW w:w="3085" w:type="dxa"/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>Ермолаев В.В.</w:t>
            </w:r>
          </w:p>
        </w:tc>
        <w:tc>
          <w:tcPr>
            <w:tcW w:w="3827" w:type="dxa"/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 xml:space="preserve">Главный врач </w:t>
            </w:r>
          </w:p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>МБУЗ «Крапивинская ЦРБ»</w:t>
            </w:r>
          </w:p>
        </w:tc>
        <w:tc>
          <w:tcPr>
            <w:tcW w:w="2799" w:type="dxa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</w:p>
        </w:tc>
      </w:tr>
      <w:tr w:rsidR="00D66268" w:rsidRPr="00CE099D">
        <w:trPr>
          <w:trHeight w:val="573"/>
        </w:trPr>
        <w:tc>
          <w:tcPr>
            <w:tcW w:w="3085" w:type="dxa"/>
            <w:tcBorders>
              <w:bottom w:val="single" w:sz="12" w:space="0" w:color="000000"/>
            </w:tcBorders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12" w:space="0" w:color="000000"/>
            </w:tcBorders>
            <w:vAlign w:val="center"/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  <w:r w:rsidRPr="008D5205">
              <w:rPr>
                <w:sz w:val="28"/>
                <w:szCs w:val="28"/>
              </w:rPr>
              <w:t>Прокуратура Крапивинского района</w:t>
            </w:r>
          </w:p>
        </w:tc>
        <w:tc>
          <w:tcPr>
            <w:tcW w:w="2799" w:type="dxa"/>
            <w:tcBorders>
              <w:bottom w:val="single" w:sz="12" w:space="0" w:color="000000"/>
            </w:tcBorders>
          </w:tcPr>
          <w:p w:rsidR="00D66268" w:rsidRPr="008D5205" w:rsidRDefault="00D66268" w:rsidP="00DA1E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6268" w:rsidRPr="00CE099D" w:rsidRDefault="00D66268" w:rsidP="002230F7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>
      <w:pPr>
        <w:rPr>
          <w:sz w:val="28"/>
          <w:szCs w:val="28"/>
        </w:rPr>
      </w:pPr>
    </w:p>
    <w:p w:rsidR="00D66268" w:rsidRPr="00CE099D" w:rsidRDefault="00D66268" w:rsidP="000D6615">
      <w:pPr>
        <w:rPr>
          <w:sz w:val="28"/>
          <w:szCs w:val="28"/>
        </w:rPr>
      </w:pPr>
    </w:p>
    <w:p w:rsidR="00D66268" w:rsidRPr="00CE099D" w:rsidRDefault="00D66268" w:rsidP="000D6615">
      <w:pPr>
        <w:jc w:val="center"/>
        <w:rPr>
          <w:sz w:val="28"/>
          <w:szCs w:val="28"/>
        </w:rPr>
      </w:pPr>
      <w:r w:rsidRPr="00CE099D">
        <w:rPr>
          <w:sz w:val="28"/>
          <w:szCs w:val="28"/>
        </w:rPr>
        <w:t>ЛИСТ СОГЛАСОВАНИЯ</w:t>
      </w:r>
    </w:p>
    <w:p w:rsidR="00D66268" w:rsidRPr="00CE099D" w:rsidRDefault="00D66268" w:rsidP="000D6615">
      <w:pPr>
        <w:rPr>
          <w:sz w:val="28"/>
          <w:szCs w:val="28"/>
        </w:rPr>
      </w:pPr>
    </w:p>
    <w:p w:rsidR="00D66268" w:rsidRPr="00CE099D" w:rsidRDefault="00D66268" w:rsidP="000D6615">
      <w:pPr>
        <w:jc w:val="both"/>
        <w:rPr>
          <w:sz w:val="28"/>
          <w:szCs w:val="28"/>
        </w:rPr>
      </w:pPr>
      <w:r w:rsidRPr="00CE099D">
        <w:rPr>
          <w:sz w:val="28"/>
          <w:szCs w:val="28"/>
        </w:rPr>
        <w:tab/>
        <w:t>К Постановлению Коллегии администрации Крапивинского муниципального района  об утверждении муниципальной программы «Развитие здравоохранения Крапивинского муниципального района»  на 2014 - 2018 годы от «____»_____________№________.</w:t>
      </w:r>
    </w:p>
    <w:p w:rsidR="00D66268" w:rsidRPr="00CE099D" w:rsidRDefault="00D66268" w:rsidP="000D6615">
      <w:pPr>
        <w:tabs>
          <w:tab w:val="left" w:pos="2235"/>
        </w:tabs>
        <w:rPr>
          <w:sz w:val="28"/>
          <w:szCs w:val="28"/>
        </w:rPr>
      </w:pPr>
    </w:p>
    <w:p w:rsidR="00D66268" w:rsidRPr="00CE099D" w:rsidRDefault="00D66268" w:rsidP="000D6615">
      <w:pPr>
        <w:rPr>
          <w:sz w:val="28"/>
          <w:szCs w:val="28"/>
        </w:rPr>
      </w:pPr>
    </w:p>
    <w:p w:rsidR="00D66268" w:rsidRPr="00CE099D" w:rsidRDefault="00D66268" w:rsidP="000D6615">
      <w:pPr>
        <w:rPr>
          <w:sz w:val="28"/>
          <w:szCs w:val="28"/>
        </w:rPr>
      </w:pPr>
    </w:p>
    <w:p w:rsidR="00D66268" w:rsidRPr="00CE099D" w:rsidRDefault="00D66268" w:rsidP="000D6615">
      <w:pPr>
        <w:rPr>
          <w:sz w:val="28"/>
          <w:szCs w:val="28"/>
        </w:rPr>
      </w:pPr>
      <w:r w:rsidRPr="00CE099D">
        <w:rPr>
          <w:sz w:val="28"/>
          <w:szCs w:val="28"/>
        </w:rPr>
        <w:t>разослать:</w:t>
      </w:r>
    </w:p>
    <w:p w:rsidR="00D66268" w:rsidRPr="00CE099D" w:rsidRDefault="00D66268" w:rsidP="000D6615">
      <w:pPr>
        <w:rPr>
          <w:sz w:val="28"/>
          <w:szCs w:val="28"/>
        </w:rPr>
      </w:pPr>
    </w:p>
    <w:p w:rsidR="00D66268" w:rsidRPr="00CE099D" w:rsidRDefault="00D66268" w:rsidP="000D6615">
      <w:pPr>
        <w:rPr>
          <w:sz w:val="28"/>
          <w:szCs w:val="28"/>
        </w:rPr>
      </w:pPr>
      <w:r w:rsidRPr="00CE099D">
        <w:rPr>
          <w:sz w:val="28"/>
          <w:szCs w:val="28"/>
        </w:rPr>
        <w:t>- Ермолаев В.В.;</w:t>
      </w:r>
    </w:p>
    <w:p w:rsidR="00D66268" w:rsidRPr="00CE099D" w:rsidRDefault="00D66268" w:rsidP="000D6615">
      <w:pPr>
        <w:rPr>
          <w:sz w:val="28"/>
          <w:szCs w:val="28"/>
        </w:rPr>
      </w:pPr>
    </w:p>
    <w:p w:rsidR="00D66268" w:rsidRPr="00CE099D" w:rsidRDefault="00D66268" w:rsidP="000D6615">
      <w:pPr>
        <w:rPr>
          <w:sz w:val="28"/>
          <w:szCs w:val="28"/>
        </w:rPr>
      </w:pPr>
      <w:r w:rsidRPr="00CE099D">
        <w:rPr>
          <w:sz w:val="28"/>
          <w:szCs w:val="28"/>
        </w:rPr>
        <w:t>- Синявск</w:t>
      </w:r>
      <w:r>
        <w:rPr>
          <w:sz w:val="28"/>
          <w:szCs w:val="28"/>
        </w:rPr>
        <w:t>ая</w:t>
      </w:r>
      <w:r w:rsidRPr="00CE099D">
        <w:rPr>
          <w:sz w:val="28"/>
          <w:szCs w:val="28"/>
        </w:rPr>
        <w:t xml:space="preserve"> Т.Н.</w:t>
      </w:r>
    </w:p>
    <w:sectPr w:rsidR="00D66268" w:rsidRPr="00CE099D" w:rsidSect="00C74F8E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193C"/>
    <w:multiLevelType w:val="hybridMultilevel"/>
    <w:tmpl w:val="B25E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56B57"/>
    <w:multiLevelType w:val="hybridMultilevel"/>
    <w:tmpl w:val="8B12C1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BF435C3"/>
    <w:multiLevelType w:val="hybridMultilevel"/>
    <w:tmpl w:val="AE6A8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C01D8D"/>
    <w:multiLevelType w:val="hybridMultilevel"/>
    <w:tmpl w:val="CBCE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044"/>
    <w:multiLevelType w:val="hybridMultilevel"/>
    <w:tmpl w:val="7F5EC7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3D0403C"/>
    <w:multiLevelType w:val="hybridMultilevel"/>
    <w:tmpl w:val="E82C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5685A"/>
    <w:multiLevelType w:val="hybridMultilevel"/>
    <w:tmpl w:val="16A8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C67EB9"/>
    <w:multiLevelType w:val="hybridMultilevel"/>
    <w:tmpl w:val="BFC223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6523CF"/>
    <w:multiLevelType w:val="hybridMultilevel"/>
    <w:tmpl w:val="5F50F7C4"/>
    <w:lvl w:ilvl="0" w:tplc="A3D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92836"/>
    <w:multiLevelType w:val="hybridMultilevel"/>
    <w:tmpl w:val="96966296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7003E"/>
    <w:multiLevelType w:val="hybridMultilevel"/>
    <w:tmpl w:val="42785AFA"/>
    <w:lvl w:ilvl="0" w:tplc="AC7808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>
    <w:nsid w:val="22F67ABA"/>
    <w:multiLevelType w:val="hybridMultilevel"/>
    <w:tmpl w:val="FE862398"/>
    <w:lvl w:ilvl="0" w:tplc="495A5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425F3A"/>
    <w:multiLevelType w:val="hybridMultilevel"/>
    <w:tmpl w:val="F104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1020B"/>
    <w:multiLevelType w:val="hybridMultilevel"/>
    <w:tmpl w:val="3EDC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A1B47"/>
    <w:multiLevelType w:val="hybridMultilevel"/>
    <w:tmpl w:val="360A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0C0F"/>
    <w:multiLevelType w:val="hybridMultilevel"/>
    <w:tmpl w:val="78804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C544C"/>
    <w:multiLevelType w:val="hybridMultilevel"/>
    <w:tmpl w:val="849C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CCC7247"/>
    <w:multiLevelType w:val="hybridMultilevel"/>
    <w:tmpl w:val="6F2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36690"/>
    <w:multiLevelType w:val="hybridMultilevel"/>
    <w:tmpl w:val="C998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339D8"/>
    <w:multiLevelType w:val="hybridMultilevel"/>
    <w:tmpl w:val="4F9A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C54C0"/>
    <w:multiLevelType w:val="multilevel"/>
    <w:tmpl w:val="DB2A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573E3ACF"/>
    <w:multiLevelType w:val="hybridMultilevel"/>
    <w:tmpl w:val="C9B256DC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07668"/>
    <w:multiLevelType w:val="hybridMultilevel"/>
    <w:tmpl w:val="AC9208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A29240B"/>
    <w:multiLevelType w:val="hybridMultilevel"/>
    <w:tmpl w:val="C4FE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D4C33"/>
    <w:multiLevelType w:val="hybridMultilevel"/>
    <w:tmpl w:val="DA9294F2"/>
    <w:lvl w:ilvl="0" w:tplc="7A9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8426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43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8E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A5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0C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EB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C2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ED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01169"/>
    <w:multiLevelType w:val="hybridMultilevel"/>
    <w:tmpl w:val="479E06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5E024327"/>
    <w:multiLevelType w:val="hybridMultilevel"/>
    <w:tmpl w:val="D00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117846"/>
    <w:multiLevelType w:val="hybridMultilevel"/>
    <w:tmpl w:val="A15249B0"/>
    <w:lvl w:ilvl="0" w:tplc="AC44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4306D"/>
    <w:multiLevelType w:val="hybridMultilevel"/>
    <w:tmpl w:val="21EA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17694"/>
    <w:multiLevelType w:val="hybridMultilevel"/>
    <w:tmpl w:val="AB4E45C8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53A2C"/>
    <w:multiLevelType w:val="hybridMultilevel"/>
    <w:tmpl w:val="E5F0C642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6458562A"/>
    <w:multiLevelType w:val="hybridMultilevel"/>
    <w:tmpl w:val="BDF6FD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>
    <w:nsid w:val="680F5C72"/>
    <w:multiLevelType w:val="hybridMultilevel"/>
    <w:tmpl w:val="219EEC7C"/>
    <w:lvl w:ilvl="0" w:tplc="4C1E83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C56831"/>
    <w:multiLevelType w:val="hybridMultilevel"/>
    <w:tmpl w:val="9DF0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72DA8"/>
    <w:multiLevelType w:val="hybridMultilevel"/>
    <w:tmpl w:val="7C043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EA74B63"/>
    <w:multiLevelType w:val="hybridMultilevel"/>
    <w:tmpl w:val="18E6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44D25"/>
    <w:multiLevelType w:val="hybridMultilevel"/>
    <w:tmpl w:val="9348C580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E32F9"/>
    <w:multiLevelType w:val="hybridMultilevel"/>
    <w:tmpl w:val="88267EBE"/>
    <w:lvl w:ilvl="0" w:tplc="C11AA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9A51F7"/>
    <w:multiLevelType w:val="hybridMultilevel"/>
    <w:tmpl w:val="64162C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0452C"/>
    <w:multiLevelType w:val="hybridMultilevel"/>
    <w:tmpl w:val="0A2A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0BA0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32"/>
  </w:num>
  <w:num w:numId="5">
    <w:abstractNumId w:val="13"/>
  </w:num>
  <w:num w:numId="6">
    <w:abstractNumId w:val="38"/>
  </w:num>
  <w:num w:numId="7">
    <w:abstractNumId w:val="11"/>
  </w:num>
  <w:num w:numId="8">
    <w:abstractNumId w:val="21"/>
  </w:num>
  <w:num w:numId="9">
    <w:abstractNumId w:val="37"/>
  </w:num>
  <w:num w:numId="10">
    <w:abstractNumId w:val="34"/>
  </w:num>
  <w:num w:numId="11">
    <w:abstractNumId w:val="35"/>
  </w:num>
  <w:num w:numId="12">
    <w:abstractNumId w:val="41"/>
  </w:num>
  <w:num w:numId="13">
    <w:abstractNumId w:val="16"/>
  </w:num>
  <w:num w:numId="14">
    <w:abstractNumId w:val="29"/>
  </w:num>
  <w:num w:numId="15">
    <w:abstractNumId w:val="20"/>
  </w:num>
  <w:num w:numId="16">
    <w:abstractNumId w:val="15"/>
  </w:num>
  <w:num w:numId="17">
    <w:abstractNumId w:val="19"/>
  </w:num>
  <w:num w:numId="18">
    <w:abstractNumId w:val="12"/>
  </w:num>
  <w:num w:numId="19">
    <w:abstractNumId w:val="25"/>
  </w:num>
  <w:num w:numId="20">
    <w:abstractNumId w:val="1"/>
  </w:num>
  <w:num w:numId="21">
    <w:abstractNumId w:val="39"/>
  </w:num>
  <w:num w:numId="22">
    <w:abstractNumId w:val="3"/>
  </w:num>
  <w:num w:numId="23">
    <w:abstractNumId w:val="8"/>
  </w:num>
  <w:num w:numId="24">
    <w:abstractNumId w:val="18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3"/>
  </w:num>
  <w:num w:numId="33">
    <w:abstractNumId w:val="31"/>
  </w:num>
  <w:num w:numId="34">
    <w:abstractNumId w:val="17"/>
  </w:num>
  <w:num w:numId="35">
    <w:abstractNumId w:val="22"/>
  </w:num>
  <w:num w:numId="36">
    <w:abstractNumId w:val="40"/>
  </w:num>
  <w:num w:numId="37">
    <w:abstractNumId w:val="6"/>
  </w:num>
  <w:num w:numId="38">
    <w:abstractNumId w:val="7"/>
  </w:num>
  <w:num w:numId="39">
    <w:abstractNumId w:val="36"/>
  </w:num>
  <w:num w:numId="40">
    <w:abstractNumId w:val="10"/>
  </w:num>
  <w:num w:numId="41">
    <w:abstractNumId w:val="0"/>
  </w:num>
  <w:num w:numId="42">
    <w:abstractNumId w:val="28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C52"/>
    <w:rsid w:val="00030F9C"/>
    <w:rsid w:val="000409D4"/>
    <w:rsid w:val="00044D84"/>
    <w:rsid w:val="000731BE"/>
    <w:rsid w:val="000819B0"/>
    <w:rsid w:val="000875FA"/>
    <w:rsid w:val="000D0268"/>
    <w:rsid w:val="000D1CD0"/>
    <w:rsid w:val="000D6615"/>
    <w:rsid w:val="000E4E5C"/>
    <w:rsid w:val="00101FC8"/>
    <w:rsid w:val="001124E4"/>
    <w:rsid w:val="00114F20"/>
    <w:rsid w:val="001270B7"/>
    <w:rsid w:val="0013088F"/>
    <w:rsid w:val="0018794C"/>
    <w:rsid w:val="001A2D4D"/>
    <w:rsid w:val="001F3B61"/>
    <w:rsid w:val="0020435A"/>
    <w:rsid w:val="002230F7"/>
    <w:rsid w:val="002241ED"/>
    <w:rsid w:val="0023170A"/>
    <w:rsid w:val="002345AD"/>
    <w:rsid w:val="00273996"/>
    <w:rsid w:val="002870C5"/>
    <w:rsid w:val="00287327"/>
    <w:rsid w:val="00287AE4"/>
    <w:rsid w:val="00293995"/>
    <w:rsid w:val="002B512E"/>
    <w:rsid w:val="002F1B97"/>
    <w:rsid w:val="002F3A81"/>
    <w:rsid w:val="00300CC0"/>
    <w:rsid w:val="00325E94"/>
    <w:rsid w:val="00337163"/>
    <w:rsid w:val="00366833"/>
    <w:rsid w:val="003958FE"/>
    <w:rsid w:val="00397FE2"/>
    <w:rsid w:val="003C486A"/>
    <w:rsid w:val="00405995"/>
    <w:rsid w:val="00414665"/>
    <w:rsid w:val="00423DF2"/>
    <w:rsid w:val="00444C9E"/>
    <w:rsid w:val="00480AC9"/>
    <w:rsid w:val="00481556"/>
    <w:rsid w:val="00492C59"/>
    <w:rsid w:val="004934A3"/>
    <w:rsid w:val="004A5964"/>
    <w:rsid w:val="004C74A0"/>
    <w:rsid w:val="004E4376"/>
    <w:rsid w:val="004F1319"/>
    <w:rsid w:val="00525B2E"/>
    <w:rsid w:val="00532B2E"/>
    <w:rsid w:val="00544DF6"/>
    <w:rsid w:val="005652BD"/>
    <w:rsid w:val="005907ED"/>
    <w:rsid w:val="005A1167"/>
    <w:rsid w:val="005B554F"/>
    <w:rsid w:val="005B5D87"/>
    <w:rsid w:val="005B7594"/>
    <w:rsid w:val="005B7C52"/>
    <w:rsid w:val="005C3272"/>
    <w:rsid w:val="005D748A"/>
    <w:rsid w:val="005F2147"/>
    <w:rsid w:val="005F2677"/>
    <w:rsid w:val="005F3262"/>
    <w:rsid w:val="00620C44"/>
    <w:rsid w:val="00623477"/>
    <w:rsid w:val="00624250"/>
    <w:rsid w:val="006314D1"/>
    <w:rsid w:val="0063158C"/>
    <w:rsid w:val="006402C8"/>
    <w:rsid w:val="006421F3"/>
    <w:rsid w:val="00642905"/>
    <w:rsid w:val="00644EA8"/>
    <w:rsid w:val="00650B05"/>
    <w:rsid w:val="00662ECE"/>
    <w:rsid w:val="00665EEC"/>
    <w:rsid w:val="00673C1E"/>
    <w:rsid w:val="006746F6"/>
    <w:rsid w:val="00675523"/>
    <w:rsid w:val="00675CD8"/>
    <w:rsid w:val="00677D2E"/>
    <w:rsid w:val="00685065"/>
    <w:rsid w:val="006875C4"/>
    <w:rsid w:val="006A277A"/>
    <w:rsid w:val="006A68CC"/>
    <w:rsid w:val="006B41E1"/>
    <w:rsid w:val="006C0093"/>
    <w:rsid w:val="006C17AE"/>
    <w:rsid w:val="006E0D57"/>
    <w:rsid w:val="007103C3"/>
    <w:rsid w:val="00725C94"/>
    <w:rsid w:val="0073450E"/>
    <w:rsid w:val="0075544E"/>
    <w:rsid w:val="00773B56"/>
    <w:rsid w:val="007866EE"/>
    <w:rsid w:val="007D4BB5"/>
    <w:rsid w:val="007E27FE"/>
    <w:rsid w:val="007E3179"/>
    <w:rsid w:val="007E41EE"/>
    <w:rsid w:val="008126F3"/>
    <w:rsid w:val="008570AA"/>
    <w:rsid w:val="00895B9C"/>
    <w:rsid w:val="008A4EB7"/>
    <w:rsid w:val="008D29EF"/>
    <w:rsid w:val="008D5205"/>
    <w:rsid w:val="009323FF"/>
    <w:rsid w:val="009360B3"/>
    <w:rsid w:val="00943E09"/>
    <w:rsid w:val="00952907"/>
    <w:rsid w:val="0097093F"/>
    <w:rsid w:val="0097186F"/>
    <w:rsid w:val="009763E3"/>
    <w:rsid w:val="00981221"/>
    <w:rsid w:val="009B6DD7"/>
    <w:rsid w:val="009C13A7"/>
    <w:rsid w:val="009C3CD4"/>
    <w:rsid w:val="009C4F58"/>
    <w:rsid w:val="009E62D9"/>
    <w:rsid w:val="00A17294"/>
    <w:rsid w:val="00A35774"/>
    <w:rsid w:val="00A40102"/>
    <w:rsid w:val="00A64B23"/>
    <w:rsid w:val="00AF1B65"/>
    <w:rsid w:val="00B00998"/>
    <w:rsid w:val="00B0218E"/>
    <w:rsid w:val="00B13521"/>
    <w:rsid w:val="00B275F3"/>
    <w:rsid w:val="00B30B40"/>
    <w:rsid w:val="00B578A0"/>
    <w:rsid w:val="00B617A7"/>
    <w:rsid w:val="00BA360E"/>
    <w:rsid w:val="00BD2A2D"/>
    <w:rsid w:val="00BE0E44"/>
    <w:rsid w:val="00C264BF"/>
    <w:rsid w:val="00C26FA6"/>
    <w:rsid w:val="00C44A4A"/>
    <w:rsid w:val="00C57499"/>
    <w:rsid w:val="00C74F8E"/>
    <w:rsid w:val="00C76526"/>
    <w:rsid w:val="00CB3B3A"/>
    <w:rsid w:val="00CD5FAB"/>
    <w:rsid w:val="00CD7DFC"/>
    <w:rsid w:val="00CE099D"/>
    <w:rsid w:val="00CE4F90"/>
    <w:rsid w:val="00CF5E02"/>
    <w:rsid w:val="00D36270"/>
    <w:rsid w:val="00D66268"/>
    <w:rsid w:val="00D77425"/>
    <w:rsid w:val="00D86320"/>
    <w:rsid w:val="00D9028C"/>
    <w:rsid w:val="00D927D7"/>
    <w:rsid w:val="00DA1D4D"/>
    <w:rsid w:val="00DA1ED5"/>
    <w:rsid w:val="00DB5721"/>
    <w:rsid w:val="00DC58B0"/>
    <w:rsid w:val="00DE027C"/>
    <w:rsid w:val="00DE117F"/>
    <w:rsid w:val="00DE476A"/>
    <w:rsid w:val="00DF2751"/>
    <w:rsid w:val="00E23935"/>
    <w:rsid w:val="00E34209"/>
    <w:rsid w:val="00E55C52"/>
    <w:rsid w:val="00E577AF"/>
    <w:rsid w:val="00E64938"/>
    <w:rsid w:val="00E77D98"/>
    <w:rsid w:val="00E80352"/>
    <w:rsid w:val="00EB4439"/>
    <w:rsid w:val="00EB49B4"/>
    <w:rsid w:val="00ED69F7"/>
    <w:rsid w:val="00EE7B0E"/>
    <w:rsid w:val="00EF48C7"/>
    <w:rsid w:val="00F21203"/>
    <w:rsid w:val="00F2571F"/>
    <w:rsid w:val="00F35A2A"/>
    <w:rsid w:val="00F41822"/>
    <w:rsid w:val="00F4668C"/>
    <w:rsid w:val="00F768B1"/>
    <w:rsid w:val="00F949D0"/>
    <w:rsid w:val="00FB36C9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F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30F7"/>
    <w:pPr>
      <w:keepNext/>
      <w:widowControl w:val="0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230F7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2230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23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223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230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230F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230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230F7"/>
  </w:style>
  <w:style w:type="paragraph" w:customStyle="1" w:styleId="CharChar">
    <w:name w:val="Char Char"/>
    <w:basedOn w:val="Normal"/>
    <w:uiPriority w:val="99"/>
    <w:rsid w:val="00223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230F7"/>
    <w:pPr>
      <w:ind w:left="720"/>
    </w:pPr>
  </w:style>
  <w:style w:type="paragraph" w:customStyle="1" w:styleId="consplusnormal0">
    <w:name w:val="consplusnormal"/>
    <w:basedOn w:val="Normal"/>
    <w:uiPriority w:val="99"/>
    <w:rsid w:val="002230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57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AA"/>
    <w:rPr>
      <w:rFonts w:ascii="Segoe UI" w:hAnsi="Segoe UI" w:cs="Segoe UI"/>
      <w:sz w:val="18"/>
      <w:szCs w:val="18"/>
      <w:lang w:eastAsia="ru-RU"/>
    </w:rPr>
  </w:style>
  <w:style w:type="table" w:styleId="TableList3">
    <w:name w:val="Table List 3"/>
    <w:basedOn w:val="TableNormal"/>
    <w:uiPriority w:val="99"/>
    <w:rsid w:val="000D6615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17</Pages>
  <Words>4043</Words>
  <Characters>23047</Characters>
  <Application>Microsoft Office Outlook</Application>
  <DocSecurity>0</DocSecurity>
  <Lines>0</Lines>
  <Paragraphs>0</Paragraphs>
  <ScaleCrop>false</ScaleCrop>
  <Company>Здравпункт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Трегубов Дмитрий</cp:lastModifiedBy>
  <cp:revision>80</cp:revision>
  <cp:lastPrinted>2015-10-14T09:15:00Z</cp:lastPrinted>
  <dcterms:created xsi:type="dcterms:W3CDTF">2014-11-11T04:56:00Z</dcterms:created>
  <dcterms:modified xsi:type="dcterms:W3CDTF">2015-10-15T02:01:00Z</dcterms:modified>
</cp:coreProperties>
</file>