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62" w:rsidRDefault="00160E4F" w:rsidP="00882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65562" w:rsidRPr="00E655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r w:rsidR="005345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bookmarkStart w:id="0" w:name="_GoBack"/>
      <w:bookmarkEnd w:id="0"/>
    </w:p>
    <w:p w:rsidR="0053451A" w:rsidRDefault="0053451A" w:rsidP="00E655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AC5" w:rsidRPr="002A78DE" w:rsidRDefault="0053451A" w:rsidP="0064667F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11DB">
        <w:rPr>
          <w:rFonts w:ascii="Times New Roman" w:hAnsi="Times New Roman" w:cs="Times New Roman"/>
          <w:b/>
          <w:sz w:val="28"/>
          <w:szCs w:val="28"/>
        </w:rPr>
        <w:t xml:space="preserve">Одним </w:t>
      </w:r>
      <w:r w:rsidR="002A78DE" w:rsidRPr="002A78DE">
        <w:rPr>
          <w:rFonts w:ascii="Times New Roman" w:hAnsi="Times New Roman" w:cs="Times New Roman"/>
          <w:b/>
          <w:sz w:val="28"/>
          <w:szCs w:val="28"/>
        </w:rPr>
        <w:t xml:space="preserve">из приоритетных направлений деятельности </w:t>
      </w:r>
      <w:r w:rsidR="009B1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8DE" w:rsidRPr="002A78DE">
        <w:rPr>
          <w:rFonts w:ascii="Times New Roman" w:hAnsi="Times New Roman" w:cs="Times New Roman"/>
          <w:b/>
          <w:sz w:val="28"/>
          <w:szCs w:val="28"/>
        </w:rPr>
        <w:t>Фонда социального страхования Российской Федерации является профилактика производственного травматизма и профессиональных заболеваний тех, кто занят на работах с вредными и опасными производственными факторами</w:t>
      </w:r>
      <w:proofErr w:type="gramStart"/>
      <w:r w:rsidR="002A78DE" w:rsidRPr="002A78DE">
        <w:rPr>
          <w:rFonts w:ascii="Times New Roman" w:hAnsi="Times New Roman" w:cs="Times New Roman"/>
          <w:b/>
          <w:sz w:val="28"/>
          <w:szCs w:val="28"/>
        </w:rPr>
        <w:br/>
      </w:r>
      <w:r w:rsidR="002A78DE">
        <w:rPr>
          <w:rFonts w:ascii="Times New Roman" w:hAnsi="Times New Roman" w:cs="Times New Roman"/>
          <w:sz w:val="28"/>
          <w:szCs w:val="28"/>
        </w:rPr>
        <w:br/>
      </w:r>
      <w:r w:rsidR="00F9610C">
        <w:rPr>
          <w:rFonts w:ascii="Times New Roman" w:hAnsi="Times New Roman" w:cs="Times New Roman"/>
          <w:sz w:val="28"/>
          <w:szCs w:val="28"/>
        </w:rPr>
        <w:t xml:space="preserve">       </w:t>
      </w:r>
      <w:r w:rsidR="002A78DE" w:rsidRPr="002A78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78DE" w:rsidRPr="002A78DE">
        <w:rPr>
          <w:rFonts w:ascii="Times New Roman" w:hAnsi="Times New Roman" w:cs="Times New Roman"/>
          <w:sz w:val="28"/>
          <w:szCs w:val="28"/>
        </w:rPr>
        <w:t xml:space="preserve"> 2001 года Фонд социального страхования предоставляет работодателям возможность возмещать расходы на предупредительные меры по сокращению производственного травматизма и профзаболеваний за счёт сумм страховых взносов. Министерство труда и социальной защиты Российской Федерации считает это направление одним из действенных инструментов экономического стимулирования работодателей в снижении уровня травматизма и профессиональной заболеваемости работников.</w:t>
      </w:r>
      <w:r w:rsidR="002A78DE" w:rsidRPr="002A78DE">
        <w:rPr>
          <w:rFonts w:ascii="Times New Roman" w:hAnsi="Times New Roman" w:cs="Times New Roman"/>
          <w:sz w:val="28"/>
          <w:szCs w:val="28"/>
        </w:rPr>
        <w:br/>
      </w:r>
      <w:r w:rsidR="0064667F">
        <w:rPr>
          <w:rFonts w:ascii="Times New Roman" w:hAnsi="Times New Roman" w:cs="Times New Roman"/>
          <w:sz w:val="28"/>
          <w:szCs w:val="28"/>
        </w:rPr>
        <w:t xml:space="preserve">        </w:t>
      </w:r>
      <w:r w:rsidR="002A78DE" w:rsidRPr="002A78DE">
        <w:rPr>
          <w:rFonts w:ascii="Times New Roman" w:hAnsi="Times New Roman" w:cs="Times New Roman"/>
          <w:sz w:val="28"/>
          <w:szCs w:val="28"/>
        </w:rPr>
        <w:t>В целом по Фонду социального страхования РФ за 15 лет объём сре</w:t>
      </w:r>
      <w:proofErr w:type="gramStart"/>
      <w:r w:rsidR="002A78DE" w:rsidRPr="002A78DE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="002A78DE" w:rsidRPr="002A78DE">
        <w:rPr>
          <w:rFonts w:ascii="Times New Roman" w:hAnsi="Times New Roman" w:cs="Times New Roman"/>
          <w:sz w:val="28"/>
          <w:szCs w:val="28"/>
        </w:rPr>
        <w:t>аховых взносов, возмещённых работодателям на обеспечение предупредительных мер, увеличился с 370 тыс. рублей в 2001 году до 9,5 млрд.</w:t>
      </w:r>
      <w:r w:rsidR="00D829FF">
        <w:rPr>
          <w:rFonts w:ascii="Times New Roman" w:hAnsi="Times New Roman" w:cs="Times New Roman"/>
          <w:sz w:val="28"/>
          <w:szCs w:val="28"/>
        </w:rPr>
        <w:t xml:space="preserve"> </w:t>
      </w:r>
      <w:r w:rsidR="002A78DE" w:rsidRPr="002A78DE">
        <w:rPr>
          <w:rFonts w:ascii="Times New Roman" w:hAnsi="Times New Roman" w:cs="Times New Roman"/>
          <w:sz w:val="28"/>
          <w:szCs w:val="28"/>
        </w:rPr>
        <w:t>рублей</w:t>
      </w:r>
      <w:r w:rsidR="00D829FF">
        <w:rPr>
          <w:rFonts w:ascii="Times New Roman" w:hAnsi="Times New Roman" w:cs="Times New Roman"/>
          <w:sz w:val="28"/>
          <w:szCs w:val="28"/>
        </w:rPr>
        <w:t xml:space="preserve"> </w:t>
      </w:r>
      <w:r w:rsidR="002A78DE" w:rsidRPr="002A78DE">
        <w:rPr>
          <w:rFonts w:ascii="Times New Roman" w:hAnsi="Times New Roman" w:cs="Times New Roman"/>
          <w:sz w:val="28"/>
          <w:szCs w:val="28"/>
        </w:rPr>
        <w:t>в</w:t>
      </w:r>
      <w:r w:rsidR="00D829FF">
        <w:rPr>
          <w:rFonts w:ascii="Times New Roman" w:hAnsi="Times New Roman" w:cs="Times New Roman"/>
          <w:sz w:val="28"/>
          <w:szCs w:val="28"/>
        </w:rPr>
        <w:t xml:space="preserve"> </w:t>
      </w:r>
      <w:r w:rsidR="002A78DE" w:rsidRPr="002A78DE">
        <w:rPr>
          <w:rFonts w:ascii="Times New Roman" w:hAnsi="Times New Roman" w:cs="Times New Roman"/>
          <w:sz w:val="28"/>
          <w:szCs w:val="28"/>
        </w:rPr>
        <w:t>2015</w:t>
      </w:r>
      <w:r w:rsidR="00D829FF">
        <w:rPr>
          <w:rFonts w:ascii="Times New Roman" w:hAnsi="Times New Roman" w:cs="Times New Roman"/>
          <w:sz w:val="28"/>
          <w:szCs w:val="28"/>
        </w:rPr>
        <w:t xml:space="preserve"> </w:t>
      </w:r>
      <w:r w:rsidR="002A78DE" w:rsidRPr="002A78DE">
        <w:rPr>
          <w:rFonts w:ascii="Times New Roman" w:hAnsi="Times New Roman" w:cs="Times New Roman"/>
          <w:sz w:val="28"/>
          <w:szCs w:val="28"/>
        </w:rPr>
        <w:t>году.</w:t>
      </w:r>
      <w:r w:rsidR="002A78DE" w:rsidRPr="002A78DE">
        <w:rPr>
          <w:rFonts w:ascii="Times New Roman" w:hAnsi="Times New Roman" w:cs="Times New Roman"/>
          <w:sz w:val="28"/>
          <w:szCs w:val="28"/>
        </w:rPr>
        <w:br/>
      </w:r>
      <w:r w:rsidR="00F9610C">
        <w:rPr>
          <w:rFonts w:ascii="Times New Roman" w:hAnsi="Times New Roman" w:cs="Times New Roman"/>
          <w:sz w:val="28"/>
          <w:szCs w:val="28"/>
        </w:rPr>
        <w:t xml:space="preserve">      </w:t>
      </w:r>
      <w:r w:rsidR="0064667F">
        <w:rPr>
          <w:rFonts w:ascii="Times New Roman" w:hAnsi="Times New Roman" w:cs="Times New Roman"/>
          <w:sz w:val="28"/>
          <w:szCs w:val="28"/>
        </w:rPr>
        <w:t xml:space="preserve"> </w:t>
      </w:r>
      <w:r w:rsidR="002A78DE" w:rsidRPr="002A78DE">
        <w:rPr>
          <w:rFonts w:ascii="Times New Roman" w:hAnsi="Times New Roman" w:cs="Times New Roman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в Кемеровской области осуществляет Государственное учреждение - Кузбасское региональное отделение Фонда социального страхования Российской Федерации. С каждым годом все большее количество страхователей получают разрешение от регионального отделения Фонда использовать до 20 процентов сумм своих страховых взносов на обязательное социальное страхование от несчастных случаев на производстве и профзаболеваний на финансовое обеспечение предупредительных мер по сокращению производственного травматизма и профзаболеваний. В 2015 году расходы средств составили 585,6 млн. руб. по 768</w:t>
      </w:r>
      <w:r w:rsidR="009C4E6A">
        <w:rPr>
          <w:rFonts w:ascii="Times New Roman" w:hAnsi="Times New Roman" w:cs="Times New Roman"/>
          <w:sz w:val="28"/>
          <w:szCs w:val="28"/>
        </w:rPr>
        <w:t xml:space="preserve"> </w:t>
      </w:r>
      <w:r w:rsidR="002A78DE" w:rsidRPr="002A78DE">
        <w:rPr>
          <w:rFonts w:ascii="Times New Roman" w:hAnsi="Times New Roman" w:cs="Times New Roman"/>
          <w:sz w:val="28"/>
          <w:szCs w:val="28"/>
        </w:rPr>
        <w:t>страхователям.</w:t>
      </w:r>
      <w:r w:rsidR="002A78DE" w:rsidRPr="002A78DE">
        <w:rPr>
          <w:rFonts w:ascii="Times New Roman" w:hAnsi="Times New Roman" w:cs="Times New Roman"/>
          <w:sz w:val="28"/>
          <w:szCs w:val="28"/>
        </w:rPr>
        <w:br/>
      </w:r>
      <w:r w:rsidR="002A78DE" w:rsidRPr="002A78DE">
        <w:rPr>
          <w:rFonts w:ascii="Times New Roman" w:hAnsi="Times New Roman" w:cs="Times New Roman"/>
          <w:sz w:val="28"/>
          <w:szCs w:val="28"/>
        </w:rPr>
        <w:br/>
      </w:r>
    </w:p>
    <w:sectPr w:rsidR="00853AC5" w:rsidRPr="002A78DE" w:rsidSect="00E655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DE"/>
    <w:rsid w:val="00160E4F"/>
    <w:rsid w:val="002A78DE"/>
    <w:rsid w:val="00396984"/>
    <w:rsid w:val="0053451A"/>
    <w:rsid w:val="0064667F"/>
    <w:rsid w:val="00853AC5"/>
    <w:rsid w:val="00882BD4"/>
    <w:rsid w:val="009B11DB"/>
    <w:rsid w:val="009C4E6A"/>
    <w:rsid w:val="00D54AEA"/>
    <w:rsid w:val="00D829FF"/>
    <w:rsid w:val="00E65562"/>
    <w:rsid w:val="00F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12</cp:revision>
  <cp:lastPrinted>2016-06-01T03:18:00Z</cp:lastPrinted>
  <dcterms:created xsi:type="dcterms:W3CDTF">2016-05-31T08:38:00Z</dcterms:created>
  <dcterms:modified xsi:type="dcterms:W3CDTF">2016-06-01T03:18:00Z</dcterms:modified>
</cp:coreProperties>
</file>