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F" w:rsidRPr="003D0F1F" w:rsidRDefault="003D0F1F" w:rsidP="003D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1F">
        <w:rPr>
          <w:rFonts w:ascii="Times New Roman" w:hAnsi="Times New Roman" w:cs="Times New Roman"/>
          <w:b/>
          <w:sz w:val="28"/>
          <w:szCs w:val="28"/>
        </w:rPr>
        <w:t xml:space="preserve">Реестр описаний процедур,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D0F1F">
        <w:rPr>
          <w:rFonts w:ascii="Times New Roman" w:hAnsi="Times New Roman" w:cs="Times New Roman"/>
          <w:b/>
          <w:sz w:val="28"/>
          <w:szCs w:val="28"/>
        </w:rPr>
        <w:t xml:space="preserve">включенных в исчерпывающий перечень процедур в сфере жилищного строительства,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D0F1F">
        <w:rPr>
          <w:rFonts w:ascii="Times New Roman" w:hAnsi="Times New Roman" w:cs="Times New Roman"/>
          <w:b/>
          <w:sz w:val="28"/>
          <w:szCs w:val="28"/>
        </w:rPr>
        <w:t>утвержденный постановлением Правительства Российской Федерации от 30 апреля 2014 года № 403</w:t>
      </w:r>
    </w:p>
    <w:p w:rsidR="00177573" w:rsidRPr="003D0F1F" w:rsidRDefault="003D0F1F" w:rsidP="003D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1F">
        <w:rPr>
          <w:rFonts w:ascii="Times New Roman" w:hAnsi="Times New Roman" w:cs="Times New Roman"/>
          <w:b/>
          <w:sz w:val="28"/>
          <w:szCs w:val="28"/>
        </w:rPr>
        <w:t>II. Процедуры, связанные с особенностями осуществления градостроительной деятельности на территории Кемеровской области (применяются в случае, если такие процедуры установлены нормативным правовым актом субъекта Российской Федерации или муниципальным правовым актом органа местного самоуправления), утвержденные постановлением Коллегии Администрации Кемеровской области от 6 июня 2016 года № 223</w:t>
      </w:r>
    </w:p>
    <w:p w:rsidR="002874A9" w:rsidRDefault="002874A9"/>
    <w:tbl>
      <w:tblPr>
        <w:tblStyle w:val="a3"/>
        <w:tblW w:w="15417" w:type="dxa"/>
        <w:tblInd w:w="108" w:type="dxa"/>
        <w:tblLayout w:type="fixed"/>
        <w:tblLook w:val="04A0"/>
      </w:tblPr>
      <w:tblGrid>
        <w:gridCol w:w="486"/>
        <w:gridCol w:w="2208"/>
        <w:gridCol w:w="2835"/>
        <w:gridCol w:w="1417"/>
        <w:gridCol w:w="2835"/>
        <w:gridCol w:w="1134"/>
        <w:gridCol w:w="1276"/>
        <w:gridCol w:w="1193"/>
        <w:gridCol w:w="1041"/>
        <w:gridCol w:w="992"/>
      </w:tblGrid>
      <w:tr w:rsidR="002874A9" w:rsidRPr="00CB6345" w:rsidTr="00F451E3">
        <w:tc>
          <w:tcPr>
            <w:tcW w:w="486" w:type="dxa"/>
            <w:vMerge w:val="restart"/>
            <w:textDirection w:val="btLr"/>
          </w:tcPr>
          <w:p w:rsidR="002874A9" w:rsidRPr="00866CA6" w:rsidRDefault="002874A9" w:rsidP="00767E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 процедуры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согласно Постановления</w:t>
            </w:r>
            <w:proofErr w:type="gramEnd"/>
          </w:p>
        </w:tc>
        <w:tc>
          <w:tcPr>
            <w:tcW w:w="2208" w:type="dxa"/>
            <w:vMerge w:val="restart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процедуры </w:t>
            </w: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соответствии </w:t>
            </w: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перечнем процедур</w:t>
            </w:r>
          </w:p>
        </w:tc>
        <w:tc>
          <w:tcPr>
            <w:tcW w:w="2835" w:type="dxa"/>
            <w:vMerge w:val="restart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и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реквизиты (с указанием</w:t>
            </w:r>
            <w:proofErr w:type="gramEnd"/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структурной единицы)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федерального закона,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нормативного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Правительства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Российской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Федерации,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нормативного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федерального органа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исполнительной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власти, </w:t>
            </w: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нормативного</w:t>
            </w:r>
            <w:proofErr w:type="gramEnd"/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субъекта </w:t>
            </w: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Российской</w:t>
            </w:r>
            <w:proofErr w:type="gramEnd"/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Федерации или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которым </w:t>
            </w:r>
            <w:proofErr w:type="gramStart"/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установлена</w:t>
            </w:r>
            <w:proofErr w:type="gramEnd"/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процедура в сфере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жилищного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9888" w:type="dxa"/>
            <w:gridSpan w:val="7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2874A9" w:rsidRPr="00CB6345" w:rsidTr="00FA7202">
        <w:trPr>
          <w:trHeight w:val="3759"/>
        </w:trPr>
        <w:tc>
          <w:tcPr>
            <w:tcW w:w="486" w:type="dxa"/>
            <w:vMerge/>
          </w:tcPr>
          <w:p w:rsidR="002874A9" w:rsidRPr="00866CA6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Случаи, в которых требуется проведение процедур</w:t>
            </w:r>
          </w:p>
        </w:tc>
        <w:tc>
          <w:tcPr>
            <w:tcW w:w="2835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проведения процедуры</w:t>
            </w:r>
          </w:p>
        </w:tc>
        <w:tc>
          <w:tcPr>
            <w:tcW w:w="1134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276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для отказа в выдаче заключения, основание для </w:t>
            </w: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непредоставления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93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41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Стоимость процедуры для заявителя или порядок определения такой стоимости</w:t>
            </w:r>
          </w:p>
        </w:tc>
        <w:tc>
          <w:tcPr>
            <w:tcW w:w="992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электронном виде)</w:t>
            </w:r>
          </w:p>
        </w:tc>
      </w:tr>
      <w:tr w:rsidR="00E0258C" w:rsidRPr="00CB6345" w:rsidTr="00FA7202">
        <w:tc>
          <w:tcPr>
            <w:tcW w:w="486" w:type="dxa"/>
          </w:tcPr>
          <w:p w:rsidR="00E0258C" w:rsidRDefault="00D9300A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08" w:type="dxa"/>
          </w:tcPr>
          <w:p w:rsidR="00E0258C" w:rsidRPr="00CB6345" w:rsidRDefault="00D9300A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Банновское сельское 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2835" w:type="dxa"/>
          </w:tcPr>
          <w:p w:rsidR="00C17158" w:rsidRPr="00CB6345" w:rsidRDefault="00C17158" w:rsidP="00385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Административный регламент 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 утвержден постановлением администрации Банновского сельского  поселения от 27.04.2017 г. №5</w:t>
            </w:r>
          </w:p>
        </w:tc>
        <w:tc>
          <w:tcPr>
            <w:tcW w:w="1417" w:type="dxa"/>
            <w:vMerge w:val="restart"/>
          </w:tcPr>
          <w:p w:rsidR="00C17158" w:rsidRPr="00CB6345" w:rsidRDefault="007B4357" w:rsidP="00CB63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случаях 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проведения земляных работ </w:t>
            </w:r>
          </w:p>
        </w:tc>
        <w:tc>
          <w:tcPr>
            <w:tcW w:w="2835" w:type="dxa"/>
            <w:vMerge w:val="restart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на проведение 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земляных работ:</w:t>
            </w:r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рабочая или проектная документация (в части плана-схемы, с указанием места проведения работ, согласованного: с заинтересованными </w:t>
            </w: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сетедержателями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 в зоне расположения сетей которых планируется проведение земляных работ, с собственником земельного участка и иными правообладателями земельных участков, на территории которых планируется осуществление земляных работ (для юридических лиц и индивидуальных предпринимателей);</w:t>
            </w:r>
            <w:proofErr w:type="gramEnd"/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план-схему с указанием точного адреса (места) раскопок, </w:t>
            </w: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согласованную</w:t>
            </w:r>
            <w:proofErr w:type="gram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со службами ЖКХ, связистами, главой поселения (для физических лиц, а также в случае проведения аварийных работ);</w:t>
            </w:r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график производства работ с указанием вида и сроков работ (для юридических лиц и индивидуальных предпринимателей);</w:t>
            </w:r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приказ о назначении </w:t>
            </w: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за производство земляных работ (для юридических лиц и индивидуальных предпринимателей);</w:t>
            </w:r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подписанный заявителем проект соглашения о восстановлении нарушенного благоустройства, с приложением графика производства работ или гарантийное письмо на восстановление нарушенного благоустройства со сроками восстановления</w:t>
            </w: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нарушения асфальтного дорожного покрытия обязательства специализированной организации по восстановлению дорожных покрытий.</w:t>
            </w:r>
          </w:p>
        </w:tc>
        <w:tc>
          <w:tcPr>
            <w:tcW w:w="1134" w:type="dxa"/>
            <w:vMerge w:val="restart"/>
          </w:tcPr>
          <w:p w:rsidR="00C17158" w:rsidRPr="00CB6345" w:rsidRDefault="00CB634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gramStart"/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установлены</w:t>
            </w:r>
            <w:proofErr w:type="gramEnd"/>
          </w:p>
        </w:tc>
        <w:tc>
          <w:tcPr>
            <w:tcW w:w="1276" w:type="dxa"/>
            <w:vMerge w:val="restart"/>
          </w:tcPr>
          <w:p w:rsidR="00C17158" w:rsidRPr="00CB6345" w:rsidRDefault="00FA5395" w:rsidP="00FA53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установлены</w:t>
            </w:r>
            <w:proofErr w:type="gramEnd"/>
          </w:p>
        </w:tc>
        <w:tc>
          <w:tcPr>
            <w:tcW w:w="1193" w:type="dxa"/>
            <w:vMerge w:val="restart"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3-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рабочих дней, в случае обращения юридических лиц;</w:t>
            </w:r>
          </w:p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 течение 10-и рабочих дней, в случае обращения физических лиц;</w:t>
            </w:r>
          </w:p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 течение суток, при обращении на проведение аварийных работ.</w:t>
            </w:r>
          </w:p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</w:tcPr>
          <w:p w:rsidR="00C17158" w:rsidRPr="00CB6345" w:rsidRDefault="00CB634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t>редостав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ляется на бесплатной основе</w:t>
            </w:r>
          </w:p>
        </w:tc>
        <w:tc>
          <w:tcPr>
            <w:tcW w:w="992" w:type="dxa"/>
            <w:vMerge w:val="restart"/>
          </w:tcPr>
          <w:p w:rsidR="00C17158" w:rsidRPr="00CB6345" w:rsidRDefault="00CB634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C17158" w:rsidRPr="00CB63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 или в электронной форме по выбору заявителя</w:t>
            </w: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Барачатское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336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 постановлением администрации Барачатского сельского поселения от 22.03.2017 №06-п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Борисовское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Борисовского сельского поселения от 17.04.2017 №03-п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Зеленовское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Зеленовского сельского поселения от 20.03.2017 №02-п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Каменское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Каменского сельского поселения от 07.04.2017 №5-п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Крапивинское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Крапивинского сельского поселения от 24.03.2017 №04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Мельковское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4D8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Мельковского сельского поселения от 17.04.2017 №6-п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Тарадановское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4357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Тарадановского сельского поселения от 26.04.2017 №10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Шевелевское сельское поселение</w:t>
            </w:r>
          </w:p>
        </w:tc>
        <w:tc>
          <w:tcPr>
            <w:tcW w:w="2835" w:type="dxa"/>
          </w:tcPr>
          <w:p w:rsidR="00C17158" w:rsidRPr="00CB6345" w:rsidRDefault="00C17158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4357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Шевелевского сельского поселения от 22.03.2017 №14-п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Зеленогорское городское поселение</w:t>
            </w:r>
          </w:p>
        </w:tc>
        <w:tc>
          <w:tcPr>
            <w:tcW w:w="2835" w:type="dxa"/>
          </w:tcPr>
          <w:p w:rsidR="00C17158" w:rsidRPr="00CB6345" w:rsidRDefault="00C17158" w:rsidP="00B07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4357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Зеленогорского городского поселения от 18.04.2017 №33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158" w:rsidRPr="00CB6345" w:rsidTr="00FA7202">
        <w:tc>
          <w:tcPr>
            <w:tcW w:w="486" w:type="dxa"/>
          </w:tcPr>
          <w:p w:rsidR="00C17158" w:rsidRDefault="00C1715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Крапивинское городское поселение</w:t>
            </w:r>
          </w:p>
        </w:tc>
        <w:tc>
          <w:tcPr>
            <w:tcW w:w="2835" w:type="dxa"/>
          </w:tcPr>
          <w:p w:rsidR="00C17158" w:rsidRPr="00CB6345" w:rsidRDefault="00C17158" w:rsidP="00B07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проведение земляных работ»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B4357"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Крапивинского городского поселения от 21.04.2017 №32</w:t>
            </w:r>
          </w:p>
        </w:tc>
        <w:tc>
          <w:tcPr>
            <w:tcW w:w="1417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C17158" w:rsidRPr="00CB6345" w:rsidRDefault="00C1715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17158" w:rsidRPr="00CB6345" w:rsidRDefault="00C1715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BBB" w:rsidRPr="00CB6345" w:rsidTr="00FA7202">
        <w:tc>
          <w:tcPr>
            <w:tcW w:w="486" w:type="dxa"/>
          </w:tcPr>
          <w:p w:rsidR="006F3BBB" w:rsidRDefault="00217CB1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208" w:type="dxa"/>
          </w:tcPr>
          <w:p w:rsidR="006F3BBB" w:rsidRPr="00CB6345" w:rsidRDefault="00217CB1" w:rsidP="00665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2835" w:type="dxa"/>
          </w:tcPr>
          <w:p w:rsidR="006F3BBB" w:rsidRPr="00CB6345" w:rsidRDefault="006F3BBB" w:rsidP="003857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6F3BBB" w:rsidRPr="00CB6345" w:rsidRDefault="006F3BBB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F3BBB" w:rsidRPr="00CB6345" w:rsidRDefault="006F3BBB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B98" w:rsidRPr="00CB6345" w:rsidTr="00FA7202">
        <w:tc>
          <w:tcPr>
            <w:tcW w:w="486" w:type="dxa"/>
          </w:tcPr>
          <w:p w:rsidR="007C0B98" w:rsidRDefault="007C0B9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Зеленогорское городское поселение</w:t>
            </w:r>
          </w:p>
        </w:tc>
        <w:tc>
          <w:tcPr>
            <w:tcW w:w="2835" w:type="dxa"/>
          </w:tcPr>
          <w:p w:rsidR="007C0B98" w:rsidRPr="00CB6345" w:rsidRDefault="007C0B98" w:rsidP="00B07D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«Предоставление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 участков в аренду без проведения торгов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Зеленогорского городского поселения 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29.02.2016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  <w:vMerge w:val="restart"/>
          </w:tcPr>
          <w:p w:rsidR="007C0B98" w:rsidRPr="006D01D8" w:rsidRDefault="007C0B98" w:rsidP="006D01D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D01D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случаях обращения граждан, указанных в п.2 статьи 39.6 Земельного кодекса Российской Федерации</w:t>
            </w:r>
          </w:p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7C0B98" w:rsidRPr="00707F0E" w:rsidRDefault="007C0B98" w:rsidP="00707F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заявление; документ удостоверяющий личность;</w:t>
            </w:r>
          </w:p>
          <w:p w:rsidR="007C0B98" w:rsidRPr="00707F0E" w:rsidRDefault="007C0B98" w:rsidP="00707F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заявителя на приобретение земельного участка в аренду без проведения торгов и предусмотренные перечнем, уст. </w:t>
            </w:r>
            <w:proofErr w:type="gram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Минэкономразвития РФ от 12.01.2015 года № 1; схема расположения </w:t>
            </w:r>
            <w:proofErr w:type="spell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/у в случае, если испрашиваемый </w:t>
            </w:r>
            <w:proofErr w:type="spell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/у предстоит образовать и отсутствует проект межевания территории, в границах которой предстоит образовать такой </w:t>
            </w:r>
            <w:proofErr w:type="spell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/у;</w:t>
            </w:r>
            <w:proofErr w:type="gramEnd"/>
          </w:p>
          <w:p w:rsidR="007C0B98" w:rsidRPr="00707F0E" w:rsidRDefault="007C0B98" w:rsidP="00707F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</w:t>
            </w:r>
            <w:proofErr w:type="spell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 обращается </w:t>
            </w:r>
            <w:proofErr w:type="gram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proofErr w:type="gram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заявителя;</w:t>
            </w:r>
          </w:p>
          <w:p w:rsidR="007C0B98" w:rsidRPr="00CB6345" w:rsidRDefault="007C0B98" w:rsidP="00707F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F0E">
              <w:rPr>
                <w:rFonts w:ascii="Times New Roman" w:hAnsi="Times New Roman" w:cs="Times New Roman"/>
                <w:sz w:val="18"/>
                <w:szCs w:val="18"/>
              </w:rPr>
              <w:t xml:space="preserve">заверенный перевод </w:t>
            </w:r>
            <w:proofErr w:type="gramStart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07F0E">
              <w:rPr>
                <w:rFonts w:ascii="Times New Roman" w:hAnsi="Times New Roman" w:cs="Times New Roman"/>
                <w:sz w:val="18"/>
                <w:szCs w:val="18"/>
              </w:rPr>
              <w:t>, если заявителем является иностранное юридическое лицо</w:t>
            </w:r>
          </w:p>
        </w:tc>
        <w:tc>
          <w:tcPr>
            <w:tcW w:w="1134" w:type="dxa"/>
            <w:vMerge w:val="restart"/>
          </w:tcPr>
          <w:p w:rsidR="007C0B98" w:rsidRPr="00CB6345" w:rsidRDefault="007C0B98" w:rsidP="00822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276" w:type="dxa"/>
            <w:vMerge w:val="restart"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193" w:type="dxa"/>
            <w:vMerge w:val="restart"/>
          </w:tcPr>
          <w:p w:rsidR="007C0B98" w:rsidRPr="008227E9" w:rsidRDefault="007C0B98" w:rsidP="008227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27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 позднее 30 дней со дня регистрации заявления в КУМИ, с учетом необходимости обращения в организации, участвующие в предоставлении муниципальной услуги</w:t>
            </w:r>
          </w:p>
          <w:p w:rsidR="007C0B98" w:rsidRPr="008227E9" w:rsidRDefault="007C0B9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бесплатной основе</w:t>
            </w:r>
          </w:p>
        </w:tc>
        <w:tc>
          <w:tcPr>
            <w:tcW w:w="992" w:type="dxa"/>
            <w:vMerge w:val="restart"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или в электронной форме по выбору заявителя</w:t>
            </w:r>
          </w:p>
        </w:tc>
      </w:tr>
      <w:tr w:rsidR="007C0B98" w:rsidRPr="00CB6345" w:rsidTr="00FA7202">
        <w:tc>
          <w:tcPr>
            <w:tcW w:w="486" w:type="dxa"/>
          </w:tcPr>
          <w:p w:rsidR="007C0B98" w:rsidRDefault="007C0B9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Крапивинское городское поселение</w:t>
            </w:r>
          </w:p>
        </w:tc>
        <w:tc>
          <w:tcPr>
            <w:tcW w:w="2835" w:type="dxa"/>
          </w:tcPr>
          <w:p w:rsidR="007C0B98" w:rsidRPr="00CB6345" w:rsidRDefault="007C0B98" w:rsidP="00672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«Предоставление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 участков в аренду без проведения торгов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Крапивинского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30.09.2016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7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C0B98" w:rsidRPr="00CB6345" w:rsidRDefault="007C0B98" w:rsidP="00707F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7C0B98" w:rsidRPr="00CB6345" w:rsidRDefault="007C0B9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B98" w:rsidRPr="00CB6345" w:rsidTr="00FA7202">
        <w:tc>
          <w:tcPr>
            <w:tcW w:w="486" w:type="dxa"/>
          </w:tcPr>
          <w:p w:rsidR="007C0B98" w:rsidRDefault="007C0B98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7C0B98" w:rsidRPr="00CB6345" w:rsidRDefault="007C0B98" w:rsidP="0045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Крапивинский муниципальный район (Банновское, Барачатское, Борисовское, Зеленовское, Каменское, Крапивинское, Мельковское, Тарадановское, Шевелевское сельские поселения)</w:t>
            </w:r>
          </w:p>
        </w:tc>
        <w:tc>
          <w:tcPr>
            <w:tcW w:w="2835" w:type="dxa"/>
          </w:tcPr>
          <w:p w:rsidR="007C0B98" w:rsidRPr="00CB6345" w:rsidRDefault="007C0B98" w:rsidP="003E24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регламент предоставления муниципальной услуги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«Предоставление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земельных участков в аренду без проведения торгов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утвержден постановлением администрации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Крапивинского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района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14.04.2017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417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7C0B98" w:rsidRPr="00CB6345" w:rsidRDefault="007C0B98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0B98" w:rsidRPr="00CB6345" w:rsidRDefault="007C0B98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4A9" w:rsidRPr="00866CA6" w:rsidRDefault="002874A9" w:rsidP="002874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74A9" w:rsidRDefault="002874A9"/>
    <w:sectPr w:rsidR="002874A9" w:rsidSect="00287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74A9"/>
    <w:rsid w:val="00030494"/>
    <w:rsid w:val="000625FE"/>
    <w:rsid w:val="00076345"/>
    <w:rsid w:val="001251AD"/>
    <w:rsid w:val="00177573"/>
    <w:rsid w:val="00190269"/>
    <w:rsid w:val="0019402D"/>
    <w:rsid w:val="001A2E57"/>
    <w:rsid w:val="00217CB1"/>
    <w:rsid w:val="0024476E"/>
    <w:rsid w:val="002874A9"/>
    <w:rsid w:val="00331BCA"/>
    <w:rsid w:val="00385750"/>
    <w:rsid w:val="003B6119"/>
    <w:rsid w:val="003D0F1F"/>
    <w:rsid w:val="003E24DD"/>
    <w:rsid w:val="00450298"/>
    <w:rsid w:val="00551BE6"/>
    <w:rsid w:val="005C7067"/>
    <w:rsid w:val="005E01A6"/>
    <w:rsid w:val="006653AA"/>
    <w:rsid w:val="00672B27"/>
    <w:rsid w:val="0068192A"/>
    <w:rsid w:val="00685768"/>
    <w:rsid w:val="00686162"/>
    <w:rsid w:val="006D01D8"/>
    <w:rsid w:val="006D139A"/>
    <w:rsid w:val="006F3BBB"/>
    <w:rsid w:val="00707F0E"/>
    <w:rsid w:val="007B0D01"/>
    <w:rsid w:val="007B4357"/>
    <w:rsid w:val="007C0B98"/>
    <w:rsid w:val="007C27CF"/>
    <w:rsid w:val="007D22E1"/>
    <w:rsid w:val="007F2B16"/>
    <w:rsid w:val="008227E9"/>
    <w:rsid w:val="00874723"/>
    <w:rsid w:val="008D6048"/>
    <w:rsid w:val="0098103B"/>
    <w:rsid w:val="009D44D8"/>
    <w:rsid w:val="00A55648"/>
    <w:rsid w:val="00A764E4"/>
    <w:rsid w:val="00AB3460"/>
    <w:rsid w:val="00AE5578"/>
    <w:rsid w:val="00B07D04"/>
    <w:rsid w:val="00B47996"/>
    <w:rsid w:val="00BB6069"/>
    <w:rsid w:val="00C17158"/>
    <w:rsid w:val="00C20593"/>
    <w:rsid w:val="00C336F5"/>
    <w:rsid w:val="00CB6345"/>
    <w:rsid w:val="00CD06BB"/>
    <w:rsid w:val="00CD11CB"/>
    <w:rsid w:val="00CD1A4F"/>
    <w:rsid w:val="00D24C5B"/>
    <w:rsid w:val="00D9300A"/>
    <w:rsid w:val="00DA6AA9"/>
    <w:rsid w:val="00DE5F42"/>
    <w:rsid w:val="00E0258C"/>
    <w:rsid w:val="00E92990"/>
    <w:rsid w:val="00E95778"/>
    <w:rsid w:val="00EB6326"/>
    <w:rsid w:val="00F151DE"/>
    <w:rsid w:val="00F451E3"/>
    <w:rsid w:val="00F86AF6"/>
    <w:rsid w:val="00FA5395"/>
    <w:rsid w:val="00FA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Дашкевич Светлана</cp:lastModifiedBy>
  <cp:revision>10</cp:revision>
  <dcterms:created xsi:type="dcterms:W3CDTF">2016-09-23T06:14:00Z</dcterms:created>
  <dcterms:modified xsi:type="dcterms:W3CDTF">2017-08-17T04:44:00Z</dcterms:modified>
</cp:coreProperties>
</file>