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05" w:rsidRPr="00C858AC" w:rsidRDefault="006C0605" w:rsidP="006C0605">
      <w:pPr>
        <w:autoSpaceDE w:val="0"/>
        <w:autoSpaceDN w:val="0"/>
        <w:adjustRightInd w:val="0"/>
        <w:spacing w:before="360"/>
        <w:jc w:val="center"/>
        <w:rPr>
          <w:b/>
          <w:noProof/>
          <w:szCs w:val="28"/>
        </w:rPr>
      </w:pPr>
      <w:r>
        <w:rPr>
          <w:noProof/>
        </w:rPr>
        <w:drawing>
          <wp:inline distT="0" distB="0" distL="0" distR="0" wp14:anchorId="5F04FE65" wp14:editId="5DA05DCE">
            <wp:extent cx="695325" cy="904875"/>
            <wp:effectExtent l="0" t="0" r="9525" b="9525"/>
            <wp:docPr id="1" name="Рисунок 1" descr="Описание: C:\Users\GlavBuh\AppData\Local\Temp\ГЕРБ крапивино 14 06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GlavBuh\AppData\Local\Temp\ГЕРБ крапивино 14 06 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</w:t>
      </w:r>
    </w:p>
    <w:p w:rsidR="006C0605" w:rsidRDefault="006C0605" w:rsidP="006C0605">
      <w:pPr>
        <w:pStyle w:val="a3"/>
        <w:jc w:val="center"/>
        <w:rPr>
          <w:b/>
          <w:sz w:val="28"/>
          <w:szCs w:val="28"/>
        </w:rPr>
      </w:pPr>
    </w:p>
    <w:p w:rsidR="006C0605" w:rsidRDefault="006C0605" w:rsidP="006C0605">
      <w:pPr>
        <w:spacing w:line="276" w:lineRule="auto"/>
        <w:jc w:val="center"/>
        <w:rPr>
          <w:szCs w:val="28"/>
        </w:rPr>
      </w:pPr>
      <w:r>
        <w:rPr>
          <w:b/>
          <w:szCs w:val="28"/>
        </w:rPr>
        <w:t xml:space="preserve">РОССИЙСКАЯ ФЕДЕРАЦИЯ          </w:t>
      </w:r>
    </w:p>
    <w:p w:rsidR="006C0605" w:rsidRDefault="006C0605" w:rsidP="006C0605">
      <w:pPr>
        <w:spacing w:line="276" w:lineRule="auto"/>
        <w:jc w:val="center"/>
        <w:rPr>
          <w:b/>
          <w:sz w:val="10"/>
          <w:szCs w:val="10"/>
        </w:rPr>
      </w:pPr>
      <w:r>
        <w:rPr>
          <w:b/>
          <w:szCs w:val="28"/>
        </w:rPr>
        <w:t>КЕМЕРОВСКАЯ ОБЛАСТЬ-КУЗБАСС</w:t>
      </w:r>
    </w:p>
    <w:p w:rsidR="006C0605" w:rsidRDefault="006C0605" w:rsidP="006C060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КРАПИВИНСКИЙ МУНИЦИПАЛЬНЫЙ ОКРУГ</w:t>
      </w:r>
    </w:p>
    <w:p w:rsidR="006C0605" w:rsidRDefault="006C0605" w:rsidP="006C0605">
      <w:pPr>
        <w:spacing w:line="276" w:lineRule="auto"/>
        <w:jc w:val="center"/>
        <w:rPr>
          <w:b/>
          <w:szCs w:val="28"/>
        </w:rPr>
      </w:pPr>
      <w:r w:rsidRPr="00C146A0">
        <w:rPr>
          <w:b/>
          <w:szCs w:val="28"/>
        </w:rPr>
        <w:t>ФИНАНСОВОЕ УПРАВЛЕНИЕ АДМИНИСТРАЦИИ КРАПИВИНСКОГО МУНИЦИПАЛЬНОГО ОКРУГА</w:t>
      </w:r>
    </w:p>
    <w:p w:rsidR="006C0605" w:rsidRDefault="006C0605" w:rsidP="006C0605">
      <w:pPr>
        <w:spacing w:line="276" w:lineRule="auto"/>
        <w:jc w:val="center"/>
        <w:rPr>
          <w:b/>
          <w:szCs w:val="28"/>
        </w:rPr>
      </w:pPr>
    </w:p>
    <w:p w:rsidR="006C0605" w:rsidRPr="006C0605" w:rsidRDefault="006C0605" w:rsidP="006C0605">
      <w:pPr>
        <w:spacing w:line="276" w:lineRule="auto"/>
        <w:jc w:val="center"/>
        <w:rPr>
          <w:szCs w:val="28"/>
        </w:rPr>
      </w:pPr>
      <w:proofErr w:type="gramStart"/>
      <w:r w:rsidRPr="006C0605">
        <w:rPr>
          <w:szCs w:val="28"/>
        </w:rPr>
        <w:t>П</w:t>
      </w:r>
      <w:proofErr w:type="gramEnd"/>
      <w:r w:rsidRPr="006C0605">
        <w:rPr>
          <w:szCs w:val="28"/>
        </w:rPr>
        <w:t xml:space="preserve"> Р И К А З</w:t>
      </w:r>
    </w:p>
    <w:p w:rsidR="006C0605" w:rsidRDefault="006C0605" w:rsidP="006C0605">
      <w:pPr>
        <w:spacing w:line="276" w:lineRule="auto"/>
        <w:jc w:val="center"/>
        <w:rPr>
          <w:b/>
          <w:szCs w:val="28"/>
        </w:rPr>
      </w:pPr>
    </w:p>
    <w:p w:rsidR="006C0605" w:rsidRPr="006C0605" w:rsidRDefault="00025809" w:rsidP="006C0605">
      <w:pPr>
        <w:spacing w:line="276" w:lineRule="auto"/>
        <w:jc w:val="center"/>
        <w:rPr>
          <w:rFonts w:ascii="XO Thames" w:hAnsi="XO Thames"/>
          <w:b/>
          <w:caps/>
          <w:sz w:val="40"/>
          <w:szCs w:val="28"/>
        </w:rPr>
      </w:pPr>
      <w:r>
        <w:rPr>
          <w:sz w:val="24"/>
          <w:szCs w:val="24"/>
        </w:rPr>
        <w:t>27</w:t>
      </w:r>
      <w:r w:rsidR="00201BE8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201BE8">
        <w:rPr>
          <w:sz w:val="24"/>
          <w:szCs w:val="24"/>
        </w:rPr>
        <w:t>.</w:t>
      </w:r>
      <w:r w:rsidR="006C0605" w:rsidRPr="006C060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6C0605" w:rsidRPr="006C0605">
        <w:rPr>
          <w:sz w:val="24"/>
          <w:szCs w:val="24"/>
        </w:rPr>
        <w:t xml:space="preserve"> </w:t>
      </w:r>
      <w:r w:rsidR="006C0605">
        <w:rPr>
          <w:sz w:val="24"/>
          <w:szCs w:val="24"/>
        </w:rPr>
        <w:t xml:space="preserve">                              </w:t>
      </w:r>
      <w:proofErr w:type="spellStart"/>
      <w:r w:rsidR="006C0605">
        <w:rPr>
          <w:sz w:val="24"/>
          <w:szCs w:val="24"/>
        </w:rPr>
        <w:t>пгт</w:t>
      </w:r>
      <w:proofErr w:type="spellEnd"/>
      <w:r w:rsidR="006C0605">
        <w:rPr>
          <w:sz w:val="24"/>
          <w:szCs w:val="24"/>
        </w:rPr>
        <w:t>. Крапивинский                                                №</w:t>
      </w:r>
      <w:r w:rsidR="00CF693F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6C0605">
        <w:rPr>
          <w:sz w:val="24"/>
          <w:szCs w:val="24"/>
        </w:rPr>
        <w:t xml:space="preserve">         </w:t>
      </w:r>
    </w:p>
    <w:p w:rsidR="006C0605" w:rsidRDefault="006C0605" w:rsidP="006C0605">
      <w:pPr>
        <w:pStyle w:val="a3"/>
        <w:rPr>
          <w:sz w:val="24"/>
          <w:szCs w:val="24"/>
        </w:rPr>
      </w:pPr>
    </w:p>
    <w:p w:rsidR="006C0605" w:rsidRPr="00037256" w:rsidRDefault="006C0605" w:rsidP="006C0605">
      <w:pPr>
        <w:pStyle w:val="a3"/>
        <w:rPr>
          <w:sz w:val="24"/>
          <w:szCs w:val="24"/>
        </w:rPr>
      </w:pPr>
    </w:p>
    <w:p w:rsidR="00F4598D" w:rsidRPr="00F4598D" w:rsidRDefault="00025809" w:rsidP="00F4598D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изменений в приказ Финансового управления администрации Крапивинского муниципального округа от 05.11.2025 № 11 «</w:t>
      </w:r>
      <w:r w:rsidR="00F4598D" w:rsidRPr="004B0F33">
        <w:rPr>
          <w:b/>
          <w:szCs w:val="28"/>
        </w:rPr>
        <w:t>Об утверждении Порядка формирования</w:t>
      </w:r>
    </w:p>
    <w:p w:rsidR="00F4598D" w:rsidRPr="00CF6B6C" w:rsidRDefault="00F4598D" w:rsidP="00F4598D">
      <w:pPr>
        <w:jc w:val="center"/>
        <w:rPr>
          <w:b/>
          <w:szCs w:val="28"/>
        </w:rPr>
      </w:pPr>
      <w:r w:rsidRPr="004B0F33">
        <w:rPr>
          <w:b/>
          <w:szCs w:val="28"/>
        </w:rPr>
        <w:t>главными распорядителями</w:t>
      </w:r>
      <w:r w:rsidRPr="00CF6B6C">
        <w:rPr>
          <w:b/>
          <w:szCs w:val="28"/>
        </w:rPr>
        <w:t xml:space="preserve"> </w:t>
      </w:r>
      <w:r w:rsidRPr="004B0F33">
        <w:rPr>
          <w:b/>
          <w:szCs w:val="28"/>
        </w:rPr>
        <w:t xml:space="preserve">средств </w:t>
      </w:r>
      <w:r>
        <w:rPr>
          <w:b/>
          <w:szCs w:val="28"/>
        </w:rPr>
        <w:t>местного</w:t>
      </w:r>
      <w:r w:rsidRPr="004B0F33">
        <w:rPr>
          <w:b/>
          <w:szCs w:val="28"/>
        </w:rPr>
        <w:t xml:space="preserve"> бюджета, осуществляющими функции и полномочия учредителя </w:t>
      </w:r>
      <w:proofErr w:type="gramStart"/>
      <w:r w:rsidRPr="004B0F33">
        <w:rPr>
          <w:b/>
          <w:szCs w:val="28"/>
        </w:rPr>
        <w:t>в</w:t>
      </w:r>
      <w:proofErr w:type="gramEnd"/>
    </w:p>
    <w:p w:rsidR="00F4598D" w:rsidRPr="00CF6B6C" w:rsidRDefault="00F4598D" w:rsidP="00F4598D">
      <w:pPr>
        <w:jc w:val="center"/>
        <w:rPr>
          <w:b/>
          <w:szCs w:val="28"/>
        </w:rPr>
      </w:pPr>
      <w:proofErr w:type="gramStart"/>
      <w:r w:rsidRPr="004B0F33">
        <w:rPr>
          <w:b/>
          <w:szCs w:val="28"/>
        </w:rPr>
        <w:t>отношении</w:t>
      </w:r>
      <w:proofErr w:type="gramEnd"/>
      <w:r w:rsidRPr="004B0F33">
        <w:rPr>
          <w:b/>
          <w:szCs w:val="28"/>
        </w:rPr>
        <w:t xml:space="preserve"> бюджетных и автономных учреждений, </w:t>
      </w:r>
    </w:p>
    <w:p w:rsidR="00F4598D" w:rsidRPr="00253B8E" w:rsidRDefault="00F4598D" w:rsidP="00F4598D">
      <w:pPr>
        <w:jc w:val="center"/>
        <w:rPr>
          <w:b/>
          <w:szCs w:val="28"/>
        </w:rPr>
      </w:pPr>
      <w:r w:rsidRPr="004B0F33">
        <w:rPr>
          <w:b/>
          <w:szCs w:val="28"/>
        </w:rPr>
        <w:t xml:space="preserve">Перечня </w:t>
      </w:r>
      <w:r>
        <w:rPr>
          <w:b/>
          <w:szCs w:val="28"/>
        </w:rPr>
        <w:t>целевых субсидий</w:t>
      </w:r>
      <w:r w:rsidRPr="004B0F33">
        <w:rPr>
          <w:b/>
          <w:szCs w:val="28"/>
        </w:rPr>
        <w:t>, источником финансового обеспечения которых являются субсидии, полученные в соответствии</w:t>
      </w:r>
    </w:p>
    <w:p w:rsidR="00F4598D" w:rsidRPr="00CF6B6C" w:rsidRDefault="00F4598D" w:rsidP="00F4598D">
      <w:pPr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c</w:t>
      </w:r>
      <w:proofErr w:type="gramEnd"/>
      <w:r w:rsidRPr="00253B8E">
        <w:rPr>
          <w:b/>
          <w:szCs w:val="28"/>
        </w:rPr>
        <w:t xml:space="preserve"> </w:t>
      </w:r>
      <w:r w:rsidRPr="004B0F33">
        <w:rPr>
          <w:b/>
          <w:szCs w:val="28"/>
        </w:rPr>
        <w:t>абзацем вторым пункта 1 статьи 78.1 и статьей 78.2</w:t>
      </w:r>
    </w:p>
    <w:p w:rsidR="00F4598D" w:rsidRDefault="00F4598D" w:rsidP="00F4598D">
      <w:pPr>
        <w:spacing w:line="276" w:lineRule="auto"/>
        <w:jc w:val="center"/>
        <w:rPr>
          <w:b/>
          <w:szCs w:val="28"/>
        </w:rPr>
      </w:pPr>
      <w:r w:rsidRPr="004B0F33">
        <w:rPr>
          <w:b/>
          <w:szCs w:val="28"/>
        </w:rPr>
        <w:t>Бюджетного кодекса Российской Федерации</w:t>
      </w:r>
      <w:r w:rsidR="00025809">
        <w:rPr>
          <w:b/>
          <w:szCs w:val="28"/>
        </w:rPr>
        <w:t>»</w:t>
      </w:r>
      <w:r>
        <w:rPr>
          <w:b/>
          <w:szCs w:val="28"/>
        </w:rPr>
        <w:t xml:space="preserve"> </w:t>
      </w:r>
    </w:p>
    <w:p w:rsidR="006C0605" w:rsidRPr="00FC3256" w:rsidRDefault="006C0605" w:rsidP="006C0605">
      <w:pPr>
        <w:autoSpaceDE w:val="0"/>
        <w:autoSpaceDN w:val="0"/>
        <w:adjustRightInd w:val="0"/>
        <w:spacing w:before="120"/>
        <w:jc w:val="center"/>
        <w:rPr>
          <w:b/>
          <w:szCs w:val="28"/>
        </w:rPr>
      </w:pPr>
    </w:p>
    <w:p w:rsidR="006C0605" w:rsidRDefault="006C0605" w:rsidP="006C0605">
      <w:pPr>
        <w:tabs>
          <w:tab w:val="left" w:pos="142"/>
        </w:tabs>
        <w:ind w:firstLine="709"/>
        <w:jc w:val="both"/>
      </w:pPr>
      <w:proofErr w:type="gramStart"/>
      <w:r w:rsidRPr="007F6476">
        <w:rPr>
          <w:szCs w:val="28"/>
        </w:rPr>
        <w:t xml:space="preserve">В соответствии с </w:t>
      </w:r>
      <w:r w:rsidR="00025809">
        <w:rPr>
          <w:szCs w:val="28"/>
        </w:rPr>
        <w:t xml:space="preserve">пунктом 6 </w:t>
      </w:r>
      <w:r w:rsidRPr="00054AEC">
        <w:rPr>
          <w:szCs w:val="28"/>
        </w:rPr>
        <w:t xml:space="preserve">Порядка санкционирования расходов бюджетных и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средства, полученные в соответствии с абзацем вторым пункта 1 статьи 78.1 и статьей 78.2 Бюджетного кодекса Российской Федерации, </w:t>
      </w:r>
      <w:r w:rsidR="00FC13E0">
        <w:rPr>
          <w:szCs w:val="28"/>
        </w:rPr>
        <w:t xml:space="preserve">являющегося приложением № 1 к приказу </w:t>
      </w:r>
      <w:r w:rsidRPr="00054AEC">
        <w:rPr>
          <w:szCs w:val="28"/>
        </w:rPr>
        <w:t>Министерства Финансов Российской Федерации от 07.05.2025 № 53н</w:t>
      </w:r>
      <w:r>
        <w:t xml:space="preserve"> </w:t>
      </w:r>
      <w:proofErr w:type="gramEnd"/>
    </w:p>
    <w:p w:rsidR="006C0605" w:rsidRDefault="006C0605" w:rsidP="006C0605">
      <w:pPr>
        <w:autoSpaceDE w:val="0"/>
        <w:autoSpaceDN w:val="0"/>
        <w:adjustRightInd w:val="0"/>
        <w:ind w:firstLine="142"/>
        <w:rPr>
          <w:szCs w:val="28"/>
        </w:rPr>
      </w:pPr>
    </w:p>
    <w:p w:rsidR="006C0605" w:rsidRDefault="006C0605" w:rsidP="006C0605">
      <w:pPr>
        <w:jc w:val="both"/>
        <w:rPr>
          <w:szCs w:val="28"/>
        </w:rPr>
      </w:pPr>
      <w:r>
        <w:rPr>
          <w:szCs w:val="28"/>
        </w:rPr>
        <w:t xml:space="preserve">            ПРИКАЗЫВАЮ:</w:t>
      </w:r>
    </w:p>
    <w:p w:rsidR="006C0605" w:rsidRPr="004D04DE" w:rsidRDefault="006C0605" w:rsidP="006C0605">
      <w:pPr>
        <w:jc w:val="both"/>
        <w:rPr>
          <w:szCs w:val="28"/>
        </w:rPr>
      </w:pPr>
    </w:p>
    <w:p w:rsidR="00FC13E0" w:rsidRDefault="006C0605" w:rsidP="006C0605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1.  </w:t>
      </w:r>
      <w:proofErr w:type="gramStart"/>
      <w:r w:rsidR="00FC13E0">
        <w:rPr>
          <w:szCs w:val="28"/>
        </w:rPr>
        <w:t xml:space="preserve">Внести в </w:t>
      </w:r>
      <w:r w:rsidR="00F4598D" w:rsidRPr="008E3B57">
        <w:rPr>
          <w:szCs w:val="28"/>
        </w:rPr>
        <w:t>Поряд</w:t>
      </w:r>
      <w:r w:rsidR="00F4598D">
        <w:rPr>
          <w:szCs w:val="28"/>
        </w:rPr>
        <w:t>ок</w:t>
      </w:r>
      <w:r w:rsidR="00F4598D" w:rsidRPr="008E3B57">
        <w:rPr>
          <w:szCs w:val="28"/>
        </w:rPr>
        <w:t xml:space="preserve"> формирования </w:t>
      </w:r>
      <w:r w:rsidR="00F4598D" w:rsidRPr="004B0F33">
        <w:rPr>
          <w:szCs w:val="28"/>
        </w:rPr>
        <w:t xml:space="preserve">главными распорядителями средств </w:t>
      </w:r>
      <w:r w:rsidR="00F4598D">
        <w:rPr>
          <w:szCs w:val="28"/>
        </w:rPr>
        <w:t>местного</w:t>
      </w:r>
      <w:r w:rsidR="00F4598D" w:rsidRPr="004B0F33">
        <w:rPr>
          <w:szCs w:val="28"/>
        </w:rPr>
        <w:t xml:space="preserve"> бюджета, осуществляющими функции и полномочия учредителя в отношении бюджетных и автономных учреждений, П</w:t>
      </w:r>
      <w:r w:rsidR="00F4598D" w:rsidRPr="008E3B57">
        <w:rPr>
          <w:szCs w:val="28"/>
        </w:rPr>
        <w:t xml:space="preserve">еречня </w:t>
      </w:r>
      <w:r w:rsidR="00F4598D">
        <w:rPr>
          <w:szCs w:val="28"/>
        </w:rPr>
        <w:t>целевых субсидий,</w:t>
      </w:r>
      <w:r w:rsidR="00F4598D" w:rsidRPr="008E3B57">
        <w:rPr>
          <w:szCs w:val="28"/>
        </w:rPr>
        <w:t xml:space="preserve"> источником финансового обеспечения которых являются </w:t>
      </w:r>
      <w:r w:rsidR="00F4598D" w:rsidRPr="008E3B57">
        <w:rPr>
          <w:szCs w:val="28"/>
        </w:rPr>
        <w:lastRenderedPageBreak/>
        <w:t>субсидии, полученные в соответствии с абзацем вторым</w:t>
      </w:r>
      <w:r w:rsidR="00F4598D">
        <w:rPr>
          <w:szCs w:val="28"/>
        </w:rPr>
        <w:t xml:space="preserve"> </w:t>
      </w:r>
      <w:r w:rsidR="00F4598D" w:rsidRPr="008E3B57">
        <w:rPr>
          <w:szCs w:val="28"/>
        </w:rPr>
        <w:t>пункта 1 статьи 78.1 и статьей 78.2 Бюджетного кодекса Российской Федерации</w:t>
      </w:r>
      <w:r w:rsidR="00FC13E0">
        <w:rPr>
          <w:szCs w:val="28"/>
        </w:rPr>
        <w:t>, утвержденный приказом Финансового управления администрации Крапивинского муниципального округа от 05.11.2025 № 11, следующие изменения:</w:t>
      </w:r>
      <w:proofErr w:type="gramEnd"/>
    </w:p>
    <w:p w:rsidR="006C0605" w:rsidRDefault="00FC13E0" w:rsidP="006C0605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1.1</w:t>
      </w:r>
      <w:r w:rsidR="00F4598D">
        <w:rPr>
          <w:szCs w:val="28"/>
        </w:rPr>
        <w:t>.</w:t>
      </w:r>
      <w:r>
        <w:rPr>
          <w:szCs w:val="28"/>
        </w:rPr>
        <w:t xml:space="preserve"> Пункт 1 дополнить абзацами седьмым и восьмым следующего содержания</w:t>
      </w:r>
      <w:r w:rsidR="008616AA">
        <w:rPr>
          <w:szCs w:val="28"/>
        </w:rPr>
        <w:t>:</w:t>
      </w:r>
    </w:p>
    <w:p w:rsidR="008616AA" w:rsidRDefault="008616AA" w:rsidP="006C0605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«11 – 12 разряд в случае предоставления целевой субсидии в рамках реализации федеральных проектов, входящих в состав национальных проектов, дополнительно указывается код федерального проекта, соответствующий 4 – 5 разрядам кода целевой статьи расходов (далее – код федерального проекта).</w:t>
      </w:r>
    </w:p>
    <w:p w:rsidR="008616AA" w:rsidRDefault="008616AA" w:rsidP="006C0605">
      <w:pPr>
        <w:spacing w:line="276" w:lineRule="auto"/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Если целевая субсидия предоставляется в соответствии со статьей 78.2 Бюджетного кодекса Российской Федерации на строительство (реконструкцию, в том </w:t>
      </w:r>
      <w:r w:rsidR="003C1DA0">
        <w:rPr>
          <w:szCs w:val="28"/>
        </w:rPr>
        <w:t xml:space="preserve">числе с элементами реставрации, техническое перевооружение) или приобретение объекта недвижимого имущества (далее – объекта капитального </w:t>
      </w:r>
      <w:r w:rsidR="009F3E20">
        <w:rPr>
          <w:szCs w:val="28"/>
        </w:rPr>
        <w:t>строительства, недвижимого имущества) и источником финансового обеспечения являются средства федерального бюджета, то в графе 4 «Код объекта ФАИП» Перечня целевых субсидий указывается уникальный код объекта капитального строительства, недвижимого</w:t>
      </w:r>
      <w:proofErr w:type="gramEnd"/>
      <w:r w:rsidR="009F3E20">
        <w:rPr>
          <w:szCs w:val="28"/>
        </w:rPr>
        <w:t xml:space="preserve"> </w:t>
      </w:r>
      <w:proofErr w:type="gramStart"/>
      <w:r w:rsidR="009F3E20">
        <w:rPr>
          <w:szCs w:val="28"/>
        </w:rPr>
        <w:t xml:space="preserve">имущества, сформированный в системе «Электронный бюджет» в соответствии с абзацем первым пункта 16 Положения о порядке формирования и ведения 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бюджета, утвержденного постановлением Правительства Российской Федерации от 30.05.2024 года № 702.» </w:t>
      </w:r>
      <w:r>
        <w:rPr>
          <w:szCs w:val="28"/>
        </w:rPr>
        <w:t xml:space="preserve"> </w:t>
      </w:r>
      <w:proofErr w:type="gramEnd"/>
    </w:p>
    <w:p w:rsidR="009F3E20" w:rsidRPr="008014DE" w:rsidRDefault="009F3E20" w:rsidP="006C0605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1.2. Абзац седьмой считать абзацем девятым и дополнить его после слова «казначейства» словами «с добавлением двух разрядов, включающих код федерального проекта».</w:t>
      </w:r>
    </w:p>
    <w:p w:rsidR="006C0605" w:rsidRPr="00885CCC" w:rsidRDefault="006C0605" w:rsidP="006C0605">
      <w:pPr>
        <w:tabs>
          <w:tab w:val="left" w:pos="0"/>
          <w:tab w:val="left" w:pos="567"/>
          <w:tab w:val="left" w:pos="709"/>
          <w:tab w:val="left" w:pos="851"/>
          <w:tab w:val="left" w:pos="3544"/>
        </w:tabs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Р</w:t>
      </w:r>
      <w:r w:rsidRPr="00885CCC">
        <w:rPr>
          <w:szCs w:val="28"/>
        </w:rPr>
        <w:t>азместить</w:t>
      </w:r>
      <w:proofErr w:type="gramEnd"/>
      <w:r w:rsidRPr="00885CCC">
        <w:rPr>
          <w:szCs w:val="28"/>
        </w:rPr>
        <w:t xml:space="preserve"> </w:t>
      </w:r>
      <w:r>
        <w:rPr>
          <w:szCs w:val="28"/>
        </w:rPr>
        <w:t xml:space="preserve">настоящий приказ </w:t>
      </w:r>
      <w:r w:rsidRPr="00885CCC">
        <w:rPr>
          <w:szCs w:val="28"/>
        </w:rPr>
        <w:t>на официальном сайте администрации Крапивинского муниципального округа в информационно-телекоммуникационной сети «Интернет»</w:t>
      </w:r>
      <w:r>
        <w:rPr>
          <w:szCs w:val="28"/>
        </w:rPr>
        <w:t xml:space="preserve"> (</w:t>
      </w:r>
      <w:proofErr w:type="spellStart"/>
      <w:r>
        <w:rPr>
          <w:szCs w:val="28"/>
          <w:lang w:val="en-US"/>
        </w:rPr>
        <w:t>krapivino</w:t>
      </w:r>
      <w:proofErr w:type="spellEnd"/>
      <w:r w:rsidRPr="00630E0E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630E0E">
        <w:rPr>
          <w:szCs w:val="28"/>
        </w:rPr>
        <w:t>)</w:t>
      </w:r>
      <w:r w:rsidRPr="00885CCC">
        <w:rPr>
          <w:szCs w:val="28"/>
        </w:rPr>
        <w:t>.</w:t>
      </w:r>
    </w:p>
    <w:p w:rsidR="006C0605" w:rsidRDefault="006C0605" w:rsidP="006C060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2435E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настоящий приказ в газете «</w:t>
      </w:r>
      <w:proofErr w:type="spellStart"/>
      <w:r>
        <w:rPr>
          <w:sz w:val="28"/>
          <w:szCs w:val="28"/>
        </w:rPr>
        <w:t>Тайдонские</w:t>
      </w:r>
      <w:proofErr w:type="spellEnd"/>
      <w:r>
        <w:rPr>
          <w:sz w:val="28"/>
          <w:szCs w:val="28"/>
        </w:rPr>
        <w:t xml:space="preserve"> родники».</w:t>
      </w:r>
    </w:p>
    <w:p w:rsidR="006C0605" w:rsidRDefault="006C0605" w:rsidP="006C060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Настоящий приказ </w:t>
      </w:r>
      <w:r w:rsidRPr="0092435E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день</w:t>
      </w:r>
      <w:proofErr w:type="gramEnd"/>
      <w:r>
        <w:rPr>
          <w:sz w:val="28"/>
          <w:szCs w:val="28"/>
        </w:rPr>
        <w:t xml:space="preserve"> следующий за днем его официального опубликования</w:t>
      </w:r>
      <w:r w:rsidRPr="0092435E">
        <w:rPr>
          <w:sz w:val="28"/>
          <w:szCs w:val="28"/>
        </w:rPr>
        <w:t>.</w:t>
      </w:r>
    </w:p>
    <w:p w:rsidR="006C0605" w:rsidRDefault="006C0605" w:rsidP="006C060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2435E">
        <w:rPr>
          <w:sz w:val="28"/>
          <w:szCs w:val="28"/>
        </w:rPr>
        <w:t xml:space="preserve"> </w:t>
      </w:r>
      <w:proofErr w:type="gramStart"/>
      <w:r w:rsidR="00F4598D" w:rsidRPr="00053ADA">
        <w:rPr>
          <w:sz w:val="28"/>
          <w:szCs w:val="28"/>
        </w:rPr>
        <w:t>Контроль за</w:t>
      </w:r>
      <w:proofErr w:type="gramEnd"/>
      <w:r w:rsidR="00F4598D" w:rsidRPr="00053ADA">
        <w:rPr>
          <w:sz w:val="28"/>
          <w:szCs w:val="28"/>
        </w:rPr>
        <w:t xml:space="preserve"> исполнением настоящего приказа оставляю за собой. </w:t>
      </w:r>
    </w:p>
    <w:p w:rsidR="006C0605" w:rsidRDefault="006C0605" w:rsidP="006C0605">
      <w:pPr>
        <w:tabs>
          <w:tab w:val="left" w:pos="567"/>
        </w:tabs>
        <w:jc w:val="both"/>
        <w:rPr>
          <w:szCs w:val="28"/>
        </w:rPr>
      </w:pPr>
    </w:p>
    <w:p w:rsidR="006C0605" w:rsidRDefault="006C0605" w:rsidP="006C0605">
      <w:pPr>
        <w:pStyle w:val="a3"/>
        <w:ind w:left="851"/>
        <w:jc w:val="both"/>
        <w:rPr>
          <w:sz w:val="28"/>
          <w:szCs w:val="28"/>
        </w:rPr>
      </w:pPr>
    </w:p>
    <w:p w:rsidR="006C0605" w:rsidRDefault="006C0605" w:rsidP="006C0605">
      <w:pPr>
        <w:pStyle w:val="a3"/>
        <w:ind w:left="851"/>
        <w:jc w:val="both"/>
        <w:rPr>
          <w:sz w:val="28"/>
          <w:szCs w:val="28"/>
        </w:rPr>
      </w:pPr>
    </w:p>
    <w:p w:rsidR="006C0605" w:rsidRDefault="00FC13E0" w:rsidP="006C0605">
      <w:pPr>
        <w:rPr>
          <w:bCs/>
          <w:szCs w:val="28"/>
        </w:rPr>
      </w:pPr>
      <w:r>
        <w:rPr>
          <w:bCs/>
          <w:szCs w:val="28"/>
        </w:rPr>
        <w:t>Н</w:t>
      </w:r>
      <w:r w:rsidR="006C0605" w:rsidRPr="00777294">
        <w:rPr>
          <w:bCs/>
          <w:szCs w:val="28"/>
        </w:rPr>
        <w:t>ачальник</w:t>
      </w:r>
      <w:r w:rsidR="006C0605" w:rsidRPr="00C44115">
        <w:rPr>
          <w:bCs/>
          <w:szCs w:val="28"/>
        </w:rPr>
        <w:t xml:space="preserve"> </w:t>
      </w:r>
    </w:p>
    <w:p w:rsidR="000015C7" w:rsidRDefault="006C0605" w:rsidP="006E4667">
      <w:pPr>
        <w:rPr>
          <w:sz w:val="16"/>
        </w:rPr>
      </w:pPr>
      <w:r>
        <w:rPr>
          <w:bCs/>
          <w:szCs w:val="28"/>
        </w:rPr>
        <w:t>ф</w:t>
      </w:r>
      <w:r w:rsidRPr="00777294">
        <w:rPr>
          <w:bCs/>
          <w:szCs w:val="28"/>
        </w:rPr>
        <w:t>инансового</w:t>
      </w:r>
      <w:r>
        <w:rPr>
          <w:bCs/>
          <w:szCs w:val="28"/>
        </w:rPr>
        <w:t xml:space="preserve"> </w:t>
      </w:r>
      <w:r w:rsidRPr="00777294">
        <w:rPr>
          <w:bCs/>
          <w:szCs w:val="28"/>
        </w:rPr>
        <w:t>управления</w:t>
      </w:r>
      <w:r>
        <w:rPr>
          <w:bCs/>
          <w:szCs w:val="28"/>
        </w:rPr>
        <w:t xml:space="preserve">   </w:t>
      </w:r>
      <w:r>
        <w:rPr>
          <w:szCs w:val="28"/>
        </w:rPr>
        <w:t xml:space="preserve"> </w:t>
      </w:r>
      <w:r w:rsidRPr="00AC067E">
        <w:rPr>
          <w:szCs w:val="28"/>
        </w:rPr>
        <w:tab/>
      </w:r>
      <w:r>
        <w:rPr>
          <w:szCs w:val="28"/>
        </w:rPr>
        <w:t xml:space="preserve">                                                      </w:t>
      </w:r>
      <w:proofErr w:type="spellStart"/>
      <w:r>
        <w:rPr>
          <w:szCs w:val="28"/>
        </w:rPr>
        <w:t>А.Н.Баштанова</w:t>
      </w:r>
      <w:bookmarkStart w:id="0" w:name="_GoBack"/>
      <w:bookmarkEnd w:id="0"/>
      <w:proofErr w:type="spellEnd"/>
    </w:p>
    <w:sectPr w:rsidR="000015C7" w:rsidSect="006D4C70">
      <w:pgSz w:w="11906" w:h="16838"/>
      <w:pgMar w:top="851" w:right="851" w:bottom="993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015C7"/>
    <w:rsid w:val="000015C7"/>
    <w:rsid w:val="00025809"/>
    <w:rsid w:val="000268D0"/>
    <w:rsid w:val="00054AEC"/>
    <w:rsid w:val="001B7DE3"/>
    <w:rsid w:val="00201BE8"/>
    <w:rsid w:val="003B13EC"/>
    <w:rsid w:val="003C1DA0"/>
    <w:rsid w:val="00590A25"/>
    <w:rsid w:val="006C0605"/>
    <w:rsid w:val="006D4C70"/>
    <w:rsid w:val="006E4667"/>
    <w:rsid w:val="00746D01"/>
    <w:rsid w:val="00787E95"/>
    <w:rsid w:val="008616AA"/>
    <w:rsid w:val="009F3E20"/>
    <w:rsid w:val="00B454AA"/>
    <w:rsid w:val="00C10100"/>
    <w:rsid w:val="00CF693F"/>
    <w:rsid w:val="00F4598D"/>
    <w:rsid w:val="00FC05BD"/>
    <w:rsid w:val="00FC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rFonts w:ascii="Times New Roman" w:hAnsi="Times New Roman"/>
      <w:b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26"/>
    </w:rPr>
  </w:style>
  <w:style w:type="paragraph" w:styleId="a3">
    <w:name w:val="No Spacing"/>
    <w:link w:val="a4"/>
    <w:uiPriority w:val="1"/>
    <w:qFormat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Без интервала Знак"/>
    <w:link w:val="a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7">
    <w:name w:val="Font Style17"/>
    <w:link w:val="FontStyle170"/>
    <w:rPr>
      <w:rFonts w:ascii="Times New Roman" w:hAnsi="Times New Roman"/>
      <w:sz w:val="26"/>
    </w:rPr>
  </w:style>
  <w:style w:type="character" w:customStyle="1" w:styleId="FontStyle170">
    <w:name w:val="Font Style17"/>
    <w:link w:val="FontStyle17"/>
    <w:rPr>
      <w:rFonts w:ascii="Times New Roman" w:hAnsi="Times New Roman"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13">
    <w:name w:val="Font Style13"/>
    <w:link w:val="FontStyle130"/>
    <w:rPr>
      <w:rFonts w:ascii="Times New Roman" w:hAnsi="Times New Roman"/>
      <w:b/>
      <w:i/>
    </w:rPr>
  </w:style>
  <w:style w:type="character" w:customStyle="1" w:styleId="FontStyle130">
    <w:name w:val="Font Style13"/>
    <w:link w:val="FontStyle13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</w:pPr>
    <w:rPr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rFonts w:ascii="Times New Roman" w:hAnsi="Times New Roman"/>
      <w:b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26"/>
    </w:rPr>
  </w:style>
  <w:style w:type="paragraph" w:styleId="a3">
    <w:name w:val="No Spacing"/>
    <w:link w:val="a4"/>
    <w:uiPriority w:val="1"/>
    <w:qFormat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Без интервала Знак"/>
    <w:link w:val="a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7">
    <w:name w:val="Font Style17"/>
    <w:link w:val="FontStyle170"/>
    <w:rPr>
      <w:rFonts w:ascii="Times New Roman" w:hAnsi="Times New Roman"/>
      <w:sz w:val="26"/>
    </w:rPr>
  </w:style>
  <w:style w:type="character" w:customStyle="1" w:styleId="FontStyle170">
    <w:name w:val="Font Style17"/>
    <w:link w:val="FontStyle17"/>
    <w:rPr>
      <w:rFonts w:ascii="Times New Roman" w:hAnsi="Times New Roman"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13">
    <w:name w:val="Font Style13"/>
    <w:link w:val="FontStyle130"/>
    <w:rPr>
      <w:rFonts w:ascii="Times New Roman" w:hAnsi="Times New Roman"/>
      <w:b/>
      <w:i/>
    </w:rPr>
  </w:style>
  <w:style w:type="character" w:customStyle="1" w:styleId="FontStyle130">
    <w:name w:val="Font Style13"/>
    <w:link w:val="FontStyle13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</w:pPr>
    <w:rPr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4E45-204D-4791-A737-F0EAE457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 Windows</cp:lastModifiedBy>
  <cp:revision>15</cp:revision>
  <dcterms:created xsi:type="dcterms:W3CDTF">2025-10-17T02:12:00Z</dcterms:created>
  <dcterms:modified xsi:type="dcterms:W3CDTF">2026-01-27T09:08:00Z</dcterms:modified>
</cp:coreProperties>
</file>