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709"/>
        <w:jc w:val="right"/>
      </w:pPr>
      <w:r>
        <w:t>Приложение</w:t>
      </w:r>
    </w:p>
    <w:p w14:paraId="02000000">
      <w:pPr>
        <w:pStyle w:val="Style_1"/>
        <w:widowControl w:val="1"/>
        <w:ind w:firstLine="709"/>
        <w:jc w:val="right"/>
      </w:pPr>
      <w:r>
        <w:t>к постановлению администрации</w:t>
      </w:r>
    </w:p>
    <w:p w14:paraId="03000000">
      <w:pPr>
        <w:pStyle w:val="Style_1"/>
        <w:widowControl w:val="1"/>
        <w:ind w:firstLine="709"/>
        <w:jc w:val="right"/>
      </w:pPr>
      <w:r>
        <w:t>Крапивинского муниципального округа</w:t>
      </w:r>
    </w:p>
    <w:p w14:paraId="04000000">
      <w:pPr>
        <w:pStyle w:val="Style_1"/>
        <w:widowControl w:val="1"/>
        <w:ind w:firstLine="709"/>
        <w:jc w:val="right"/>
      </w:pPr>
      <w:r>
        <w:t>№ ____ от _______ 202</w:t>
      </w:r>
      <w:r>
        <w:t>5</w:t>
      </w:r>
      <w:r>
        <w:t>г.</w:t>
      </w:r>
    </w:p>
    <w:p w14:paraId="05000000">
      <w:pPr>
        <w:pStyle w:val="Style_1"/>
        <w:widowControl w:val="1"/>
        <w:spacing w:line="264" w:lineRule="auto"/>
        <w:ind w:firstLine="709"/>
        <w:jc w:val="right"/>
        <w:rPr>
          <w:sz w:val="20"/>
        </w:rPr>
      </w:pPr>
    </w:p>
    <w:p w14:paraId="06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7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антинаркотической</w:t>
      </w:r>
      <w:r>
        <w:rPr>
          <w:b w:val="1"/>
          <w:sz w:val="28"/>
        </w:rPr>
        <w:t xml:space="preserve"> комиссии</w:t>
      </w:r>
    </w:p>
    <w:p w14:paraId="08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552"/>
        <w:gridCol w:w="609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>
        <w:trPr>
          <w:trHeight w:hRule="atLeast" w:val="86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Климина</w:t>
            </w:r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 w:val="1"/>
                <w:sz w:val="28"/>
              </w:rPr>
              <w:t>председатель комиссии</w:t>
            </w:r>
          </w:p>
        </w:tc>
      </w:tr>
      <w:tr>
        <w:trPr>
          <w:trHeight w:hRule="atLeast" w:val="1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 w:val="1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Нигомаев</w:t>
            </w:r>
            <w:r>
              <w:rPr>
                <w:sz w:val="28"/>
              </w:rPr>
              <w:t xml:space="preserve"> Алексей Викторович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 w:val="1"/>
                <w:sz w:val="28"/>
              </w:rPr>
              <w:t>заместитель председателя комиссии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Кузнецова </w:t>
            </w:r>
            <w:r>
              <w:rPr>
                <w:sz w:val="28"/>
              </w:rPr>
              <w:t>Гелена</w:t>
            </w:r>
            <w:r>
              <w:rPr>
                <w:sz w:val="28"/>
              </w:rPr>
              <w:t xml:space="preserve"> Сергеевна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секретарь комиссии</w:t>
            </w:r>
          </w:p>
        </w:tc>
      </w:tr>
      <w:tr>
        <w:trPr>
          <w:trHeight w:hRule="atLeast" w:val="165"/>
        </w:trPr>
        <w:tc>
          <w:tcPr>
            <w:tcW w:type="dxa" w:w="9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>
        <w:trPr>
          <w:trHeight w:hRule="atLeast" w:val="4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Наталья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Бобровская Раиса Владимировна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>
        <w:trPr>
          <w:trHeight w:hRule="atLeast" w:val="4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>
        <w:trPr>
          <w:trHeight w:hRule="atLeast" w:val="21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Реванченко</w:t>
            </w:r>
            <w:r>
              <w:rPr>
                <w:sz w:val="28"/>
              </w:rPr>
              <w:t xml:space="preserve"> Андрей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Пульнов</w:t>
            </w:r>
            <w:r>
              <w:rPr>
                <w:sz w:val="28"/>
              </w:rPr>
              <w:t xml:space="preserve"> Сергей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Исапова</w:t>
            </w:r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Заворин</w:t>
            </w:r>
            <w:r>
              <w:rPr>
                <w:sz w:val="28"/>
              </w:rPr>
              <w:t xml:space="preserve"> Денис Сергеевич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Тузовская</w:t>
            </w:r>
            <w:r>
              <w:rPr>
                <w:sz w:val="28"/>
              </w:rPr>
              <w:t xml:space="preserve"> Ирина Иосифовна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88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Гизатулина</w:t>
            </w:r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>
        <w:trPr>
          <w:trHeight w:hRule="atLeast" w:val="1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r>
              <w:rPr>
                <w:sz w:val="28"/>
              </w:rPr>
              <w:t>Крапивинская</w:t>
            </w:r>
            <w:r>
              <w:rPr>
                <w:sz w:val="28"/>
              </w:rPr>
              <w:t xml:space="preserve"> РБ»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Садовникова</w:t>
            </w:r>
            <w:r>
              <w:rPr>
                <w:sz w:val="28"/>
              </w:rPr>
              <w:t xml:space="preserve"> Наталья Константиновна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>
        <w:trPr>
          <w:trHeight w:hRule="atLeast" w:val="46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Козутина</w:t>
            </w:r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widowControl w:val="1"/>
              <w:ind w:left="-41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</w:t>
            </w:r>
            <w:r>
              <w:rPr>
                <w:sz w:val="28"/>
              </w:rPr>
              <w:t>Медиа-центр</w:t>
            </w:r>
            <w:r>
              <w:rPr>
                <w:sz w:val="28"/>
              </w:rPr>
              <w:t>» Крапивинского муниципального округа</w:t>
            </w:r>
          </w:p>
        </w:tc>
      </w:tr>
      <w:tr>
        <w:trPr>
          <w:trHeight w:hRule="atLeast" w:val="22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Биккулов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Тахир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Хальфутдинович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ГКУ «Центр занятости населения  Крапивинского района» (по согласованию)</w:t>
            </w:r>
          </w:p>
        </w:tc>
      </w:tr>
      <w:tr>
        <w:trPr>
          <w:trHeight w:hRule="atLeast" w:val="12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настоятель </w:t>
            </w:r>
            <w:r>
              <w:rPr>
                <w:sz w:val="28"/>
              </w:rPr>
              <w:t>прихода церкви Святителя Николая Крапивинского округа Кемеровской</w:t>
            </w:r>
            <w:r>
              <w:rPr>
                <w:sz w:val="28"/>
              </w:rPr>
              <w:t xml:space="preserve"> и Новокузнецкой епархии Русской православной церкви (по согласованию)</w:t>
            </w:r>
          </w:p>
        </w:tc>
      </w:tr>
      <w:tr>
        <w:trPr>
          <w:trHeight w:hRule="atLeast" w:val="16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>
        <w:trPr>
          <w:trHeight w:hRule="atLeast" w:val="37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Мизюркин</w:t>
            </w:r>
            <w:r>
              <w:rPr>
                <w:sz w:val="28"/>
              </w:rPr>
              <w:t xml:space="preserve"> Анатолий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>
        <w:trPr>
          <w:trHeight w:hRule="atLeast" w:val="141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Милютин</w:t>
            </w:r>
            <w:r>
              <w:rPr>
                <w:sz w:val="28"/>
              </w:rPr>
              <w:t xml:space="preserve"> Леонид Матвеевич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>
        <w:trPr>
          <w:trHeight w:hRule="atLeast" w:val="25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Грень</w:t>
            </w:r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14:paraId="55000000">
      <w:pPr>
        <w:pStyle w:val="Style_1"/>
        <w:widowControl w:val="1"/>
        <w:spacing w:line="264" w:lineRule="auto"/>
        <w:ind w:firstLine="709"/>
        <w:jc w:val="right"/>
        <w:rPr>
          <w:sz w:val="28"/>
        </w:rPr>
      </w:pPr>
    </w:p>
    <w:sectPr>
      <w:pgSz w:h="16838" w:orient="portrait" w:w="11906"/>
      <w:pgMar w:bottom="851" w:footer="720" w:gutter="0" w:header="720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b w:val="1"/>
      <w:sz w:val="24"/>
    </w:rPr>
  </w:style>
  <w:style w:styleId="Style_8_ch" w:type="character">
    <w:name w:val="ConsPlusTitle"/>
    <w:link w:val="Style_8"/>
    <w:rPr>
      <w:b w:val="1"/>
      <w:sz w:val="24"/>
    </w:rPr>
  </w:style>
  <w:style w:styleId="Style_9" w:type="paragraph">
    <w:name w:val="Основной текст3"/>
    <w:basedOn w:val="Style_3"/>
    <w:link w:val="Style_9_ch"/>
    <w:pPr>
      <w:widowControl w:val="1"/>
      <w:spacing w:after="180" w:before="180" w:line="226" w:lineRule="exact"/>
      <w:ind w:hanging="280" w:left="280"/>
      <w:jc w:val="center"/>
    </w:pPr>
    <w:rPr>
      <w:sz w:val="19"/>
    </w:rPr>
  </w:style>
  <w:style w:styleId="Style_9_ch" w:type="character">
    <w:name w:val="Основной текст3"/>
    <w:basedOn w:val="Style_3_ch"/>
    <w:link w:val="Style_9"/>
    <w:rPr>
      <w:sz w:val="19"/>
    </w:rPr>
  </w:style>
  <w:style w:styleId="Style_10" w:type="paragraph">
    <w:name w:val="toc 7"/>
    <w:next w:val="Style_3"/>
    <w:link w:val="Style_10_ch"/>
    <w:uiPriority w:val="39"/>
    <w:pPr>
      <w:widowControl w:val="1"/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/>
      <w:ind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Основной текст (3)"/>
    <w:basedOn w:val="Style_3"/>
    <w:link w:val="Style_15_ch"/>
    <w:pPr>
      <w:widowControl w:val="1"/>
      <w:spacing w:after="420" w:before="180" w:line="0" w:lineRule="atLeast"/>
      <w:ind/>
      <w:jc w:val="center"/>
    </w:pPr>
    <w:rPr>
      <w:sz w:val="19"/>
    </w:rPr>
  </w:style>
  <w:style w:styleId="Style_15_ch" w:type="character">
    <w:name w:val="Основной текст (3)"/>
    <w:basedOn w:val="Style_3_ch"/>
    <w:link w:val="Style_15"/>
    <w:rPr>
      <w:sz w:val="19"/>
    </w:rPr>
  </w:style>
  <w:style w:styleId="Style_16" w:type="paragraph">
    <w:name w:val="toc 3"/>
    <w:next w:val="Style_3"/>
    <w:link w:val="Style_16_ch"/>
    <w:uiPriority w:val="39"/>
    <w:pPr>
      <w:widowControl w:val="1"/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tex1st"/>
    <w:basedOn w:val="Style_3"/>
    <w:link w:val="Style_18_ch"/>
    <w:pPr>
      <w:widowControl w:val="1"/>
      <w:spacing w:afterAutospacing="on" w:beforeAutospacing="on"/>
      <w:ind/>
    </w:pPr>
    <w:rPr>
      <w:sz w:val="24"/>
    </w:rPr>
  </w:style>
  <w:style w:styleId="Style_18_ch" w:type="character">
    <w:name w:val="tex1st"/>
    <w:basedOn w:val="Style_3_ch"/>
    <w:link w:val="Style_18"/>
    <w:rPr>
      <w:sz w:val="24"/>
    </w:rPr>
  </w:style>
  <w:style w:styleId="Style_19" w:type="paragraph">
    <w:name w:val="caption"/>
    <w:basedOn w:val="Style_3"/>
    <w:link w:val="Style_19_ch"/>
    <w:pPr>
      <w:widowControl w:val="1"/>
      <w:spacing w:afterAutospacing="on" w:beforeAutospacing="on"/>
      <w:ind/>
    </w:pPr>
    <w:rPr>
      <w:sz w:val="24"/>
    </w:rPr>
  </w:style>
  <w:style w:styleId="Style_19_ch" w:type="character">
    <w:name w:val="caption"/>
    <w:basedOn w:val="Style_3_ch"/>
    <w:link w:val="Style_19"/>
    <w:rPr>
      <w:sz w:val="24"/>
    </w:rPr>
  </w:style>
  <w:style w:styleId="Style_20" w:type="paragraph">
    <w:name w:val="heading 5"/>
    <w:next w:val="Style_3"/>
    <w:link w:val="Style_2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widowControl w:val="1"/>
      <w:ind w:hanging="142" w:left="142" w:right="-285"/>
      <w:outlineLvl w:val="0"/>
    </w:pPr>
    <w:rPr>
      <w:sz w:val="28"/>
    </w:rPr>
  </w:style>
  <w:style w:styleId="Style_21_ch" w:type="character">
    <w:name w:val="heading 1"/>
    <w:basedOn w:val="Style_3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Block Text"/>
    <w:basedOn w:val="Style_3"/>
    <w:link w:val="Style_24_ch"/>
    <w:pPr>
      <w:widowControl w:val="1"/>
      <w:ind w:hanging="360" w:left="360" w:right="-285"/>
      <w:jc w:val="both"/>
    </w:pPr>
    <w:rPr>
      <w:sz w:val="28"/>
    </w:rPr>
  </w:style>
  <w:style w:styleId="Style_24_ch" w:type="character">
    <w:name w:val="Block Text"/>
    <w:basedOn w:val="Style_3_ch"/>
    <w:link w:val="Style_24"/>
    <w:rPr>
      <w:sz w:val="28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widowControl w:val="1"/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3"/>
    <w:link w:val="Style_27_ch"/>
    <w:uiPriority w:val="39"/>
    <w:pPr>
      <w:widowControl w:val="1"/>
      <w:ind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Body Text Indent"/>
    <w:basedOn w:val="Style_3"/>
    <w:link w:val="Style_29_ch"/>
    <w:pPr>
      <w:widowControl w:val="1"/>
      <w:ind w:firstLine="360" w:right="-285"/>
      <w:jc w:val="both"/>
    </w:pPr>
    <w:rPr>
      <w:sz w:val="28"/>
    </w:rPr>
  </w:style>
  <w:style w:styleId="Style_29_ch" w:type="character">
    <w:name w:val="Body Text Indent"/>
    <w:basedOn w:val="Style_3_ch"/>
    <w:link w:val="Style_29"/>
    <w:rPr>
      <w:sz w:val="28"/>
    </w:rPr>
  </w:style>
  <w:style w:styleId="Style_30" w:type="paragraph">
    <w:name w:val="toc 8"/>
    <w:next w:val="Style_3"/>
    <w:link w:val="Style_30_ch"/>
    <w:uiPriority w:val="39"/>
    <w:pPr>
      <w:widowControl w:val="1"/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ConsPlusNormal"/>
    <w:link w:val="Style_32_ch"/>
    <w:pPr>
      <w:widowControl w:val="0"/>
      <w:ind w:firstLine="72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Знак"/>
    <w:basedOn w:val="Style_3"/>
    <w:link w:val="Style_33_ch"/>
    <w:pPr>
      <w:widowControl w:val="1"/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3_ch"/>
    <w:link w:val="Style_33"/>
    <w:rPr>
      <w:rFonts w:ascii="Tahoma" w:hAnsi="Tahoma"/>
    </w:rPr>
  </w:style>
  <w:style w:styleId="Style_34" w:type="paragraph">
    <w:name w:val="toc 5"/>
    <w:next w:val="Style_3"/>
    <w:link w:val="Style_34_ch"/>
    <w:uiPriority w:val="39"/>
    <w:pPr>
      <w:widowControl w:val="1"/>
      <w:ind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ody Text"/>
    <w:basedOn w:val="Style_3"/>
    <w:link w:val="Style_35_ch"/>
    <w:pPr>
      <w:widowControl w:val="1"/>
      <w:ind/>
      <w:jc w:val="both"/>
    </w:pPr>
    <w:rPr>
      <w:sz w:val="28"/>
    </w:rPr>
  </w:style>
  <w:style w:styleId="Style_35_ch" w:type="character">
    <w:name w:val="Body Text"/>
    <w:basedOn w:val="Style_3_ch"/>
    <w:link w:val="Style_35"/>
    <w:rPr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List Paragraph"/>
    <w:basedOn w:val="Style_3"/>
    <w:link w:val="Style_37_ch"/>
    <w:pPr>
      <w:widowControl w:val="1"/>
      <w:ind w:left="708"/>
    </w:pPr>
  </w:style>
  <w:style w:styleId="Style_37_ch" w:type="character">
    <w:name w:val="List Paragraph"/>
    <w:basedOn w:val="Style_3_ch"/>
    <w:link w:val="Style_37"/>
  </w:style>
  <w:style w:styleId="Style_38" w:type="paragraph">
    <w:name w:val="Subtitle"/>
    <w:basedOn w:val="Style_3"/>
    <w:link w:val="Style_38_ch"/>
    <w:uiPriority w:val="11"/>
    <w:qFormat/>
    <w:pPr>
      <w:widowControl w:val="1"/>
      <w:spacing w:before="240"/>
      <w:ind/>
      <w:jc w:val="center"/>
    </w:pPr>
    <w:rPr>
      <w:b w:val="1"/>
      <w:sz w:val="32"/>
    </w:rPr>
  </w:style>
  <w:style w:styleId="Style_38_ch" w:type="character">
    <w:name w:val="Subtitle"/>
    <w:basedOn w:val="Style_3_ch"/>
    <w:link w:val="Style_38"/>
    <w:rPr>
      <w:b w:val="1"/>
      <w:sz w:val="32"/>
    </w:rPr>
  </w:style>
  <w:style w:styleId="Style_39" w:type="paragraph">
    <w:name w:val="tex2st"/>
    <w:basedOn w:val="Style_3"/>
    <w:link w:val="Style_39_ch"/>
    <w:pPr>
      <w:widowControl w:val="1"/>
      <w:spacing w:afterAutospacing="on" w:beforeAutospacing="on"/>
      <w:ind/>
    </w:pPr>
    <w:rPr>
      <w:sz w:val="24"/>
    </w:rPr>
  </w:style>
  <w:style w:styleId="Style_39_ch" w:type="character">
    <w:name w:val="tex2st"/>
    <w:basedOn w:val="Style_3_ch"/>
    <w:link w:val="Style_39"/>
    <w:rPr>
      <w:sz w:val="24"/>
    </w:rPr>
  </w:style>
  <w:style w:styleId="Style_40" w:type="paragraph">
    <w:name w:val="Title"/>
    <w:basedOn w:val="Style_3"/>
    <w:link w:val="Style_40_ch"/>
    <w:uiPriority w:val="10"/>
    <w:qFormat/>
    <w:pPr>
      <w:widowControl w:val="1"/>
      <w:ind/>
      <w:jc w:val="center"/>
    </w:pPr>
    <w:rPr>
      <w:b w:val="1"/>
      <w:sz w:val="26"/>
    </w:rPr>
  </w:style>
  <w:style w:styleId="Style_40_ch" w:type="character">
    <w:name w:val="Title"/>
    <w:basedOn w:val="Style_3_ch"/>
    <w:link w:val="Style_40"/>
    <w:rPr>
      <w:b w:val="1"/>
      <w:sz w:val="26"/>
    </w:rPr>
  </w:style>
  <w:style w:styleId="Style_41" w:type="paragraph">
    <w:name w:val="heading 4"/>
    <w:basedOn w:val="Style_3"/>
    <w:next w:val="Style_3"/>
    <w:link w:val="Style_41_ch"/>
    <w:uiPriority w:val="9"/>
    <w:qFormat/>
    <w:pPr>
      <w:keepNext w:val="1"/>
      <w:widowControl w:val="1"/>
      <w:spacing w:after="60" w:before="240"/>
      <w:ind/>
      <w:jc w:val="both"/>
      <w:outlineLvl w:val="3"/>
    </w:pPr>
    <w:rPr>
      <w:b w:val="1"/>
      <w:sz w:val="28"/>
    </w:rPr>
  </w:style>
  <w:style w:styleId="Style_41_ch" w:type="character">
    <w:name w:val="heading 4"/>
    <w:basedOn w:val="Style_3_ch"/>
    <w:link w:val="Style_41"/>
    <w:rPr>
      <w:b w:val="1"/>
      <w:sz w:val="28"/>
    </w:rPr>
  </w:style>
  <w:style w:styleId="Style_42" w:type="paragraph">
    <w:name w:val="Основной текст (3) + Не полужирный"/>
    <w:link w:val="Style_42_ch"/>
    <w:rPr>
      <w:b w:val="1"/>
      <w:sz w:val="19"/>
      <w:highlight w:val="white"/>
    </w:rPr>
  </w:style>
  <w:style w:styleId="Style_42_ch" w:type="character">
    <w:name w:val="Основной текст (3) + Не полужирный"/>
    <w:link w:val="Style_42"/>
    <w:rPr>
      <w:b w:val="1"/>
      <w:sz w:val="19"/>
      <w:highlight w:val="white"/>
    </w:rPr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widowControl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3_ch" w:type="character">
    <w:name w:val="heading 2"/>
    <w:basedOn w:val="Style_3_ch"/>
    <w:link w:val="Style_43"/>
    <w:rPr>
      <w:rFonts w:ascii="Cambria" w:hAnsi="Cambria"/>
      <w:b w:val="1"/>
      <w:i w:val="1"/>
      <w:sz w:val="28"/>
    </w:rPr>
  </w:style>
  <w:style w:styleId="Style_4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2025-03-11T04:46:00Z</dcterms:created>
  <dcterms:modified xsi:type="dcterms:W3CDTF">2025-03-12T06:12:03Z</dcterms:modified>
</cp:coreProperties>
</file>