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0"/>
        <w:ind w:firstLine="1917" w:left="4320" w:right="424"/>
        <w:rPr>
          <w:rFonts w:ascii="PT Astra Serif" w:hAnsi="PT Astra Serif"/>
        </w:rPr>
      </w:pPr>
      <w:r>
        <w:rPr>
          <w:rFonts w:ascii="PT Astra Serif" w:hAnsi="PT Astra Serif"/>
        </w:rPr>
        <w:t xml:space="preserve"> УТВЕРЖДАЮ: </w:t>
      </w:r>
    </w:p>
    <w:p w14:paraId="02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Глава Крапивинского</w:t>
      </w:r>
    </w:p>
    <w:p w14:paraId="03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муниципального округа</w:t>
      </w:r>
    </w:p>
    <w:p w14:paraId="04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_______________Т.И. </w:t>
      </w:r>
      <w:r>
        <w:rPr>
          <w:rFonts w:ascii="PT Astra Serif" w:hAnsi="PT Astra Serif"/>
          <w:sz w:val="24"/>
        </w:rPr>
        <w:t>Климина</w:t>
      </w:r>
    </w:p>
    <w:p w14:paraId="05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____________ 2025 г.</w:t>
      </w:r>
    </w:p>
    <w:p w14:paraId="06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ПЛАН</w:t>
      </w:r>
    </w:p>
    <w:p w14:paraId="07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 xml:space="preserve">основных мероприятий администрации </w:t>
      </w:r>
    </w:p>
    <w:p w14:paraId="08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Крапивинского муниципального округа на июнь 2025 г.</w:t>
      </w:r>
    </w:p>
    <w:p w14:paraId="09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794"/>
        <w:gridCol w:w="2006"/>
        <w:gridCol w:w="1954"/>
      </w:tblGrid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Срок исполнения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Место проведения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164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Коллегия администрации Крапивинского муниципального округа 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 июня</w:t>
            </w:r>
          </w:p>
          <w:p w14:paraId="1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Сессия Совета народных депутатов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23 июня</w:t>
            </w:r>
          </w:p>
          <w:p w14:paraId="1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</w:t>
            </w:r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</w:tr>
    </w:tbl>
    <w:p w14:paraId="1D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1E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3. Организационные мероприятия</w:t>
      </w:r>
    </w:p>
    <w:p w14:paraId="1F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7"/>
        <w:gridCol w:w="3711"/>
        <w:gridCol w:w="1794"/>
        <w:gridCol w:w="2294"/>
        <w:gridCol w:w="1567"/>
      </w:tblGrid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в режиме «ВКС» с заместителями Губернатора Кузбасса, начальниками департаментов, главами округов и районов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2, 9, 16, 23, 30</w:t>
            </w:r>
          </w:p>
          <w:p w14:paraId="2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2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Заместители главы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с заместителями главы, начальниками управлений и отделов территориального управления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2, 9, 16, 23, 30</w:t>
            </w:r>
          </w:p>
          <w:p w14:paraId="2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2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Объезд территорий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4, 11, 18, 25 </w:t>
            </w:r>
          </w:p>
          <w:p w14:paraId="3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сельский отдел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бригады мобильной социальной помощи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3, 10, 17</w:t>
            </w:r>
          </w:p>
          <w:p w14:paraId="3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</w:t>
            </w:r>
          </w:p>
          <w:p w14:paraId="3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  <w:p w14:paraId="3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4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</w:t>
            </w:r>
          </w:p>
          <w:p w14:paraId="4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4"/>
              <w:widowControl w:val="1"/>
              <w:ind/>
              <w:jc w:val="both"/>
              <w:outlineLv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Продовольственная сельскохозяйственная ярмарка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Крапивинский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Совещание руководителей ОО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22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Крапивинская</w:t>
            </w:r>
            <w:r>
              <w:rPr>
                <w:rFonts w:ascii="PT Astra Serif" w:hAnsi="PT Astra Serif"/>
                <w:sz w:val="24"/>
              </w:rPr>
              <w:t xml:space="preserve"> СОШ</w:t>
            </w:r>
          </w:p>
        </w:tc>
        <w:tc>
          <w:tcPr>
            <w:tcW w:type="dxa" w:w="1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4D00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4E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4. Работа постоянных комиссий</w:t>
      </w:r>
    </w:p>
    <w:p w14:paraId="4F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730"/>
        <w:gridCol w:w="3714"/>
        <w:gridCol w:w="1935"/>
        <w:gridCol w:w="1980"/>
        <w:gridCol w:w="1815"/>
      </w:tblGrid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предоставлению земельных участков в собственность и аренду гражданам и юридическим лицам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2, 9, 16, 23, 30</w:t>
            </w:r>
          </w:p>
          <w:p w14:paraId="5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5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5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Ларина Е.В. 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КДН и ЗП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18 июня</w:t>
            </w:r>
          </w:p>
          <w:p w14:paraId="5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</w:t>
            </w:r>
          </w:p>
          <w:p w14:paraId="5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КДН и ЗП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административной комиссии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18, 25 июня</w:t>
            </w:r>
          </w:p>
          <w:p w14:paraId="6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общественной </w:t>
            </w:r>
          </w:p>
          <w:p w14:paraId="68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комиссии по жилищным вопросам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18 июня</w:t>
            </w:r>
          </w:p>
          <w:p w14:paraId="6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10-30</w:t>
            </w:r>
          </w:p>
          <w:p w14:paraId="6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6F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принятию решений о предоставлении государственной социальной помощи в виде денежной выплаты на основании социального контракта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 июня</w:t>
            </w:r>
          </w:p>
          <w:p w14:paraId="7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8-15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77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рассмотрению заявлений отдельных категорий граждан об оказании адресной материальной помощи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 июня</w:t>
            </w:r>
          </w:p>
          <w:p w14:paraId="7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7F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оказанию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 июня</w:t>
            </w:r>
          </w:p>
          <w:p w14:paraId="8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8-45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87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ЭПК</w:t>
            </w:r>
          </w:p>
          <w:p w14:paraId="8A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 июня</w:t>
            </w:r>
          </w:p>
          <w:p w14:paraId="8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  <w:p w14:paraId="8E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</w:t>
            </w:r>
            <w:r>
              <w:rPr>
                <w:rFonts w:ascii="PT Astra Serif" w:hAnsi="PT Astra Serif"/>
                <w:sz w:val="24"/>
              </w:rPr>
              <w:t xml:space="preserve"> Н.Е.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чрезвычайным ситуациям и пожарной безопасности (КЧС)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  <w:p w14:paraId="9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3"/>
              <w:widowControl w:val="1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градостроительного Совета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  <w:p w14:paraId="9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</w:tc>
      </w:tr>
    </w:tbl>
    <w:p w14:paraId="9D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9E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 Прием граждан по личным вопросам</w:t>
      </w:r>
    </w:p>
    <w:p w14:paraId="9F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822"/>
        <w:gridCol w:w="1987"/>
        <w:gridCol w:w="1945"/>
      </w:tblGrid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Крапивинского муниципального округа</w:t>
            </w:r>
          </w:p>
          <w:p w14:paraId="A2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4, 11, 18, 25</w:t>
            </w:r>
          </w:p>
          <w:p w14:paraId="A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A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A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Климина</w:t>
            </w:r>
            <w:r>
              <w:rPr>
                <w:rFonts w:ascii="PT Astra Serif" w:hAnsi="PT Astra Serif"/>
                <w:sz w:val="24"/>
              </w:rPr>
              <w:t xml:space="preserve"> Т.И.</w:t>
            </w:r>
          </w:p>
          <w:p w14:paraId="A9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AA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Первый заместитель главы </w:t>
            </w:r>
          </w:p>
          <w:p w14:paraId="AD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Крапивинского муниципального округа </w:t>
            </w:r>
          </w:p>
          <w:p w14:paraId="AE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ЖКХ, капитальному строительству и дорожному хозяйству)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</w:t>
            </w:r>
          </w:p>
          <w:p w14:paraId="B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B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B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5, 19, 26</w:t>
            </w:r>
          </w:p>
          <w:p w14:paraId="B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B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17-30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B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  <w:p w14:paraId="B8000000">
            <w:pPr>
              <w:rPr>
                <w:rFonts w:ascii="PT Astra Serif" w:hAnsi="PT Astra Serif"/>
                <w:sz w:val="24"/>
              </w:rPr>
            </w:pPr>
          </w:p>
          <w:p w14:paraId="B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Зеленогорский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BB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C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D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E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F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Крапивинского муниципального округа (по экономике)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10 </w:t>
            </w:r>
          </w:p>
          <w:p w14:paraId="C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C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C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</w:t>
            </w:r>
          </w:p>
          <w:p w14:paraId="C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C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13-30 – 14-30</w:t>
            </w:r>
          </w:p>
          <w:p w14:paraId="C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</w:t>
            </w:r>
          </w:p>
          <w:p w14:paraId="C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C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16-00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CE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  <w:p w14:paraId="CF000000">
            <w:pPr>
              <w:rPr>
                <w:rFonts w:ascii="PT Astra Serif" w:hAnsi="PT Astra Serif"/>
                <w:sz w:val="24"/>
              </w:rPr>
            </w:pPr>
          </w:p>
          <w:p w14:paraId="D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D1000000">
            <w:pPr>
              <w:rPr>
                <w:rFonts w:ascii="PT Astra Serif" w:hAnsi="PT Astra Serif"/>
                <w:sz w:val="24"/>
              </w:rPr>
            </w:pPr>
          </w:p>
          <w:p w14:paraId="D2000000">
            <w:pPr>
              <w:rPr>
                <w:rFonts w:ascii="PT Astra Serif" w:hAnsi="PT Astra Serif"/>
                <w:sz w:val="24"/>
              </w:rPr>
            </w:pPr>
          </w:p>
          <w:p w14:paraId="D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</w:t>
            </w:r>
          </w:p>
          <w:p w14:paraId="D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D5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Бобровская Р.В.</w:t>
            </w: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D9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социальным вопросам)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11, 18</w:t>
            </w:r>
          </w:p>
          <w:p w14:paraId="D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D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D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6, 20, 27</w:t>
            </w:r>
          </w:p>
          <w:p w14:paraId="D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E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E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  <w:p w14:paraId="E3000000">
            <w:pPr>
              <w:rPr>
                <w:rFonts w:ascii="PT Astra Serif" w:hAnsi="PT Astra Serif"/>
                <w:sz w:val="24"/>
              </w:rPr>
            </w:pPr>
          </w:p>
          <w:p w14:paraId="E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Е.А.</w:t>
            </w:r>
          </w:p>
          <w:p w14:paraId="E6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E9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внутренней политике и безопасности)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10, 24 </w:t>
            </w:r>
          </w:p>
          <w:p w14:paraId="E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E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17-00</w:t>
            </w:r>
          </w:p>
          <w:p w14:paraId="E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6, 20, 27</w:t>
            </w:r>
          </w:p>
          <w:p w14:paraId="E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F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11-00</w:t>
            </w:r>
          </w:p>
          <w:p w14:paraId="F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6, 20, 27</w:t>
            </w:r>
          </w:p>
          <w:p w14:paraId="F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F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F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  <w:p w14:paraId="F7000000">
            <w:pPr>
              <w:rPr>
                <w:rFonts w:ascii="PT Astra Serif" w:hAnsi="PT Astra Serif"/>
                <w:sz w:val="24"/>
              </w:rPr>
            </w:pPr>
          </w:p>
          <w:p w14:paraId="F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F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FA000000">
            <w:pPr>
              <w:rPr>
                <w:rFonts w:ascii="PT Astra Serif" w:hAnsi="PT Astra Serif"/>
                <w:sz w:val="24"/>
              </w:rPr>
            </w:pPr>
          </w:p>
          <w:p w14:paraId="FB000000">
            <w:pPr>
              <w:rPr>
                <w:rFonts w:ascii="PT Astra Serif" w:hAnsi="PT Astra Serif"/>
                <w:sz w:val="24"/>
              </w:rPr>
            </w:pPr>
          </w:p>
          <w:p w14:paraId="F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00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сельскому хозяйству, экологии и лесному хозяйству)</w:t>
            </w:r>
          </w:p>
          <w:p w14:paraId="01010000">
            <w:pPr>
              <w:pStyle w:val="Style_3"/>
              <w:rPr>
                <w:rFonts w:ascii="PT Astra Serif" w:hAnsi="PT Astra Serif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10, 24 </w:t>
            </w:r>
          </w:p>
          <w:p w14:paraId="0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0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0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6, 20, 27</w:t>
            </w:r>
          </w:p>
          <w:p w14:paraId="0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0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14-30</w:t>
            </w:r>
          </w:p>
          <w:p w14:paraId="0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6, 20, 27</w:t>
            </w:r>
          </w:p>
          <w:p w14:paraId="0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0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15-30</w:t>
            </w:r>
          </w:p>
          <w:p w14:paraId="0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6, 20, 27</w:t>
            </w:r>
          </w:p>
          <w:p w14:paraId="0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1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 – 13-30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сельского хозяйства</w:t>
            </w:r>
          </w:p>
          <w:p w14:paraId="12010000">
            <w:pPr>
              <w:rPr>
                <w:rFonts w:ascii="PT Astra Serif" w:hAnsi="PT Astra Serif"/>
                <w:sz w:val="24"/>
              </w:rPr>
            </w:pPr>
          </w:p>
          <w:p w14:paraId="13010000">
            <w:pPr>
              <w:rPr>
                <w:rFonts w:ascii="PT Astra Serif" w:hAnsi="PT Astra Serif"/>
                <w:sz w:val="24"/>
              </w:rPr>
            </w:pPr>
          </w:p>
          <w:p w14:paraId="1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15010000">
            <w:pPr>
              <w:rPr>
                <w:rFonts w:ascii="PT Astra Serif" w:hAnsi="PT Astra Serif"/>
                <w:sz w:val="24"/>
              </w:rPr>
            </w:pPr>
          </w:p>
          <w:p w14:paraId="16010000">
            <w:pPr>
              <w:rPr>
                <w:rFonts w:ascii="PT Astra Serif" w:hAnsi="PT Astra Serif"/>
                <w:sz w:val="24"/>
              </w:rPr>
            </w:pPr>
          </w:p>
          <w:p w14:paraId="1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18010000">
            <w:pPr>
              <w:rPr>
                <w:rFonts w:ascii="PT Astra Serif" w:hAnsi="PT Astra Serif"/>
                <w:sz w:val="24"/>
              </w:rPr>
            </w:pPr>
          </w:p>
          <w:p w14:paraId="19010000">
            <w:pPr>
              <w:rPr>
                <w:rFonts w:ascii="PT Astra Serif" w:hAnsi="PT Astra Serif"/>
                <w:sz w:val="24"/>
              </w:rPr>
            </w:pPr>
          </w:p>
          <w:p w14:paraId="1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</w:t>
            </w:r>
          </w:p>
          <w:p w14:paraId="1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  <w:p w14:paraId="1D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народных депутатов Крапивинского муниципального округа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3,</w:t>
            </w:r>
            <w:r>
              <w:rPr>
                <w:rFonts w:ascii="PT Astra Serif" w:hAnsi="PT Astra Serif"/>
                <w:sz w:val="24"/>
              </w:rPr>
              <w:t xml:space="preserve"> 10, </w:t>
            </w:r>
            <w:r>
              <w:rPr>
                <w:rFonts w:ascii="PT Astra Serif" w:hAnsi="PT Astra Serif"/>
                <w:sz w:val="24"/>
              </w:rPr>
              <w:t xml:space="preserve">17, </w:t>
            </w:r>
            <w:r>
              <w:rPr>
                <w:rFonts w:ascii="PT Astra Serif" w:hAnsi="PT Astra Serif"/>
                <w:sz w:val="24"/>
              </w:rPr>
              <w:t>24</w:t>
            </w:r>
            <w:bookmarkStart w:id="1" w:name="_GoBack"/>
            <w:bookmarkEnd w:id="1"/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2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июня</w:t>
            </w:r>
          </w:p>
          <w:p w14:paraId="2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15-00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№27</w:t>
            </w:r>
          </w:p>
          <w:p w14:paraId="25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</w:t>
            </w:r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Общественный помощник Уполномоченного по правам человека в Кемеровской области по Крапивинскому округу</w:t>
            </w:r>
          </w:p>
          <w:p w14:paraId="29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 июня</w:t>
            </w:r>
          </w:p>
          <w:p w14:paraId="2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2C010000">
            <w:pPr>
              <w:rPr>
                <w:rFonts w:ascii="PT Astra Serif" w:hAnsi="PT Astra Serif"/>
                <w:sz w:val="24"/>
              </w:rPr>
            </w:pPr>
          </w:p>
          <w:p w14:paraId="2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27 июня</w:t>
            </w:r>
          </w:p>
          <w:p w14:paraId="2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  <w:p w14:paraId="3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№1</w:t>
            </w:r>
          </w:p>
          <w:p w14:paraId="31010000">
            <w:pPr>
              <w:rPr>
                <w:rFonts w:ascii="PT Astra Serif" w:hAnsi="PT Astra Serif"/>
                <w:sz w:val="24"/>
              </w:rPr>
            </w:pPr>
          </w:p>
          <w:p w14:paraId="3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  <w:p w14:paraId="33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Ксендзык</w:t>
            </w:r>
            <w:r>
              <w:rPr>
                <w:rFonts w:ascii="PT Astra Serif" w:hAnsi="PT Astra Serif"/>
                <w:sz w:val="24"/>
              </w:rPr>
              <w:t xml:space="preserve"> И.В.</w:t>
            </w:r>
          </w:p>
        </w:tc>
      </w:tr>
    </w:tbl>
    <w:p w14:paraId="3501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36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6. Праздничные и торжественные мероприятия</w:t>
      </w:r>
    </w:p>
    <w:p w14:paraId="37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88"/>
        <w:gridCol w:w="3807"/>
        <w:gridCol w:w="1629"/>
        <w:gridCol w:w="2030"/>
        <w:gridCol w:w="1909"/>
      </w:tblGrid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1"/>
              <w:ind/>
            </w:pPr>
            <w:r>
              <w:rPr>
                <w:rFonts w:ascii="PT Astra Serif" w:hAnsi="PT Astra Serif"/>
                <w:sz w:val="24"/>
              </w:rPr>
              <w:t>Праздничные мероприятия, посвященные празднованию Дня защиты детей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июня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«Вот оно какое, наше </w:t>
            </w:r>
            <w:r>
              <w:rPr>
                <w:rFonts w:ascii="PT Astra Serif" w:hAnsi="PT Astra Serif"/>
                <w:sz w:val="24"/>
              </w:rPr>
              <w:t>Лето»-</w:t>
            </w:r>
            <w:r>
              <w:rPr>
                <w:rFonts w:ascii="PT Astra Serif" w:hAnsi="PT Astra Serif"/>
                <w:sz w:val="24"/>
              </w:rPr>
              <w:t>театрализованная игровая программа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июня</w:t>
            </w:r>
          </w:p>
          <w:p w14:paraId="4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Центральная площадь</w:t>
            </w:r>
          </w:p>
          <w:p w14:paraId="4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«Детство — это радость!» - </w:t>
            </w:r>
            <w:r>
              <w:rPr>
                <w:rFonts w:ascii="PT Astra Serif" w:hAnsi="PT Astra Serif"/>
                <w:sz w:val="24"/>
              </w:rPr>
              <w:t>конкурсно</w:t>
            </w:r>
            <w:r>
              <w:rPr>
                <w:rFonts w:ascii="PT Astra Serif" w:hAnsi="PT Astra Serif"/>
                <w:sz w:val="24"/>
              </w:rPr>
              <w:t xml:space="preserve"> - игровая программа с элементами концерта</w:t>
            </w:r>
          </w:p>
          <w:p w14:paraId="46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июня</w:t>
            </w:r>
          </w:p>
          <w:p w14:paraId="4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Площадь 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«Искорки таланта» -концерт детских творческих коллективов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июня</w:t>
            </w:r>
          </w:p>
          <w:p w14:paraId="4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Центральная площадь</w:t>
            </w:r>
          </w:p>
          <w:p w14:paraId="50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«День защиты детей»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июня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Торжественно мероприятие, посвященное Дню социального работника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июня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Е.А.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Торжественно мероприятие, посвященное Дню медицинского работника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 июня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Е.А.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«Россия — это мы» - концертная программа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июня</w:t>
            </w:r>
          </w:p>
          <w:p w14:paraId="6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Центральная площадь</w:t>
            </w:r>
          </w:p>
          <w:p w14:paraId="66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«Великая страна, Россия» - праздничный концерт, посвященный Дню России.</w:t>
            </w:r>
          </w:p>
          <w:p w14:paraId="6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Проект «Пушкинская карта»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июня</w:t>
            </w:r>
          </w:p>
          <w:p w14:paraId="6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Площадь 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1"/>
              <w:ind/>
            </w:pPr>
            <w:r>
              <w:rPr>
                <w:rFonts w:ascii="PT Astra Serif" w:hAnsi="PT Astra Serif"/>
                <w:sz w:val="24"/>
              </w:rPr>
              <w:t>Праздничные мероприятия, посвященные празднованию Дня России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июня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Митинг, посвященный Дню памяти и скорби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 июня</w:t>
            </w:r>
          </w:p>
          <w:p w14:paraId="7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Мемориал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«Подвиг, вошедший в века» - возложение цветов и венков к обелиску погибшим в годы ВОВ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 июня</w:t>
            </w:r>
          </w:p>
          <w:p w14:paraId="7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Обелиск</w:t>
            </w:r>
          </w:p>
          <w:p w14:paraId="7F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1"/>
              <w:ind/>
            </w:pPr>
            <w:r>
              <w:rPr>
                <w:rFonts w:ascii="PT Astra Serif" w:hAnsi="PT Astra Serif"/>
                <w:sz w:val="24"/>
              </w:rPr>
              <w:t>Проведение «Выпускных вечеров»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 июня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1185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«На позитиве» - концертно-развлекательная программа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 июня</w:t>
            </w:r>
          </w:p>
          <w:p w14:paraId="8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20-00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Центральная площадь</w:t>
            </w:r>
          </w:p>
          <w:p w14:paraId="8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91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«Молодежь России» - вечерняя программа, посвященная Дню молодежи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 июня</w:t>
            </w:r>
          </w:p>
          <w:p w14:paraId="9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20-30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Площадь 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91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1"/>
              <w:ind/>
            </w:pPr>
            <w:r>
              <w:rPr>
                <w:rFonts w:ascii="PT Astra Serif" w:hAnsi="PT Astra Serif"/>
                <w:sz w:val="24"/>
              </w:rPr>
              <w:t>День молодежи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 июня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97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День партизан и подпольщиков – памятная дата России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 июня</w:t>
            </w:r>
          </w:p>
        </w:tc>
        <w:tc>
          <w:tcPr>
            <w:tcW w:type="dxa" w:w="2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</w:tbl>
    <w:p w14:paraId="9D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9E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7. Конкурсы, турниры, соревнования, акции</w:t>
      </w:r>
    </w:p>
    <w:p w14:paraId="9F010000">
      <w:pPr>
        <w:widowControl w:val="1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4"/>
        <w:gridCol w:w="3800"/>
        <w:gridCol w:w="1686"/>
        <w:gridCol w:w="2271"/>
        <w:gridCol w:w="1612"/>
      </w:tblGrid>
      <w:tr>
        <w:trPr>
          <w:trHeight w:hRule="atLeast" w:val="627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«Стоп наркотик»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92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Диспут «Вместе – против террора»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92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r>
              <w:rPr>
                <w:rFonts w:ascii="PT Astra Serif" w:hAnsi="PT Astra Serif"/>
                <w:sz w:val="24"/>
              </w:rPr>
              <w:t>Спортивный семейный фестиваль «Мама, папа, я – спортивная семья»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«Экстремизм и терроризм – угроза миру»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63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«Россия – родина моя»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Площадь им. Васильева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0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Соревнования «Командирские гонки», посвященные празднованию Дня России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 июня</w:t>
            </w:r>
          </w:p>
          <w:p w14:paraId="B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Зеленогорский, ул. Центральная, 1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Турнир по настольному теннису </w:t>
            </w:r>
          </w:p>
          <w:p w14:paraId="C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посвященный Дню России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Антинаркотическая акция </w:t>
            </w:r>
          </w:p>
          <w:p w14:paraId="C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«Жизнь над пропастью»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331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«Скажем экстремизму – НЕТ»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Конно</w:t>
            </w:r>
            <w:r>
              <w:rPr>
                <w:rFonts w:ascii="PT Astra Serif" w:hAnsi="PT Astra Serif"/>
                <w:sz w:val="24"/>
              </w:rPr>
              <w:t xml:space="preserve"> – спортивные соревнования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Ипподром</w:t>
            </w:r>
          </w:p>
          <w:p w14:paraId="D4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д. </w:t>
            </w:r>
            <w:r>
              <w:rPr>
                <w:rFonts w:ascii="PT Astra Serif" w:hAnsi="PT Astra Serif"/>
                <w:sz w:val="24"/>
              </w:rPr>
              <w:t>Кабаново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Конкурс «Лучший головной убор»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Ипподром</w:t>
            </w:r>
          </w:p>
          <w:p w14:paraId="D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д. </w:t>
            </w:r>
            <w:r>
              <w:rPr>
                <w:rFonts w:ascii="PT Astra Serif" w:hAnsi="PT Astra Serif"/>
                <w:sz w:val="24"/>
              </w:rPr>
              <w:t>Кабаново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День памяти и скорби </w:t>
            </w:r>
          </w:p>
          <w:p w14:paraId="D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(возжжение свечей)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Урок мужества, посвященный 80-летию парада на Красной площади г. Москвы в ознаменование разгрома фашистской Германии в ВОВ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r>
              <w:rPr>
                <w:rFonts w:ascii="PT Astra Serif" w:hAnsi="PT Astra Serif"/>
                <w:sz w:val="24"/>
              </w:rPr>
              <w:t>Региональный проект «День молодежи с Движением Первых»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 июня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«Чистый берег»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«Живи родник»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r>
              <w:rPr>
                <w:rFonts w:ascii="PT Astra Serif" w:hAnsi="PT Astra Serif"/>
                <w:sz w:val="24"/>
              </w:rPr>
              <w:t>Региональная акция «День Первых»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Всероссийская программа «Мы – граждане России»</w:t>
            </w:r>
            <w:r>
              <w:rPr>
                <w:rFonts w:ascii="PT Astra Serif" w:hAnsi="PT Astra Serif"/>
                <w:sz w:val="24"/>
              </w:rPr>
              <w:t>. Вручение паспортов 14-летним гражданам.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0002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0102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8. Участие в областных фестивалях, конкурсах, соревнованиях, акциях</w:t>
      </w:r>
    </w:p>
    <w:p w14:paraId="0202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47"/>
        <w:gridCol w:w="3727"/>
        <w:gridCol w:w="1787"/>
        <w:gridCol w:w="2269"/>
        <w:gridCol w:w="1701"/>
      </w:tblGrid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r>
              <w:rPr>
                <w:rFonts w:ascii="PT Astra Serif" w:hAnsi="PT Astra Serif"/>
                <w:sz w:val="24"/>
              </w:rPr>
              <w:t>Областная выставка педагогического мастерства «Придумано и сделано в Кузбассе»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1-20 июня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r>
              <w:rPr>
                <w:rFonts w:ascii="PT Astra Serif" w:hAnsi="PT Astra Serif"/>
                <w:sz w:val="24"/>
              </w:rPr>
              <w:t>ГАУДО КЦДО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r>
              <w:rPr>
                <w:rFonts w:ascii="PT Astra Serif" w:hAnsi="PT Astra Serif"/>
                <w:sz w:val="24"/>
              </w:rPr>
              <w:t>Фестиваль детства и юности Движения Первых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июня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r>
              <w:rPr>
                <w:rFonts w:ascii="PT Astra Serif" w:hAnsi="PT Astra Serif"/>
                <w:sz w:val="24"/>
              </w:rPr>
              <w:t>Областные соревнования «Школа безопасности»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27 июня – </w:t>
            </w:r>
          </w:p>
          <w:p w14:paraId="10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 июля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r>
              <w:rPr>
                <w:rFonts w:ascii="PT Astra Serif" w:hAnsi="PT Astra Serif"/>
                <w:sz w:val="24"/>
              </w:rPr>
              <w:t>ГАУДО КЦДЮТЭ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1302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1402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1502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16020000">
      <w:pPr>
        <w:rPr>
          <w:rFonts w:ascii="PT Astra Serif" w:hAnsi="PT Astra Serif"/>
          <w:sz w:val="24"/>
        </w:rPr>
      </w:pPr>
    </w:p>
    <w:p w14:paraId="17020000">
      <w:pPr>
        <w:pStyle w:val="Style_3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Заместитель главы </w:t>
      </w:r>
    </w:p>
    <w:p w14:paraId="18020000">
      <w:pPr>
        <w:widowControl w:val="1"/>
        <w:ind w:firstLine="7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Крапивинского муниципального округа </w:t>
      </w:r>
    </w:p>
    <w:p w14:paraId="19020000">
      <w:pPr>
        <w:widowControl w:val="1"/>
        <w:ind w:firstLine="7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(по внутренней политике и </w:t>
      </w:r>
      <w:r>
        <w:rPr>
          <w:rFonts w:ascii="PT Astra Serif" w:hAnsi="PT Astra Serif"/>
          <w:sz w:val="24"/>
        </w:rPr>
        <w:t xml:space="preserve">безопасности)   </w:t>
      </w:r>
      <w:r>
        <w:rPr>
          <w:rFonts w:ascii="PT Astra Serif" w:hAnsi="PT Astra Serif"/>
          <w:sz w:val="24"/>
        </w:rPr>
        <w:t xml:space="preserve">                                    Е.А. Слонов</w:t>
      </w:r>
    </w:p>
    <w:sectPr>
      <w:pgSz w:h="16838" w:orient="portrait" w:w="11906"/>
      <w:pgMar w:bottom="680" w:footer="0" w:gutter="0" w:header="0" w:left="1134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widowControl w:val="1"/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5040" w:val="left"/>
        </w:tabs>
        <w:ind w:hanging="1440" w:left="4320"/>
      </w:pPr>
    </w:lvl>
  </w:abstractNum>
  <w:abstractNum w:abstractNumId="1">
    <w:lvl w:ilvl="0">
      <w:start w:val="1"/>
      <w:numFmt w:val="decimal"/>
      <w:lvlText w:val="3.%1"/>
      <w:lvlJc w:val="left"/>
      <w:pPr>
        <w:widowControl w:val="1"/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0" w:val="left"/>
        </w:tabs>
        <w:ind w:hanging="180" w:left="6120"/>
      </w:pPr>
    </w:lvl>
  </w:abstractNum>
  <w:abstractNum w:abstractNumId="2">
    <w:lvl w:ilvl="0">
      <w:start w:val="1"/>
      <w:numFmt w:val="decimal"/>
      <w:lvlText w:val="4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3">
    <w:lvl w:ilvl="0">
      <w:start w:val="1"/>
      <w:numFmt w:val="decimal"/>
      <w:lvlText w:val="5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4">
    <w:lvl w:ilvl="0">
      <w:start w:val="1"/>
      <w:numFmt w:val="decimal"/>
      <w:lvlText w:val="6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decimal"/>
      <w:lvlText w:val="7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6">
    <w:lvl w:ilvl="0">
      <w:start w:val="1"/>
      <w:numFmt w:val="decimal"/>
      <w:lvlText w:val="8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msonormal_mailru_css_attribute_postfix2"/>
    <w:link w:val="Style_6_ch"/>
    <w:rPr>
      <w:sz w:val="24"/>
    </w:rPr>
  </w:style>
  <w:style w:styleId="Style_6_ch" w:type="character">
    <w:name w:val="msonormal_mailru_css_attribute_postfix2"/>
    <w:link w:val="Style_6"/>
    <w:rPr>
      <w:sz w:val="24"/>
    </w:rPr>
  </w:style>
  <w:style w:styleId="Style_7" w:type="paragraph">
    <w:name w:val="Название1"/>
    <w:link w:val="Style_7_ch"/>
    <w:rPr>
      <w:rFonts w:ascii="XO Thames" w:hAnsi="XO Thames"/>
      <w:b w:val="1"/>
      <w:caps w:val="1"/>
      <w:sz w:val="40"/>
    </w:rPr>
  </w:style>
  <w:style w:styleId="Style_7_ch" w:type="character">
    <w:name w:val="Название1"/>
    <w:link w:val="Style_7"/>
    <w:rPr>
      <w:rFonts w:ascii="XO Thames" w:hAnsi="XO Thames"/>
      <w:b w:val="1"/>
      <w:caps w:val="1"/>
      <w:sz w:val="40"/>
    </w:rPr>
  </w:style>
  <w:style w:styleId="Style_8" w:type="paragraph">
    <w:name w:val="Заголовок 31"/>
    <w:basedOn w:val="Style_9"/>
    <w:link w:val="Style_8_ch"/>
    <w:rPr>
      <w:sz w:val="22"/>
      <w:u w:val="single"/>
    </w:rPr>
  </w:style>
  <w:style w:styleId="Style_8_ch" w:type="character">
    <w:name w:val="Заголовок 31"/>
    <w:basedOn w:val="Style_9_ch"/>
    <w:link w:val="Style_8"/>
    <w:rPr>
      <w:sz w:val="22"/>
      <w:u w:val="single"/>
    </w:rPr>
  </w:style>
  <w:style w:styleId="Style_10" w:type="paragraph">
    <w:name w:val="Знак Знак1 Знак Знак Знак Знак Знак Знак Знак Знак"/>
    <w:basedOn w:val="Style_5"/>
    <w:link w:val="Style_10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0_ch" w:type="character">
    <w:name w:val="Знак Знак1 Знак Знак Знак Знак Знак Знак Знак Знак"/>
    <w:basedOn w:val="Style_5_ch"/>
    <w:link w:val="Style_10"/>
    <w:rPr>
      <w:rFonts w:ascii="Verdana" w:hAnsi="Verdana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toc 2"/>
    <w:next w:val="Style_5"/>
    <w:link w:val="Style_12_ch"/>
    <w:uiPriority w:val="39"/>
    <w:pPr>
      <w:widowControl w:val="1"/>
      <w:ind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Знак Знак1 Знак Знак Знак Знак Знак Знак Знак Знак Знак"/>
    <w:link w:val="Style_13_ch"/>
    <w:rPr>
      <w:rFonts w:ascii="Verdana" w:hAnsi="Verdana"/>
    </w:rPr>
  </w:style>
  <w:style w:styleId="Style_13_ch" w:type="character">
    <w:name w:val="Знак Знак1 Знак Знак Знак Знак Знак Знак Знак Знак Знак"/>
    <w:link w:val="Style_13"/>
    <w:rPr>
      <w:rFonts w:ascii="Verdana" w:hAnsi="Verdana"/>
    </w:rPr>
  </w:style>
  <w:style w:styleId="Style_14" w:type="paragraph">
    <w:name w:val="Основной шрифт абзаца24"/>
    <w:link w:val="Style_14_ch"/>
  </w:style>
  <w:style w:styleId="Style_14_ch" w:type="character">
    <w:name w:val="Основной шрифт абзаца24"/>
    <w:link w:val="Style_14"/>
  </w:style>
  <w:style w:styleId="Style_15" w:type="paragraph">
    <w:name w:val="Îáû÷íûé2"/>
    <w:link w:val="Style_15_ch"/>
  </w:style>
  <w:style w:styleId="Style_15_ch" w:type="character">
    <w:name w:val="Îáû÷íûé2"/>
    <w:link w:val="Style_15"/>
  </w:style>
  <w:style w:styleId="Style_16" w:type="paragraph">
    <w:name w:val="toc 4"/>
    <w:next w:val="Style_5"/>
    <w:link w:val="Style_16_ch"/>
    <w:uiPriority w:val="39"/>
    <w:pPr>
      <w:widowControl w:val="1"/>
      <w:ind w:left="600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Body Text Char"/>
    <w:link w:val="Style_17_ch"/>
    <w:rPr>
      <w:b w:val="1"/>
      <w:sz w:val="24"/>
    </w:rPr>
  </w:style>
  <w:style w:styleId="Style_17_ch" w:type="character">
    <w:name w:val="Body Text Char"/>
    <w:link w:val="Style_17"/>
    <w:rPr>
      <w:b w:val="1"/>
      <w:sz w:val="24"/>
    </w:rPr>
  </w:style>
  <w:style w:styleId="Style_1" w:type="paragraph">
    <w:name w:val="heading 7"/>
    <w:basedOn w:val="Style_5"/>
    <w:next w:val="Style_5"/>
    <w:link w:val="Style_1_ch"/>
    <w:uiPriority w:val="9"/>
    <w:qFormat/>
    <w:pPr>
      <w:keepNext w:val="1"/>
      <w:widowControl w:val="1"/>
      <w:spacing w:before="120"/>
      <w:ind w:firstLine="5954"/>
      <w:outlineLvl w:val="6"/>
    </w:pPr>
    <w:rPr>
      <w:rFonts w:ascii="Arial Narrow" w:hAnsi="Arial Narrow"/>
      <w:sz w:val="24"/>
    </w:rPr>
  </w:style>
  <w:style w:styleId="Style_1_ch" w:type="character">
    <w:name w:val="heading 7"/>
    <w:basedOn w:val="Style_5_ch"/>
    <w:link w:val="Style_1"/>
    <w:rPr>
      <w:rFonts w:ascii="Arial Narrow" w:hAnsi="Arial Narrow"/>
      <w:sz w:val="24"/>
    </w:rPr>
  </w:style>
  <w:style w:styleId="Style_18" w:type="paragraph">
    <w:name w:val="Нижний колонтитул1"/>
    <w:link w:val="Style_18_ch"/>
  </w:style>
  <w:style w:styleId="Style_18_ch" w:type="character">
    <w:name w:val="Нижний колонтитул1"/>
    <w:link w:val="Style_18"/>
  </w:style>
  <w:style w:styleId="Style_19" w:type="paragraph">
    <w:name w:val="Без интервала42"/>
    <w:link w:val="Style_19_ch"/>
    <w:rPr>
      <w:rFonts w:ascii="Calibri" w:hAnsi="Calibri"/>
      <w:sz w:val="22"/>
    </w:rPr>
  </w:style>
  <w:style w:styleId="Style_19_ch" w:type="character">
    <w:name w:val="Без интервала42"/>
    <w:link w:val="Style_19"/>
    <w:rPr>
      <w:rFonts w:ascii="Calibri" w:hAnsi="Calibri"/>
      <w:sz w:val="22"/>
    </w:rPr>
  </w:style>
  <w:style w:styleId="Style_20" w:type="paragraph">
    <w:name w:val="Основной шрифт абзаца1_02"/>
    <w:link w:val="Style_20_ch"/>
  </w:style>
  <w:style w:styleId="Style_20_ch" w:type="character">
    <w:name w:val="Основной шрифт абзаца1_02"/>
    <w:link w:val="Style_20"/>
  </w:style>
  <w:style w:styleId="Style_21" w:type="paragraph">
    <w:name w:val="Выделение2"/>
    <w:link w:val="Style_21_ch"/>
    <w:rPr>
      <w:i w:val="1"/>
    </w:rPr>
  </w:style>
  <w:style w:styleId="Style_21_ch" w:type="character">
    <w:name w:val="Выделение2"/>
    <w:link w:val="Style_21"/>
    <w:rPr>
      <w:i w:val="1"/>
    </w:rPr>
  </w:style>
  <w:style w:styleId="Style_22" w:type="paragraph">
    <w:name w:val="Заголовок 71"/>
    <w:link w:val="Style_22_ch"/>
    <w:rPr>
      <w:rFonts w:ascii="Arial Narrow" w:hAnsi="Arial Narrow"/>
      <w:sz w:val="24"/>
    </w:rPr>
  </w:style>
  <w:style w:styleId="Style_22_ch" w:type="character">
    <w:name w:val="Заголовок 71"/>
    <w:link w:val="Style_22"/>
    <w:rPr>
      <w:rFonts w:ascii="Arial Narrow" w:hAnsi="Arial Narrow"/>
      <w:sz w:val="24"/>
    </w:rPr>
  </w:style>
  <w:style w:styleId="Style_23" w:type="paragraph">
    <w:name w:val="toc 6"/>
    <w:next w:val="Style_5"/>
    <w:link w:val="Style_23_ch"/>
    <w:uiPriority w:val="39"/>
    <w:pPr>
      <w:widowControl w:val="1"/>
      <w:ind w:left="1000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Основной текст 22"/>
    <w:link w:val="Style_25_ch"/>
    <w:rPr>
      <w:b w:val="1"/>
      <w:sz w:val="28"/>
    </w:rPr>
  </w:style>
  <w:style w:styleId="Style_25_ch" w:type="character">
    <w:name w:val="Основной текст 22"/>
    <w:link w:val="Style_25"/>
    <w:rPr>
      <w:b w:val="1"/>
      <w:sz w:val="28"/>
    </w:rPr>
  </w:style>
  <w:style w:styleId="Style_26" w:type="paragraph">
    <w:name w:val="toc 7"/>
    <w:next w:val="Style_5"/>
    <w:link w:val="Style_26_ch"/>
    <w:uiPriority w:val="39"/>
    <w:pPr>
      <w:widowControl w:val="1"/>
      <w:ind w:left="1200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Iau?iue Знак2"/>
    <w:basedOn w:val="Style_28"/>
    <w:link w:val="Style_27_ch"/>
  </w:style>
  <w:style w:styleId="Style_27_ch" w:type="character">
    <w:name w:val="Iau?iue Знак2"/>
    <w:basedOn w:val="Style_28_ch"/>
    <w:link w:val="Style_27"/>
  </w:style>
  <w:style w:styleId="Style_29" w:type="paragraph">
    <w:name w:val="Contents 2"/>
    <w:link w:val="Style_29_ch"/>
    <w:rPr>
      <w:rFonts w:ascii="XO Thames" w:hAnsi="XO Thames"/>
      <w:sz w:val="28"/>
    </w:rPr>
  </w:style>
  <w:style w:styleId="Style_29_ch" w:type="character">
    <w:name w:val="Contents 2"/>
    <w:link w:val="Style_29"/>
    <w:rPr>
      <w:rFonts w:ascii="XO Thames" w:hAnsi="XO Thames"/>
      <w:sz w:val="28"/>
    </w:rPr>
  </w:style>
  <w:style w:styleId="Style_30" w:type="paragraph">
    <w:name w:val="Основной шрифт абзаца22"/>
    <w:link w:val="Style_30_ch"/>
  </w:style>
  <w:style w:styleId="Style_30_ch" w:type="character">
    <w:name w:val="Основной шрифт абзаца22"/>
    <w:link w:val="Style_30"/>
  </w:style>
  <w:style w:styleId="Style_31" w:type="paragraph">
    <w:name w:val="Гиперссылка4"/>
    <w:link w:val="Style_31_ch"/>
    <w:rPr>
      <w:color w:val="0000FF"/>
      <w:u w:val="single"/>
    </w:rPr>
  </w:style>
  <w:style w:styleId="Style_31_ch" w:type="character">
    <w:name w:val="Гиперссылка4"/>
    <w:link w:val="Style_31"/>
    <w:rPr>
      <w:color w:val="0000FF"/>
      <w:u w:val="single"/>
    </w:rPr>
  </w:style>
  <w:style w:styleId="Style_32" w:type="paragraph">
    <w:name w:val="Содержимое таблицы2"/>
    <w:basedOn w:val="Style_5"/>
    <w:link w:val="Style_32_ch"/>
  </w:style>
  <w:style w:styleId="Style_32_ch" w:type="character">
    <w:name w:val="Содержимое таблицы2"/>
    <w:basedOn w:val="Style_5_ch"/>
    <w:link w:val="Style_32"/>
  </w:style>
  <w:style w:styleId="Style_33" w:type="paragraph">
    <w:name w:val="Заголовок 41"/>
    <w:basedOn w:val="Style_9"/>
    <w:link w:val="Style_33_ch"/>
    <w:rPr>
      <w:sz w:val="24"/>
    </w:rPr>
  </w:style>
  <w:style w:styleId="Style_33_ch" w:type="character">
    <w:name w:val="Заголовок 41"/>
    <w:basedOn w:val="Style_9_ch"/>
    <w:link w:val="Style_33"/>
    <w:rPr>
      <w:sz w:val="24"/>
    </w:rPr>
  </w:style>
  <w:style w:styleId="Style_34" w:type="paragraph">
    <w:name w:val="Выделение1"/>
    <w:link w:val="Style_34_ch"/>
    <w:rPr>
      <w:i w:val="1"/>
    </w:rPr>
  </w:style>
  <w:style w:styleId="Style_34_ch" w:type="character">
    <w:name w:val="Выделение1"/>
    <w:link w:val="Style_34"/>
    <w:rPr>
      <w:i w:val="1"/>
    </w:rPr>
  </w:style>
  <w:style w:styleId="Style_35" w:type="paragraph">
    <w:name w:val="Endnote"/>
    <w:link w:val="Style_35_ch"/>
    <w:pPr>
      <w:widowControl w:val="1"/>
      <w:ind w:firstLine="851"/>
      <w:jc w:val="both"/>
    </w:pPr>
    <w:rPr>
      <w:rFonts w:ascii="XO Thames" w:hAnsi="XO Thames"/>
      <w:sz w:val="22"/>
    </w:rPr>
  </w:style>
  <w:style w:styleId="Style_35_ch" w:type="character">
    <w:name w:val="Endnote"/>
    <w:link w:val="Style_35"/>
    <w:rPr>
      <w:rFonts w:ascii="XO Thames" w:hAnsi="XO Thames"/>
      <w:sz w:val="22"/>
    </w:rPr>
  </w:style>
  <w:style w:styleId="Style_36" w:type="paragraph">
    <w:name w:val="heading 3"/>
    <w:link w:val="Style_36_ch"/>
    <w:uiPriority w:val="9"/>
    <w:qFormat/>
    <w:pPr>
      <w:widowControl w:val="1"/>
      <w:ind/>
      <w:outlineLvl w:val="2"/>
    </w:pPr>
    <w:rPr>
      <w:sz w:val="22"/>
      <w:u w:val="single"/>
    </w:rPr>
  </w:style>
  <w:style w:styleId="Style_36_ch" w:type="character">
    <w:name w:val="heading 3"/>
    <w:link w:val="Style_36"/>
    <w:rPr>
      <w:sz w:val="22"/>
      <w:u w:val="single"/>
    </w:rPr>
  </w:style>
  <w:style w:styleId="Style_37" w:type="paragraph">
    <w:name w:val="Маркированный список 41"/>
    <w:basedOn w:val="Style_38"/>
    <w:link w:val="Style_37_ch"/>
    <w:rPr>
      <w:rFonts w:ascii="PT Astra Serif" w:hAnsi="PT Astra Serif"/>
      <w:spacing w:val="5"/>
    </w:rPr>
  </w:style>
  <w:style w:styleId="Style_37_ch" w:type="character">
    <w:name w:val="Маркированный список 41"/>
    <w:basedOn w:val="Style_38_ch"/>
    <w:link w:val="Style_37"/>
    <w:rPr>
      <w:rFonts w:ascii="PT Astra Serif" w:hAnsi="PT Astra Serif"/>
      <w:spacing w:val="5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40" w:type="paragraph">
    <w:name w:val="Text body indent"/>
    <w:link w:val="Style_40_ch"/>
  </w:style>
  <w:style w:styleId="Style_40_ch" w:type="character">
    <w:name w:val="Text body indent"/>
    <w:link w:val="Style_40"/>
  </w:style>
  <w:style w:styleId="Style_41" w:type="paragraph">
    <w:name w:val="Верхний и нижний колонтитулы"/>
    <w:link w:val="Style_41_ch"/>
    <w:rPr>
      <w:rFonts w:ascii="XO Thames" w:hAnsi="XO Thames"/>
    </w:rPr>
  </w:style>
  <w:style w:styleId="Style_41_ch" w:type="character">
    <w:name w:val="Верхний и нижний колонтитулы"/>
    <w:link w:val="Style_41"/>
    <w:rPr>
      <w:rFonts w:ascii="XO Thames" w:hAnsi="XO Thames"/>
    </w:rPr>
  </w:style>
  <w:style w:styleId="Style_42" w:type="paragraph">
    <w:name w:val="Заголовок таблицы"/>
    <w:basedOn w:val="Style_32"/>
    <w:link w:val="Style_42_ch"/>
    <w:pPr>
      <w:widowControl w:val="1"/>
      <w:ind/>
      <w:jc w:val="center"/>
    </w:pPr>
    <w:rPr>
      <w:b w:val="1"/>
    </w:rPr>
  </w:style>
  <w:style w:styleId="Style_42_ch" w:type="character">
    <w:name w:val="Заголовок таблицы"/>
    <w:basedOn w:val="Style_32_ch"/>
    <w:link w:val="Style_42"/>
    <w:rPr>
      <w:b w:val="1"/>
    </w:rPr>
  </w:style>
  <w:style w:styleId="Style_43" w:type="paragraph">
    <w:name w:val="Contents 4"/>
    <w:link w:val="Style_43_ch"/>
    <w:rPr>
      <w:rFonts w:ascii="XO Thames" w:hAnsi="XO Thames"/>
      <w:sz w:val="28"/>
    </w:rPr>
  </w:style>
  <w:style w:styleId="Style_43_ch" w:type="character">
    <w:name w:val="Contents 4"/>
    <w:link w:val="Style_43"/>
    <w:rPr>
      <w:rFonts w:ascii="XO Thames" w:hAnsi="XO Thames"/>
      <w:sz w:val="28"/>
    </w:rPr>
  </w:style>
  <w:style w:styleId="Style_44" w:type="paragraph">
    <w:name w:val="Стиль12"/>
    <w:basedOn w:val="Style_45"/>
    <w:link w:val="Style_44_ch"/>
    <w:rPr>
      <w:rFonts w:ascii="Times New Roman" w:hAnsi="Times New Roman"/>
      <w:sz w:val="24"/>
    </w:rPr>
  </w:style>
  <w:style w:styleId="Style_44_ch" w:type="character">
    <w:name w:val="Стиль12"/>
    <w:basedOn w:val="Style_45_ch"/>
    <w:link w:val="Style_44"/>
    <w:rPr>
      <w:rFonts w:ascii="Times New Roman" w:hAnsi="Times New Roman"/>
      <w:sz w:val="24"/>
    </w:rPr>
  </w:style>
  <w:style w:styleId="Style_46" w:type="paragraph">
    <w:name w:val="Абзац списка62"/>
    <w:link w:val="Style_46_ch"/>
    <w:rPr>
      <w:rFonts w:ascii="Calibri" w:hAnsi="Calibri"/>
      <w:sz w:val="22"/>
    </w:rPr>
  </w:style>
  <w:style w:styleId="Style_46_ch" w:type="character">
    <w:name w:val="Абзац списка62"/>
    <w:link w:val="Style_46"/>
    <w:rPr>
      <w:rFonts w:ascii="Calibri" w:hAnsi="Calibri"/>
      <w:sz w:val="22"/>
    </w:rPr>
  </w:style>
  <w:style w:styleId="Style_47" w:type="paragraph">
    <w:name w:val="Абзац списка102"/>
    <w:link w:val="Style_47_ch"/>
    <w:rPr>
      <w:rFonts w:ascii="Calibri" w:hAnsi="Calibri"/>
      <w:sz w:val="22"/>
    </w:rPr>
  </w:style>
  <w:style w:styleId="Style_47_ch" w:type="character">
    <w:name w:val="Абзац списка102"/>
    <w:link w:val="Style_47"/>
    <w:rPr>
      <w:rFonts w:ascii="Calibri" w:hAnsi="Calibri"/>
      <w:sz w:val="22"/>
    </w:rPr>
  </w:style>
  <w:style w:styleId="Style_48" w:type="paragraph">
    <w:name w:val="Гиперссылка2"/>
    <w:link w:val="Style_48_ch"/>
    <w:rPr>
      <w:color w:val="0000FF"/>
      <w:u w:val="single"/>
    </w:rPr>
  </w:style>
  <w:style w:styleId="Style_48_ch" w:type="character">
    <w:name w:val="Гиперссылка2"/>
    <w:link w:val="Style_48"/>
    <w:rPr>
      <w:color w:val="0000FF"/>
      <w:u w:val="single"/>
    </w:rPr>
  </w:style>
  <w:style w:styleId="Style_49" w:type="paragraph">
    <w:name w:val="heading 9"/>
    <w:link w:val="Style_49_ch"/>
    <w:uiPriority w:val="9"/>
    <w:qFormat/>
    <w:pPr>
      <w:widowControl w:val="1"/>
      <w:ind/>
      <w:outlineLvl w:val="8"/>
    </w:pPr>
    <w:rPr>
      <w:sz w:val="24"/>
    </w:rPr>
  </w:style>
  <w:style w:styleId="Style_49_ch" w:type="character">
    <w:name w:val="heading 9"/>
    <w:link w:val="Style_49"/>
    <w:rPr>
      <w:sz w:val="24"/>
    </w:rPr>
  </w:style>
  <w:style w:styleId="Style_50" w:type="paragraph">
    <w:name w:val="Абзац списка8"/>
    <w:basedOn w:val="Style_5"/>
    <w:link w:val="Style_50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50_ch" w:type="character">
    <w:name w:val="Абзац списка8"/>
    <w:basedOn w:val="Style_5_ch"/>
    <w:link w:val="Style_50"/>
    <w:rPr>
      <w:rFonts w:ascii="Calibri" w:hAnsi="Calibri"/>
      <w:sz w:val="22"/>
    </w:rPr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52" w:type="paragraph">
    <w:name w:val="Гиперссылка5"/>
    <w:link w:val="Style_52_ch"/>
    <w:rPr>
      <w:color w:val="0000FF"/>
      <w:u w:val="single"/>
    </w:rPr>
  </w:style>
  <w:style w:styleId="Style_52_ch" w:type="character">
    <w:name w:val="Гиперссылка5"/>
    <w:link w:val="Style_52"/>
    <w:rPr>
      <w:color w:val="0000FF"/>
      <w:u w:val="single"/>
    </w:rPr>
  </w:style>
  <w:style w:styleId="Style_53" w:type="paragraph">
    <w:name w:val="Table!Таблица2"/>
    <w:link w:val="Style_53_ch"/>
    <w:rPr>
      <w:rFonts w:ascii="Arial" w:hAnsi="Arial"/>
      <w:sz w:val="24"/>
    </w:rPr>
  </w:style>
  <w:style w:styleId="Style_53_ch" w:type="character">
    <w:name w:val="Table!Таблица2"/>
    <w:link w:val="Style_53"/>
    <w:rPr>
      <w:rFonts w:ascii="Arial" w:hAnsi="Arial"/>
      <w:sz w:val="24"/>
    </w:rPr>
  </w:style>
  <w:style w:styleId="Style_54" w:type="paragraph">
    <w:name w:val="Абзац списка12"/>
    <w:basedOn w:val="Style_9"/>
    <w:link w:val="Style_54_ch"/>
  </w:style>
  <w:style w:styleId="Style_54_ch" w:type="character">
    <w:name w:val="Абзац списка12"/>
    <w:basedOn w:val="Style_9_ch"/>
    <w:link w:val="Style_54"/>
  </w:style>
  <w:style w:styleId="Style_55" w:type="paragraph">
    <w:name w:val="Default2"/>
    <w:link w:val="Style_55_ch"/>
    <w:rPr>
      <w:sz w:val="24"/>
    </w:rPr>
  </w:style>
  <w:style w:styleId="Style_55_ch" w:type="character">
    <w:name w:val="Default2"/>
    <w:link w:val="Style_55"/>
    <w:rPr>
      <w:sz w:val="24"/>
    </w:rPr>
  </w:style>
  <w:style w:styleId="Style_56" w:type="paragraph">
    <w:name w:val="Основной шрифт абзаца32"/>
    <w:link w:val="Style_56_ch"/>
  </w:style>
  <w:style w:styleId="Style_56_ch" w:type="character">
    <w:name w:val="Основной шрифт абзаца32"/>
    <w:link w:val="Style_56"/>
  </w:style>
  <w:style w:styleId="Style_57" w:type="paragraph">
    <w:name w:val="western"/>
    <w:basedOn w:val="Style_5"/>
    <w:link w:val="Style_57_ch"/>
    <w:pPr>
      <w:widowControl w:val="1"/>
      <w:spacing w:afterAutospacing="on" w:beforeAutospacing="on"/>
      <w:ind/>
      <w:jc w:val="center"/>
    </w:pPr>
    <w:rPr>
      <w:sz w:val="22"/>
    </w:rPr>
  </w:style>
  <w:style w:styleId="Style_57_ch" w:type="character">
    <w:name w:val="western"/>
    <w:basedOn w:val="Style_5_ch"/>
    <w:link w:val="Style_57"/>
    <w:rPr>
      <w:sz w:val="22"/>
    </w:rPr>
  </w:style>
  <w:style w:styleId="Style_58" w:type="paragraph">
    <w:name w:val="Основной шрифт абзаца4"/>
    <w:link w:val="Style_58_ch"/>
  </w:style>
  <w:style w:styleId="Style_58_ch" w:type="character">
    <w:name w:val="Основной шрифт абзаца4"/>
    <w:link w:val="Style_58"/>
  </w:style>
  <w:style w:styleId="Style_59" w:type="paragraph">
    <w:name w:val="Без интервала2"/>
    <w:link w:val="Style_59_ch"/>
    <w:rPr>
      <w:rFonts w:ascii="Calibri" w:hAnsi="Calibri"/>
    </w:rPr>
  </w:style>
  <w:style w:styleId="Style_59_ch" w:type="character">
    <w:name w:val="Без интервала2"/>
    <w:link w:val="Style_59"/>
    <w:rPr>
      <w:rFonts w:ascii="Calibri" w:hAnsi="Calibri"/>
    </w:rPr>
  </w:style>
  <w:style w:styleId="Style_60" w:type="paragraph">
    <w:name w:val="Заголовок 51"/>
    <w:link w:val="Style_60_ch"/>
    <w:rPr>
      <w:sz w:val="24"/>
    </w:rPr>
  </w:style>
  <w:style w:styleId="Style_60_ch" w:type="character">
    <w:name w:val="Заголовок 51"/>
    <w:link w:val="Style_60"/>
    <w:rPr>
      <w:sz w:val="24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Body Single2"/>
    <w:link w:val="Style_62_ch"/>
    <w:pPr>
      <w:widowControl w:val="0"/>
      <w:ind/>
    </w:pPr>
    <w:rPr>
      <w:sz w:val="28"/>
    </w:rPr>
  </w:style>
  <w:style w:styleId="Style_62_ch" w:type="character">
    <w:name w:val="Body Single2"/>
    <w:link w:val="Style_62"/>
    <w:rPr>
      <w:sz w:val="28"/>
    </w:rPr>
  </w:style>
  <w:style w:styleId="Style_63" w:type="paragraph">
    <w:name w:val="Обычный16"/>
    <w:link w:val="Style_63_ch"/>
  </w:style>
  <w:style w:styleId="Style_63_ch" w:type="character">
    <w:name w:val="Обычный16"/>
    <w:link w:val="Style_63"/>
  </w:style>
  <w:style w:styleId="Style_64" w:type="paragraph">
    <w:name w:val="Содержимое таблицы"/>
    <w:link w:val="Style_64_ch"/>
  </w:style>
  <w:style w:styleId="Style_64_ch" w:type="character">
    <w:name w:val="Содержимое таблицы"/>
    <w:link w:val="Style_64"/>
  </w:style>
  <w:style w:styleId="Style_65" w:type="paragraph">
    <w:name w:val="Body Text 2"/>
    <w:basedOn w:val="Style_5"/>
    <w:link w:val="Style_65_ch"/>
    <w:pPr>
      <w:widowControl w:val="1"/>
      <w:ind/>
    </w:pPr>
    <w:rPr>
      <w:b w:val="1"/>
      <w:sz w:val="28"/>
    </w:rPr>
  </w:style>
  <w:style w:styleId="Style_65_ch" w:type="character">
    <w:name w:val="Body Text 2"/>
    <w:basedOn w:val="Style_5_ch"/>
    <w:link w:val="Style_65"/>
    <w:rPr>
      <w:b w:val="1"/>
      <w:sz w:val="28"/>
    </w:rPr>
  </w:style>
  <w:style w:styleId="Style_66" w:type="paragraph">
    <w:name w:val="Body Text Indent 2"/>
    <w:link w:val="Style_66_ch"/>
    <w:rPr>
      <w:sz w:val="28"/>
    </w:rPr>
  </w:style>
  <w:style w:styleId="Style_66_ch" w:type="character">
    <w:name w:val="Body Text Indent 2"/>
    <w:link w:val="Style_66"/>
    <w:rPr>
      <w:sz w:val="28"/>
    </w:rPr>
  </w:style>
  <w:style w:styleId="Style_67" w:type="paragraph">
    <w:name w:val="Без интервала1"/>
    <w:link w:val="Style_67_ch"/>
    <w:rPr>
      <w:rFonts w:ascii="Calibri" w:hAnsi="Calibri"/>
      <w:sz w:val="22"/>
    </w:rPr>
  </w:style>
  <w:style w:styleId="Style_67_ch" w:type="character">
    <w:name w:val="Без интервала1"/>
    <w:link w:val="Style_67"/>
    <w:rPr>
      <w:rFonts w:ascii="Calibri" w:hAnsi="Calibri"/>
      <w:sz w:val="22"/>
    </w:rPr>
  </w:style>
  <w:style w:styleId="Style_68" w:type="paragraph">
    <w:name w:val="Знак Знак1 Знак Знак Знак Знак Знак Знак Знак2"/>
    <w:link w:val="Style_68_ch"/>
    <w:rPr>
      <w:rFonts w:ascii="Verdana" w:hAnsi="Verdana"/>
    </w:rPr>
  </w:style>
  <w:style w:styleId="Style_68_ch" w:type="character">
    <w:name w:val="Знак Знак1 Знак Знак Знак Знак Знак Знак Знак2"/>
    <w:link w:val="Style_68"/>
    <w:rPr>
      <w:rFonts w:ascii="Verdana" w:hAnsi="Verdana"/>
    </w:rPr>
  </w:style>
  <w:style w:styleId="Style_69" w:type="paragraph">
    <w:name w:val="Основной шрифт абзаца14"/>
    <w:link w:val="Style_69_ch"/>
  </w:style>
  <w:style w:styleId="Style_69_ch" w:type="character">
    <w:name w:val="Основной шрифт абзаца14"/>
    <w:link w:val="Style_69"/>
  </w:style>
  <w:style w:styleId="Style_70" w:type="paragraph">
    <w:name w:val="Основной текст 212"/>
    <w:basedOn w:val="Style_5"/>
    <w:link w:val="Style_70_ch"/>
    <w:pPr>
      <w:widowControl w:val="1"/>
      <w:spacing w:before="120"/>
      <w:ind w:firstLine="567"/>
      <w:jc w:val="both"/>
    </w:pPr>
    <w:rPr>
      <w:rFonts w:ascii="TimesDL" w:hAnsi="TimesDL"/>
      <w:sz w:val="24"/>
    </w:rPr>
  </w:style>
  <w:style w:styleId="Style_70_ch" w:type="character">
    <w:name w:val="Основной текст 212"/>
    <w:basedOn w:val="Style_5_ch"/>
    <w:link w:val="Style_70"/>
    <w:rPr>
      <w:rFonts w:ascii="TimesDL" w:hAnsi="TimesDL"/>
      <w:sz w:val="24"/>
    </w:rPr>
  </w:style>
  <w:style w:styleId="Style_4" w:type="paragraph">
    <w:name w:val="List Paragraph"/>
    <w:link w:val="Style_4_ch"/>
  </w:style>
  <w:style w:styleId="Style_4_ch" w:type="character">
    <w:name w:val="List Paragraph"/>
    <w:link w:val="Style_4"/>
  </w:style>
  <w:style w:styleId="Style_71" w:type="paragraph">
    <w:name w:val="Contents 8"/>
    <w:link w:val="Style_71_ch"/>
    <w:rPr>
      <w:rFonts w:ascii="XO Thames" w:hAnsi="XO Thames"/>
      <w:sz w:val="28"/>
    </w:rPr>
  </w:style>
  <w:style w:styleId="Style_71_ch" w:type="character">
    <w:name w:val="Contents 8"/>
    <w:link w:val="Style_71"/>
    <w:rPr>
      <w:rFonts w:ascii="XO Thames" w:hAnsi="XO Thames"/>
      <w:sz w:val="28"/>
    </w:rPr>
  </w:style>
  <w:style w:styleId="Style_72" w:type="paragraph">
    <w:name w:val="Знак Знак1 Знак Знак Знак Знак Знак Знак Знак"/>
    <w:basedOn w:val="Style_5"/>
    <w:link w:val="Style_72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72_ch" w:type="character">
    <w:name w:val="Знак Знак1 Знак Знак Знак Знак Знак Знак Знак"/>
    <w:basedOn w:val="Style_5_ch"/>
    <w:link w:val="Style_72"/>
    <w:rPr>
      <w:rFonts w:ascii="Verdana" w:hAnsi="Verdana"/>
    </w:rPr>
  </w:style>
  <w:style w:styleId="Style_73" w:type="paragraph">
    <w:name w:val="Абзац списка82"/>
    <w:link w:val="Style_73_ch"/>
    <w:rPr>
      <w:rFonts w:ascii="Calibri" w:hAnsi="Calibri"/>
      <w:sz w:val="22"/>
    </w:rPr>
  </w:style>
  <w:style w:styleId="Style_73_ch" w:type="character">
    <w:name w:val="Абзац списка82"/>
    <w:link w:val="Style_73"/>
    <w:rPr>
      <w:rFonts w:ascii="Calibri" w:hAnsi="Calibri"/>
      <w:sz w:val="22"/>
    </w:rPr>
  </w:style>
  <w:style w:styleId="Style_74" w:type="paragraph">
    <w:name w:val="Заголовок 21"/>
    <w:basedOn w:val="Style_9"/>
    <w:link w:val="Style_74_ch"/>
    <w:rPr>
      <w:rFonts w:ascii="Arial" w:hAnsi="Arial"/>
      <w:b w:val="1"/>
      <w:i w:val="1"/>
      <w:sz w:val="22"/>
    </w:rPr>
  </w:style>
  <w:style w:styleId="Style_74_ch" w:type="character">
    <w:name w:val="Заголовок 21"/>
    <w:basedOn w:val="Style_9_ch"/>
    <w:link w:val="Style_74"/>
    <w:rPr>
      <w:rFonts w:ascii="Arial" w:hAnsi="Arial"/>
      <w:b w:val="1"/>
      <w:i w:val="1"/>
      <w:sz w:val="22"/>
    </w:rPr>
  </w:style>
  <w:style w:styleId="Style_75" w:type="paragraph">
    <w:name w:val="toc 3"/>
    <w:next w:val="Style_5"/>
    <w:link w:val="Style_75_ch"/>
    <w:uiPriority w:val="39"/>
    <w:pPr>
      <w:widowControl w:val="1"/>
      <w:ind w:left="400"/>
    </w:pPr>
    <w:rPr>
      <w:rFonts w:ascii="XO Thames" w:hAnsi="XO Thames"/>
      <w:sz w:val="28"/>
    </w:rPr>
  </w:style>
  <w:style w:styleId="Style_75_ch" w:type="character">
    <w:name w:val="toc 3"/>
    <w:link w:val="Style_75"/>
    <w:rPr>
      <w:rFonts w:ascii="XO Thames" w:hAnsi="XO Thames"/>
      <w:sz w:val="28"/>
    </w:rPr>
  </w:style>
  <w:style w:styleId="Style_38" w:type="paragraph">
    <w:name w:val="List"/>
    <w:basedOn w:val="Style_76"/>
    <w:link w:val="Style_38_ch"/>
  </w:style>
  <w:style w:styleId="Style_38_ch" w:type="character">
    <w:name w:val="List"/>
    <w:basedOn w:val="Style_76_ch"/>
    <w:link w:val="Style_38"/>
  </w:style>
  <w:style w:styleId="Style_77" w:type="paragraph">
    <w:name w:val="Названи"/>
    <w:link w:val="Style_77_ch"/>
    <w:rPr>
      <w:sz w:val="24"/>
    </w:rPr>
  </w:style>
  <w:style w:styleId="Style_77_ch" w:type="character">
    <w:name w:val="Названи"/>
    <w:link w:val="Style_77"/>
    <w:rPr>
      <w:sz w:val="24"/>
    </w:rPr>
  </w:style>
  <w:style w:styleId="Style_78" w:type="paragraph">
    <w:name w:val="Основной текст1"/>
    <w:basedOn w:val="Style_5"/>
    <w:link w:val="Style_78_ch"/>
    <w:rPr>
      <w:sz w:val="22"/>
    </w:rPr>
  </w:style>
  <w:style w:styleId="Style_78_ch" w:type="character">
    <w:name w:val="Основной текст1"/>
    <w:basedOn w:val="Style_5_ch"/>
    <w:link w:val="Style_78"/>
    <w:rPr>
      <w:sz w:val="22"/>
    </w:rPr>
  </w:style>
  <w:style w:styleId="Style_79" w:type="paragraph">
    <w:name w:val="Основной шрифт абзаца1"/>
    <w:link w:val="Style_79_ch"/>
  </w:style>
  <w:style w:styleId="Style_79_ch" w:type="character">
    <w:name w:val="Основной шрифт абзаца1"/>
    <w:link w:val="Style_79"/>
  </w:style>
  <w:style w:styleId="Style_80" w:type="paragraph">
    <w:name w:val="Абзац списка5"/>
    <w:link w:val="Style_80_ch"/>
    <w:rPr>
      <w:rFonts w:ascii="Calibri" w:hAnsi="Calibri"/>
      <w:sz w:val="22"/>
    </w:rPr>
  </w:style>
  <w:style w:styleId="Style_80_ch" w:type="character">
    <w:name w:val="Абзац списка5"/>
    <w:link w:val="Style_80"/>
    <w:rPr>
      <w:rFonts w:ascii="Calibri" w:hAnsi="Calibri"/>
      <w:sz w:val="22"/>
    </w:rPr>
  </w:style>
  <w:style w:styleId="Style_81" w:type="paragraph">
    <w:name w:val="Основной текст с отступом 21"/>
    <w:basedOn w:val="Style_9"/>
    <w:link w:val="Style_81_ch"/>
    <w:rPr>
      <w:sz w:val="28"/>
    </w:rPr>
  </w:style>
  <w:style w:styleId="Style_81_ch" w:type="character">
    <w:name w:val="Основной текст с отступом 21"/>
    <w:basedOn w:val="Style_9_ch"/>
    <w:link w:val="Style_81"/>
    <w:rPr>
      <w:sz w:val="28"/>
    </w:rPr>
  </w:style>
  <w:style w:styleId="Style_82" w:type="paragraph">
    <w:name w:val="Знак Знак1 Знак Знак Знак Знак Знак Знак Знак Знак2"/>
    <w:link w:val="Style_82_ch"/>
    <w:rPr>
      <w:rFonts w:ascii="Verdana" w:hAnsi="Verdana"/>
    </w:rPr>
  </w:style>
  <w:style w:styleId="Style_82_ch" w:type="character">
    <w:name w:val="Знак Знак1 Знак Знак Знак Знак Знак Знак Знак Знак2"/>
    <w:link w:val="Style_82"/>
    <w:rPr>
      <w:rFonts w:ascii="Verdana" w:hAnsi="Verdana"/>
    </w:rPr>
  </w:style>
  <w:style w:styleId="Style_83" w:type="paragraph">
    <w:name w:val="Обычный14"/>
    <w:link w:val="Style_83_ch"/>
  </w:style>
  <w:style w:styleId="Style_83_ch" w:type="character">
    <w:name w:val="Обычный14"/>
    <w:link w:val="Style_83"/>
  </w:style>
  <w:style w:styleId="Style_84" w:type="paragraph">
    <w:name w:val="Гиперссылка1"/>
    <w:link w:val="Style_84_ch"/>
    <w:rPr>
      <w:color w:val="0000FF"/>
      <w:u w:val="single"/>
    </w:rPr>
  </w:style>
  <w:style w:styleId="Style_84_ch" w:type="character">
    <w:name w:val="Гиперссылка1"/>
    <w:link w:val="Style_84"/>
    <w:rPr>
      <w:color w:val="0000FF"/>
      <w:u w:val="single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Название объекта1"/>
    <w:link w:val="Style_86_ch"/>
    <w:rPr>
      <w:b w:val="1"/>
      <w:sz w:val="22"/>
    </w:rPr>
  </w:style>
  <w:style w:styleId="Style_86_ch" w:type="character">
    <w:name w:val="Название объекта1"/>
    <w:link w:val="Style_86"/>
    <w:rPr>
      <w:b w:val="1"/>
      <w:sz w:val="22"/>
    </w:rPr>
  </w:style>
  <w:style w:styleId="Style_87" w:type="paragraph">
    <w:name w:val="List Bullet 4"/>
    <w:basedOn w:val="Style_38"/>
    <w:link w:val="Style_87_ch"/>
    <w:rPr>
      <w:rFonts w:ascii="PT Astra Serif" w:hAnsi="PT Astra Serif"/>
      <w:spacing w:val="5"/>
    </w:rPr>
  </w:style>
  <w:style w:styleId="Style_87_ch" w:type="character">
    <w:name w:val="List Bullet 4"/>
    <w:basedOn w:val="Style_38_ch"/>
    <w:link w:val="Style_87"/>
    <w:rPr>
      <w:rFonts w:ascii="PT Astra Serif" w:hAnsi="PT Astra Serif"/>
      <w:spacing w:val="5"/>
    </w:rPr>
  </w:style>
  <w:style w:styleId="Style_88" w:type="paragraph">
    <w:name w:val="Endnote_02"/>
    <w:link w:val="Style_88_ch"/>
    <w:rPr>
      <w:rFonts w:ascii="XO Thames" w:hAnsi="XO Thames"/>
      <w:sz w:val="22"/>
    </w:rPr>
  </w:style>
  <w:style w:styleId="Style_88_ch" w:type="character">
    <w:name w:val="Endnote_02"/>
    <w:link w:val="Style_88"/>
    <w:rPr>
      <w:rFonts w:ascii="XO Thames" w:hAnsi="XO Thames"/>
      <w:sz w:val="22"/>
    </w:rPr>
  </w:style>
  <w:style w:styleId="Style_89" w:type="paragraph">
    <w:name w:val="Default"/>
    <w:link w:val="Style_89_ch"/>
    <w:rPr>
      <w:sz w:val="24"/>
    </w:rPr>
  </w:style>
  <w:style w:styleId="Style_89_ch" w:type="character">
    <w:name w:val="Default"/>
    <w:link w:val="Style_89"/>
    <w:rPr>
      <w:sz w:val="24"/>
    </w:rPr>
  </w:style>
  <w:style w:styleId="Style_90" w:type="paragraph">
    <w:name w:val="Строгий12"/>
    <w:link w:val="Style_90_ch"/>
    <w:rPr>
      <w:b w:val="1"/>
    </w:rPr>
  </w:style>
  <w:style w:styleId="Style_90_ch" w:type="character">
    <w:name w:val="Строгий12"/>
    <w:link w:val="Style_90"/>
    <w:rPr>
      <w:b w:val="1"/>
    </w:rPr>
  </w:style>
  <w:style w:styleId="Style_45" w:type="paragraph">
    <w:name w:val="No Spacing"/>
    <w:link w:val="Style_45_ch"/>
    <w:rPr>
      <w:rFonts w:ascii="Calibri" w:hAnsi="Calibri"/>
    </w:rPr>
  </w:style>
  <w:style w:styleId="Style_45_ch" w:type="character">
    <w:name w:val="No Spacing"/>
    <w:link w:val="Style_45"/>
    <w:rPr>
      <w:rFonts w:ascii="Calibri" w:hAnsi="Calibri"/>
    </w:rPr>
  </w:style>
  <w:style w:styleId="Style_91" w:type="paragraph">
    <w:name w:val="Normal (Web)"/>
    <w:basedOn w:val="Style_5"/>
    <w:link w:val="Style_91_ch"/>
    <w:pPr>
      <w:widowControl w:val="1"/>
      <w:spacing w:afterAutospacing="on" w:beforeAutospacing="on"/>
      <w:ind/>
    </w:pPr>
    <w:rPr>
      <w:sz w:val="24"/>
    </w:rPr>
  </w:style>
  <w:style w:styleId="Style_91_ch" w:type="character">
    <w:name w:val="Normal (Web)"/>
    <w:basedOn w:val="Style_5_ch"/>
    <w:link w:val="Style_91"/>
    <w:rPr>
      <w:sz w:val="24"/>
    </w:rPr>
  </w:style>
  <w:style w:styleId="Style_92" w:type="paragraph">
    <w:name w:val="Абзац списка42"/>
    <w:link w:val="Style_92_ch"/>
    <w:rPr>
      <w:rFonts w:ascii="Calibri" w:hAnsi="Calibri"/>
      <w:sz w:val="22"/>
    </w:rPr>
  </w:style>
  <w:style w:styleId="Style_92_ch" w:type="character">
    <w:name w:val="Абзац списка42"/>
    <w:link w:val="Style_92"/>
    <w:rPr>
      <w:rFonts w:ascii="Calibri" w:hAnsi="Calibri"/>
      <w:sz w:val="22"/>
    </w:rPr>
  </w:style>
  <w:style w:styleId="Style_93" w:type="paragraph">
    <w:name w:val="Contents 7"/>
    <w:link w:val="Style_93_ch"/>
    <w:rPr>
      <w:rFonts w:ascii="XO Thames" w:hAnsi="XO Thames"/>
      <w:sz w:val="28"/>
    </w:rPr>
  </w:style>
  <w:style w:styleId="Style_93_ch" w:type="character">
    <w:name w:val="Contents 7"/>
    <w:link w:val="Style_93"/>
    <w:rPr>
      <w:rFonts w:ascii="XO Thames" w:hAnsi="XO Thames"/>
      <w:sz w:val="28"/>
    </w:rPr>
  </w:style>
  <w:style w:styleId="Style_94" w:type="paragraph">
    <w:name w:val="Гиперссылка3"/>
    <w:link w:val="Style_94_ch"/>
    <w:rPr>
      <w:color w:val="0000FF"/>
      <w:u w:val="single"/>
    </w:rPr>
  </w:style>
  <w:style w:styleId="Style_94_ch" w:type="character">
    <w:name w:val="Гиперссылка3"/>
    <w:link w:val="Style_94"/>
    <w:rPr>
      <w:color w:val="0000FF"/>
      <w:u w:val="single"/>
    </w:rPr>
  </w:style>
  <w:style w:styleId="Style_95" w:type="paragraph">
    <w:name w:val="Заголовок12"/>
    <w:basedOn w:val="Style_5"/>
    <w:next w:val="Style_76"/>
    <w:link w:val="Style_95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95_ch" w:type="character">
    <w:name w:val="Заголовок12"/>
    <w:basedOn w:val="Style_5_ch"/>
    <w:link w:val="Style_95"/>
    <w:rPr>
      <w:rFonts w:ascii="Liberation Sans" w:hAnsi="Liberation Sans"/>
      <w:sz w:val="28"/>
    </w:rPr>
  </w:style>
  <w:style w:styleId="Style_96" w:type="paragraph">
    <w:name w:val="heading 5"/>
    <w:basedOn w:val="Style_5"/>
    <w:next w:val="Style_5"/>
    <w:link w:val="Style_96_ch"/>
    <w:uiPriority w:val="9"/>
    <w:qFormat/>
    <w:pPr>
      <w:keepNext w:val="1"/>
      <w:widowControl w:val="1"/>
      <w:spacing w:after="120"/>
      <w:ind/>
      <w:jc w:val="both"/>
      <w:outlineLvl w:val="4"/>
    </w:pPr>
    <w:rPr>
      <w:sz w:val="24"/>
    </w:rPr>
  </w:style>
  <w:style w:styleId="Style_96_ch" w:type="character">
    <w:name w:val="heading 5"/>
    <w:basedOn w:val="Style_5_ch"/>
    <w:link w:val="Style_96"/>
    <w:rPr>
      <w:sz w:val="24"/>
    </w:rPr>
  </w:style>
  <w:style w:styleId="Style_97" w:type="paragraph">
    <w:name w:val="Footnote2"/>
    <w:link w:val="Style_97_ch"/>
    <w:pPr>
      <w:widowControl w:val="1"/>
      <w:ind w:firstLine="851"/>
      <w:jc w:val="both"/>
    </w:pPr>
    <w:rPr>
      <w:rFonts w:ascii="XO Thames" w:hAnsi="XO Thames"/>
      <w:sz w:val="22"/>
    </w:rPr>
  </w:style>
  <w:style w:styleId="Style_97_ch" w:type="character">
    <w:name w:val="Footnote2"/>
    <w:link w:val="Style_97"/>
    <w:rPr>
      <w:rFonts w:ascii="XO Thames" w:hAnsi="XO Thames"/>
      <w:sz w:val="22"/>
    </w:rPr>
  </w:style>
  <w:style w:styleId="Style_98" w:type="paragraph">
    <w:name w:val="Заголовок 61"/>
    <w:basedOn w:val="Style_9"/>
    <w:link w:val="Style_98_ch"/>
    <w:rPr>
      <w:sz w:val="24"/>
    </w:rPr>
  </w:style>
  <w:style w:styleId="Style_98_ch" w:type="character">
    <w:name w:val="Заголовок 61"/>
    <w:basedOn w:val="Style_9_ch"/>
    <w:link w:val="Style_98"/>
    <w:rPr>
      <w:sz w:val="24"/>
    </w:rPr>
  </w:style>
  <w:style w:styleId="Style_99" w:type="paragraph">
    <w:name w:val="Названи2"/>
    <w:basedOn w:val="Style_5"/>
    <w:next w:val="Style_5"/>
    <w:link w:val="Style_99_ch"/>
    <w:pPr>
      <w:widowControl w:val="1"/>
      <w:ind/>
      <w:jc w:val="center"/>
    </w:pPr>
    <w:rPr>
      <w:sz w:val="24"/>
    </w:rPr>
  </w:style>
  <w:style w:styleId="Style_99_ch" w:type="character">
    <w:name w:val="Названи2"/>
    <w:basedOn w:val="Style_5_ch"/>
    <w:link w:val="Style_99"/>
    <w:rPr>
      <w:sz w:val="24"/>
    </w:rPr>
  </w:style>
  <w:style w:styleId="Style_100" w:type="paragraph">
    <w:name w:val="Указатель2"/>
    <w:basedOn w:val="Style_9"/>
    <w:link w:val="Style_100_ch"/>
  </w:style>
  <w:style w:styleId="Style_100_ch" w:type="character">
    <w:name w:val="Указатель2"/>
    <w:basedOn w:val="Style_9_ch"/>
    <w:link w:val="Style_100"/>
  </w:style>
  <w:style w:styleId="Style_101" w:type="paragraph">
    <w:name w:val="vcard_position__small"/>
    <w:basedOn w:val="Style_5"/>
    <w:link w:val="Style_101_ch"/>
    <w:pPr>
      <w:widowControl w:val="1"/>
      <w:spacing w:afterAutospacing="on" w:beforeAutospacing="on"/>
      <w:ind/>
    </w:pPr>
    <w:rPr>
      <w:sz w:val="24"/>
    </w:rPr>
  </w:style>
  <w:style w:styleId="Style_101_ch" w:type="character">
    <w:name w:val="vcard_position__small"/>
    <w:basedOn w:val="Style_5_ch"/>
    <w:link w:val="Style_101"/>
    <w:rPr>
      <w:sz w:val="24"/>
    </w:rPr>
  </w:style>
  <w:style w:styleId="Style_102" w:type="paragraph">
    <w:name w:val="Plain Text"/>
    <w:basedOn w:val="Style_5"/>
    <w:link w:val="Style_102_ch"/>
    <w:pPr>
      <w:widowControl w:val="1"/>
      <w:ind/>
    </w:pPr>
    <w:rPr>
      <w:rFonts w:ascii="Consolas" w:hAnsi="Consolas"/>
      <w:sz w:val="21"/>
    </w:rPr>
  </w:style>
  <w:style w:styleId="Style_102_ch" w:type="character">
    <w:name w:val="Plain Text"/>
    <w:basedOn w:val="Style_5_ch"/>
    <w:link w:val="Style_102"/>
    <w:rPr>
      <w:rFonts w:ascii="Consolas" w:hAnsi="Consolas"/>
      <w:sz w:val="21"/>
    </w:rPr>
  </w:style>
  <w:style w:styleId="Style_103" w:type="paragraph">
    <w:name w:val="heading 1"/>
    <w:basedOn w:val="Style_5"/>
    <w:next w:val="Style_5"/>
    <w:link w:val="Style_103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103_ch" w:type="character">
    <w:name w:val="heading 1"/>
    <w:basedOn w:val="Style_5_ch"/>
    <w:link w:val="Style_103"/>
    <w:rPr>
      <w:sz w:val="24"/>
    </w:rPr>
  </w:style>
  <w:style w:styleId="Style_104" w:type="paragraph">
    <w:name w:val="Без интервала111"/>
    <w:link w:val="Style_104_ch"/>
    <w:rPr>
      <w:rFonts w:ascii="Calibri" w:hAnsi="Calibri"/>
      <w:sz w:val="22"/>
    </w:rPr>
  </w:style>
  <w:style w:styleId="Style_104_ch" w:type="character">
    <w:name w:val="Без интервала111"/>
    <w:link w:val="Style_104"/>
    <w:rPr>
      <w:rFonts w:ascii="Calibri" w:hAnsi="Calibri"/>
      <w:sz w:val="22"/>
    </w:rPr>
  </w:style>
  <w:style w:styleId="Style_105" w:type="paragraph">
    <w:name w:val="western2"/>
    <w:link w:val="Style_105_ch"/>
    <w:rPr>
      <w:sz w:val="22"/>
    </w:rPr>
  </w:style>
  <w:style w:styleId="Style_105_ch" w:type="character">
    <w:name w:val="western2"/>
    <w:link w:val="Style_105"/>
    <w:rPr>
      <w:sz w:val="22"/>
    </w:rPr>
  </w:style>
  <w:style w:styleId="Style_106" w:type="paragraph">
    <w:name w:val="index heading"/>
    <w:link w:val="Style_106_ch"/>
  </w:style>
  <w:style w:styleId="Style_106_ch" w:type="character">
    <w:name w:val="index heading"/>
    <w:link w:val="Style_106"/>
  </w:style>
  <w:style w:styleId="Style_107" w:type="paragraph">
    <w:name w:val="Основной шрифт абзаца2"/>
    <w:link w:val="Style_107_ch"/>
  </w:style>
  <w:style w:styleId="Style_107_ch" w:type="character">
    <w:name w:val="Основной шрифт абзаца2"/>
    <w:link w:val="Style_107"/>
  </w:style>
  <w:style w:styleId="Style_108" w:type="paragraph">
    <w:name w:val="msonormal_mailru_css_attribute_postfix"/>
    <w:basedOn w:val="Style_5"/>
    <w:link w:val="Style_108_ch"/>
    <w:pPr>
      <w:widowControl w:val="1"/>
      <w:spacing w:afterAutospacing="on" w:beforeAutospacing="on"/>
      <w:ind/>
    </w:pPr>
    <w:rPr>
      <w:sz w:val="24"/>
    </w:rPr>
  </w:style>
  <w:style w:styleId="Style_108_ch" w:type="character">
    <w:name w:val="msonormal_mailru_css_attribute_postfix"/>
    <w:basedOn w:val="Style_5_ch"/>
    <w:link w:val="Style_108"/>
    <w:rPr>
      <w:sz w:val="24"/>
    </w:rPr>
  </w:style>
  <w:style w:styleId="Style_109" w:type="paragraph">
    <w:name w:val="Без интервала12"/>
    <w:link w:val="Style_109_ch"/>
    <w:rPr>
      <w:rFonts w:ascii="Calibri" w:hAnsi="Calibri"/>
      <w:sz w:val="22"/>
    </w:rPr>
  </w:style>
  <w:style w:styleId="Style_109_ch" w:type="character">
    <w:name w:val="Без интервала12"/>
    <w:link w:val="Style_109"/>
    <w:rPr>
      <w:rFonts w:ascii="Calibri" w:hAnsi="Calibri"/>
      <w:sz w:val="22"/>
    </w:rPr>
  </w:style>
  <w:style w:styleId="Style_110" w:type="paragraph">
    <w:name w:val="Без интервала4"/>
    <w:link w:val="Style_110_ch"/>
    <w:rPr>
      <w:rFonts w:ascii="Calibri" w:hAnsi="Calibri"/>
      <w:sz w:val="22"/>
    </w:rPr>
  </w:style>
  <w:style w:styleId="Style_110_ch" w:type="character">
    <w:name w:val="Без интервала4"/>
    <w:link w:val="Style_110"/>
    <w:rPr>
      <w:rFonts w:ascii="Calibri" w:hAnsi="Calibri"/>
      <w:sz w:val="22"/>
    </w:rPr>
  </w:style>
  <w:style w:styleId="Style_111" w:type="paragraph">
    <w:name w:val="Название объекта2"/>
    <w:basedOn w:val="Style_9"/>
    <w:link w:val="Style_111_ch"/>
    <w:rPr>
      <w:rFonts w:ascii="PT Astra Serif" w:hAnsi="PT Astra Serif"/>
      <w:i w:val="1"/>
      <w:sz w:val="24"/>
    </w:rPr>
  </w:style>
  <w:style w:styleId="Style_111_ch" w:type="character">
    <w:name w:val="Название объекта2"/>
    <w:basedOn w:val="Style_9_ch"/>
    <w:link w:val="Style_111"/>
    <w:rPr>
      <w:rFonts w:ascii="PT Astra Serif" w:hAnsi="PT Astra Serif"/>
      <w:i w:val="1"/>
      <w:sz w:val="24"/>
    </w:rPr>
  </w:style>
  <w:style w:styleId="Style_112" w:type="paragraph">
    <w:name w:val="Верхний колонтитул1"/>
    <w:basedOn w:val="Style_9"/>
    <w:link w:val="Style_112_ch"/>
    <w:rPr>
      <w:sz w:val="28"/>
    </w:rPr>
  </w:style>
  <w:style w:styleId="Style_112_ch" w:type="character">
    <w:name w:val="Верхний колонтитул1"/>
    <w:basedOn w:val="Style_9_ch"/>
    <w:link w:val="Style_112"/>
    <w:rPr>
      <w:sz w:val="28"/>
    </w:rPr>
  </w:style>
  <w:style w:styleId="Style_113" w:type="paragraph">
    <w:name w:val="Абзац списка14"/>
    <w:basedOn w:val="Style_5"/>
    <w:link w:val="Style_113_ch"/>
    <w:pPr>
      <w:widowControl w:val="1"/>
      <w:ind w:left="720"/>
      <w:contextualSpacing w:val="1"/>
    </w:pPr>
    <w:rPr>
      <w:sz w:val="24"/>
    </w:rPr>
  </w:style>
  <w:style w:styleId="Style_113_ch" w:type="character">
    <w:name w:val="Абзац списка14"/>
    <w:basedOn w:val="Style_5_ch"/>
    <w:link w:val="Style_113"/>
    <w:rPr>
      <w:sz w:val="24"/>
    </w:rPr>
  </w:style>
  <w:style w:styleId="Style_114" w:type="paragraph">
    <w:name w:val="Hyperlink"/>
    <w:link w:val="Style_114_ch"/>
    <w:rPr>
      <w:color w:val="0000FF"/>
      <w:u w:val="single"/>
    </w:rPr>
  </w:style>
  <w:style w:styleId="Style_114_ch" w:type="character">
    <w:name w:val="Hyperlink"/>
    <w:link w:val="Style_114"/>
    <w:rPr>
      <w:color w:val="0000FF"/>
      <w:u w:val="single"/>
    </w:rPr>
  </w:style>
  <w:style w:styleId="Style_115" w:type="paragraph">
    <w:name w:val="Footnote"/>
    <w:link w:val="Style_115_ch"/>
    <w:rPr>
      <w:rFonts w:ascii="XO Thames" w:hAnsi="XO Thames"/>
      <w:sz w:val="22"/>
    </w:rPr>
  </w:style>
  <w:style w:styleId="Style_115_ch" w:type="character">
    <w:name w:val="Footnote"/>
    <w:link w:val="Style_115"/>
    <w:rPr>
      <w:rFonts w:ascii="XO Thames" w:hAnsi="XO Thames"/>
      <w:sz w:val="22"/>
    </w:rPr>
  </w:style>
  <w:style w:styleId="Style_116" w:type="paragraph">
    <w:name w:val="heading 8"/>
    <w:basedOn w:val="Style_5"/>
    <w:next w:val="Style_5"/>
    <w:link w:val="Style_116_ch"/>
    <w:uiPriority w:val="9"/>
    <w:qFormat/>
    <w:pPr>
      <w:keepNext w:val="1"/>
      <w:widowControl w:val="1"/>
      <w:spacing w:after="60" w:before="60"/>
      <w:ind/>
      <w:jc w:val="center"/>
      <w:outlineLvl w:val="7"/>
    </w:pPr>
    <w:rPr>
      <w:b w:val="1"/>
      <w:caps w:val="1"/>
      <w:sz w:val="24"/>
    </w:rPr>
  </w:style>
  <w:style w:styleId="Style_116_ch" w:type="character">
    <w:name w:val="heading 8"/>
    <w:basedOn w:val="Style_5_ch"/>
    <w:link w:val="Style_116"/>
    <w:rPr>
      <w:b w:val="1"/>
      <w:caps w:val="1"/>
      <w:sz w:val="24"/>
    </w:rPr>
  </w:style>
  <w:style w:styleId="Style_117" w:type="paragraph">
    <w:name w:val="Text body"/>
    <w:link w:val="Style_117_ch"/>
    <w:rPr>
      <w:sz w:val="22"/>
    </w:rPr>
  </w:style>
  <w:style w:styleId="Style_117_ch" w:type="character">
    <w:name w:val="Text body"/>
    <w:link w:val="Style_117"/>
    <w:rPr>
      <w:sz w:val="22"/>
    </w:rPr>
  </w:style>
  <w:style w:styleId="Style_118" w:type="paragraph">
    <w:name w:val="toc 1"/>
    <w:next w:val="Style_5"/>
    <w:link w:val="Style_118_ch"/>
    <w:uiPriority w:val="39"/>
    <w:rPr>
      <w:rFonts w:ascii="XO Thames" w:hAnsi="XO Thames"/>
      <w:b w:val="1"/>
      <w:sz w:val="28"/>
    </w:rPr>
  </w:style>
  <w:style w:styleId="Style_118_ch" w:type="character">
    <w:name w:val="toc 1"/>
    <w:link w:val="Style_118"/>
    <w:rPr>
      <w:rFonts w:ascii="XO Thames" w:hAnsi="XO Thames"/>
      <w:b w:val="1"/>
      <w:sz w:val="28"/>
    </w:rPr>
  </w:style>
  <w:style w:styleId="Style_119" w:type="paragraph">
    <w:name w:val="Подзаголовок1"/>
    <w:link w:val="Style_119_ch"/>
    <w:rPr>
      <w:rFonts w:ascii="XO Thames" w:hAnsi="XO Thames"/>
      <w:i w:val="1"/>
      <w:sz w:val="24"/>
    </w:rPr>
  </w:style>
  <w:style w:styleId="Style_119_ch" w:type="character">
    <w:name w:val="Подзаголовок1"/>
    <w:link w:val="Style_119"/>
    <w:rPr>
      <w:rFonts w:ascii="XO Thames" w:hAnsi="XO Thames"/>
      <w:i w:val="1"/>
      <w:sz w:val="24"/>
    </w:rPr>
  </w:style>
  <w:style w:styleId="Style_120" w:type="paragraph">
    <w:name w:val="Заголовок1"/>
    <w:link w:val="Style_120_ch"/>
    <w:rPr>
      <w:rFonts w:ascii="Liberation Sans" w:hAnsi="Liberation Sans"/>
      <w:sz w:val="28"/>
    </w:rPr>
  </w:style>
  <w:style w:styleId="Style_120_ch" w:type="character">
    <w:name w:val="Заголовок1"/>
    <w:link w:val="Style_120"/>
    <w:rPr>
      <w:rFonts w:ascii="Liberation Sans" w:hAnsi="Liberation Sans"/>
      <w:sz w:val="28"/>
    </w:rPr>
  </w:style>
  <w:style w:styleId="Style_121" w:type="paragraph">
    <w:name w:val="Header and Footer"/>
    <w:link w:val="Style_121_ch"/>
    <w:rPr>
      <w:rFonts w:ascii="XO Thames" w:hAnsi="XO Thames"/>
    </w:rPr>
  </w:style>
  <w:style w:styleId="Style_121_ch" w:type="character">
    <w:name w:val="Header and Footer"/>
    <w:link w:val="Style_121"/>
    <w:rPr>
      <w:rFonts w:ascii="XO Thames" w:hAnsi="XO Thames"/>
    </w:rPr>
  </w:style>
  <w:style w:styleId="Style_122" w:type="paragraph">
    <w:name w:val="Contents 1"/>
    <w:link w:val="Style_122_ch"/>
    <w:rPr>
      <w:rFonts w:ascii="XO Thames" w:hAnsi="XO Thames"/>
      <w:b w:val="1"/>
      <w:sz w:val="28"/>
    </w:rPr>
  </w:style>
  <w:style w:styleId="Style_122_ch" w:type="character">
    <w:name w:val="Contents 1"/>
    <w:link w:val="Style_122"/>
    <w:rPr>
      <w:rFonts w:ascii="XO Thames" w:hAnsi="XO Thames"/>
      <w:b w:val="1"/>
      <w:sz w:val="28"/>
    </w:rPr>
  </w:style>
  <w:style w:styleId="Style_123" w:type="paragraph">
    <w:name w:val="footer"/>
    <w:basedOn w:val="Style_5"/>
    <w:link w:val="Style_123_ch"/>
    <w:pPr>
      <w:widowControl w:val="1"/>
      <w:tabs>
        <w:tab w:leader="none" w:pos="4153" w:val="center"/>
        <w:tab w:leader="none" w:pos="8306" w:val="right"/>
      </w:tabs>
      <w:ind/>
    </w:pPr>
  </w:style>
  <w:style w:styleId="Style_123_ch" w:type="character">
    <w:name w:val="footer"/>
    <w:basedOn w:val="Style_5_ch"/>
    <w:link w:val="Style_123"/>
  </w:style>
  <w:style w:styleId="Style_124" w:type="paragraph">
    <w:name w:val="Строгий2"/>
    <w:link w:val="Style_124_ch"/>
    <w:rPr>
      <w:b w:val="1"/>
    </w:rPr>
  </w:style>
  <w:style w:styleId="Style_124_ch" w:type="character">
    <w:name w:val="Строгий2"/>
    <w:link w:val="Style_124"/>
    <w:rPr>
      <w:b w:val="1"/>
    </w:rPr>
  </w:style>
  <w:style w:styleId="Style_125" w:type="paragraph">
    <w:name w:val="vcard_position__small2"/>
    <w:link w:val="Style_125_ch"/>
    <w:rPr>
      <w:sz w:val="24"/>
    </w:rPr>
  </w:style>
  <w:style w:styleId="Style_125_ch" w:type="character">
    <w:name w:val="vcard_position__small2"/>
    <w:link w:val="Style_125"/>
    <w:rPr>
      <w:sz w:val="24"/>
    </w:rPr>
  </w:style>
  <w:style w:styleId="Style_126" w:type="paragraph">
    <w:name w:val="Основной текст 31"/>
    <w:basedOn w:val="Style_9"/>
    <w:link w:val="Style_126_ch"/>
    <w:rPr>
      <w:sz w:val="28"/>
    </w:rPr>
  </w:style>
  <w:style w:styleId="Style_126_ch" w:type="character">
    <w:name w:val="Основной текст 31"/>
    <w:basedOn w:val="Style_9_ch"/>
    <w:link w:val="Style_126"/>
    <w:rPr>
      <w:sz w:val="28"/>
    </w:rPr>
  </w:style>
  <w:style w:styleId="Style_127" w:type="paragraph">
    <w:name w:val="colgreen2"/>
    <w:link w:val="Style_127_ch"/>
  </w:style>
  <w:style w:styleId="Style_127_ch" w:type="character">
    <w:name w:val="colgreen2"/>
    <w:link w:val="Style_127"/>
  </w:style>
  <w:style w:styleId="Style_128" w:type="paragraph">
    <w:name w:val="toc 9"/>
    <w:next w:val="Style_5"/>
    <w:link w:val="Style_128_ch"/>
    <w:uiPriority w:val="39"/>
    <w:pPr>
      <w:widowControl w:val="1"/>
      <w:ind w:left="1600"/>
    </w:pPr>
    <w:rPr>
      <w:rFonts w:ascii="XO Thames" w:hAnsi="XO Thames"/>
      <w:sz w:val="28"/>
    </w:rPr>
  </w:style>
  <w:style w:styleId="Style_128_ch" w:type="character">
    <w:name w:val="toc 9"/>
    <w:link w:val="Style_128"/>
    <w:rPr>
      <w:rFonts w:ascii="XO Thames" w:hAnsi="XO Thames"/>
      <w:sz w:val="28"/>
    </w:rPr>
  </w:style>
  <w:style w:styleId="Style_129" w:type="paragraph">
    <w:name w:val="Стиль таблицы 2"/>
    <w:link w:val="Style_129_ch"/>
    <w:rPr>
      <w:rFonts w:ascii="Helvetica Neue" w:hAnsi="Helvetica Neue"/>
    </w:rPr>
  </w:style>
  <w:style w:styleId="Style_129_ch" w:type="character">
    <w:name w:val="Стиль таблицы 2"/>
    <w:link w:val="Style_129"/>
    <w:rPr>
      <w:rFonts w:ascii="Helvetica Neue" w:hAnsi="Helvetica Neue"/>
    </w:rPr>
  </w:style>
  <w:style w:styleId="Style_130" w:type="paragraph">
    <w:name w:val="Table!Таблица"/>
    <w:link w:val="Style_130_ch"/>
    <w:rPr>
      <w:rFonts w:ascii="Arial" w:hAnsi="Arial"/>
      <w:sz w:val="24"/>
    </w:rPr>
  </w:style>
  <w:style w:styleId="Style_130_ch" w:type="character">
    <w:name w:val="Table!Таблица"/>
    <w:link w:val="Style_130"/>
    <w:rPr>
      <w:rFonts w:ascii="Arial" w:hAnsi="Arial"/>
      <w:sz w:val="24"/>
    </w:rPr>
  </w:style>
  <w:style w:styleId="Style_76" w:type="paragraph">
    <w:name w:val="Body Text"/>
    <w:basedOn w:val="Style_5"/>
    <w:link w:val="Style_76_ch"/>
    <w:pPr>
      <w:widowControl w:val="1"/>
      <w:ind/>
      <w:jc w:val="center"/>
    </w:pPr>
    <w:rPr>
      <w:sz w:val="22"/>
    </w:rPr>
  </w:style>
  <w:style w:styleId="Style_76_ch" w:type="character">
    <w:name w:val="Body Text"/>
    <w:basedOn w:val="Style_5_ch"/>
    <w:link w:val="Style_76"/>
    <w:rPr>
      <w:sz w:val="22"/>
    </w:rPr>
  </w:style>
  <w:style w:styleId="Style_131" w:type="paragraph">
    <w:name w:val="Body Text Indent"/>
    <w:basedOn w:val="Style_5"/>
    <w:link w:val="Style_131_ch"/>
    <w:pPr>
      <w:widowControl w:val="1"/>
      <w:spacing w:after="120"/>
      <w:ind w:left="283"/>
    </w:pPr>
  </w:style>
  <w:style w:styleId="Style_131_ch" w:type="character">
    <w:name w:val="Body Text Indent"/>
    <w:basedOn w:val="Style_5_ch"/>
    <w:link w:val="Style_131"/>
  </w:style>
  <w:style w:styleId="Style_132" w:type="paragraph">
    <w:name w:val="Обычный18"/>
    <w:link w:val="Style_132_ch"/>
  </w:style>
  <w:style w:styleId="Style_132_ch" w:type="character">
    <w:name w:val="Обычный18"/>
    <w:link w:val="Style_132"/>
  </w:style>
  <w:style w:styleId="Style_133" w:type="paragraph">
    <w:name w:val="Заголовок 1 Знак"/>
    <w:basedOn w:val="Style_85"/>
    <w:link w:val="Style_133_ch"/>
    <w:rPr>
      <w:sz w:val="24"/>
    </w:rPr>
  </w:style>
  <w:style w:styleId="Style_133_ch" w:type="character">
    <w:name w:val="Заголовок 1 Знак"/>
    <w:basedOn w:val="Style_85_ch"/>
    <w:link w:val="Style_133"/>
    <w:rPr>
      <w:sz w:val="24"/>
    </w:rPr>
  </w:style>
  <w:style w:styleId="Style_134" w:type="paragraph">
    <w:name w:val="Îáû÷íûé"/>
    <w:link w:val="Style_134_ch"/>
  </w:style>
  <w:style w:styleId="Style_134_ch" w:type="character">
    <w:name w:val="Îáû÷íûé"/>
    <w:link w:val="Style_134"/>
  </w:style>
  <w:style w:styleId="Style_135" w:type="paragraph">
    <w:name w:val="Стиль1"/>
    <w:basedOn w:val="Style_45"/>
    <w:link w:val="Style_135_ch"/>
    <w:rPr>
      <w:rFonts w:ascii="Times New Roman" w:hAnsi="Times New Roman"/>
      <w:sz w:val="24"/>
    </w:rPr>
  </w:style>
  <w:style w:styleId="Style_135_ch" w:type="character">
    <w:name w:val="Стиль1"/>
    <w:basedOn w:val="Style_45_ch"/>
    <w:link w:val="Style_135"/>
    <w:rPr>
      <w:rFonts w:ascii="Times New Roman" w:hAnsi="Times New Roman"/>
      <w:sz w:val="24"/>
    </w:rPr>
  </w:style>
  <w:style w:styleId="Style_136" w:type="paragraph">
    <w:name w:val="caption"/>
    <w:basedOn w:val="Style_5"/>
    <w:next w:val="Style_5"/>
    <w:link w:val="Style_136_ch"/>
    <w:pPr>
      <w:widowControl w:val="1"/>
      <w:spacing w:after="120" w:before="120"/>
      <w:ind/>
      <w:jc w:val="center"/>
    </w:pPr>
    <w:rPr>
      <w:b w:val="1"/>
      <w:sz w:val="22"/>
    </w:rPr>
  </w:style>
  <w:style w:styleId="Style_136_ch" w:type="character">
    <w:name w:val="caption"/>
    <w:basedOn w:val="Style_5_ch"/>
    <w:link w:val="Style_136"/>
    <w:rPr>
      <w:b w:val="1"/>
      <w:sz w:val="22"/>
    </w:rPr>
  </w:style>
  <w:style w:styleId="Style_137" w:type="paragraph">
    <w:name w:val="apple-converted-space2"/>
    <w:link w:val="Style_137_ch"/>
  </w:style>
  <w:style w:styleId="Style_137_ch" w:type="character">
    <w:name w:val="apple-converted-space2"/>
    <w:link w:val="Style_137"/>
  </w:style>
  <w:style w:styleId="Style_138" w:type="paragraph">
    <w:name w:val="Гиперссылка4"/>
    <w:link w:val="Style_138_ch"/>
    <w:rPr>
      <w:color w:val="0000FF"/>
      <w:u w:val="single"/>
    </w:rPr>
  </w:style>
  <w:style w:styleId="Style_138_ch" w:type="character">
    <w:name w:val="Гиперссылка4"/>
    <w:link w:val="Style_138"/>
    <w:rPr>
      <w:color w:val="0000FF"/>
      <w:u w:val="single"/>
    </w:rPr>
  </w:style>
  <w:style w:styleId="Style_139" w:type="paragraph">
    <w:name w:val="Основной текст 21"/>
    <w:link w:val="Style_139_ch"/>
    <w:rPr>
      <w:rFonts w:ascii="TimesDL" w:hAnsi="TimesDL"/>
      <w:sz w:val="24"/>
    </w:rPr>
  </w:style>
  <w:style w:styleId="Style_139_ch" w:type="character">
    <w:name w:val="Основной текст 21"/>
    <w:link w:val="Style_139"/>
    <w:rPr>
      <w:rFonts w:ascii="TimesDL" w:hAnsi="TimesDL"/>
      <w:sz w:val="24"/>
    </w:rPr>
  </w:style>
  <w:style w:styleId="Style_140" w:type="paragraph">
    <w:name w:val="Строгий3"/>
    <w:link w:val="Style_140_ch"/>
    <w:rPr>
      <w:b w:val="1"/>
    </w:rPr>
  </w:style>
  <w:style w:styleId="Style_140_ch" w:type="character">
    <w:name w:val="Строгий3"/>
    <w:link w:val="Style_140"/>
    <w:rPr>
      <w:b w:val="1"/>
    </w:rPr>
  </w:style>
  <w:style w:styleId="Style_141" w:type="paragraph">
    <w:name w:val="toc 8"/>
    <w:next w:val="Style_5"/>
    <w:link w:val="Style_141_ch"/>
    <w:uiPriority w:val="39"/>
    <w:pPr>
      <w:widowControl w:val="1"/>
      <w:ind w:left="1400"/>
    </w:pPr>
    <w:rPr>
      <w:rFonts w:ascii="XO Thames" w:hAnsi="XO Thames"/>
      <w:sz w:val="28"/>
    </w:rPr>
  </w:style>
  <w:style w:styleId="Style_141_ch" w:type="character">
    <w:name w:val="toc 8"/>
    <w:link w:val="Style_141"/>
    <w:rPr>
      <w:rFonts w:ascii="XO Thames" w:hAnsi="XO Thames"/>
      <w:sz w:val="28"/>
    </w:rPr>
  </w:style>
  <w:style w:styleId="Style_142" w:type="paragraph">
    <w:name w:val="Body Text 3"/>
    <w:link w:val="Style_142_ch"/>
    <w:rPr>
      <w:sz w:val="28"/>
    </w:rPr>
  </w:style>
  <w:style w:styleId="Style_142_ch" w:type="character">
    <w:name w:val="Body Text 3"/>
    <w:link w:val="Style_142"/>
    <w:rPr>
      <w:sz w:val="28"/>
    </w:rPr>
  </w:style>
  <w:style w:styleId="Style_143" w:type="paragraph">
    <w:name w:val="Интернет-ссылка"/>
    <w:link w:val="Style_143_ch"/>
    <w:rPr>
      <w:color w:val="0000FF"/>
      <w:u w:val="single"/>
    </w:rPr>
  </w:style>
  <w:style w:styleId="Style_143_ch" w:type="character">
    <w:name w:val="Интернет-ссылка"/>
    <w:link w:val="Style_143"/>
    <w:rPr>
      <w:color w:val="0000FF"/>
      <w:u w:val="single"/>
    </w:rPr>
  </w:style>
  <w:style w:styleId="Style_144" w:type="paragraph">
    <w:name w:val="colgreen"/>
    <w:link w:val="Style_144_ch"/>
  </w:style>
  <w:style w:styleId="Style_144_ch" w:type="character">
    <w:name w:val="colgreen"/>
    <w:link w:val="Style_144"/>
  </w:style>
  <w:style w:styleId="Style_145" w:type="paragraph">
    <w:name w:val="Body Text Char2"/>
    <w:link w:val="Style_145_ch"/>
    <w:rPr>
      <w:b w:val="1"/>
      <w:sz w:val="24"/>
    </w:rPr>
  </w:style>
  <w:style w:styleId="Style_145_ch" w:type="character">
    <w:name w:val="Body Text Char2"/>
    <w:link w:val="Style_145"/>
    <w:rPr>
      <w:b w:val="1"/>
      <w:sz w:val="24"/>
    </w:rPr>
  </w:style>
  <w:style w:styleId="Style_146" w:type="paragraph">
    <w:name w:val="Обычный1_0"/>
    <w:link w:val="Style_146_ch"/>
    <w:pPr>
      <w:widowControl w:val="0"/>
      <w:ind/>
    </w:pPr>
  </w:style>
  <w:style w:styleId="Style_146_ch" w:type="character">
    <w:name w:val="Обычный1_0"/>
    <w:link w:val="Style_146"/>
  </w:style>
  <w:style w:styleId="Style_147" w:type="paragraph">
    <w:name w:val="Выделение3"/>
    <w:link w:val="Style_147_ch"/>
    <w:rPr>
      <w:i w:val="1"/>
    </w:rPr>
  </w:style>
  <w:style w:styleId="Style_147_ch" w:type="character">
    <w:name w:val="Выделение3"/>
    <w:link w:val="Style_147"/>
    <w:rPr>
      <w:i w:val="1"/>
    </w:rPr>
  </w:style>
  <w:style w:styleId="Style_148" w:type="paragraph">
    <w:name w:val="Основной шрифт абзаца2"/>
    <w:link w:val="Style_148_ch"/>
  </w:style>
  <w:style w:styleId="Style_148_ch" w:type="character">
    <w:name w:val="Основной шрифт абзаца2"/>
    <w:link w:val="Style_148"/>
  </w:style>
  <w:style w:styleId="Style_149" w:type="paragraph">
    <w:name w:val="Гиперссылка12"/>
    <w:link w:val="Style_149_ch"/>
    <w:rPr>
      <w:color w:val="0000FF"/>
      <w:u w:val="single"/>
    </w:rPr>
  </w:style>
  <w:style w:styleId="Style_149_ch" w:type="character">
    <w:name w:val="Гиперссылка12"/>
    <w:link w:val="Style_149"/>
    <w:rPr>
      <w:color w:val="0000FF"/>
      <w:u w:val="single"/>
    </w:rPr>
  </w:style>
  <w:style w:styleId="Style_150" w:type="paragraph">
    <w:name w:val="Гиперссылка22"/>
    <w:link w:val="Style_150_ch"/>
    <w:rPr>
      <w:color w:val="0000FF"/>
      <w:u w:val="single"/>
    </w:rPr>
  </w:style>
  <w:style w:styleId="Style_150_ch" w:type="character">
    <w:name w:val="Гиперссылка22"/>
    <w:link w:val="Style_150"/>
    <w:rPr>
      <w:color w:val="0000FF"/>
      <w:u w:val="single"/>
    </w:rPr>
  </w:style>
  <w:style w:styleId="Style_151" w:type="paragraph">
    <w:name w:val="Маркированный список1"/>
    <w:link w:val="Style_151_ch"/>
  </w:style>
  <w:style w:styleId="Style_151_ch" w:type="character">
    <w:name w:val="Маркированный список1"/>
    <w:link w:val="Style_151"/>
  </w:style>
  <w:style w:styleId="Style_152" w:type="paragraph">
    <w:name w:val="Абзац списка6"/>
    <w:basedOn w:val="Style_5"/>
    <w:link w:val="Style_152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52_ch" w:type="character">
    <w:name w:val="Абзац списка6"/>
    <w:basedOn w:val="Style_5_ch"/>
    <w:link w:val="Style_152"/>
    <w:rPr>
      <w:rFonts w:ascii="Calibri" w:hAnsi="Calibri"/>
      <w:sz w:val="22"/>
    </w:rPr>
  </w:style>
  <w:style w:styleId="Style_153" w:type="paragraph">
    <w:name w:val="Iau?iue2"/>
    <w:link w:val="Style_153_ch"/>
  </w:style>
  <w:style w:styleId="Style_153_ch" w:type="character">
    <w:name w:val="Iau?iue2"/>
    <w:link w:val="Style_153"/>
  </w:style>
  <w:style w:styleId="Style_154" w:type="paragraph">
    <w:name w:val="Гиперссылка3"/>
    <w:link w:val="Style_154_ch"/>
    <w:rPr>
      <w:color w:val="0000FF"/>
      <w:u w:val="single"/>
    </w:rPr>
  </w:style>
  <w:style w:styleId="Style_154_ch" w:type="character">
    <w:name w:val="Гиперссылка3"/>
    <w:link w:val="Style_154"/>
    <w:rPr>
      <w:color w:val="0000FF"/>
      <w:u w:val="single"/>
    </w:rPr>
  </w:style>
  <w:style w:styleId="Style_155" w:type="paragraph">
    <w:name w:val="Contents 3"/>
    <w:link w:val="Style_155_ch"/>
    <w:rPr>
      <w:rFonts w:ascii="XO Thames" w:hAnsi="XO Thames"/>
      <w:sz w:val="28"/>
    </w:rPr>
  </w:style>
  <w:style w:styleId="Style_155_ch" w:type="character">
    <w:name w:val="Contents 3"/>
    <w:link w:val="Style_155"/>
    <w:rPr>
      <w:rFonts w:ascii="XO Thames" w:hAnsi="XO Thames"/>
      <w:sz w:val="28"/>
    </w:rPr>
  </w:style>
  <w:style w:styleId="Style_156" w:type="paragraph">
    <w:name w:val="Contents 9"/>
    <w:link w:val="Style_156_ch"/>
    <w:rPr>
      <w:rFonts w:ascii="XO Thames" w:hAnsi="XO Thames"/>
      <w:sz w:val="28"/>
    </w:rPr>
  </w:style>
  <w:style w:styleId="Style_156_ch" w:type="character">
    <w:name w:val="Contents 9"/>
    <w:link w:val="Style_156"/>
    <w:rPr>
      <w:rFonts w:ascii="XO Thames" w:hAnsi="XO Thames"/>
      <w:sz w:val="28"/>
    </w:rPr>
  </w:style>
  <w:style w:styleId="Style_157" w:type="paragraph">
    <w:name w:val="toc 5"/>
    <w:next w:val="Style_5"/>
    <w:link w:val="Style_157_ch"/>
    <w:uiPriority w:val="39"/>
    <w:pPr>
      <w:widowControl w:val="1"/>
      <w:ind w:left="800"/>
    </w:pPr>
    <w:rPr>
      <w:rFonts w:ascii="XO Thames" w:hAnsi="XO Thames"/>
      <w:sz w:val="28"/>
    </w:rPr>
  </w:style>
  <w:style w:styleId="Style_157_ch" w:type="character">
    <w:name w:val="toc 5"/>
    <w:link w:val="Style_157"/>
    <w:rPr>
      <w:rFonts w:ascii="XO Thames" w:hAnsi="XO Thames"/>
      <w:sz w:val="28"/>
    </w:rPr>
  </w:style>
  <w:style w:styleId="Style_158" w:type="paragraph">
    <w:name w:val="Основной шрифт абзаца3"/>
    <w:link w:val="Style_158_ch"/>
  </w:style>
  <w:style w:styleId="Style_158_ch" w:type="character">
    <w:name w:val="Основной шрифт абзаца3"/>
    <w:link w:val="Style_158"/>
  </w:style>
  <w:style w:styleId="Style_159" w:type="paragraph">
    <w:name w:val="Заголовок 91"/>
    <w:basedOn w:val="Style_9"/>
    <w:link w:val="Style_159_ch"/>
    <w:rPr>
      <w:sz w:val="24"/>
    </w:rPr>
  </w:style>
  <w:style w:styleId="Style_159_ch" w:type="character">
    <w:name w:val="Заголовок 91"/>
    <w:basedOn w:val="Style_9_ch"/>
    <w:link w:val="Style_159"/>
    <w:rPr>
      <w:sz w:val="24"/>
    </w:rPr>
  </w:style>
  <w:style w:styleId="Style_160" w:type="paragraph">
    <w:name w:val="Iau?iue Знак"/>
    <w:basedOn w:val="Style_79"/>
    <w:link w:val="Style_160_ch"/>
  </w:style>
  <w:style w:styleId="Style_160_ch" w:type="character">
    <w:name w:val="Iau?iue Знак"/>
    <w:basedOn w:val="Style_79_ch"/>
    <w:link w:val="Style_160"/>
  </w:style>
  <w:style w:styleId="Style_161" w:type="paragraph">
    <w:name w:val="Endnote_0"/>
    <w:link w:val="Style_161_ch"/>
    <w:rPr>
      <w:rFonts w:ascii="XO Thames" w:hAnsi="XO Thames"/>
      <w:sz w:val="22"/>
    </w:rPr>
  </w:style>
  <w:style w:styleId="Style_161_ch" w:type="character">
    <w:name w:val="Endnote_0"/>
    <w:link w:val="Style_161"/>
    <w:rPr>
      <w:rFonts w:ascii="XO Thames" w:hAnsi="XO Thames"/>
      <w:sz w:val="22"/>
    </w:rPr>
  </w:style>
  <w:style w:styleId="Style_162" w:type="paragraph">
    <w:name w:val="List Bullet"/>
    <w:basedOn w:val="Style_5"/>
    <w:link w:val="Style_162_ch"/>
  </w:style>
  <w:style w:styleId="Style_162_ch" w:type="character">
    <w:name w:val="List Bullet"/>
    <w:basedOn w:val="Style_5_ch"/>
    <w:link w:val="Style_162"/>
  </w:style>
  <w:style w:styleId="Style_163" w:type="paragraph">
    <w:name w:val="Обычный12"/>
    <w:link w:val="Style_163_ch"/>
  </w:style>
  <w:style w:styleId="Style_163_ch" w:type="character">
    <w:name w:val="Обычный12"/>
    <w:link w:val="Style_163"/>
  </w:style>
  <w:style w:styleId="Style_164" w:type="paragraph">
    <w:name w:val="header"/>
    <w:link w:val="Style_164_ch"/>
    <w:rPr>
      <w:sz w:val="28"/>
    </w:rPr>
  </w:style>
  <w:style w:styleId="Style_164_ch" w:type="character">
    <w:name w:val="header"/>
    <w:link w:val="Style_164"/>
    <w:rPr>
      <w:sz w:val="28"/>
    </w:rPr>
  </w:style>
  <w:style w:styleId="Style_165" w:type="paragraph">
    <w:name w:val="Текст1"/>
    <w:link w:val="Style_165_ch"/>
    <w:rPr>
      <w:rFonts w:ascii="Consolas" w:hAnsi="Consolas"/>
      <w:sz w:val="21"/>
    </w:rPr>
  </w:style>
  <w:style w:styleId="Style_165_ch" w:type="character">
    <w:name w:val="Текст1"/>
    <w:link w:val="Style_165"/>
    <w:rPr>
      <w:rFonts w:ascii="Consolas" w:hAnsi="Consolas"/>
      <w:sz w:val="21"/>
    </w:rPr>
  </w:style>
  <w:style w:styleId="Style_166" w:type="paragraph">
    <w:name w:val="Абзац списка52"/>
    <w:basedOn w:val="Style_5"/>
    <w:link w:val="Style_166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66_ch" w:type="character">
    <w:name w:val="Абзац списка52"/>
    <w:basedOn w:val="Style_5_ch"/>
    <w:link w:val="Style_166"/>
    <w:rPr>
      <w:rFonts w:ascii="Calibri" w:hAnsi="Calibri"/>
      <w:sz w:val="22"/>
    </w:rPr>
  </w:style>
  <w:style w:styleId="Style_167" w:type="paragraph">
    <w:name w:val="Основной шрифт абзаца3"/>
    <w:link w:val="Style_167_ch"/>
  </w:style>
  <w:style w:styleId="Style_167_ch" w:type="character">
    <w:name w:val="Основной шрифт абзаца3"/>
    <w:link w:val="Style_167"/>
  </w:style>
  <w:style w:styleId="Style_168" w:type="paragraph">
    <w:name w:val="Заголовок 81"/>
    <w:link w:val="Style_168_ch"/>
    <w:rPr>
      <w:b w:val="1"/>
      <w:caps w:val="1"/>
      <w:sz w:val="24"/>
    </w:rPr>
  </w:style>
  <w:style w:styleId="Style_168_ch" w:type="character">
    <w:name w:val="Заголовок 81"/>
    <w:link w:val="Style_168"/>
    <w:rPr>
      <w:b w:val="1"/>
      <w:caps w:val="1"/>
      <w:sz w:val="24"/>
    </w:rPr>
  </w:style>
  <w:style w:styleId="Style_169" w:type="paragraph">
    <w:name w:val="Знак Знак1 Знак Знак Знак Знак Знак Знак Знак Знак Знак2"/>
    <w:basedOn w:val="Style_5"/>
    <w:link w:val="Style_169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69_ch" w:type="character">
    <w:name w:val="Знак Знак1 Знак Знак Знак Знак Знак Знак Знак Знак Знак2"/>
    <w:basedOn w:val="Style_5_ch"/>
    <w:link w:val="Style_169"/>
    <w:rPr>
      <w:rFonts w:ascii="Verdana" w:hAnsi="Verdana"/>
    </w:rPr>
  </w:style>
  <w:style w:styleId="Style_170" w:type="paragraph">
    <w:name w:val="Balloon Text"/>
    <w:basedOn w:val="Style_5"/>
    <w:link w:val="Style_170_ch"/>
    <w:rPr>
      <w:rFonts w:ascii="Tahoma" w:hAnsi="Tahoma"/>
      <w:sz w:val="16"/>
    </w:rPr>
  </w:style>
  <w:style w:styleId="Style_170_ch" w:type="character">
    <w:name w:val="Balloon Text"/>
    <w:basedOn w:val="Style_5_ch"/>
    <w:link w:val="Style_170"/>
    <w:rPr>
      <w:rFonts w:ascii="Tahoma" w:hAnsi="Tahoma"/>
      <w:sz w:val="16"/>
    </w:rPr>
  </w:style>
  <w:style w:styleId="Style_171" w:type="paragraph">
    <w:name w:val="Строгий1"/>
    <w:link w:val="Style_171_ch"/>
    <w:rPr>
      <w:b w:val="1"/>
    </w:rPr>
  </w:style>
  <w:style w:styleId="Style_171_ch" w:type="character">
    <w:name w:val="Строгий1"/>
    <w:link w:val="Style_171"/>
    <w:rPr>
      <w:b w:val="1"/>
    </w:rPr>
  </w:style>
  <w:style w:styleId="Style_172" w:type="paragraph">
    <w:name w:val="Стиль таблицы 22"/>
    <w:link w:val="Style_172_ch"/>
    <w:rPr>
      <w:rFonts w:ascii="Helvetica Neue" w:hAnsi="Helvetica Neue"/>
    </w:rPr>
  </w:style>
  <w:style w:styleId="Style_172_ch" w:type="character">
    <w:name w:val="Стиль таблицы 22"/>
    <w:link w:val="Style_172"/>
    <w:rPr>
      <w:rFonts w:ascii="Helvetica Neue" w:hAnsi="Helvetica Neue"/>
    </w:rPr>
  </w:style>
  <w:style w:styleId="Style_173" w:type="paragraph">
    <w:name w:val="Обычный1"/>
    <w:link w:val="Style_173_ch"/>
  </w:style>
  <w:style w:styleId="Style_173_ch" w:type="character">
    <w:name w:val="Обычный1"/>
    <w:link w:val="Style_173"/>
  </w:style>
  <w:style w:styleId="Style_174" w:type="paragraph">
    <w:name w:val="Основной шрифт абзаца1"/>
    <w:link w:val="Style_174_ch"/>
  </w:style>
  <w:style w:styleId="Style_174_ch" w:type="character">
    <w:name w:val="Основной шрифт абзаца1"/>
    <w:link w:val="Style_174"/>
  </w:style>
  <w:style w:styleId="Style_175" w:type="paragraph">
    <w:name w:val="Contents 5"/>
    <w:link w:val="Style_175_ch"/>
    <w:rPr>
      <w:rFonts w:ascii="XO Thames" w:hAnsi="XO Thames"/>
      <w:sz w:val="28"/>
    </w:rPr>
  </w:style>
  <w:style w:styleId="Style_175_ch" w:type="character">
    <w:name w:val="Contents 5"/>
    <w:link w:val="Style_175"/>
    <w:rPr>
      <w:rFonts w:ascii="XO Thames" w:hAnsi="XO Thames"/>
      <w:sz w:val="28"/>
    </w:rPr>
  </w:style>
  <w:style w:styleId="Style_176" w:type="paragraph">
    <w:name w:val="Без интервала113"/>
    <w:link w:val="Style_176_ch"/>
    <w:rPr>
      <w:rFonts w:ascii="Calibri" w:hAnsi="Calibri"/>
      <w:sz w:val="22"/>
    </w:rPr>
  </w:style>
  <w:style w:styleId="Style_176_ch" w:type="character">
    <w:name w:val="Без интервала113"/>
    <w:link w:val="Style_176"/>
    <w:rPr>
      <w:rFonts w:ascii="Calibri" w:hAnsi="Calibri"/>
      <w:sz w:val="22"/>
    </w:rPr>
  </w:style>
  <w:style w:styleId="Style_177" w:type="paragraph">
    <w:name w:val="Заголовок 11"/>
    <w:link w:val="Style_177_ch"/>
    <w:rPr>
      <w:sz w:val="24"/>
    </w:rPr>
  </w:style>
  <w:style w:styleId="Style_177_ch" w:type="character">
    <w:name w:val="Заголовок 11"/>
    <w:link w:val="Style_177"/>
    <w:rPr>
      <w:sz w:val="24"/>
    </w:rPr>
  </w:style>
  <w:style w:styleId="Style_178" w:type="paragraph">
    <w:name w:val="Основной текст12"/>
    <w:link w:val="Style_178_ch"/>
    <w:rPr>
      <w:sz w:val="22"/>
    </w:rPr>
  </w:style>
  <w:style w:styleId="Style_178_ch" w:type="character">
    <w:name w:val="Основной текст12"/>
    <w:link w:val="Style_178"/>
    <w:rPr>
      <w:sz w:val="22"/>
    </w:rPr>
  </w:style>
  <w:style w:styleId="Style_179" w:type="paragraph">
    <w:name w:val="Subtitle"/>
    <w:next w:val="Style_5"/>
    <w:link w:val="Style_17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79_ch" w:type="character">
    <w:name w:val="Subtitle"/>
    <w:link w:val="Style_179"/>
    <w:rPr>
      <w:rFonts w:ascii="XO Thames" w:hAnsi="XO Thames"/>
      <w:i w:val="1"/>
      <w:sz w:val="24"/>
    </w:rPr>
  </w:style>
  <w:style w:styleId="Style_28" w:type="paragraph">
    <w:name w:val="Основной шрифт абзаца12"/>
    <w:link w:val="Style_28_ch"/>
  </w:style>
  <w:style w:styleId="Style_28_ch" w:type="character">
    <w:name w:val="Основной шрифт абзаца12"/>
    <w:link w:val="Style_28"/>
  </w:style>
  <w:style w:styleId="Style_180" w:type="paragraph">
    <w:name w:val="Endnote2"/>
    <w:link w:val="Style_180_ch"/>
    <w:rPr>
      <w:rFonts w:ascii="XO Thames" w:hAnsi="XO Thames"/>
      <w:sz w:val="22"/>
    </w:rPr>
  </w:style>
  <w:style w:styleId="Style_180_ch" w:type="character">
    <w:name w:val="Endnote2"/>
    <w:link w:val="Style_180"/>
    <w:rPr>
      <w:rFonts w:ascii="XO Thames" w:hAnsi="XO Thames"/>
      <w:sz w:val="22"/>
    </w:rPr>
  </w:style>
  <w:style w:styleId="Style_181" w:type="paragraph">
    <w:name w:val="Обычный (веб)1"/>
    <w:link w:val="Style_181_ch"/>
    <w:rPr>
      <w:sz w:val="24"/>
    </w:rPr>
  </w:style>
  <w:style w:styleId="Style_181_ch" w:type="character">
    <w:name w:val="Обычный (веб)1"/>
    <w:link w:val="Style_181"/>
    <w:rPr>
      <w:sz w:val="24"/>
    </w:rPr>
  </w:style>
  <w:style w:styleId="Style_182" w:type="paragraph">
    <w:name w:val="Обычный1_02"/>
    <w:link w:val="Style_182_ch"/>
  </w:style>
  <w:style w:styleId="Style_182_ch" w:type="character">
    <w:name w:val="Обычный1_02"/>
    <w:link w:val="Style_182"/>
  </w:style>
  <w:style w:styleId="Style_183" w:type="paragraph">
    <w:name w:val="Список1"/>
    <w:basedOn w:val="Style_117"/>
    <w:link w:val="Style_183_ch"/>
  </w:style>
  <w:style w:styleId="Style_183_ch" w:type="character">
    <w:name w:val="Список1"/>
    <w:basedOn w:val="Style_117_ch"/>
    <w:link w:val="Style_183"/>
  </w:style>
  <w:style w:styleId="Style_184" w:type="paragraph">
    <w:name w:val="Абзац списка1"/>
    <w:link w:val="Style_184_ch"/>
    <w:rPr>
      <w:sz w:val="24"/>
    </w:rPr>
  </w:style>
  <w:style w:styleId="Style_184_ch" w:type="character">
    <w:name w:val="Абзац списка1"/>
    <w:link w:val="Style_184"/>
    <w:rPr>
      <w:sz w:val="24"/>
    </w:rPr>
  </w:style>
  <w:style w:styleId="Style_185" w:type="paragraph">
    <w:name w:val="Выделение12"/>
    <w:link w:val="Style_185_ch"/>
    <w:rPr>
      <w:i w:val="1"/>
    </w:rPr>
  </w:style>
  <w:style w:styleId="Style_185_ch" w:type="character">
    <w:name w:val="Выделение12"/>
    <w:link w:val="Style_185"/>
    <w:rPr>
      <w:i w:val="1"/>
    </w:rPr>
  </w:style>
  <w:style w:styleId="Style_186" w:type="paragraph">
    <w:name w:val="Колонтитул"/>
    <w:link w:val="Style_186_ch"/>
    <w:pPr>
      <w:widowControl w:val="1"/>
      <w:ind/>
      <w:jc w:val="both"/>
    </w:pPr>
    <w:rPr>
      <w:rFonts w:ascii="XO Thames" w:hAnsi="XO Thames"/>
    </w:rPr>
  </w:style>
  <w:style w:styleId="Style_186_ch" w:type="character">
    <w:name w:val="Колонтитул"/>
    <w:link w:val="Style_186"/>
    <w:rPr>
      <w:rFonts w:ascii="XO Thames" w:hAnsi="XO Thames"/>
    </w:rPr>
  </w:style>
  <w:style w:styleId="Style_187" w:type="paragraph">
    <w:name w:val="Title"/>
    <w:link w:val="Style_187_ch"/>
    <w:uiPriority w:val="10"/>
    <w:qFormat/>
    <w:rPr>
      <w:rFonts w:ascii="XO Thames" w:hAnsi="XO Thames"/>
      <w:b w:val="1"/>
      <w:caps w:val="1"/>
      <w:sz w:val="40"/>
    </w:rPr>
  </w:style>
  <w:style w:styleId="Style_187_ch" w:type="character">
    <w:name w:val="Title"/>
    <w:link w:val="Style_187"/>
    <w:rPr>
      <w:rFonts w:ascii="XO Thames" w:hAnsi="XO Thames"/>
      <w:b w:val="1"/>
      <w:caps w:val="1"/>
      <w:sz w:val="40"/>
    </w:rPr>
  </w:style>
  <w:style w:styleId="Style_188" w:type="paragraph">
    <w:name w:val="Iau?iue"/>
    <w:link w:val="Style_188_ch"/>
  </w:style>
  <w:style w:styleId="Style_188_ch" w:type="character">
    <w:name w:val="Iau?iue"/>
    <w:link w:val="Style_188"/>
  </w:style>
  <w:style w:styleId="Style_189" w:type="paragraph">
    <w:name w:val="heading 4"/>
    <w:link w:val="Style_189_ch"/>
    <w:uiPriority w:val="9"/>
    <w:qFormat/>
    <w:pPr>
      <w:widowControl w:val="1"/>
      <w:ind/>
      <w:outlineLvl w:val="3"/>
    </w:pPr>
    <w:rPr>
      <w:sz w:val="24"/>
    </w:rPr>
  </w:style>
  <w:style w:styleId="Style_189_ch" w:type="character">
    <w:name w:val="heading 4"/>
    <w:link w:val="Style_189"/>
    <w:rPr>
      <w:sz w:val="24"/>
    </w:rPr>
  </w:style>
  <w:style w:styleId="Style_190" w:type="paragraph">
    <w:name w:val="Колонтитул2"/>
    <w:link w:val="Style_190_ch"/>
    <w:rPr>
      <w:rFonts w:ascii="XO Thames" w:hAnsi="XO Thames"/>
    </w:rPr>
  </w:style>
  <w:style w:styleId="Style_190_ch" w:type="character">
    <w:name w:val="Колонтитул2"/>
    <w:link w:val="Style_190"/>
    <w:rPr>
      <w:rFonts w:ascii="XO Thames" w:hAnsi="XO Thames"/>
    </w:rPr>
  </w:style>
  <w:style w:styleId="Style_191" w:type="paragraph">
    <w:name w:val="Заголовок"/>
    <w:basedOn w:val="Style_5"/>
    <w:next w:val="Style_76"/>
    <w:link w:val="Style_191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191_ch" w:type="character">
    <w:name w:val="Заголовок"/>
    <w:basedOn w:val="Style_5_ch"/>
    <w:link w:val="Style_191"/>
    <w:rPr>
      <w:rFonts w:ascii="PT Astra Serif" w:hAnsi="PT Astra Serif"/>
      <w:sz w:val="28"/>
    </w:rPr>
  </w:style>
  <w:style w:styleId="Style_192" w:type="paragraph">
    <w:name w:val="Основной шрифт абзаца1_0"/>
    <w:link w:val="Style_192_ch"/>
  </w:style>
  <w:style w:styleId="Style_192_ch" w:type="character">
    <w:name w:val="Основной шрифт абзаца1_0"/>
    <w:link w:val="Style_192"/>
  </w:style>
  <w:style w:styleId="Style_193" w:type="paragraph">
    <w:name w:val="heading 2"/>
    <w:link w:val="Style_193_ch"/>
    <w:uiPriority w:val="9"/>
    <w:qFormat/>
    <w:pPr>
      <w:widowControl w:val="1"/>
      <w:ind/>
      <w:outlineLvl w:val="1"/>
    </w:pPr>
    <w:rPr>
      <w:rFonts w:ascii="Arial" w:hAnsi="Arial"/>
      <w:b w:val="1"/>
      <w:i w:val="1"/>
      <w:sz w:val="22"/>
    </w:rPr>
  </w:style>
  <w:style w:styleId="Style_193_ch" w:type="character">
    <w:name w:val="heading 2"/>
    <w:link w:val="Style_193"/>
    <w:rPr>
      <w:rFonts w:ascii="Arial" w:hAnsi="Arial"/>
      <w:b w:val="1"/>
      <w:i w:val="1"/>
      <w:sz w:val="22"/>
    </w:rPr>
  </w:style>
  <w:style w:styleId="Style_194" w:type="paragraph">
    <w:name w:val="Body Single"/>
    <w:link w:val="Style_194_ch"/>
    <w:rPr>
      <w:sz w:val="28"/>
    </w:rPr>
  </w:style>
  <w:style w:styleId="Style_194_ch" w:type="character">
    <w:name w:val="Body Single"/>
    <w:link w:val="Style_194"/>
    <w:rPr>
      <w:sz w:val="28"/>
    </w:rPr>
  </w:style>
  <w:style w:styleId="Style_195" w:type="paragraph">
    <w:name w:val="apple-converted-space"/>
    <w:link w:val="Style_195_ch"/>
  </w:style>
  <w:style w:styleId="Style_195_ch" w:type="character">
    <w:name w:val="apple-converted-space"/>
    <w:link w:val="Style_195"/>
  </w:style>
  <w:style w:styleId="Style_196" w:type="paragraph">
    <w:name w:val="Текст выноски1"/>
    <w:link w:val="Style_196_ch"/>
    <w:rPr>
      <w:rFonts w:ascii="Tahoma" w:hAnsi="Tahoma"/>
      <w:sz w:val="16"/>
    </w:rPr>
  </w:style>
  <w:style w:styleId="Style_196_ch" w:type="character">
    <w:name w:val="Текст выноски1"/>
    <w:link w:val="Style_196"/>
    <w:rPr>
      <w:rFonts w:ascii="Tahoma" w:hAnsi="Tahoma"/>
      <w:sz w:val="16"/>
    </w:rPr>
  </w:style>
  <w:style w:styleId="Style_197" w:type="paragraph">
    <w:name w:val="Абзац списка10"/>
    <w:basedOn w:val="Style_5"/>
    <w:link w:val="Style_197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97_ch" w:type="character">
    <w:name w:val="Абзац списка10"/>
    <w:basedOn w:val="Style_5_ch"/>
    <w:link w:val="Style_197"/>
    <w:rPr>
      <w:rFonts w:ascii="Calibri" w:hAnsi="Calibri"/>
      <w:sz w:val="22"/>
    </w:rPr>
  </w:style>
  <w:style w:styleId="Style_198" w:type="paragraph">
    <w:name w:val="Contents 6"/>
    <w:link w:val="Style_198_ch"/>
    <w:rPr>
      <w:rFonts w:ascii="XO Thames" w:hAnsi="XO Thames"/>
      <w:sz w:val="28"/>
    </w:rPr>
  </w:style>
  <w:style w:styleId="Style_198_ch" w:type="character">
    <w:name w:val="Contents 6"/>
    <w:link w:val="Style_198"/>
    <w:rPr>
      <w:rFonts w:ascii="XO Thames" w:hAnsi="XO Thames"/>
      <w:sz w:val="28"/>
    </w:rPr>
  </w:style>
  <w:style w:styleId="Style_199" w:type="paragraph">
    <w:name w:val="Абзац списка4"/>
    <w:basedOn w:val="Style_5"/>
    <w:link w:val="Style_199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99_ch" w:type="character">
    <w:name w:val="Абзац списка4"/>
    <w:basedOn w:val="Style_5_ch"/>
    <w:link w:val="Style_199"/>
    <w:rPr>
      <w:rFonts w:ascii="Calibri" w:hAnsi="Calibri"/>
      <w:sz w:val="22"/>
    </w:rPr>
  </w:style>
  <w:style w:styleId="Style_200" w:type="paragraph">
    <w:name w:val="Указатель1"/>
    <w:basedOn w:val="Style_9"/>
    <w:link w:val="Style_200_ch"/>
    <w:rPr>
      <w:rFonts w:ascii="PT Astra Serif" w:hAnsi="PT Astra Serif"/>
    </w:rPr>
  </w:style>
  <w:style w:styleId="Style_200_ch" w:type="character">
    <w:name w:val="Указатель1"/>
    <w:basedOn w:val="Style_9_ch"/>
    <w:link w:val="Style_200"/>
    <w:rPr>
      <w:rFonts w:ascii="PT Astra Serif" w:hAnsi="PT Astra Serif"/>
    </w:rPr>
  </w:style>
  <w:style w:styleId="Style_3" w:type="paragraph">
    <w:name w:val="heading 6"/>
    <w:link w:val="Style_3_ch"/>
    <w:uiPriority w:val="9"/>
    <w:qFormat/>
    <w:pPr>
      <w:widowControl w:val="1"/>
      <w:ind/>
      <w:outlineLvl w:val="5"/>
    </w:pPr>
    <w:rPr>
      <w:sz w:val="24"/>
    </w:rPr>
  </w:style>
  <w:style w:styleId="Style_3_ch" w:type="character">
    <w:name w:val="heading 6"/>
    <w:link w:val="Style_3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2025-05-12T03:22:00Z</dcterms:created>
  <dcterms:modified xsi:type="dcterms:W3CDTF">2025-07-03T01:46:01Z</dcterms:modified>
</cp:coreProperties>
</file>