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right"/>
        <w:rPr>
          <w:rStyle w:val="Style_1_ch"/>
          <w:rFonts w:ascii="Times New Roman" w:hAnsi="Times New Roman"/>
          <w:b w:val="0"/>
        </w:rPr>
      </w:pPr>
      <w:r>
        <w:rPr>
          <w:rStyle w:val="Style_1_ch"/>
          <w:rFonts w:ascii="Times New Roman" w:hAnsi="Times New Roman"/>
          <w:b w:val="0"/>
        </w:rPr>
        <w:t xml:space="preserve">Приложение </w:t>
      </w:r>
    </w:p>
    <w:p w14:paraId="02000000">
      <w:pPr>
        <w:widowControl w:val="1"/>
        <w:ind/>
        <w:jc w:val="right"/>
        <w:rPr>
          <w:rStyle w:val="Style_2_ch"/>
          <w:rFonts w:ascii="Times New Roman" w:hAnsi="Times New Roman"/>
          <w:b w:val="0"/>
          <w:color w:val="000000"/>
        </w:rPr>
      </w:pPr>
      <w:r>
        <w:rPr>
          <w:rStyle w:val="Style_1_ch"/>
          <w:rFonts w:ascii="Times New Roman" w:hAnsi="Times New Roman"/>
          <w:b w:val="0"/>
        </w:rPr>
        <w:t xml:space="preserve">к </w:t>
      </w:r>
      <w:r>
        <w:rPr>
          <w:rStyle w:val="Style_2_ch"/>
          <w:rFonts w:ascii="Times New Roman" w:hAnsi="Times New Roman"/>
          <w:b w:val="0"/>
          <w:color w:val="000000"/>
        </w:rPr>
        <w:t>Постановлению</w:t>
      </w:r>
    </w:p>
    <w:p w14:paraId="03000000">
      <w:pPr>
        <w:widowControl w:val="1"/>
        <w:ind/>
        <w:jc w:val="right"/>
        <w:rPr>
          <w:rStyle w:val="Style_2_ch"/>
          <w:rFonts w:ascii="Times New Roman" w:hAnsi="Times New Roman"/>
          <w:b w:val="0"/>
          <w:color w:val="000000"/>
        </w:rPr>
      </w:pPr>
      <w:r>
        <w:rPr>
          <w:rStyle w:val="Style_2_ch"/>
          <w:rFonts w:ascii="Times New Roman" w:hAnsi="Times New Roman"/>
          <w:b w:val="0"/>
          <w:color w:val="000000"/>
        </w:rPr>
        <w:t>администрации Крапивинского</w:t>
      </w:r>
    </w:p>
    <w:p w14:paraId="04000000">
      <w:pPr>
        <w:widowControl w:val="1"/>
        <w:ind/>
        <w:jc w:val="right"/>
        <w:rPr>
          <w:rStyle w:val="Style_2_ch"/>
          <w:rFonts w:ascii="Times New Roman" w:hAnsi="Times New Roman"/>
          <w:b w:val="0"/>
          <w:color w:val="000000"/>
        </w:rPr>
      </w:pPr>
      <w:r>
        <w:rPr>
          <w:rStyle w:val="Style_2_ch"/>
          <w:rFonts w:ascii="Times New Roman" w:hAnsi="Times New Roman"/>
          <w:b w:val="0"/>
          <w:color w:val="000000"/>
        </w:rPr>
        <w:t>муниципального округа</w:t>
      </w:r>
    </w:p>
    <w:p w14:paraId="05000000">
      <w:pPr>
        <w:widowControl w:val="1"/>
        <w:ind/>
        <w:jc w:val="right"/>
        <w:rPr>
          <w:rStyle w:val="Style_1_ch"/>
          <w:rFonts w:ascii="Times New Roman" w:hAnsi="Times New Roman"/>
          <w:b w:val="0"/>
        </w:rPr>
      </w:pPr>
      <w:r>
        <w:rPr>
          <w:rStyle w:val="Style_1_ch"/>
          <w:rFonts w:ascii="Times New Roman" w:hAnsi="Times New Roman"/>
          <w:b w:val="0"/>
        </w:rPr>
        <w:t xml:space="preserve">от </w:t>
      </w:r>
      <w:r>
        <w:rPr>
          <w:rStyle w:val="Style_1_ch"/>
          <w:rFonts w:ascii="Times New Roman" w:hAnsi="Times New Roman"/>
          <w:b w:val="0"/>
          <w:u w:val="single"/>
        </w:rPr>
        <w:t>__</w:t>
      </w:r>
      <w:r>
        <w:rPr>
          <w:rStyle w:val="Style_1_ch"/>
          <w:rFonts w:ascii="Times New Roman" w:hAnsi="Times New Roman"/>
          <w:b w:val="0"/>
        </w:rPr>
        <w:t xml:space="preserve"> _________ г. № </w:t>
      </w:r>
      <w:r>
        <w:rPr>
          <w:rStyle w:val="Style_1_ch"/>
          <w:rFonts w:ascii="Times New Roman" w:hAnsi="Times New Roman"/>
          <w:b w:val="0"/>
          <w:u w:val="single"/>
        </w:rPr>
        <w:t>_____</w:t>
      </w:r>
    </w:p>
    <w:p w14:paraId="06000000">
      <w:pPr>
        <w:widowControl w:val="1"/>
        <w:ind w:hanging="142" w:left="5954"/>
        <w:jc w:val="right"/>
        <w:rPr>
          <w:rStyle w:val="Style_1_ch"/>
          <w:rFonts w:ascii="Times New Roman" w:hAnsi="Times New Roman"/>
          <w:b w:val="0"/>
        </w:rPr>
      </w:pPr>
      <w:r>
        <w:rPr>
          <w:rStyle w:val="Style_1_ch"/>
          <w:rFonts w:ascii="Times New Roman" w:hAnsi="Times New Roman"/>
          <w:b w:val="0"/>
        </w:rPr>
        <w:t>«</w:t>
      </w:r>
      <w:r>
        <w:rPr>
          <w:rFonts w:ascii="Times New Roman" w:hAnsi="Times New Roman"/>
        </w:rPr>
        <w:t xml:space="preserve">Об утверждении положения о порядке оказания экстренной адресной материальной помощи гражданам, проживающим на территории муниципального образования, </w:t>
      </w:r>
      <w:r>
        <w:rPr>
          <w:rFonts w:ascii="Times New Roman" w:hAnsi="Times New Roman"/>
        </w:rPr>
        <w:t>оказавшимся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</w:rPr>
        <w:t>в трудной жизненной ситуации</w:t>
      </w:r>
      <w:r>
        <w:rPr>
          <w:rStyle w:val="Style_1_ch"/>
          <w:rFonts w:ascii="Times New Roman" w:hAnsi="Times New Roman"/>
          <w:b w:val="0"/>
        </w:rPr>
        <w:t>»</w:t>
      </w:r>
    </w:p>
    <w:p w14:paraId="07000000">
      <w:pPr>
        <w:widowControl w:val="1"/>
        <w:ind/>
        <w:jc w:val="right"/>
      </w:pPr>
      <w:bookmarkStart w:id="1" w:name="sub_8"/>
      <w:bookmarkEnd w:id="1"/>
    </w:p>
    <w:p w14:paraId="08000000">
      <w:pPr>
        <w:widowControl w:val="1"/>
        <w:ind w:firstLine="0"/>
        <w:jc w:val="center"/>
        <w:rPr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Положение о порядке</w:t>
      </w:r>
      <w:r>
        <w:rPr>
          <w:rFonts w:ascii="Times New Roman" w:hAnsi="Times New Roman"/>
          <w:b w:val="1"/>
          <w:sz w:val="28"/>
        </w:rPr>
        <w:t xml:space="preserve"> оказания экстренной адресной материальной помощи гражданам, проживающим </w:t>
      </w:r>
      <w:r>
        <w:rPr>
          <w:rFonts w:ascii="Times New Roman" w:hAnsi="Times New Roman"/>
          <w:b w:val="1"/>
          <w:sz w:val="28"/>
        </w:rPr>
        <w:t>на территории муниципального образования</w:t>
      </w:r>
      <w:r>
        <w:rPr>
          <w:b w:val="1"/>
          <w:sz w:val="28"/>
        </w:rPr>
        <w:t>,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оказавшимся </w:t>
      </w:r>
      <w:r>
        <w:rPr>
          <w:b w:val="1"/>
          <w:sz w:val="28"/>
        </w:rPr>
        <w:t>в трудной жизненной ситуации</w:t>
      </w:r>
    </w:p>
    <w:p w14:paraId="09000000">
      <w:pPr>
        <w:widowControl w:val="1"/>
        <w:ind w:firstLine="0"/>
        <w:jc w:val="center"/>
        <w:rPr>
          <w:sz w:val="28"/>
        </w:rPr>
      </w:pPr>
    </w:p>
    <w:p w14:paraId="0A000000">
      <w:pPr>
        <w:widowControl w:val="1"/>
        <w:ind w:firstLine="0"/>
        <w:jc w:val="center"/>
        <w:rPr>
          <w:rFonts w:ascii="Times New Roman" w:hAnsi="Times New Roman"/>
        </w:rPr>
      </w:pPr>
    </w:p>
    <w:p w14:paraId="0B000000">
      <w:pPr>
        <w:pStyle w:val="Style_3"/>
        <w:widowControl w:val="1"/>
        <w:ind w:firstLine="540"/>
        <w:jc w:val="both"/>
      </w:pPr>
      <w:r>
        <w:t>1. Настоящее Положение устанавливает правила обращения и условия оказания</w:t>
      </w:r>
      <w:r>
        <w:rPr>
          <w:b w:val="1"/>
        </w:rPr>
        <w:t xml:space="preserve"> </w:t>
      </w:r>
      <w:r>
        <w:t>экстренной</w:t>
      </w:r>
      <w:r>
        <w:rPr>
          <w:b w:val="1"/>
        </w:rPr>
        <w:t xml:space="preserve"> </w:t>
      </w:r>
      <w:r>
        <w:t>адресной материальной помощи гражданам, проживающим на территории муниципального образования, оказавшимся в трудной жизненной ситуации (далее - Положение).</w:t>
      </w:r>
    </w:p>
    <w:p w14:paraId="0C000000">
      <w:pPr>
        <w:pStyle w:val="Style_4"/>
        <w:widowControl w:val="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 настоящем Положение используются следующие основные понятия:</w:t>
      </w:r>
    </w:p>
    <w:p w14:paraId="0D000000">
      <w:pPr>
        <w:pStyle w:val="Style_4"/>
        <w:widowControl w:val="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трудная жизненная ситуация – ситуация, объективно нарушающая жизнедеятельность гражданина (болезнь, длительное лечение, неисправность печного отопления, неисправность электропроводки, неисправность датчиков углекислого газа, отсутствие топлива в отопительный сезон, отсутствие имущества первой необходимости и т.д.), которую он не может преодолеть самостоятельно;</w:t>
      </w:r>
    </w:p>
    <w:p w14:paraId="0E000000">
      <w:pPr>
        <w:pStyle w:val="Style_4"/>
        <w:widowControl w:val="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кризисная ситуация – это внезапно возникшая ситуация, угрожающая жизни или здоровью гражданина (нанесение ущерба жилому помещению, являющегося постоянным местом жительства гражданина, в случае пожара или паводка, участие члена семьи в боевых действиях и т.д.).</w:t>
      </w:r>
    </w:p>
    <w:p w14:paraId="0F000000">
      <w:pPr>
        <w:pStyle w:val="Style_4"/>
        <w:widowControl w:val="0"/>
        <w:ind w:firstLine="567"/>
        <w:jc w:val="both"/>
        <w:rPr>
          <w:rFonts w:ascii="Times New Roman" w:hAnsi="Times New Roman"/>
          <w:sz w:val="28"/>
        </w:rPr>
      </w:pPr>
      <w:bookmarkStart w:id="2" w:name="sub_24"/>
      <w:r>
        <w:rPr>
          <w:rFonts w:ascii="Times New Roman" w:hAnsi="Times New Roman"/>
          <w:sz w:val="28"/>
        </w:rPr>
        <w:t xml:space="preserve">3. Получателями </w:t>
      </w:r>
      <w:r>
        <w:rPr>
          <w:rFonts w:ascii="Times New Roman" w:hAnsi="Times New Roman"/>
          <w:sz w:val="28"/>
        </w:rPr>
        <w:t>экстренной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адресной материальной помощи, оказавшимся в трудной жизненной ситуации, являются малоимущие семьи и малоимущие одиноко проживающие граждане, попавшие в трудную жизненную ситуацию, которые по независящим от них причинам имеют среднедушевой доход ниже величины прожиточного минимума на душу населения, установленного по Кемеровской области - Кузбассу на дату обращения.</w:t>
      </w:r>
    </w:p>
    <w:p w14:paraId="10000000">
      <w:pPr>
        <w:pStyle w:val="Style_4"/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Получателями </w:t>
      </w:r>
      <w:r>
        <w:rPr>
          <w:rFonts w:ascii="Times New Roman" w:hAnsi="Times New Roman"/>
          <w:sz w:val="28"/>
        </w:rPr>
        <w:t>экстренной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адресной материальной помощи, оказавшимися в кризисной ситуации, являются:</w:t>
      </w:r>
    </w:p>
    <w:p w14:paraId="11000000">
      <w:pPr>
        <w:pStyle w:val="Style_4"/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семьи и одиноко проживающие граждане, у которых пострадало жилье из-за пожара, паводка, урагана, града;</w:t>
      </w:r>
    </w:p>
    <w:p w14:paraId="12000000">
      <w:pPr>
        <w:pStyle w:val="Style_4"/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члены семей участников специальной военной операции;</w:t>
      </w:r>
    </w:p>
    <w:p w14:paraId="13000000">
      <w:pPr>
        <w:pStyle w:val="Style_4"/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Особенности оказания экстренной адресной материальной помощи:</w:t>
      </w:r>
    </w:p>
    <w:p w14:paraId="14000000">
      <w:pPr>
        <w:pStyle w:val="Style_4"/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Экстренная адресная материальная помощь носит заявительных характер.</w:t>
      </w:r>
    </w:p>
    <w:p w14:paraId="15000000">
      <w:pPr>
        <w:pStyle w:val="Style_4"/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об оказании экстренной адресной материальной помощи может быть подано в течение 6 месяцев, следующих за месяцем, в котором наступили обстоятельства, являющимися основаниями для предоставления экстренной адресной материальной помощи.</w:t>
      </w:r>
    </w:p>
    <w:p w14:paraId="16000000">
      <w:pPr>
        <w:pStyle w:val="Style_3"/>
        <w:widowControl w:val="1"/>
        <w:ind w:firstLine="540"/>
        <w:jc w:val="both"/>
      </w:pPr>
      <w:r>
        <w:t>Экстренная адресная материальная помощь предоставляется гражданам, место жительства или место пребывания которых находится на территории Крапивинского муниципального округа.</w:t>
      </w:r>
    </w:p>
    <w:p w14:paraId="17000000">
      <w:pPr>
        <w:pStyle w:val="Style_3"/>
        <w:widowControl w:val="1"/>
        <w:ind w:firstLine="540"/>
        <w:jc w:val="both"/>
      </w:pPr>
      <w:r>
        <w:t>Экстренная адресная материальная помощь может быть предоставлена гражданам без определенного места жительства, не имеющим постоянной и временной регистрации, но фактически проживающим на территории Крапивинского муниципального округа.</w:t>
      </w:r>
    </w:p>
    <w:p w14:paraId="18000000">
      <w:pPr>
        <w:pStyle w:val="Style_3"/>
        <w:widowControl w:val="1"/>
        <w:ind w:firstLine="540"/>
        <w:jc w:val="both"/>
      </w:pPr>
      <w:r>
        <w:t>Экстренная адресная материальная помощь предоставляется гражданам один раз в календарный год.</w:t>
      </w:r>
    </w:p>
    <w:p w14:paraId="19000000">
      <w:pPr>
        <w:pStyle w:val="Style_3"/>
        <w:widowControl w:val="1"/>
        <w:ind w:firstLine="540"/>
        <w:jc w:val="both"/>
      </w:pPr>
      <w:r>
        <w:t>5. Размер экстренной адресной материальной помощи.</w:t>
      </w:r>
    </w:p>
    <w:p w14:paraId="1A000000">
      <w:pPr>
        <w:pStyle w:val="Style_3"/>
        <w:widowControl w:val="1"/>
        <w:ind w:firstLine="540"/>
        <w:jc w:val="both"/>
      </w:pPr>
      <w:r>
        <w:t>Экстренная адресная материальная помощь гражданам, оказавшимся в трудной жизненной ситуации, в случае:</w:t>
      </w:r>
    </w:p>
    <w:p w14:paraId="1B000000">
      <w:pPr>
        <w:pStyle w:val="Style_3"/>
        <w:widowControl w:val="1"/>
        <w:ind w:firstLine="540"/>
        <w:jc w:val="both"/>
      </w:pPr>
      <w:r>
        <w:t>- болезни или длительного лечения, оказывается в размере до 5000 (пяти тысяч) рублей, но не более размера понесенных расходов;</w:t>
      </w:r>
    </w:p>
    <w:p w14:paraId="1C000000">
      <w:pPr>
        <w:pStyle w:val="Style_3"/>
        <w:widowControl w:val="1"/>
        <w:ind w:firstLine="540"/>
        <w:jc w:val="both"/>
      </w:pPr>
      <w:r>
        <w:t>- неисправность печного отопления, неисправность электропроводки, неисправность датчиков углекислого газа, оказывается в размере до 5000 (пяти тысяч) рублей, но не более размера понесенных расходов;</w:t>
      </w:r>
    </w:p>
    <w:p w14:paraId="1D000000">
      <w:pPr>
        <w:pStyle w:val="Style_3"/>
        <w:widowControl w:val="1"/>
        <w:ind w:firstLine="540"/>
        <w:jc w:val="both"/>
      </w:pPr>
      <w:r>
        <w:t>- отсутствие топлива в отопительный сезон, оказывается в размере до 5000 (пяти тысяч) рублей, но не более размера понесенных расходов;</w:t>
      </w:r>
    </w:p>
    <w:p w14:paraId="1E000000">
      <w:pPr>
        <w:pStyle w:val="Style_3"/>
        <w:widowControl w:val="1"/>
        <w:ind w:firstLine="540"/>
        <w:jc w:val="both"/>
      </w:pPr>
      <w:r>
        <w:t>- отсутствие имущества первой необходимости, оказывается в размере до 5000 (пяти тысяч) рублей, но не более размера понесенных расходов.</w:t>
      </w:r>
    </w:p>
    <w:p w14:paraId="1F000000">
      <w:pPr>
        <w:pStyle w:val="Style_3"/>
        <w:widowControl w:val="1"/>
        <w:ind w:firstLine="540"/>
        <w:jc w:val="both"/>
      </w:pPr>
      <w:r>
        <w:t>Экстренная адресная материальная помощь гражданам, оказавшимся в кризисной ситуации, в случае:</w:t>
      </w:r>
    </w:p>
    <w:p w14:paraId="20000000">
      <w:pPr>
        <w:pStyle w:val="Style_3"/>
        <w:widowControl w:val="1"/>
        <w:ind w:firstLine="540"/>
        <w:jc w:val="both"/>
      </w:pPr>
      <w:r>
        <w:t>- нанесение ущерба жилому помещению, являющемуся постоянным местом жительства гражданина, оказывается в размере до 10000 (десяти тысяч) рублей, но не более размера понесенных расходов;</w:t>
      </w:r>
    </w:p>
    <w:p w14:paraId="21000000">
      <w:pPr>
        <w:pStyle w:val="Style_3"/>
        <w:widowControl w:val="1"/>
        <w:ind w:firstLine="540"/>
        <w:jc w:val="both"/>
      </w:pPr>
      <w:r>
        <w:t>- участие члена семьи в специальной военной операции, оказывается в размере до 10000 (десяти тысяч) рублей, но не более размера понесенных расходов.</w:t>
      </w:r>
    </w:p>
    <w:p w14:paraId="22000000">
      <w:pPr>
        <w:widowControl w:val="1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Уполномоченным органом, осуществляющим прием заявлений и выплату экстренной адресной материальной помощи, является Управление социальной защиты населения администрации Крапивинского муниципального округа Кемеровской области - Кузбасса (далее - Управление).</w:t>
      </w:r>
    </w:p>
    <w:p w14:paraId="23000000">
      <w:pPr>
        <w:pStyle w:val="Style_3"/>
        <w:widowControl w:val="1"/>
        <w:ind w:firstLine="540"/>
        <w:jc w:val="both"/>
      </w:pPr>
      <w:r>
        <w:t>7. Порядок учета доходов и расчета величины среднедушевого дохода малоимущей семьи и малоимущего одиноко проживающего гражданина осуществляется в соответствии с Федеральным законом от 05.04.2003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помощи". При расчете среднедушевого дохода семьи и дохода одиноко проживающего гражданина учитываются виды доходов, установленные постановлением Правительства Российской Федерации от 20.08.2003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помощи".</w:t>
      </w:r>
    </w:p>
    <w:p w14:paraId="24000000">
      <w:pPr>
        <w:pStyle w:val="Style_3"/>
        <w:widowControl w:val="1"/>
        <w:ind w:firstLine="540"/>
        <w:jc w:val="both"/>
      </w:pPr>
      <w:r>
        <w:t>8. Имущество первой необходимости.</w:t>
      </w:r>
    </w:p>
    <w:p w14:paraId="25000000">
      <w:pPr>
        <w:pStyle w:val="Style_3"/>
        <w:widowControl w:val="1"/>
        <w:ind w:firstLine="540"/>
        <w:jc w:val="both"/>
      </w:pPr>
      <w:r>
        <w:t>В целях оказания услуги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включающих в себя:</w:t>
      </w:r>
    </w:p>
    <w:p w14:paraId="26000000">
      <w:pPr>
        <w:pStyle w:val="Style_3"/>
        <w:widowControl w:val="1"/>
        <w:ind w:firstLine="540"/>
        <w:jc w:val="both"/>
      </w:pPr>
      <w:r>
        <w:t>- предметы для хранения и приготовления пищи – холодильник, газовая плита (электроплита) и шкаф для посуды;</w:t>
      </w:r>
    </w:p>
    <w:p w14:paraId="27000000">
      <w:pPr>
        <w:pStyle w:val="Style_3"/>
        <w:widowControl w:val="1"/>
        <w:ind w:firstLine="540"/>
        <w:jc w:val="both"/>
      </w:pPr>
      <w:r>
        <w:t>- предметы мебели для приема пищи – стол и стул (табуретка);</w:t>
      </w:r>
    </w:p>
    <w:p w14:paraId="28000000">
      <w:pPr>
        <w:pStyle w:val="Style_3"/>
        <w:widowControl w:val="1"/>
        <w:ind w:firstLine="540"/>
        <w:jc w:val="both"/>
      </w:pPr>
      <w:r>
        <w:t>- предметы мебели для сна – кровать (диван);</w:t>
      </w:r>
    </w:p>
    <w:p w14:paraId="29000000">
      <w:pPr>
        <w:pStyle w:val="Style_3"/>
        <w:widowControl w:val="1"/>
        <w:ind w:firstLine="540"/>
        <w:jc w:val="both"/>
      </w:pPr>
      <w:r>
        <w:t>- предметы средств информирования граждан – телевизор (радио);</w:t>
      </w:r>
    </w:p>
    <w:p w14:paraId="2A000000">
      <w:pPr>
        <w:pStyle w:val="Style_3"/>
        <w:widowControl w:val="1"/>
        <w:ind w:firstLine="540"/>
        <w:jc w:val="both"/>
      </w:pPr>
      <w:r>
        <w:t xml:space="preserve">- предметы средств водоснабжения и отопления (в случае отсутствия централизованного водоснабжения и отопления) – насос для подачи воды, водонагреватель и отопительный котел (переносная печь). </w:t>
      </w:r>
    </w:p>
    <w:p w14:paraId="2B000000">
      <w:pPr>
        <w:pStyle w:val="Style_3"/>
        <w:widowControl w:val="1"/>
        <w:ind w:firstLine="540"/>
        <w:jc w:val="both"/>
      </w:pPr>
      <w:r>
        <w:t>Утрата имущества первой необходимости – это приведение его в состояние, непригодное для дальнейшего использования.</w:t>
      </w:r>
    </w:p>
    <w:p w14:paraId="2C000000">
      <w:pPr>
        <w:pStyle w:val="Style_3"/>
        <w:widowControl w:val="1"/>
        <w:ind w:firstLine="540"/>
        <w:jc w:val="both"/>
      </w:pPr>
      <w:bookmarkStart w:id="3" w:name="P74"/>
      <w:bookmarkEnd w:id="3"/>
      <w:bookmarkStart w:id="4" w:name="sub_81"/>
      <w:bookmarkEnd w:id="2"/>
      <w:r>
        <w:t>9. Граждане предоставляют в Управление, заявление об оказании экстренной адресной материальной помощи, указанной в приложении № 1 к настоящему Положению.</w:t>
      </w:r>
    </w:p>
    <w:p w14:paraId="2D000000">
      <w:pPr>
        <w:pStyle w:val="Style_3"/>
        <w:widowControl w:val="1"/>
        <w:ind w:firstLine="540"/>
        <w:jc w:val="both"/>
      </w:pPr>
      <w:r>
        <w:t>К заявлению представляются следующие документы:</w:t>
      </w:r>
    </w:p>
    <w:p w14:paraId="2E000000">
      <w:pPr>
        <w:pStyle w:val="Style_3"/>
        <w:widowControl w:val="1"/>
        <w:ind w:firstLine="540"/>
        <w:jc w:val="both"/>
      </w:pPr>
      <w:r>
        <w:t>копия документа, удостоверяющего личность;</w:t>
      </w:r>
    </w:p>
    <w:p w14:paraId="2F000000">
      <w:pPr>
        <w:pStyle w:val="Style_3"/>
        <w:widowControl w:val="1"/>
        <w:ind w:firstLine="540"/>
        <w:jc w:val="both"/>
      </w:pPr>
      <w:bookmarkStart w:id="5" w:name="P81"/>
      <w:bookmarkEnd w:id="5"/>
      <w:r>
        <w:t>копии(я) свидетельств(а) о рождении детей (ребенка) (при наличии несовершеннолетних детей);</w:t>
      </w:r>
    </w:p>
    <w:p w14:paraId="30000000">
      <w:pPr>
        <w:pStyle w:val="Style_3"/>
        <w:widowControl w:val="1"/>
        <w:ind w:firstLine="540"/>
        <w:jc w:val="both"/>
      </w:pPr>
      <w:r>
        <w:t>справка, подтверждающая участие в специальной военной операции;</w:t>
      </w:r>
    </w:p>
    <w:p w14:paraId="31000000">
      <w:pPr>
        <w:pStyle w:val="Style_3"/>
        <w:widowControl w:val="1"/>
        <w:ind w:firstLine="540"/>
        <w:jc w:val="both"/>
      </w:pPr>
      <w:r>
        <w:rPr>
          <w:sz w:val="28"/>
        </w:rPr>
        <w:t>документы, подтверждающие понесенные расходы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товарный чек;</w:t>
      </w:r>
      <w:r>
        <w:rPr>
          <w:sz w:val="28"/>
        </w:rPr>
        <w:t xml:space="preserve"> </w:t>
      </w:r>
      <w:r>
        <w:rPr>
          <w:sz w:val="28"/>
        </w:rPr>
        <w:t>кассовый чек;</w:t>
      </w:r>
      <w:r>
        <w:rPr>
          <w:sz w:val="28"/>
        </w:rPr>
        <w:t xml:space="preserve"> </w:t>
      </w:r>
      <w:r>
        <w:rPr>
          <w:sz w:val="28"/>
        </w:rPr>
        <w:t>платежное поручение;</w:t>
      </w:r>
      <w:r>
        <w:rPr>
          <w:sz w:val="28"/>
        </w:rPr>
        <w:t xml:space="preserve"> </w:t>
      </w:r>
      <w:r>
        <w:rPr>
          <w:sz w:val="28"/>
        </w:rPr>
        <w:t>расписка о получении части суммы денежных средств продавцом по договору купли-продажи;</w:t>
      </w:r>
      <w:r>
        <w:rPr>
          <w:sz w:val="28"/>
        </w:rPr>
        <w:t xml:space="preserve"> </w:t>
      </w:r>
      <w:r>
        <w:rPr>
          <w:sz w:val="28"/>
        </w:rPr>
        <w:t>акт приема передачи;</w:t>
      </w:r>
    </w:p>
    <w:p w14:paraId="32000000">
      <w:pPr>
        <w:pStyle w:val="Style_3"/>
        <w:widowControl w:val="1"/>
        <w:ind w:firstLine="540"/>
        <w:jc w:val="both"/>
      </w:pPr>
      <w:r>
        <w:t>копия лицевого счёта, открытого в кредитном учреждении (при наличии).</w:t>
      </w:r>
    </w:p>
    <w:p w14:paraId="33000000">
      <w:pPr>
        <w:pStyle w:val="Style_3"/>
        <w:widowControl w:val="1"/>
        <w:ind w:firstLine="540"/>
        <w:jc w:val="both"/>
      </w:pPr>
      <w:r>
        <w:t>Копии документов, указанных в настоящем пункте, принимаются при предъявлении подлинников, если копии не заверены в установленном законодательством порядке.</w:t>
      </w:r>
    </w:p>
    <w:p w14:paraId="34000000">
      <w:pPr>
        <w:pStyle w:val="Style_3"/>
        <w:widowControl w:val="1"/>
        <w:ind w:firstLine="540"/>
        <w:jc w:val="both"/>
      </w:pPr>
      <w:r>
        <w:t>В зависимости от обстоятельств, влияющих на возникновение трудной жизненной ситуации или кризисной ситуации у гражданина (семьи) могут быть дополнительно запрошены документы, позволяющие определить степень нуждаемости и размер экстренной адресной материальной помощи.</w:t>
      </w:r>
    </w:p>
    <w:p w14:paraId="35000000">
      <w:pPr>
        <w:pStyle w:val="Style_3"/>
        <w:widowControl w:val="1"/>
        <w:ind w:firstLine="540"/>
        <w:jc w:val="both"/>
      </w:pPr>
      <w:r>
        <w:t>От имени гражданина заявление и документы, указанные в настоящем пункте, также могут представляться его законным представителем или лицом, уполномоченным им на основании доверенности, оформленной в соответствии с законодательством Российской Федерации (далее - представитель гражданина).</w:t>
      </w:r>
    </w:p>
    <w:p w14:paraId="36000000">
      <w:pPr>
        <w:pStyle w:val="Style_3"/>
        <w:widowControl w:val="1"/>
        <w:ind w:firstLine="540"/>
        <w:jc w:val="both"/>
      </w:pPr>
      <w:r>
        <w:t>В случае обращения представителя гражданина дополнительно к документам, указанным в настоящем пункте, представляются подлинники и копии документов, удостоверяющих личность представителя гражданина и его полномочия.</w:t>
      </w:r>
    </w:p>
    <w:p w14:paraId="37000000">
      <w:pPr>
        <w:pStyle w:val="Style_4"/>
        <w:widowControl w:val="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Заявитель несёт ответственность в установленном законом Российской Федерации порядке за достоверность представленных сведений. </w:t>
      </w:r>
    </w:p>
    <w:p w14:paraId="38000000">
      <w:pPr>
        <w:widowControl w:val="1"/>
        <w:ind w:firstLine="567"/>
        <w:rPr>
          <w:rFonts w:ascii="Times New Roman" w:hAnsi="Times New Roman"/>
          <w:sz w:val="28"/>
        </w:rPr>
      </w:pPr>
      <w:bookmarkStart w:id="6" w:name="sub_29"/>
      <w:bookmarkEnd w:id="4"/>
      <w:r>
        <w:rPr>
          <w:rFonts w:ascii="Times New Roman" w:hAnsi="Times New Roman"/>
          <w:sz w:val="28"/>
        </w:rPr>
        <w:t>10. Управление:</w:t>
      </w:r>
    </w:p>
    <w:p w14:paraId="39000000">
      <w:pPr>
        <w:widowControl w:val="1"/>
        <w:ind w:firstLine="567"/>
        <w:rPr>
          <w:rFonts w:ascii="Times New Roman" w:hAnsi="Times New Roman"/>
          <w:sz w:val="28"/>
        </w:rPr>
      </w:pPr>
      <w:bookmarkStart w:id="7" w:name="sub_30"/>
      <w:bookmarkEnd w:id="6"/>
      <w:r>
        <w:rPr>
          <w:rFonts w:ascii="Times New Roman" w:hAnsi="Times New Roman"/>
          <w:sz w:val="28"/>
        </w:rPr>
        <w:t>- принимает и регистрирует заявление, документы</w:t>
      </w:r>
      <w:bookmarkEnd w:id="7"/>
      <w:r>
        <w:rPr>
          <w:rFonts w:ascii="Times New Roman" w:hAnsi="Times New Roman"/>
          <w:sz w:val="28"/>
        </w:rPr>
        <w:t xml:space="preserve">; </w:t>
      </w:r>
    </w:p>
    <w:p w14:paraId="3A000000">
      <w:pPr>
        <w:widowControl w:val="1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формирует межведомственный запросы;</w:t>
      </w:r>
    </w:p>
    <w:p w14:paraId="3B000000">
      <w:pPr>
        <w:pStyle w:val="Style_3"/>
        <w:widowControl w:val="1"/>
        <w:ind w:firstLine="540"/>
        <w:jc w:val="both"/>
      </w:pPr>
      <w:r>
        <w:t>- производит расчет среднедушевого дохода гражданина (семьи);</w:t>
      </w:r>
    </w:p>
    <w:p w14:paraId="3C000000">
      <w:pPr>
        <w:pStyle w:val="Style_3"/>
        <w:widowControl w:val="1"/>
        <w:ind w:firstLine="540"/>
        <w:jc w:val="both"/>
      </w:pPr>
      <w:r>
        <w:t>- принимает решение о предоставлении или решение об отказе в предоставлении экстренной адресной материальной помощи;</w:t>
      </w:r>
    </w:p>
    <w:p w14:paraId="3D000000">
      <w:pPr>
        <w:pStyle w:val="Style_3"/>
        <w:widowControl w:val="1"/>
        <w:ind w:firstLine="567"/>
        <w:jc w:val="both"/>
      </w:pPr>
      <w:r>
        <w:t>- выносит на рассмотрение администрации Крапивинского муниципального округа проект постановления об оказании экстренной адресной материальной помощи;</w:t>
      </w:r>
    </w:p>
    <w:p w14:paraId="3E000000">
      <w:pPr>
        <w:pStyle w:val="Style_3"/>
        <w:widowControl w:val="1"/>
        <w:ind w:firstLine="567"/>
        <w:jc w:val="both"/>
      </w:pPr>
      <w:r>
        <w:t>- уведомляет гражданина о принятом решении;</w:t>
      </w:r>
    </w:p>
    <w:p w14:paraId="3F000000">
      <w:pPr>
        <w:pStyle w:val="Style_3"/>
        <w:widowControl w:val="1"/>
        <w:ind w:firstLine="567"/>
        <w:jc w:val="both"/>
      </w:pPr>
      <w:r>
        <w:t>- хранит личное дело в течении 3 лет после обращения гражданина за экстренной адресной материальной помощью.</w:t>
      </w:r>
    </w:p>
    <w:p w14:paraId="40000000">
      <w:pPr>
        <w:widowControl w:val="1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учреждение «Комплексный центр социального обслуживания населения» Крапивинского муниципального округа на основании протокола заседания Комиссии  и постановления администрации Крапивинского муниципального округа об оказании экстренной адресной материальной помощи готовит ведомость на выдачу денежных средств или выплатные документы для зачисления на личный счет заявителя, открытый в кредитной организации, в случае принятия положительного решения об оказании экстренной адресной материальной помощи.</w:t>
      </w:r>
    </w:p>
    <w:p w14:paraId="41000000">
      <w:pPr>
        <w:widowControl w:val="1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Управление </w:t>
      </w:r>
      <w:r>
        <w:rPr>
          <w:rFonts w:ascii="Times New Roman" w:hAnsi="Times New Roman"/>
          <w:color w:val="000000"/>
          <w:sz w:val="28"/>
        </w:rPr>
        <w:t xml:space="preserve">в течение 5 рабочих дней </w:t>
      </w:r>
      <w:r>
        <w:rPr>
          <w:sz w:val="28"/>
        </w:rPr>
        <w:t>с даты регистрации заявления и документов, необходимых для предоставления услуги,</w:t>
      </w:r>
      <w:r>
        <w:rPr>
          <w:rFonts w:ascii="Times New Roman" w:hAnsi="Times New Roman"/>
          <w:sz w:val="28"/>
        </w:rPr>
        <w:t xml:space="preserve"> принимает решение о предоставлении заявителю экстренной адресной материальной помощи (</w: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t xml:space="preserve">приложение № </w:t>
      </w:r>
      <w:r>
        <w:rPr>
          <w:rFonts w:ascii="Times New Roman" w:hAnsi="Times New Roman"/>
          <w:sz w:val="28"/>
        </w:rPr>
        <w:t>2),</w:t>
      </w:r>
      <w:r>
        <w:rPr>
          <w:rFonts w:ascii="Times New Roman" w:hAnsi="Times New Roman"/>
          <w:sz w:val="28"/>
        </w:rPr>
        <w:t xml:space="preserve"> ее виде и размере, или выносит решение об отказе в предоставлении экстренной адресной материальной помощи (приложение № 3).</w:t>
      </w:r>
    </w:p>
    <w:p w14:paraId="42000000">
      <w:pPr>
        <w:widowControl w:val="1"/>
        <w:ind w:firstLine="567"/>
        <w:rPr>
          <w:rFonts w:ascii="Times New Roman" w:hAnsi="Times New Roman"/>
          <w:sz w:val="28"/>
        </w:rPr>
      </w:pPr>
      <w:bookmarkStart w:id="8" w:name="sub_36"/>
      <w:r>
        <w:rPr>
          <w:rFonts w:ascii="Times New Roman" w:hAnsi="Times New Roman"/>
          <w:sz w:val="28"/>
        </w:rPr>
        <w:t>12. Основания для принятия решения об отказе в оказании экстренной адресной материальной помощи:</w:t>
      </w:r>
    </w:p>
    <w:p w14:paraId="43000000">
      <w:pPr>
        <w:widowControl w:val="1"/>
        <w:ind w:firstLine="567"/>
        <w:rPr>
          <w:rFonts w:ascii="Times New Roman" w:hAnsi="Times New Roman"/>
          <w:sz w:val="28"/>
        </w:rPr>
      </w:pPr>
      <w:bookmarkStart w:id="9" w:name="sub_37"/>
      <w:bookmarkEnd w:id="8"/>
      <w:r>
        <w:rPr>
          <w:rFonts w:ascii="Times New Roman" w:hAnsi="Times New Roman"/>
          <w:sz w:val="28"/>
        </w:rPr>
        <w:t>12.1. Отсутствие у заявителя права на получение экстренной адресной материальной помощи;</w:t>
      </w:r>
    </w:p>
    <w:p w14:paraId="44000000">
      <w:pPr>
        <w:widowControl w:val="1"/>
        <w:ind w:firstLine="567"/>
        <w:rPr>
          <w:rFonts w:ascii="Times New Roman" w:hAnsi="Times New Roman"/>
          <w:sz w:val="28"/>
        </w:rPr>
      </w:pPr>
      <w:bookmarkStart w:id="10" w:name="sub_38"/>
      <w:bookmarkEnd w:id="9"/>
      <w:r>
        <w:rPr>
          <w:rFonts w:ascii="Times New Roman" w:hAnsi="Times New Roman"/>
          <w:sz w:val="28"/>
        </w:rPr>
        <w:t>12.2. Представление заявителем заведомо недостоверной информации;</w:t>
      </w:r>
    </w:p>
    <w:p w14:paraId="45000000">
      <w:pPr>
        <w:widowControl w:val="1"/>
        <w:ind w:firstLine="567"/>
        <w:rPr>
          <w:rFonts w:ascii="Times New Roman" w:hAnsi="Times New Roman"/>
          <w:sz w:val="28"/>
        </w:rPr>
      </w:pPr>
      <w:bookmarkStart w:id="11" w:name="sub_39"/>
      <w:bookmarkEnd w:id="10"/>
      <w:r>
        <w:rPr>
          <w:rFonts w:ascii="Times New Roman" w:hAnsi="Times New Roman"/>
          <w:sz w:val="28"/>
        </w:rPr>
        <w:t>12.3. Непредставление заявителем документов (или представление не в полном объеме), необходимых для принятия решения об оказании экстренной адресной материальной помощи в форме денежной выплаты, обязанность по представлению которых возложена на заявителя;</w:t>
      </w:r>
    </w:p>
    <w:p w14:paraId="46000000">
      <w:pPr>
        <w:widowControl w:val="1"/>
        <w:ind w:firstLine="567"/>
        <w:rPr>
          <w:rFonts w:ascii="Times New Roman" w:hAnsi="Times New Roman"/>
          <w:b w:val="1"/>
          <w:sz w:val="28"/>
        </w:rPr>
      </w:pPr>
      <w:bookmarkStart w:id="12" w:name="sub_40"/>
      <w:bookmarkEnd w:id="11"/>
      <w:r>
        <w:rPr>
          <w:rFonts w:ascii="Times New Roman" w:hAnsi="Times New Roman"/>
          <w:sz w:val="28"/>
        </w:rPr>
        <w:t>12.4. Повторное обращение за оказанием экстренной адресной материальной помощи ранее одного календарного года;</w:t>
      </w:r>
    </w:p>
    <w:p w14:paraId="47000000">
      <w:pPr>
        <w:pStyle w:val="Style_3"/>
        <w:widowControl w:val="1"/>
        <w:ind w:firstLine="540"/>
        <w:jc w:val="both"/>
      </w:pPr>
      <w:bookmarkStart w:id="13" w:name="sub_44"/>
      <w:bookmarkEnd w:id="12"/>
      <w:r>
        <w:t xml:space="preserve">12.5. Превышение среднедушевого дохода гражданина (семьи) величины прожиточного минимума принятого на территории Кемеровской области – Кузбасса. </w:t>
      </w:r>
    </w:p>
    <w:p w14:paraId="48000000">
      <w:pPr>
        <w:pStyle w:val="Style_3"/>
        <w:widowControl w:val="1"/>
        <w:ind w:firstLine="540"/>
        <w:jc w:val="both"/>
      </w:pPr>
      <w:r>
        <w:t>12.6. Отсутствие у гражданина (семьи) трудной жизненной ситуации или кризисной ситуации.</w:t>
      </w:r>
    </w:p>
    <w:p w14:paraId="49000000">
      <w:pPr>
        <w:widowControl w:val="1"/>
        <w:ind w:firstLine="567"/>
        <w:rPr>
          <w:rFonts w:ascii="Times New Roman" w:hAnsi="Times New Roman"/>
          <w:sz w:val="28"/>
        </w:rPr>
      </w:pPr>
      <w:bookmarkStart w:id="14" w:name="sub_45"/>
      <w:bookmarkEnd w:id="13"/>
      <w:r>
        <w:rPr>
          <w:rFonts w:ascii="Times New Roman" w:hAnsi="Times New Roman"/>
          <w:sz w:val="28"/>
        </w:rPr>
        <w:t xml:space="preserve">13. Реализация </w:t>
      </w:r>
      <w:r>
        <w:rPr>
          <w:sz w:val="28"/>
        </w:rPr>
        <w:t>экстренной</w:t>
      </w:r>
      <w:r>
        <w:t xml:space="preserve"> </w:t>
      </w:r>
      <w:r>
        <w:rPr>
          <w:rFonts w:ascii="Times New Roman" w:hAnsi="Times New Roman"/>
          <w:sz w:val="28"/>
        </w:rPr>
        <w:t>адресной материальной помощи осуществляется в пределах средств, доведенных до исполнителя мероприятий муниципальной программы «Социальная поддержка населения Крапивинского муниципального округа», на соответствующий финансовый год.</w:t>
      </w:r>
    </w:p>
    <w:p w14:paraId="4A000000">
      <w:pPr>
        <w:widowControl w:val="1"/>
        <w:ind w:firstLine="567"/>
        <w:rPr>
          <w:rFonts w:ascii="Times New Roman" w:hAnsi="Times New Roman"/>
        </w:rPr>
      </w:pPr>
      <w:bookmarkEnd w:id="14"/>
    </w:p>
    <w:p w14:paraId="4B000000">
      <w:pPr>
        <w:widowControl w:val="1"/>
        <w:ind/>
        <w:jc w:val="right"/>
        <w:rPr>
          <w:rStyle w:val="Style_1_ch"/>
          <w:rFonts w:ascii="Arial" w:hAnsi="Arial"/>
        </w:rPr>
      </w:pPr>
      <w:bookmarkStart w:id="15" w:name="sub_46"/>
    </w:p>
    <w:p w14:paraId="4C000000">
      <w:pPr>
        <w:widowControl w:val="1"/>
        <w:ind/>
        <w:jc w:val="right"/>
        <w:rPr>
          <w:rStyle w:val="Style_1_ch"/>
          <w:rFonts w:ascii="Arial" w:hAnsi="Arial"/>
        </w:rPr>
      </w:pPr>
    </w:p>
    <w:p w14:paraId="4D000000">
      <w:pPr>
        <w:widowControl w:val="1"/>
        <w:ind/>
        <w:jc w:val="right"/>
        <w:rPr>
          <w:rStyle w:val="Style_1_ch"/>
          <w:rFonts w:ascii="Arial" w:hAnsi="Arial"/>
        </w:rPr>
      </w:pPr>
    </w:p>
    <w:p w14:paraId="4E000000">
      <w:pPr>
        <w:widowControl w:val="1"/>
        <w:ind/>
        <w:jc w:val="right"/>
        <w:rPr>
          <w:rStyle w:val="Style_1_ch"/>
          <w:rFonts w:ascii="Arial" w:hAnsi="Arial"/>
        </w:rPr>
      </w:pPr>
    </w:p>
    <w:p w14:paraId="4F000000">
      <w:pPr>
        <w:widowControl w:val="1"/>
        <w:ind/>
        <w:jc w:val="right"/>
        <w:rPr>
          <w:rStyle w:val="Style_1_ch"/>
          <w:rFonts w:ascii="Arial" w:hAnsi="Arial"/>
        </w:rPr>
      </w:pPr>
    </w:p>
    <w:p w14:paraId="50000000">
      <w:pPr>
        <w:widowControl w:val="1"/>
        <w:ind/>
        <w:jc w:val="right"/>
        <w:rPr>
          <w:rStyle w:val="Style_1_ch"/>
          <w:rFonts w:ascii="Arial" w:hAnsi="Arial"/>
        </w:rPr>
      </w:pPr>
    </w:p>
    <w:p w14:paraId="51000000">
      <w:pPr>
        <w:widowControl w:val="1"/>
        <w:ind/>
        <w:jc w:val="right"/>
        <w:rPr>
          <w:rStyle w:val="Style_1_ch"/>
          <w:rFonts w:ascii="Arial" w:hAnsi="Arial"/>
        </w:rPr>
      </w:pPr>
    </w:p>
    <w:p w14:paraId="52000000">
      <w:pPr>
        <w:widowControl w:val="1"/>
        <w:ind/>
        <w:jc w:val="right"/>
        <w:rPr>
          <w:rStyle w:val="Style_1_ch"/>
          <w:rFonts w:ascii="Arial" w:hAnsi="Arial"/>
        </w:rPr>
      </w:pPr>
    </w:p>
    <w:p w14:paraId="53000000">
      <w:pPr>
        <w:widowControl w:val="1"/>
        <w:ind/>
        <w:jc w:val="right"/>
        <w:rPr>
          <w:rStyle w:val="Style_1_ch"/>
          <w:rFonts w:ascii="Arial" w:hAnsi="Arial"/>
        </w:rPr>
      </w:pPr>
    </w:p>
    <w:p w14:paraId="54000000">
      <w:pPr>
        <w:widowControl w:val="1"/>
        <w:ind/>
        <w:jc w:val="right"/>
        <w:rPr>
          <w:rStyle w:val="Style_1_ch"/>
          <w:rFonts w:ascii="Arial" w:hAnsi="Arial"/>
        </w:rPr>
      </w:pPr>
    </w:p>
    <w:p w14:paraId="55000000">
      <w:pPr>
        <w:widowControl w:val="1"/>
        <w:ind/>
        <w:jc w:val="right"/>
        <w:rPr>
          <w:rStyle w:val="Style_1_ch"/>
          <w:rFonts w:ascii="Arial" w:hAnsi="Arial"/>
        </w:rPr>
      </w:pPr>
    </w:p>
    <w:p w14:paraId="56000000">
      <w:pPr>
        <w:widowControl w:val="1"/>
        <w:ind/>
        <w:jc w:val="right"/>
        <w:rPr>
          <w:rStyle w:val="Style_1_ch"/>
          <w:rFonts w:ascii="Arial" w:hAnsi="Arial"/>
        </w:rPr>
      </w:pPr>
    </w:p>
    <w:p w14:paraId="57000000">
      <w:pPr>
        <w:widowControl w:val="1"/>
        <w:ind/>
        <w:jc w:val="right"/>
        <w:rPr>
          <w:rStyle w:val="Style_1_ch"/>
          <w:rFonts w:ascii="Arial" w:hAnsi="Arial"/>
        </w:rPr>
      </w:pPr>
    </w:p>
    <w:p w14:paraId="58000000">
      <w:pPr>
        <w:widowControl w:val="1"/>
        <w:ind/>
        <w:jc w:val="right"/>
        <w:rPr>
          <w:rStyle w:val="Style_1_ch"/>
          <w:rFonts w:ascii="Arial" w:hAnsi="Arial"/>
        </w:rPr>
      </w:pPr>
    </w:p>
    <w:p w14:paraId="59000000">
      <w:pPr>
        <w:widowControl w:val="1"/>
        <w:ind/>
        <w:jc w:val="right"/>
        <w:rPr>
          <w:rStyle w:val="Style_1_ch"/>
          <w:rFonts w:ascii="Arial" w:hAnsi="Arial"/>
        </w:rPr>
      </w:pPr>
    </w:p>
    <w:p w14:paraId="5A000000">
      <w:pPr>
        <w:widowControl w:val="1"/>
        <w:ind/>
        <w:jc w:val="right"/>
        <w:rPr>
          <w:rStyle w:val="Style_1_ch"/>
          <w:rFonts w:ascii="Arial" w:hAnsi="Arial"/>
        </w:rPr>
      </w:pPr>
    </w:p>
    <w:p w14:paraId="5B000000">
      <w:pPr>
        <w:widowControl w:val="1"/>
        <w:ind/>
        <w:jc w:val="right"/>
        <w:rPr>
          <w:rStyle w:val="Style_1_ch"/>
          <w:rFonts w:ascii="Arial" w:hAnsi="Arial"/>
        </w:rPr>
      </w:pPr>
    </w:p>
    <w:p w14:paraId="5C000000">
      <w:pPr>
        <w:widowControl w:val="1"/>
        <w:ind/>
        <w:jc w:val="right"/>
        <w:rPr>
          <w:rStyle w:val="Style_1_ch"/>
          <w:rFonts w:ascii="Arial" w:hAnsi="Arial"/>
        </w:rPr>
      </w:pPr>
    </w:p>
    <w:p w14:paraId="5D000000">
      <w:pPr>
        <w:widowControl w:val="1"/>
        <w:ind/>
        <w:jc w:val="right"/>
        <w:rPr>
          <w:rStyle w:val="Style_1_ch"/>
          <w:rFonts w:ascii="Arial" w:hAnsi="Arial"/>
        </w:rPr>
      </w:pPr>
    </w:p>
    <w:p w14:paraId="5E000000">
      <w:pPr>
        <w:widowControl w:val="1"/>
        <w:ind/>
        <w:jc w:val="right"/>
        <w:rPr>
          <w:rStyle w:val="Style_1_ch"/>
          <w:rFonts w:ascii="Arial" w:hAnsi="Arial"/>
        </w:rPr>
      </w:pPr>
    </w:p>
    <w:p w14:paraId="5F000000">
      <w:pPr>
        <w:widowControl w:val="1"/>
        <w:ind/>
        <w:jc w:val="right"/>
        <w:rPr>
          <w:rStyle w:val="Style_1_ch"/>
          <w:rFonts w:ascii="Arial" w:hAnsi="Arial"/>
        </w:rPr>
      </w:pPr>
    </w:p>
    <w:p w14:paraId="60000000">
      <w:pPr>
        <w:widowControl w:val="1"/>
        <w:ind/>
        <w:jc w:val="right"/>
        <w:rPr>
          <w:rStyle w:val="Style_1_ch"/>
          <w:rFonts w:ascii="Arial" w:hAnsi="Arial"/>
        </w:rPr>
      </w:pPr>
    </w:p>
    <w:p w14:paraId="61000000">
      <w:pPr>
        <w:widowControl w:val="1"/>
        <w:ind/>
        <w:jc w:val="right"/>
        <w:rPr>
          <w:rStyle w:val="Style_1_ch"/>
          <w:rFonts w:ascii="Arial" w:hAnsi="Arial"/>
        </w:rPr>
      </w:pPr>
    </w:p>
    <w:p w14:paraId="62000000">
      <w:pPr>
        <w:widowControl w:val="1"/>
        <w:ind/>
        <w:jc w:val="right"/>
        <w:rPr>
          <w:rStyle w:val="Style_1_ch"/>
          <w:rFonts w:ascii="Arial" w:hAnsi="Arial"/>
        </w:rPr>
      </w:pPr>
    </w:p>
    <w:p w14:paraId="63000000">
      <w:pPr>
        <w:widowControl w:val="1"/>
        <w:ind/>
        <w:jc w:val="right"/>
        <w:rPr>
          <w:rStyle w:val="Style_1_ch"/>
          <w:rFonts w:ascii="Arial" w:hAnsi="Arial"/>
        </w:rPr>
      </w:pPr>
    </w:p>
    <w:p w14:paraId="64000000">
      <w:pPr>
        <w:widowControl w:val="1"/>
        <w:ind/>
        <w:jc w:val="right"/>
        <w:rPr>
          <w:rStyle w:val="Style_1_ch"/>
          <w:rFonts w:ascii="Arial" w:hAnsi="Arial"/>
        </w:rPr>
      </w:pPr>
    </w:p>
    <w:p w14:paraId="65000000">
      <w:pPr>
        <w:widowControl w:val="1"/>
        <w:ind/>
        <w:jc w:val="right"/>
        <w:rPr>
          <w:rStyle w:val="Style_1_ch"/>
          <w:rFonts w:ascii="Arial" w:hAnsi="Arial"/>
        </w:rPr>
      </w:pPr>
    </w:p>
    <w:p w14:paraId="66000000">
      <w:pPr>
        <w:widowControl w:val="1"/>
        <w:ind/>
        <w:jc w:val="right"/>
        <w:rPr>
          <w:rStyle w:val="Style_1_ch"/>
          <w:rFonts w:ascii="Arial" w:hAnsi="Arial"/>
        </w:rPr>
      </w:pPr>
    </w:p>
    <w:p w14:paraId="67000000">
      <w:pPr>
        <w:widowControl w:val="1"/>
        <w:ind/>
        <w:jc w:val="right"/>
        <w:rPr>
          <w:rStyle w:val="Style_1_ch"/>
          <w:rFonts w:ascii="Arial" w:hAnsi="Arial"/>
        </w:rPr>
      </w:pPr>
    </w:p>
    <w:p w14:paraId="68000000">
      <w:pPr>
        <w:widowControl w:val="1"/>
        <w:ind/>
        <w:jc w:val="right"/>
        <w:rPr>
          <w:rStyle w:val="Style_1_ch"/>
          <w:rFonts w:ascii="Arial" w:hAnsi="Arial"/>
        </w:rPr>
      </w:pPr>
    </w:p>
    <w:p w14:paraId="69000000">
      <w:pPr>
        <w:widowControl w:val="1"/>
        <w:ind/>
        <w:jc w:val="right"/>
        <w:rPr>
          <w:rStyle w:val="Style_1_ch"/>
          <w:rFonts w:ascii="Arial" w:hAnsi="Arial"/>
        </w:rPr>
      </w:pPr>
    </w:p>
    <w:p w14:paraId="6A000000">
      <w:pPr>
        <w:widowControl w:val="1"/>
        <w:ind/>
        <w:jc w:val="right"/>
        <w:rPr>
          <w:rStyle w:val="Style_1_ch"/>
          <w:rFonts w:ascii="Arial" w:hAnsi="Arial"/>
        </w:rPr>
      </w:pPr>
    </w:p>
    <w:p w14:paraId="6B000000">
      <w:pPr>
        <w:widowControl w:val="1"/>
        <w:ind/>
        <w:jc w:val="right"/>
        <w:rPr>
          <w:rStyle w:val="Style_1_ch"/>
          <w:rFonts w:ascii="Arial" w:hAnsi="Arial"/>
        </w:rPr>
      </w:pPr>
    </w:p>
    <w:p w14:paraId="6C000000">
      <w:pPr>
        <w:widowControl w:val="1"/>
        <w:ind/>
        <w:jc w:val="right"/>
        <w:rPr>
          <w:rStyle w:val="Style_1_ch"/>
          <w:rFonts w:ascii="Arial" w:hAnsi="Arial"/>
        </w:rPr>
      </w:pPr>
    </w:p>
    <w:p w14:paraId="6D000000">
      <w:pPr>
        <w:widowControl w:val="1"/>
        <w:ind/>
        <w:jc w:val="right"/>
        <w:rPr>
          <w:rStyle w:val="Style_1_ch"/>
          <w:rFonts w:ascii="Times New Roman" w:hAnsi="Times New Roman"/>
          <w:b w:val="0"/>
          <w:color w:val="000000"/>
        </w:rPr>
      </w:pPr>
      <w:r>
        <w:rPr>
          <w:rStyle w:val="Style_1_ch"/>
          <w:rFonts w:ascii="Times New Roman" w:hAnsi="Times New Roman"/>
          <w:b w:val="0"/>
          <w:color w:val="000000"/>
        </w:rPr>
        <w:t>Приложение № 1</w:t>
      </w:r>
    </w:p>
    <w:p w14:paraId="6E000000">
      <w:pPr>
        <w:widowControl w:val="1"/>
        <w:ind/>
        <w:jc w:val="right"/>
        <w:rPr>
          <w:rStyle w:val="Style_1_ch"/>
          <w:rFonts w:ascii="Times New Roman" w:hAnsi="Times New Roman"/>
          <w:b w:val="0"/>
          <w:color w:val="000000"/>
        </w:rPr>
      </w:pPr>
      <w:r>
        <w:rPr>
          <w:rStyle w:val="Style_1_ch"/>
          <w:rFonts w:ascii="Times New Roman" w:hAnsi="Times New Roman"/>
          <w:b w:val="0"/>
          <w:color w:val="000000"/>
        </w:rPr>
        <w:t xml:space="preserve">к </w:t>
      </w:r>
      <w:r>
        <w:rPr>
          <w:rStyle w:val="Style_2_ch"/>
          <w:rFonts w:ascii="Times New Roman" w:hAnsi="Times New Roman"/>
          <w:b w:val="0"/>
          <w:color w:val="000000"/>
        </w:rPr>
        <w:fldChar w:fldCharType="begin"/>
      </w:r>
      <w:r>
        <w:rPr>
          <w:rStyle w:val="Style_2_ch"/>
          <w:rFonts w:ascii="Times New Roman" w:hAnsi="Times New Roman"/>
          <w:b w:val="0"/>
          <w:color w:val="000000"/>
        </w:rPr>
        <w:instrText>HYPERLINK \l "sub_8"</w:instrText>
      </w:r>
      <w:r>
        <w:rPr>
          <w:rStyle w:val="Style_2_ch"/>
          <w:rFonts w:ascii="Times New Roman" w:hAnsi="Times New Roman"/>
          <w:b w:val="0"/>
          <w:color w:val="000000"/>
        </w:rPr>
        <w:fldChar w:fldCharType="separate"/>
      </w:r>
      <w:r>
        <w:rPr>
          <w:rStyle w:val="Style_2_ch"/>
          <w:rFonts w:ascii="Times New Roman" w:hAnsi="Times New Roman"/>
          <w:b w:val="0"/>
          <w:color w:val="000000"/>
        </w:rPr>
        <w:t>Положению</w:t>
      </w:r>
      <w:r>
        <w:rPr>
          <w:rStyle w:val="Style_2_ch"/>
          <w:rFonts w:ascii="Times New Roman" w:hAnsi="Times New Roman"/>
          <w:b w:val="0"/>
          <w:color w:val="000000"/>
        </w:rPr>
        <w:fldChar w:fldCharType="end"/>
      </w:r>
      <w:r>
        <w:rPr>
          <w:rStyle w:val="Style_1_ch"/>
          <w:rFonts w:ascii="Times New Roman" w:hAnsi="Times New Roman"/>
          <w:b w:val="0"/>
          <w:color w:val="000000"/>
        </w:rPr>
        <w:t xml:space="preserve"> о порядке оказания</w:t>
      </w:r>
    </w:p>
    <w:p w14:paraId="6F000000">
      <w:pPr>
        <w:widowControl w:val="1"/>
        <w:ind/>
        <w:jc w:val="right"/>
        <w:rPr>
          <w:rStyle w:val="Style_1_ch"/>
          <w:rFonts w:ascii="Times New Roman" w:hAnsi="Times New Roman"/>
          <w:b w:val="0"/>
          <w:color w:val="000000"/>
        </w:rPr>
      </w:pPr>
      <w:r>
        <w:rPr>
          <w:rStyle w:val="Style_1_ch"/>
          <w:rFonts w:ascii="Times New Roman" w:hAnsi="Times New Roman"/>
          <w:b w:val="0"/>
          <w:color w:val="000000"/>
        </w:rPr>
        <w:t>экстренной адресной материальной помощи</w:t>
      </w:r>
    </w:p>
    <w:p w14:paraId="70000000">
      <w:pPr>
        <w:widowControl w:val="1"/>
        <w:ind/>
        <w:jc w:val="right"/>
        <w:rPr>
          <w:rFonts w:ascii="Times New Roman" w:hAnsi="Times New Roman"/>
        </w:rPr>
      </w:pPr>
      <w:r>
        <w:rPr>
          <w:rStyle w:val="Style_1_ch"/>
          <w:rFonts w:ascii="Times New Roman" w:hAnsi="Times New Roman"/>
          <w:b w:val="0"/>
          <w:color w:val="000000"/>
        </w:rPr>
        <w:t>гражданам,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</w:rPr>
        <w:t xml:space="preserve">проживающим на территории </w:t>
      </w:r>
    </w:p>
    <w:p w14:paraId="71000000">
      <w:pPr>
        <w:widowControl w:val="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образования, </w:t>
      </w:r>
    </w:p>
    <w:p w14:paraId="72000000">
      <w:pPr>
        <w:widowControl w:val="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оказавшимся в трудной жизненной ситуации </w:t>
      </w:r>
    </w:p>
    <w:p w14:paraId="73000000">
      <w:pPr>
        <w:widowControl w:val="1"/>
        <w:ind/>
        <w:jc w:val="right"/>
        <w:rPr>
          <w:rStyle w:val="Style_1_ch"/>
          <w:rFonts w:ascii="Times New Roman" w:hAnsi="Times New Roman"/>
          <w:b w:val="0"/>
          <w:color w:val="000000"/>
        </w:rPr>
      </w:pPr>
    </w:p>
    <w:tbl>
      <w:tblPr>
        <w:tblStyle w:val="Style_6"/>
        <w:tblW w:type="auto" w:w="0"/>
        <w:jc w:val="right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103"/>
      </w:tblGrid>
      <w:tr>
        <w:tc>
          <w:tcPr>
            <w:tcW w:type="dxa" w:w="510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widowControl w:val="1"/>
              <w:ind w:firstLine="0"/>
              <w:rPr>
                <w:rFonts w:ascii="Times New Roman" w:hAnsi="Times New Roman"/>
              </w:rPr>
            </w:pPr>
            <w:bookmarkStart w:id="16" w:name="_Hlk168184456"/>
            <w:bookmarkEnd w:id="15"/>
          </w:p>
          <w:p w14:paraId="75000000">
            <w:pPr>
              <w:widowControl w:val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  УСЗН Крапивинского округа</w:t>
            </w:r>
          </w:p>
          <w:p w14:paraId="76000000">
            <w:pPr>
              <w:widowControl w:val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</w:tc>
      </w:tr>
      <w:tr>
        <w:tc>
          <w:tcPr>
            <w:tcW w:type="dxa" w:w="510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widowControl w:val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_____________________________________</w:t>
            </w:r>
          </w:p>
        </w:tc>
      </w:tr>
      <w:tr>
        <w:tc>
          <w:tcPr>
            <w:tcW w:type="dxa" w:w="510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widowControl w:val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</w:tc>
      </w:tr>
      <w:tr>
        <w:trPr>
          <w:trHeight w:hRule="atLeast" w:val="167"/>
        </w:trPr>
        <w:tc>
          <w:tcPr>
            <w:tcW w:type="dxa" w:w="510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widowControl w:val="1"/>
              <w:ind w:firstLine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(фамилия, имя, отчество заявителя)</w:t>
            </w:r>
          </w:p>
        </w:tc>
      </w:tr>
      <w:tr>
        <w:trPr>
          <w:trHeight w:hRule="atLeast" w:val="46"/>
        </w:trPr>
        <w:tc>
          <w:tcPr>
            <w:tcW w:type="dxa" w:w="510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widowControl w:val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</w:tc>
      </w:tr>
      <w:tr>
        <w:tc>
          <w:tcPr>
            <w:tcW w:type="dxa" w:w="510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widowControl w:val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</w:tc>
      </w:tr>
      <w:tr>
        <w:tc>
          <w:tcPr>
            <w:tcW w:type="dxa" w:w="510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widowControl w:val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</w:tc>
      </w:tr>
      <w:tr>
        <w:tc>
          <w:tcPr>
            <w:tcW w:type="dxa" w:w="510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проживающего (ей) по адресу</w:t>
            </w:r>
          </w:p>
        </w:tc>
      </w:tr>
      <w:tr>
        <w:tc>
          <w:tcPr>
            <w:tcW w:type="dxa" w:w="510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widowControl w:val="1"/>
              <w:ind w:firstLine="0"/>
              <w:rPr>
                <w:rFonts w:ascii="Times New Roman" w:hAnsi="Times New Roman"/>
              </w:rPr>
            </w:pPr>
          </w:p>
          <w:p w14:paraId="7F000000">
            <w:pPr>
              <w:widowControl w:val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 серия _________ №________________</w:t>
            </w:r>
          </w:p>
        </w:tc>
      </w:tr>
      <w:tr>
        <w:tc>
          <w:tcPr>
            <w:tcW w:type="dxa" w:w="510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widowControl w:val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выдачи _____________________________</w:t>
            </w:r>
          </w:p>
        </w:tc>
      </w:tr>
      <w:tr>
        <w:tc>
          <w:tcPr>
            <w:tcW w:type="dxa" w:w="510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widowControl w:val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 выдан ______________________________</w:t>
            </w:r>
          </w:p>
        </w:tc>
      </w:tr>
      <w:tr>
        <w:tc>
          <w:tcPr>
            <w:tcW w:type="dxa" w:w="510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widowControl w:val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</w:tc>
      </w:tr>
      <w:tr>
        <w:tc>
          <w:tcPr>
            <w:tcW w:type="dxa" w:w="510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widowControl w:val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_______________________________</w:t>
            </w:r>
          </w:p>
        </w:tc>
      </w:tr>
      <w:tr>
        <w:tc>
          <w:tcPr>
            <w:tcW w:type="dxa" w:w="510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widowControl w:val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____________________________________</w:t>
            </w:r>
          </w:p>
        </w:tc>
      </w:tr>
    </w:tbl>
    <w:p w14:paraId="85000000">
      <w:pPr>
        <w:widowControl w:val="1"/>
        <w:ind w:firstLine="0"/>
        <w:jc w:val="right"/>
        <w:rPr>
          <w:rFonts w:ascii="Times New Roman" w:hAnsi="Times New Roman"/>
        </w:rPr>
      </w:pPr>
    </w:p>
    <w:p w14:paraId="86000000">
      <w:pPr>
        <w:widowControl w:val="1"/>
        <w:ind w:firstLine="0"/>
        <w:jc w:val="right"/>
        <w:rPr>
          <w:rFonts w:ascii="Times New Roman" w:hAnsi="Times New Roman"/>
        </w:rPr>
      </w:pPr>
    </w:p>
    <w:p w14:paraId="87000000">
      <w:pPr>
        <w:pStyle w:val="Style_7"/>
        <w:widowControl w:val="1"/>
        <w:spacing w:after="0" w:before="0"/>
        <w:ind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Заявление </w:t>
      </w:r>
    </w:p>
    <w:p w14:paraId="88000000">
      <w:pPr>
        <w:pStyle w:val="Style_7"/>
        <w:widowControl w:val="1"/>
        <w:spacing w:after="0" w:before="0"/>
        <w:ind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об оказании экстренной адресной материальной помощи</w:t>
      </w:r>
    </w:p>
    <w:p w14:paraId="89000000"/>
    <w:p w14:paraId="8A000000">
      <w:pPr>
        <w:pStyle w:val="Style_8"/>
      </w:pPr>
      <w:r>
        <w:t xml:space="preserve">Прошу оказать мне </w:t>
      </w:r>
      <w:r>
        <w:rPr>
          <w:rFonts w:ascii="Times New Roman" w:hAnsi="Times New Roman"/>
        </w:rPr>
        <w:t>экстренную</w:t>
      </w:r>
      <w:r>
        <w:t xml:space="preserve"> адресную материальную помощь: _______________________</w:t>
      </w:r>
    </w:p>
    <w:p w14:paraId="8B000000">
      <w:pPr>
        <w:pStyle w:val="Style_8"/>
      </w:pPr>
      <w:r>
        <w:t>________________________________________________________________________________</w:t>
      </w:r>
    </w:p>
    <w:p w14:paraId="8C000000">
      <w:pPr>
        <w:pStyle w:val="Style_8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8D000000">
      <w:pPr>
        <w:pStyle w:val="Style_8"/>
      </w:pPr>
      <w:r>
        <w:t xml:space="preserve">Прилагаю требуемые документы: </w:t>
      </w:r>
    </w:p>
    <w:p w14:paraId="8E000000">
      <w:pPr>
        <w:widowControl w:val="1"/>
        <w:ind w:firstLine="0"/>
      </w:pPr>
      <w:r>
        <w:t>________________________________________________________________________________________________________________________________________________________________</w:t>
      </w:r>
    </w:p>
    <w:p w14:paraId="8F000000">
      <w:pPr>
        <w:pStyle w:val="Style_8"/>
        <w:widowControl w:val="1"/>
        <w:ind/>
        <w:jc w:val="both"/>
      </w:pPr>
      <w:r>
        <w:t>Предупрежден(а) об ответственности за представление ложной информации и недостоверных (поддельных) документов.</w:t>
      </w:r>
    </w:p>
    <w:p w14:paraId="90000000">
      <w:pPr>
        <w:pStyle w:val="Style_8"/>
      </w:pPr>
      <w:r>
        <w:t>Против проверки представленных мной сведений не возражаю.</w:t>
      </w:r>
    </w:p>
    <w:p w14:paraId="91000000">
      <w:pPr>
        <w:pStyle w:val="Style_9"/>
        <w:widowControl w:val="1"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 согласие на обработку моих персональных данных,</w:t>
      </w:r>
    </w:p>
    <w:p w14:paraId="92000000">
      <w:pPr>
        <w:pStyle w:val="Style_9"/>
        <w:widowControl w:val="1"/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(Даю/Не даю)</w:t>
      </w:r>
    </w:p>
    <w:p w14:paraId="93000000"/>
    <w:tbl>
      <w:tblPr>
        <w:tblStyle w:val="Style_6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val="nil"/>
          <w:insideV w:color="000000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911"/>
        <w:gridCol w:w="6728"/>
      </w:tblGrid>
      <w:tr>
        <w:tc>
          <w:tcPr>
            <w:tcW w:type="dxa" w:w="291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pStyle w:val="Style_10"/>
            </w:pPr>
            <w:r>
              <w:t>____________________</w:t>
            </w:r>
          </w:p>
        </w:tc>
        <w:tc>
          <w:tcPr>
            <w:tcW w:type="dxa" w:w="67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pStyle w:val="Style_10"/>
            </w:pPr>
            <w:r>
              <w:t>__________________ «_____» ______________ 20__ г.</w:t>
            </w:r>
          </w:p>
        </w:tc>
      </w:tr>
      <w:tr>
        <w:tc>
          <w:tcPr>
            <w:tcW w:type="dxa" w:w="291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pStyle w:val="Style_10"/>
            </w:pPr>
            <w:r>
              <w:t>(подпись заявителя)</w:t>
            </w:r>
          </w:p>
        </w:tc>
        <w:tc>
          <w:tcPr>
            <w:tcW w:type="dxa" w:w="67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pStyle w:val="Style_10"/>
            </w:pPr>
            <w:r>
              <w:t xml:space="preserve">         ФИО</w:t>
            </w:r>
          </w:p>
        </w:tc>
      </w:tr>
    </w:tbl>
    <w:p w14:paraId="98000000"/>
    <w:p w14:paraId="99000000">
      <w:pPr>
        <w:pStyle w:val="Style_8"/>
      </w:pPr>
      <w:r>
        <w:t>Документы приняты «___» ___________ 20__ г.</w:t>
      </w:r>
    </w:p>
    <w:p w14:paraId="9A000000">
      <w:bookmarkEnd w:id="16"/>
    </w:p>
    <w:p w14:paraId="9B000000">
      <w:pPr>
        <w:widowControl w:val="1"/>
        <w:ind/>
        <w:jc w:val="right"/>
        <w:rPr>
          <w:rStyle w:val="Style_1_ch"/>
          <w:rFonts w:ascii="Times New Roman" w:hAnsi="Times New Roman"/>
          <w:b w:val="0"/>
        </w:rPr>
      </w:pPr>
      <w:bookmarkStart w:id="17" w:name="sub_48"/>
      <w:r>
        <w:rPr>
          <w:rStyle w:val="Style_1_ch"/>
          <w:rFonts w:ascii="Times New Roman" w:hAnsi="Times New Roman"/>
          <w:b w:val="0"/>
        </w:rPr>
        <w:t>Приложение № 2</w:t>
      </w:r>
    </w:p>
    <w:p w14:paraId="9C000000">
      <w:pPr>
        <w:widowControl w:val="1"/>
        <w:ind/>
        <w:jc w:val="right"/>
        <w:rPr>
          <w:rStyle w:val="Style_1_ch"/>
          <w:rFonts w:ascii="Times New Roman" w:hAnsi="Times New Roman"/>
          <w:b w:val="0"/>
          <w:color w:val="000000"/>
        </w:rPr>
      </w:pPr>
      <w:bookmarkEnd w:id="17"/>
      <w:r>
        <w:rPr>
          <w:rStyle w:val="Style_1_ch"/>
          <w:rFonts w:ascii="Times New Roman" w:hAnsi="Times New Roman"/>
          <w:b w:val="0"/>
          <w:color w:val="000000"/>
        </w:rPr>
        <w:t xml:space="preserve">к </w:t>
      </w:r>
      <w:r>
        <w:rPr>
          <w:rStyle w:val="Style_2_ch"/>
          <w:rFonts w:ascii="Times New Roman" w:hAnsi="Times New Roman"/>
          <w:b w:val="0"/>
          <w:color w:val="000000"/>
        </w:rPr>
        <w:fldChar w:fldCharType="begin"/>
      </w:r>
      <w:r>
        <w:rPr>
          <w:rStyle w:val="Style_2_ch"/>
          <w:rFonts w:ascii="Times New Roman" w:hAnsi="Times New Roman"/>
          <w:b w:val="0"/>
          <w:color w:val="000000"/>
        </w:rPr>
        <w:instrText>HYPERLINK \l "sub_8"</w:instrText>
      </w:r>
      <w:r>
        <w:rPr>
          <w:rStyle w:val="Style_2_ch"/>
          <w:rFonts w:ascii="Times New Roman" w:hAnsi="Times New Roman"/>
          <w:b w:val="0"/>
          <w:color w:val="000000"/>
        </w:rPr>
        <w:fldChar w:fldCharType="separate"/>
      </w:r>
      <w:r>
        <w:rPr>
          <w:rStyle w:val="Style_2_ch"/>
          <w:rFonts w:ascii="Times New Roman" w:hAnsi="Times New Roman"/>
          <w:b w:val="0"/>
          <w:color w:val="000000"/>
        </w:rPr>
        <w:t>Положению</w:t>
      </w:r>
      <w:r>
        <w:rPr>
          <w:rStyle w:val="Style_2_ch"/>
          <w:rFonts w:ascii="Times New Roman" w:hAnsi="Times New Roman"/>
          <w:b w:val="0"/>
          <w:color w:val="000000"/>
        </w:rPr>
        <w:fldChar w:fldCharType="end"/>
      </w:r>
      <w:r>
        <w:rPr>
          <w:rStyle w:val="Style_1_ch"/>
          <w:rFonts w:ascii="Times New Roman" w:hAnsi="Times New Roman"/>
          <w:b w:val="0"/>
          <w:color w:val="000000"/>
        </w:rPr>
        <w:t xml:space="preserve"> о порядке оказания</w:t>
      </w:r>
    </w:p>
    <w:p w14:paraId="9D000000">
      <w:pPr>
        <w:widowControl w:val="1"/>
        <w:ind/>
        <w:jc w:val="right"/>
        <w:rPr>
          <w:rStyle w:val="Style_1_ch"/>
          <w:rFonts w:ascii="Times New Roman" w:hAnsi="Times New Roman"/>
          <w:b w:val="0"/>
          <w:color w:val="000000"/>
        </w:rPr>
      </w:pPr>
      <w:r>
        <w:rPr>
          <w:rStyle w:val="Style_1_ch"/>
          <w:rFonts w:ascii="Times New Roman" w:hAnsi="Times New Roman"/>
          <w:b w:val="0"/>
          <w:color w:val="000000"/>
        </w:rPr>
        <w:t>экстренной адресной материальной помощи</w:t>
      </w:r>
    </w:p>
    <w:p w14:paraId="9E000000">
      <w:pPr>
        <w:widowControl w:val="1"/>
        <w:ind/>
        <w:jc w:val="right"/>
        <w:rPr>
          <w:rFonts w:ascii="Times New Roman" w:hAnsi="Times New Roman"/>
        </w:rPr>
      </w:pPr>
      <w:r>
        <w:rPr>
          <w:rStyle w:val="Style_1_ch"/>
          <w:rFonts w:ascii="Times New Roman" w:hAnsi="Times New Roman"/>
          <w:b w:val="0"/>
          <w:color w:val="000000"/>
        </w:rPr>
        <w:t>гражданам,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</w:rPr>
        <w:t xml:space="preserve">проживающим на территории </w:t>
      </w:r>
    </w:p>
    <w:p w14:paraId="9F000000">
      <w:pPr>
        <w:widowControl w:val="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образования, </w:t>
      </w:r>
    </w:p>
    <w:p w14:paraId="A0000000">
      <w:pPr>
        <w:widowControl w:val="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оказавшимся в трудной жизненной ситуации </w:t>
      </w:r>
    </w:p>
    <w:p w14:paraId="A1000000">
      <w:pPr>
        <w:rPr>
          <w:rFonts w:ascii="Times New Roman" w:hAnsi="Times New Roman"/>
        </w:rPr>
      </w:pPr>
    </w:p>
    <w:p w14:paraId="A2000000">
      <w:pPr>
        <w:pStyle w:val="Style_7"/>
        <w:widowControl w:val="1"/>
        <w:spacing w:after="0" w:before="0"/>
        <w:ind/>
        <w:rPr>
          <w:rFonts w:ascii="Times New Roman" w:hAnsi="Times New Roman"/>
          <w:b w:val="0"/>
        </w:rPr>
      </w:pPr>
    </w:p>
    <w:p w14:paraId="A3000000">
      <w:pPr>
        <w:pStyle w:val="Style_7"/>
        <w:widowControl w:val="1"/>
        <w:spacing w:after="0" w:before="0"/>
        <w:ind/>
        <w:rPr>
          <w:rFonts w:ascii="Times New Roman" w:hAnsi="Times New Roman"/>
          <w:b w:val="0"/>
        </w:rPr>
      </w:pPr>
    </w:p>
    <w:p w14:paraId="A4000000">
      <w:pPr>
        <w:pStyle w:val="Style_7"/>
        <w:widowControl w:val="1"/>
        <w:spacing w:after="0" w:before="0"/>
        <w:ind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Решение</w:t>
      </w:r>
    </w:p>
    <w:p w14:paraId="A5000000">
      <w:pPr>
        <w:pStyle w:val="Style_7"/>
        <w:widowControl w:val="1"/>
        <w:spacing w:after="0" w:before="0"/>
        <w:ind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об оказании экстренной адресной материальной помощи </w:t>
      </w:r>
      <w:r>
        <w:rPr>
          <w:rFonts w:ascii="Times New Roman" w:hAnsi="Times New Roman"/>
          <w:b w:val="0"/>
        </w:rPr>
        <w:t>гражданам</w:t>
      </w:r>
    </w:p>
    <w:p w14:paraId="A6000000">
      <w:pPr>
        <w:pStyle w:val="Style_7"/>
        <w:widowControl w:val="1"/>
        <w:spacing w:after="0" w:before="0"/>
        <w:ind/>
        <w:rPr>
          <w:rFonts w:ascii="Times New Roman" w:hAnsi="Times New Roman"/>
          <w:b w:val="0"/>
        </w:rPr>
      </w:pPr>
    </w:p>
    <w:p w14:paraId="A7000000">
      <w:pPr>
        <w:pStyle w:val="Style_7"/>
        <w:widowControl w:val="1"/>
        <w:spacing w:after="0" w:before="0"/>
        <w:ind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от _________________ № ______</w:t>
      </w:r>
    </w:p>
    <w:p w14:paraId="A8000000">
      <w:pPr>
        <w:rPr>
          <w:rFonts w:ascii="Times New Roman" w:hAnsi="Times New Roman"/>
        </w:rPr>
      </w:pPr>
    </w:p>
    <w:p w14:paraId="A9000000">
      <w:pPr>
        <w:pStyle w:val="Style_8"/>
        <w:widowControl w:val="1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Порядком оказания экстренной адресной материальной помощи, в отношении гражданина(ки)______________________________________________,</w:t>
      </w:r>
    </w:p>
    <w:p w14:paraId="AA000000">
      <w:pPr>
        <w:pStyle w:val="Style_8"/>
        <w:widowControl w:val="1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(фамилия, имя, отчество)</w:t>
      </w:r>
    </w:p>
    <w:p w14:paraId="AB000000">
      <w:pPr>
        <w:pStyle w:val="Style_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проживающего(ей) по адресу </w:t>
      </w:r>
    </w:p>
    <w:p w14:paraId="AC000000">
      <w:pPr>
        <w:pStyle w:val="Style_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_______________________________________________________________________________,</w:t>
      </w:r>
    </w:p>
    <w:p w14:paraId="AD000000">
      <w:pPr>
        <w:pStyle w:val="Style_8"/>
        <w:widowControl w:val="1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(населенный пункт, улица, номер дома, корпус, квартира)</w:t>
      </w:r>
    </w:p>
    <w:p w14:paraId="AE000000"/>
    <w:p w14:paraId="AF000000">
      <w:pPr>
        <w:pStyle w:val="Style_8"/>
        <w:widowControl w:val="1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принято решение об оказании экстренной адресной материальной помощи</w:t>
      </w:r>
    </w:p>
    <w:p w14:paraId="B0000000">
      <w:pPr>
        <w:rPr>
          <w:rFonts w:ascii="Times New Roman" w:hAnsi="Times New Roman"/>
        </w:rPr>
      </w:pPr>
    </w:p>
    <w:tbl>
      <w:tblPr>
        <w:tblStyle w:val="Style_6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val="nil"/>
          <w:insideV w:color="000000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348"/>
      </w:tblGrid>
      <w:tr>
        <w:tc>
          <w:tcPr>
            <w:tcW w:type="dxa" w:w="10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pStyle w:val="Style_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размере ____________________________________________________________________ рублей.</w:t>
            </w:r>
          </w:p>
        </w:tc>
      </w:tr>
    </w:tbl>
    <w:p w14:paraId="B2000000">
      <w:pPr>
        <w:rPr>
          <w:rFonts w:ascii="Times New Roman" w:hAnsi="Times New Roman"/>
        </w:rPr>
      </w:pPr>
    </w:p>
    <w:p w14:paraId="B3000000">
      <w:pPr>
        <w:rPr>
          <w:rFonts w:ascii="Times New Roman" w:hAnsi="Times New Roman"/>
        </w:rPr>
      </w:pPr>
    </w:p>
    <w:p w14:paraId="B4000000">
      <w:pPr>
        <w:rPr>
          <w:rFonts w:ascii="Times New Roman" w:hAnsi="Times New Roman"/>
        </w:rPr>
      </w:pPr>
    </w:p>
    <w:tbl>
      <w:tblPr>
        <w:tblStyle w:val="Style_6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val="nil"/>
          <w:insideV w:color="000000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35"/>
        <w:gridCol w:w="1536"/>
        <w:gridCol w:w="2677"/>
      </w:tblGrid>
      <w:tr>
        <w:tc>
          <w:tcPr>
            <w:tcW w:type="dxa" w:w="283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pStyle w:val="Style_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УСЗН</w:t>
            </w:r>
          </w:p>
        </w:tc>
        <w:tc>
          <w:tcPr>
            <w:tcW w:type="dxa" w:w="153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pStyle w:val="Style_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</w:t>
            </w:r>
          </w:p>
        </w:tc>
        <w:tc>
          <w:tcPr>
            <w:tcW w:type="dxa" w:w="267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pStyle w:val="Style_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</w:t>
            </w:r>
          </w:p>
        </w:tc>
      </w:tr>
      <w:tr>
        <w:tc>
          <w:tcPr>
            <w:tcW w:type="dxa" w:w="283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pStyle w:val="Style_10"/>
              <w:rPr>
                <w:rFonts w:ascii="Times New Roman" w:hAnsi="Times New Roman"/>
              </w:rPr>
            </w:pPr>
          </w:p>
        </w:tc>
        <w:tc>
          <w:tcPr>
            <w:tcW w:type="dxa" w:w="153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pStyle w:val="Style_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(подпись)</w:t>
            </w:r>
          </w:p>
        </w:tc>
        <w:tc>
          <w:tcPr>
            <w:tcW w:type="dxa" w:w="267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pStyle w:val="Style_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(расшифровка подписи)</w:t>
            </w:r>
          </w:p>
        </w:tc>
      </w:tr>
      <w:tr>
        <w:tc>
          <w:tcPr>
            <w:tcW w:type="dxa" w:w="283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pStyle w:val="Style_10"/>
              <w:rPr>
                <w:rFonts w:ascii="Times New Roman" w:hAnsi="Times New Roman"/>
              </w:rPr>
            </w:pPr>
          </w:p>
        </w:tc>
        <w:tc>
          <w:tcPr>
            <w:tcW w:type="dxa" w:w="153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pStyle w:val="Style_10"/>
              <w:rPr>
                <w:rFonts w:ascii="Times New Roman" w:hAnsi="Times New Roman"/>
              </w:rPr>
            </w:pPr>
          </w:p>
        </w:tc>
        <w:tc>
          <w:tcPr>
            <w:tcW w:type="dxa" w:w="267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pStyle w:val="Style_10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83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10"/>
              <w:rPr>
                <w:rFonts w:ascii="Times New Roman" w:hAnsi="Times New Roman"/>
              </w:rPr>
            </w:pPr>
          </w:p>
        </w:tc>
        <w:tc>
          <w:tcPr>
            <w:tcW w:type="dxa" w:w="1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BF000000">
      <w:pPr>
        <w:rPr>
          <w:rFonts w:ascii="Times New Roman" w:hAnsi="Times New Roman"/>
        </w:rPr>
      </w:pPr>
    </w:p>
    <w:p w14:paraId="C0000000">
      <w:pPr>
        <w:widowControl w:val="1"/>
        <w:ind/>
        <w:jc w:val="right"/>
        <w:rPr>
          <w:rStyle w:val="Style_1_ch"/>
          <w:rFonts w:ascii="Arial" w:hAnsi="Arial"/>
        </w:rPr>
      </w:pPr>
      <w:bookmarkStart w:id="18" w:name="sub_49"/>
    </w:p>
    <w:p w14:paraId="C1000000">
      <w:pPr>
        <w:widowControl w:val="1"/>
        <w:ind/>
        <w:jc w:val="right"/>
        <w:rPr>
          <w:rStyle w:val="Style_1_ch"/>
          <w:rFonts w:ascii="Arial" w:hAnsi="Arial"/>
        </w:rPr>
      </w:pPr>
    </w:p>
    <w:p w14:paraId="C2000000">
      <w:pPr>
        <w:widowControl w:val="1"/>
        <w:ind/>
        <w:jc w:val="right"/>
        <w:rPr>
          <w:rStyle w:val="Style_1_ch"/>
          <w:rFonts w:ascii="Arial" w:hAnsi="Arial"/>
        </w:rPr>
      </w:pPr>
    </w:p>
    <w:p w14:paraId="C3000000">
      <w:pPr>
        <w:widowControl w:val="1"/>
        <w:ind/>
        <w:jc w:val="right"/>
        <w:rPr>
          <w:rStyle w:val="Style_1_ch"/>
          <w:rFonts w:ascii="Arial" w:hAnsi="Arial"/>
        </w:rPr>
      </w:pPr>
    </w:p>
    <w:p w14:paraId="C4000000">
      <w:pPr>
        <w:widowControl w:val="1"/>
        <w:ind/>
        <w:jc w:val="right"/>
        <w:rPr>
          <w:rStyle w:val="Style_1_ch"/>
          <w:rFonts w:ascii="Arial" w:hAnsi="Arial"/>
        </w:rPr>
      </w:pPr>
    </w:p>
    <w:p w14:paraId="C5000000">
      <w:pPr>
        <w:widowControl w:val="1"/>
        <w:ind/>
        <w:jc w:val="right"/>
        <w:rPr>
          <w:rStyle w:val="Style_1_ch"/>
          <w:rFonts w:ascii="Arial" w:hAnsi="Arial"/>
        </w:rPr>
      </w:pPr>
    </w:p>
    <w:p w14:paraId="C6000000">
      <w:pPr>
        <w:widowControl w:val="1"/>
        <w:ind/>
        <w:jc w:val="right"/>
        <w:rPr>
          <w:rStyle w:val="Style_1_ch"/>
          <w:rFonts w:ascii="Arial" w:hAnsi="Arial"/>
        </w:rPr>
      </w:pPr>
    </w:p>
    <w:p w14:paraId="C7000000">
      <w:pPr>
        <w:widowControl w:val="1"/>
        <w:ind/>
        <w:jc w:val="right"/>
        <w:rPr>
          <w:rStyle w:val="Style_1_ch"/>
          <w:rFonts w:ascii="Arial" w:hAnsi="Arial"/>
        </w:rPr>
      </w:pPr>
    </w:p>
    <w:p w14:paraId="C8000000">
      <w:pPr>
        <w:widowControl w:val="1"/>
        <w:ind/>
        <w:jc w:val="right"/>
        <w:rPr>
          <w:rStyle w:val="Style_1_ch"/>
          <w:rFonts w:ascii="Arial" w:hAnsi="Arial"/>
        </w:rPr>
      </w:pPr>
    </w:p>
    <w:p w14:paraId="C9000000">
      <w:pPr>
        <w:widowControl w:val="1"/>
        <w:ind/>
        <w:jc w:val="right"/>
        <w:rPr>
          <w:rStyle w:val="Style_1_ch"/>
          <w:rFonts w:ascii="Arial" w:hAnsi="Arial"/>
        </w:rPr>
      </w:pPr>
    </w:p>
    <w:p w14:paraId="CA000000">
      <w:pPr>
        <w:widowControl w:val="1"/>
        <w:ind/>
        <w:jc w:val="right"/>
        <w:rPr>
          <w:rStyle w:val="Style_1_ch"/>
          <w:rFonts w:ascii="Arial" w:hAnsi="Arial"/>
        </w:rPr>
      </w:pPr>
    </w:p>
    <w:p w14:paraId="CB000000">
      <w:pPr>
        <w:widowControl w:val="1"/>
        <w:ind/>
        <w:jc w:val="right"/>
        <w:rPr>
          <w:rStyle w:val="Style_1_ch"/>
          <w:rFonts w:ascii="Arial" w:hAnsi="Arial"/>
        </w:rPr>
      </w:pPr>
    </w:p>
    <w:p w14:paraId="CC000000">
      <w:pPr>
        <w:widowControl w:val="1"/>
        <w:ind/>
        <w:jc w:val="right"/>
        <w:rPr>
          <w:rStyle w:val="Style_1_ch"/>
          <w:rFonts w:ascii="Arial" w:hAnsi="Arial"/>
        </w:rPr>
      </w:pPr>
    </w:p>
    <w:p w14:paraId="CD000000">
      <w:pPr>
        <w:widowControl w:val="1"/>
        <w:ind/>
        <w:jc w:val="right"/>
        <w:rPr>
          <w:rStyle w:val="Style_1_ch"/>
          <w:rFonts w:ascii="Arial" w:hAnsi="Arial"/>
        </w:rPr>
      </w:pPr>
    </w:p>
    <w:p w14:paraId="CE000000">
      <w:pPr>
        <w:widowControl w:val="1"/>
        <w:ind/>
        <w:jc w:val="right"/>
        <w:rPr>
          <w:rStyle w:val="Style_1_ch"/>
          <w:rFonts w:ascii="Arial" w:hAnsi="Arial"/>
        </w:rPr>
      </w:pPr>
    </w:p>
    <w:p w14:paraId="CF000000">
      <w:pPr>
        <w:widowControl w:val="1"/>
        <w:ind/>
        <w:jc w:val="right"/>
        <w:rPr>
          <w:rStyle w:val="Style_1_ch"/>
          <w:rFonts w:ascii="Arial" w:hAnsi="Arial"/>
        </w:rPr>
      </w:pPr>
    </w:p>
    <w:p w14:paraId="D0000000">
      <w:pPr>
        <w:widowControl w:val="1"/>
        <w:ind/>
        <w:jc w:val="right"/>
        <w:rPr>
          <w:rStyle w:val="Style_1_ch"/>
          <w:rFonts w:ascii="Times New Roman" w:hAnsi="Times New Roman"/>
          <w:b w:val="0"/>
        </w:rPr>
      </w:pPr>
      <w:r>
        <w:rPr>
          <w:rStyle w:val="Style_1_ch"/>
          <w:rFonts w:ascii="Times New Roman" w:hAnsi="Times New Roman"/>
          <w:b w:val="0"/>
        </w:rPr>
        <w:t>Приложение № 3</w:t>
      </w:r>
    </w:p>
    <w:p w14:paraId="D1000000">
      <w:pPr>
        <w:widowControl w:val="1"/>
        <w:ind/>
        <w:jc w:val="right"/>
        <w:rPr>
          <w:rStyle w:val="Style_1_ch"/>
          <w:rFonts w:ascii="Times New Roman" w:hAnsi="Times New Roman"/>
          <w:b w:val="0"/>
          <w:color w:val="000000"/>
        </w:rPr>
      </w:pPr>
      <w:bookmarkEnd w:id="18"/>
      <w:r>
        <w:rPr>
          <w:rStyle w:val="Style_1_ch"/>
          <w:rFonts w:ascii="Times New Roman" w:hAnsi="Times New Roman"/>
          <w:b w:val="0"/>
          <w:color w:val="000000"/>
        </w:rPr>
        <w:t xml:space="preserve">к </w:t>
      </w:r>
      <w:r>
        <w:rPr>
          <w:rStyle w:val="Style_2_ch"/>
          <w:rFonts w:ascii="Times New Roman" w:hAnsi="Times New Roman"/>
          <w:b w:val="0"/>
          <w:color w:val="000000"/>
        </w:rPr>
        <w:fldChar w:fldCharType="begin"/>
      </w:r>
      <w:r>
        <w:rPr>
          <w:rStyle w:val="Style_2_ch"/>
          <w:rFonts w:ascii="Times New Roman" w:hAnsi="Times New Roman"/>
          <w:b w:val="0"/>
          <w:color w:val="000000"/>
        </w:rPr>
        <w:instrText>HYPERLINK \l "sub_8"</w:instrText>
      </w:r>
      <w:r>
        <w:rPr>
          <w:rStyle w:val="Style_2_ch"/>
          <w:rFonts w:ascii="Times New Roman" w:hAnsi="Times New Roman"/>
          <w:b w:val="0"/>
          <w:color w:val="000000"/>
        </w:rPr>
        <w:fldChar w:fldCharType="separate"/>
      </w:r>
      <w:r>
        <w:rPr>
          <w:rStyle w:val="Style_2_ch"/>
          <w:rFonts w:ascii="Times New Roman" w:hAnsi="Times New Roman"/>
          <w:b w:val="0"/>
          <w:color w:val="000000"/>
        </w:rPr>
        <w:t>Положению</w:t>
      </w:r>
      <w:r>
        <w:rPr>
          <w:rStyle w:val="Style_2_ch"/>
          <w:rFonts w:ascii="Times New Roman" w:hAnsi="Times New Roman"/>
          <w:b w:val="0"/>
          <w:color w:val="000000"/>
        </w:rPr>
        <w:fldChar w:fldCharType="end"/>
      </w:r>
      <w:r>
        <w:rPr>
          <w:rStyle w:val="Style_1_ch"/>
          <w:rFonts w:ascii="Times New Roman" w:hAnsi="Times New Roman"/>
          <w:b w:val="0"/>
          <w:color w:val="000000"/>
        </w:rPr>
        <w:t xml:space="preserve"> о порядке оказания</w:t>
      </w:r>
    </w:p>
    <w:p w14:paraId="D2000000">
      <w:pPr>
        <w:widowControl w:val="1"/>
        <w:ind/>
        <w:jc w:val="right"/>
        <w:rPr>
          <w:rStyle w:val="Style_1_ch"/>
          <w:rFonts w:ascii="Times New Roman" w:hAnsi="Times New Roman"/>
          <w:b w:val="0"/>
          <w:color w:val="000000"/>
        </w:rPr>
      </w:pPr>
      <w:r>
        <w:rPr>
          <w:rStyle w:val="Style_1_ch"/>
          <w:rFonts w:ascii="Times New Roman" w:hAnsi="Times New Roman"/>
          <w:b w:val="0"/>
          <w:color w:val="000000"/>
        </w:rPr>
        <w:t>экстренной адресной материальной помощи</w:t>
      </w:r>
    </w:p>
    <w:p w14:paraId="D3000000">
      <w:pPr>
        <w:widowControl w:val="1"/>
        <w:ind/>
        <w:jc w:val="right"/>
        <w:rPr>
          <w:rFonts w:ascii="Times New Roman" w:hAnsi="Times New Roman"/>
        </w:rPr>
      </w:pPr>
      <w:r>
        <w:rPr>
          <w:rStyle w:val="Style_1_ch"/>
          <w:rFonts w:ascii="Times New Roman" w:hAnsi="Times New Roman"/>
          <w:b w:val="0"/>
          <w:color w:val="000000"/>
        </w:rPr>
        <w:t>гражданам,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</w:rPr>
        <w:t xml:space="preserve">проживающим на территории </w:t>
      </w:r>
    </w:p>
    <w:p w14:paraId="D4000000">
      <w:pPr>
        <w:widowControl w:val="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образования, </w:t>
      </w:r>
    </w:p>
    <w:p w14:paraId="D5000000">
      <w:pPr>
        <w:widowControl w:val="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оказавшимся в трудной жизненной ситуации </w:t>
      </w:r>
    </w:p>
    <w:p w14:paraId="D6000000">
      <w:pPr>
        <w:pStyle w:val="Style_7"/>
        <w:widowControl w:val="1"/>
        <w:spacing w:after="0" w:before="0"/>
        <w:ind/>
        <w:rPr>
          <w:rFonts w:ascii="Times New Roman" w:hAnsi="Times New Roman"/>
          <w:b w:val="0"/>
        </w:rPr>
      </w:pPr>
    </w:p>
    <w:p w14:paraId="D7000000">
      <w:pPr>
        <w:pStyle w:val="Style_7"/>
        <w:widowControl w:val="1"/>
        <w:spacing w:after="0" w:before="0"/>
        <w:ind/>
        <w:rPr>
          <w:rFonts w:ascii="Times New Roman" w:hAnsi="Times New Roman"/>
          <w:b w:val="0"/>
        </w:rPr>
      </w:pPr>
    </w:p>
    <w:p w14:paraId="D8000000">
      <w:pPr>
        <w:pStyle w:val="Style_7"/>
        <w:widowControl w:val="1"/>
        <w:spacing w:after="0" w:before="0"/>
        <w:ind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Решение </w:t>
      </w:r>
    </w:p>
    <w:p w14:paraId="D9000000">
      <w:pPr>
        <w:pStyle w:val="Style_7"/>
        <w:widowControl w:val="1"/>
        <w:spacing w:after="0" w:before="0"/>
        <w:ind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об отказе в оказании экстренной адресной материальной помощи</w:t>
      </w:r>
    </w:p>
    <w:p w14:paraId="DA000000">
      <w:pPr>
        <w:pStyle w:val="Style_7"/>
        <w:widowControl w:val="1"/>
        <w:spacing w:after="0" w:before="0"/>
        <w:ind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от _________________ № ______</w:t>
      </w:r>
    </w:p>
    <w:p w14:paraId="DB000000">
      <w:pPr>
        <w:rPr>
          <w:rFonts w:ascii="Times New Roman" w:hAnsi="Times New Roman"/>
        </w:rPr>
      </w:pPr>
    </w:p>
    <w:p w14:paraId="DC000000">
      <w:pPr>
        <w:pStyle w:val="Style_8"/>
        <w:widowControl w:val="1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Порядком оказания экстренной адресной материальной помощи, в отношении гражданина(ки)______________________________________________,</w:t>
      </w:r>
    </w:p>
    <w:p w14:paraId="DD000000">
      <w:pPr>
        <w:pStyle w:val="Style_8"/>
        <w:widowControl w:val="1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(фамилия, имя, отчество)</w:t>
      </w:r>
    </w:p>
    <w:p w14:paraId="DE000000">
      <w:pPr>
        <w:pStyle w:val="Style_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проживающего(ей) по адресу </w:t>
      </w:r>
    </w:p>
    <w:p w14:paraId="DF000000">
      <w:pPr>
        <w:pStyle w:val="Style_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_______________________________________________________________________________,</w:t>
      </w:r>
    </w:p>
    <w:p w14:paraId="E0000000">
      <w:pPr>
        <w:pStyle w:val="Style_8"/>
        <w:widowControl w:val="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(населенный пункт, улица, номер дома, корпус, квартира)</w:t>
      </w:r>
    </w:p>
    <w:p w14:paraId="E1000000">
      <w:pPr>
        <w:rPr>
          <w:rFonts w:ascii="Times New Roman" w:hAnsi="Times New Roman"/>
        </w:rPr>
      </w:pPr>
    </w:p>
    <w:p w14:paraId="E2000000">
      <w:pPr>
        <w:pStyle w:val="Style_8"/>
        <w:rPr>
          <w:rFonts w:ascii="Times New Roman" w:hAnsi="Times New Roman"/>
        </w:rPr>
      </w:pPr>
      <w:r>
        <w:rPr>
          <w:rFonts w:ascii="Times New Roman" w:hAnsi="Times New Roman"/>
        </w:rPr>
        <w:t>принято решение об отказе в оказании экстренной адресной материальной помощи:</w:t>
      </w:r>
    </w:p>
    <w:p w14:paraId="E3000000">
      <w:pPr>
        <w:widowControl w:val="1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</w:t>
      </w:r>
    </w:p>
    <w:p w14:paraId="E4000000">
      <w:pPr>
        <w:widowControl w:val="1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(основания для отказа в оказании экстренной адресной материальной помощи)</w:t>
      </w:r>
    </w:p>
    <w:p w14:paraId="E5000000">
      <w:pPr>
        <w:rPr>
          <w:rFonts w:ascii="Times New Roman" w:hAnsi="Times New Roman"/>
        </w:rPr>
      </w:pPr>
    </w:p>
    <w:p w14:paraId="E6000000">
      <w:pPr>
        <w:rPr>
          <w:rFonts w:ascii="Times New Roman" w:hAnsi="Times New Roman"/>
        </w:rPr>
      </w:pPr>
    </w:p>
    <w:p w14:paraId="E7000000">
      <w:pPr>
        <w:rPr>
          <w:rFonts w:ascii="Times New Roman" w:hAnsi="Times New Roman"/>
        </w:rPr>
      </w:pPr>
    </w:p>
    <w:p w14:paraId="E8000000">
      <w:pPr>
        <w:rPr>
          <w:rFonts w:ascii="Times New Roman" w:hAnsi="Times New Roman"/>
        </w:rPr>
      </w:pPr>
    </w:p>
    <w:tbl>
      <w:tblPr>
        <w:tblStyle w:val="Style_6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val="nil"/>
          <w:insideV w:color="000000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35"/>
        <w:gridCol w:w="1536"/>
        <w:gridCol w:w="2677"/>
      </w:tblGrid>
      <w:tr>
        <w:tc>
          <w:tcPr>
            <w:tcW w:type="dxa" w:w="283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pStyle w:val="Style_10"/>
              <w:rPr>
                <w:rFonts w:ascii="Times New Roman" w:hAnsi="Times New Roman"/>
              </w:rPr>
            </w:pPr>
            <w:bookmarkStart w:id="19" w:name="sub_50"/>
            <w:r>
              <w:rPr>
                <w:rFonts w:ascii="Times New Roman" w:hAnsi="Times New Roman"/>
              </w:rPr>
              <w:t>Начальник УСЗН</w:t>
            </w:r>
          </w:p>
        </w:tc>
        <w:tc>
          <w:tcPr>
            <w:tcW w:type="dxa" w:w="153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pStyle w:val="Style_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</w:t>
            </w:r>
          </w:p>
        </w:tc>
        <w:tc>
          <w:tcPr>
            <w:tcW w:type="dxa" w:w="267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pStyle w:val="Style_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</w:t>
            </w:r>
          </w:p>
        </w:tc>
      </w:tr>
      <w:tr>
        <w:tc>
          <w:tcPr>
            <w:tcW w:type="dxa" w:w="283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pStyle w:val="Style_10"/>
              <w:rPr>
                <w:rFonts w:ascii="Times New Roman" w:hAnsi="Times New Roman"/>
              </w:rPr>
            </w:pPr>
          </w:p>
        </w:tc>
        <w:tc>
          <w:tcPr>
            <w:tcW w:type="dxa" w:w="153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pStyle w:val="Style_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(подпись)</w:t>
            </w:r>
          </w:p>
        </w:tc>
        <w:tc>
          <w:tcPr>
            <w:tcW w:type="dxa" w:w="267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pStyle w:val="Style_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(расшифровка подписи)</w:t>
            </w:r>
          </w:p>
        </w:tc>
      </w:tr>
      <w:tr>
        <w:tc>
          <w:tcPr>
            <w:tcW w:type="dxa" w:w="283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pStyle w:val="Style_10"/>
              <w:rPr>
                <w:rFonts w:ascii="Times New Roman" w:hAnsi="Times New Roman"/>
              </w:rPr>
            </w:pPr>
          </w:p>
        </w:tc>
        <w:tc>
          <w:tcPr>
            <w:tcW w:type="dxa" w:w="153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pStyle w:val="Style_10"/>
              <w:rPr>
                <w:rFonts w:ascii="Times New Roman" w:hAnsi="Times New Roman"/>
              </w:rPr>
            </w:pPr>
          </w:p>
        </w:tc>
        <w:tc>
          <w:tcPr>
            <w:tcW w:type="dxa" w:w="267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pStyle w:val="Style_10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83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pStyle w:val="Style_10"/>
              <w:rPr>
                <w:rFonts w:ascii="Times New Roman" w:hAnsi="Times New Roman"/>
              </w:rPr>
            </w:pPr>
          </w:p>
        </w:tc>
        <w:tc>
          <w:tcPr>
            <w:tcW w:type="dxa" w:w="1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F3000000">
      <w:pPr>
        <w:widowControl w:val="1"/>
        <w:ind/>
        <w:jc w:val="right"/>
        <w:rPr>
          <w:rStyle w:val="Style_1_ch"/>
          <w:rFonts w:ascii="Times New Roman" w:hAnsi="Times New Roman"/>
        </w:rPr>
      </w:pPr>
    </w:p>
    <w:p w14:paraId="F4000000">
      <w:pPr>
        <w:widowControl w:val="1"/>
        <w:ind/>
        <w:jc w:val="right"/>
        <w:rPr>
          <w:rStyle w:val="Style_1_ch"/>
          <w:rFonts w:ascii="Times New Roman" w:hAnsi="Times New Roman"/>
        </w:rPr>
      </w:pPr>
    </w:p>
    <w:p w14:paraId="F5000000">
      <w:pPr>
        <w:widowControl w:val="1"/>
        <w:ind/>
        <w:jc w:val="right"/>
        <w:rPr>
          <w:rStyle w:val="Style_1_ch"/>
          <w:rFonts w:ascii="Times New Roman" w:hAnsi="Times New Roman"/>
        </w:rPr>
      </w:pPr>
    </w:p>
    <w:p w14:paraId="F6000000">
      <w:pPr>
        <w:widowControl w:val="1"/>
        <w:ind/>
        <w:jc w:val="right"/>
        <w:rPr>
          <w:rStyle w:val="Style_1_ch"/>
          <w:rFonts w:ascii="Times New Roman" w:hAnsi="Times New Roman"/>
        </w:rPr>
      </w:pPr>
    </w:p>
    <w:p w14:paraId="F7000000">
      <w:pPr>
        <w:widowControl w:val="1"/>
        <w:ind/>
        <w:jc w:val="right"/>
        <w:rPr>
          <w:rStyle w:val="Style_1_ch"/>
          <w:rFonts w:ascii="Times New Roman" w:hAnsi="Times New Roman"/>
        </w:rPr>
      </w:pPr>
    </w:p>
    <w:p w14:paraId="F8000000">
      <w:pPr>
        <w:widowControl w:val="1"/>
        <w:ind/>
        <w:jc w:val="right"/>
        <w:rPr>
          <w:rStyle w:val="Style_1_ch"/>
          <w:rFonts w:ascii="Times New Roman" w:hAnsi="Times New Roman"/>
        </w:rPr>
      </w:pPr>
    </w:p>
    <w:p w14:paraId="F9000000">
      <w:pPr>
        <w:widowControl w:val="1"/>
        <w:ind/>
        <w:jc w:val="right"/>
        <w:rPr>
          <w:rStyle w:val="Style_1_ch"/>
          <w:rFonts w:ascii="Times New Roman" w:hAnsi="Times New Roman"/>
        </w:rPr>
      </w:pPr>
    </w:p>
    <w:p w14:paraId="FA000000">
      <w:pPr>
        <w:widowControl w:val="1"/>
        <w:ind/>
        <w:jc w:val="right"/>
        <w:rPr>
          <w:rStyle w:val="Style_1_ch"/>
          <w:rFonts w:ascii="Times New Roman" w:hAnsi="Times New Roman"/>
        </w:rPr>
      </w:pPr>
    </w:p>
    <w:p w14:paraId="FB000000">
      <w:pPr>
        <w:widowControl w:val="1"/>
        <w:ind/>
        <w:jc w:val="right"/>
        <w:rPr>
          <w:rStyle w:val="Style_1_ch"/>
          <w:rFonts w:ascii="Times New Roman" w:hAnsi="Times New Roman"/>
        </w:rPr>
      </w:pPr>
    </w:p>
    <w:p w14:paraId="FC000000">
      <w:pPr>
        <w:widowControl w:val="1"/>
        <w:ind/>
        <w:jc w:val="right"/>
        <w:rPr>
          <w:rStyle w:val="Style_1_ch"/>
          <w:rFonts w:ascii="Times New Roman" w:hAnsi="Times New Roman"/>
        </w:rPr>
      </w:pPr>
    </w:p>
    <w:p w14:paraId="FD000000">
      <w:pPr>
        <w:widowControl w:val="1"/>
        <w:ind/>
        <w:jc w:val="right"/>
        <w:rPr>
          <w:rStyle w:val="Style_1_ch"/>
          <w:rFonts w:ascii="Times New Roman" w:hAnsi="Times New Roman"/>
        </w:rPr>
      </w:pPr>
    </w:p>
    <w:p w14:paraId="FE000000">
      <w:pPr>
        <w:widowControl w:val="1"/>
        <w:ind/>
        <w:jc w:val="right"/>
        <w:rPr>
          <w:rStyle w:val="Style_1_ch"/>
          <w:rFonts w:ascii="Times New Roman" w:hAnsi="Times New Roman"/>
        </w:rPr>
      </w:pPr>
    </w:p>
    <w:p w14:paraId="FF000000">
      <w:pPr>
        <w:widowControl w:val="1"/>
        <w:ind/>
        <w:jc w:val="right"/>
        <w:rPr>
          <w:rStyle w:val="Style_1_ch"/>
          <w:rFonts w:ascii="Times New Roman" w:hAnsi="Times New Roman"/>
        </w:rPr>
      </w:pPr>
    </w:p>
    <w:p w14:paraId="00010000">
      <w:pPr>
        <w:widowControl w:val="1"/>
        <w:ind/>
        <w:jc w:val="right"/>
        <w:rPr>
          <w:rStyle w:val="Style_1_ch"/>
          <w:rFonts w:ascii="Times New Roman" w:hAnsi="Times New Roman"/>
        </w:rPr>
      </w:pPr>
    </w:p>
    <w:p w14:paraId="01010000">
      <w:pPr>
        <w:widowControl w:val="1"/>
        <w:ind/>
        <w:jc w:val="right"/>
        <w:rPr>
          <w:rStyle w:val="Style_1_ch"/>
          <w:rFonts w:ascii="Times New Roman" w:hAnsi="Times New Roman"/>
        </w:rPr>
      </w:pPr>
    </w:p>
    <w:p w14:paraId="02010000">
      <w:pPr>
        <w:widowControl w:val="1"/>
        <w:ind w:firstLine="0"/>
        <w:rPr>
          <w:rFonts w:ascii="Times New Roman" w:hAnsi="Times New Roman"/>
          <w:sz w:val="28"/>
        </w:rPr>
      </w:pPr>
      <w:bookmarkEnd w:id="19"/>
    </w:p>
    <w:sectPr>
      <w:pgSz w:h="16800" w:orient="portrait" w:w="11900"/>
      <w:pgMar w:bottom="1440" w:footer="720" w:gutter="0" w:header="720" w:left="1276" w:right="985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endnotePr>
    <w:numFmt w:val="decimal"/>
  </w:endnotePr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  <w:pPr>
      <w:widowControl w:val="0"/>
      <w:ind w:firstLine="720"/>
      <w:jc w:val="both"/>
    </w:pPr>
    <w:rPr>
      <w:rFonts w:ascii="Times New Roman CYR" w:hAnsi="Times New Roman CYR"/>
      <w:sz w:val="24"/>
    </w:rPr>
  </w:style>
  <w:style w:default="1" w:styleId="Style_11_ch" w:type="character">
    <w:name w:val="Normal"/>
    <w:link w:val="Style_11"/>
    <w:rPr>
      <w:rFonts w:ascii="Times New Roman CYR" w:hAnsi="Times New Roman CYR"/>
      <w:sz w:val="24"/>
    </w:rPr>
  </w:style>
  <w:style w:styleId="Style_12" w:type="paragraph">
    <w:name w:val="Комментарий"/>
    <w:basedOn w:val="Style_13"/>
    <w:next w:val="Style_11"/>
    <w:link w:val="Style_12_ch"/>
    <w:pPr>
      <w:widowControl w:val="1"/>
      <w:spacing w:before="75"/>
      <w:ind w:right="0"/>
      <w:jc w:val="both"/>
    </w:pPr>
    <w:rPr>
      <w:color w:val="353842"/>
    </w:rPr>
  </w:style>
  <w:style w:styleId="Style_12_ch" w:type="character">
    <w:name w:val="Комментарий"/>
    <w:basedOn w:val="Style_13_ch"/>
    <w:link w:val="Style_12"/>
    <w:rPr>
      <w:color w:val="353842"/>
    </w:rPr>
  </w:style>
  <w:style w:styleId="Style_14" w:type="paragraph">
    <w:name w:val="toc 2"/>
    <w:next w:val="Style_11"/>
    <w:link w:val="Style_1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4_ch" w:type="character">
    <w:name w:val="toc 2"/>
    <w:link w:val="Style_14"/>
    <w:rPr>
      <w:rFonts w:ascii="XO Thames" w:hAnsi="XO Thames"/>
      <w:sz w:val="28"/>
    </w:rPr>
  </w:style>
  <w:style w:styleId="Style_9" w:type="paragraph">
    <w:name w:val="ConsPlusNonformat"/>
    <w:link w:val="Style_9_ch"/>
    <w:pPr>
      <w:widowControl w:val="0"/>
      <w:ind/>
    </w:pPr>
    <w:rPr>
      <w:rFonts w:ascii="Courier New" w:hAnsi="Courier New"/>
    </w:rPr>
  </w:style>
  <w:style w:styleId="Style_9_ch" w:type="character">
    <w:name w:val="ConsPlusNonformat"/>
    <w:link w:val="Style_9"/>
    <w:rPr>
      <w:rFonts w:ascii="Courier New" w:hAnsi="Courier New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4"/>
    <w:next w:val="Style_11"/>
    <w:link w:val="Style_1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7" w:type="paragraph">
    <w:name w:val="toc 6"/>
    <w:next w:val="Style_11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11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annotation subject"/>
    <w:basedOn w:val="Style_20"/>
    <w:next w:val="Style_20"/>
    <w:link w:val="Style_19_ch"/>
    <w:rPr>
      <w:b w:val="1"/>
    </w:rPr>
  </w:style>
  <w:style w:styleId="Style_19_ch" w:type="character">
    <w:name w:val="annotation subject"/>
    <w:basedOn w:val="Style_20_ch"/>
    <w:link w:val="Style_19"/>
    <w:rPr>
      <w:b w:val="1"/>
    </w:rPr>
  </w:style>
  <w:style w:styleId="Style_21" w:type="paragraph">
    <w:name w:val="End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Endnote"/>
    <w:link w:val="Style_21"/>
    <w:rPr>
      <w:rFonts w:ascii="XO Thames" w:hAnsi="XO Thames"/>
      <w:sz w:val="22"/>
    </w:rPr>
  </w:style>
  <w:style w:styleId="Style_22" w:type="paragraph">
    <w:name w:val="heading 3"/>
    <w:next w:val="Style_11"/>
    <w:link w:val="Style_2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2_ch" w:type="character">
    <w:name w:val="heading 3"/>
    <w:link w:val="Style_22"/>
    <w:rPr>
      <w:rFonts w:ascii="XO Thames" w:hAnsi="XO Thames"/>
      <w:b w:val="1"/>
      <w:sz w:val="26"/>
    </w:rPr>
  </w:style>
  <w:style w:styleId="Style_23" w:type="paragraph">
    <w:name w:val="layout"/>
    <w:link w:val="Style_23_ch"/>
  </w:style>
  <w:style w:styleId="Style_23_ch" w:type="character">
    <w:name w:val="layout"/>
    <w:link w:val="Style_23"/>
  </w:style>
  <w:style w:styleId="Style_24" w:type="paragraph">
    <w:name w:val="Strong"/>
    <w:link w:val="Style_24_ch"/>
    <w:rPr>
      <w:b w:val="1"/>
    </w:rPr>
  </w:style>
  <w:style w:styleId="Style_24_ch" w:type="character">
    <w:name w:val="Strong"/>
    <w:link w:val="Style_24"/>
    <w:rPr>
      <w:b w:val="1"/>
    </w:rPr>
  </w:style>
  <w:style w:styleId="Style_25" w:type="paragraph">
    <w:name w:val="s_10"/>
    <w:link w:val="Style_25_ch"/>
  </w:style>
  <w:style w:styleId="Style_25_ch" w:type="character">
    <w:name w:val="s_10"/>
    <w:link w:val="Style_25"/>
  </w:style>
  <w:style w:styleId="Style_1" w:type="paragraph">
    <w:name w:val="Цветовое выделение"/>
    <w:link w:val="Style_1_ch"/>
    <w:rPr>
      <w:b w:val="1"/>
      <w:color w:val="26282F"/>
    </w:rPr>
  </w:style>
  <w:style w:styleId="Style_1_ch" w:type="character">
    <w:name w:val="Цветовое выделение"/>
    <w:link w:val="Style_1"/>
    <w:rPr>
      <w:b w:val="1"/>
      <w:color w:val="26282F"/>
    </w:rPr>
  </w:style>
  <w:style w:styleId="Style_26" w:type="paragraph">
    <w:name w:val="Заголовок статьи"/>
    <w:basedOn w:val="Style_11"/>
    <w:next w:val="Style_11"/>
    <w:link w:val="Style_26_ch"/>
    <w:pPr>
      <w:widowControl w:val="1"/>
      <w:ind w:hanging="892" w:left="1612"/>
    </w:pPr>
  </w:style>
  <w:style w:styleId="Style_26_ch" w:type="character">
    <w:name w:val="Заголовок статьи"/>
    <w:basedOn w:val="Style_11_ch"/>
    <w:link w:val="Style_26"/>
  </w:style>
  <w:style w:styleId="Style_27" w:type="paragraph">
    <w:name w:val="toc 3"/>
    <w:next w:val="Style_11"/>
    <w:link w:val="Style_2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Balloon Text"/>
    <w:basedOn w:val="Style_11"/>
    <w:link w:val="Style_28_ch"/>
    <w:rPr>
      <w:rFonts w:ascii="Segoe UI" w:hAnsi="Segoe UI"/>
      <w:sz w:val="18"/>
    </w:rPr>
  </w:style>
  <w:style w:styleId="Style_28_ch" w:type="character">
    <w:name w:val="Balloon Text"/>
    <w:basedOn w:val="Style_11_ch"/>
    <w:link w:val="Style_28"/>
    <w:rPr>
      <w:rFonts w:ascii="Segoe UI" w:hAnsi="Segoe UI"/>
      <w:sz w:val="18"/>
    </w:rPr>
  </w:style>
  <w:style w:styleId="Style_3" w:type="paragraph">
    <w:name w:val="ConsPlusNormal"/>
    <w:link w:val="Style_3_ch"/>
    <w:pPr>
      <w:widowControl w:val="0"/>
      <w:ind/>
    </w:pPr>
    <w:rPr>
      <w:rFonts w:ascii="Times New Roman" w:hAnsi="Times New Roman"/>
      <w:sz w:val="28"/>
    </w:rPr>
  </w:style>
  <w:style w:styleId="Style_3_ch" w:type="character">
    <w:name w:val="ConsPlusNormal"/>
    <w:link w:val="Style_3"/>
    <w:rPr>
      <w:rFonts w:ascii="Times New Roman" w:hAnsi="Times New Roman"/>
      <w:sz w:val="28"/>
    </w:rPr>
  </w:style>
  <w:style w:styleId="Style_10" w:type="paragraph">
    <w:name w:val="Нормальный (таблица)"/>
    <w:basedOn w:val="Style_11"/>
    <w:next w:val="Style_11"/>
    <w:link w:val="Style_10_ch"/>
    <w:pPr>
      <w:widowControl w:val="1"/>
      <w:ind w:firstLine="0"/>
    </w:pPr>
  </w:style>
  <w:style w:styleId="Style_10_ch" w:type="character">
    <w:name w:val="Нормальный (таблица)"/>
    <w:basedOn w:val="Style_11_ch"/>
    <w:link w:val="Style_10"/>
  </w:style>
  <w:style w:styleId="Style_8" w:type="paragraph">
    <w:name w:val="Прижатый влево"/>
    <w:basedOn w:val="Style_11"/>
    <w:next w:val="Style_11"/>
    <w:link w:val="Style_8_ch"/>
    <w:pPr>
      <w:widowControl w:val="1"/>
      <w:ind w:firstLine="0"/>
      <w:jc w:val="left"/>
    </w:pPr>
  </w:style>
  <w:style w:styleId="Style_8_ch" w:type="character">
    <w:name w:val="Прижатый влево"/>
    <w:basedOn w:val="Style_11_ch"/>
    <w:link w:val="Style_8"/>
  </w:style>
  <w:style w:styleId="Style_29" w:type="paragraph">
    <w:name w:val="Цветовое выделение для Текст"/>
    <w:link w:val="Style_29_ch"/>
    <w:rPr>
      <w:rFonts w:ascii="Times New Roman CYR" w:hAnsi="Times New Roman CYR"/>
    </w:rPr>
  </w:style>
  <w:style w:styleId="Style_29_ch" w:type="character">
    <w:name w:val="Цветовое выделение для Текст"/>
    <w:link w:val="Style_29"/>
    <w:rPr>
      <w:rFonts w:ascii="Times New Roman CYR" w:hAnsi="Times New Roman CYR"/>
    </w:rPr>
  </w:style>
  <w:style w:styleId="Style_30" w:type="paragraph">
    <w:name w:val="Unresolved Mention"/>
    <w:link w:val="Style_30_ch"/>
    <w:rPr>
      <w:color w:val="605E5C"/>
      <w:shd w:fill="E1DFDD" w:val="clear"/>
    </w:rPr>
  </w:style>
  <w:style w:styleId="Style_30_ch" w:type="character">
    <w:name w:val="Unresolved Mention"/>
    <w:link w:val="Style_30"/>
    <w:rPr>
      <w:color w:val="605E5C"/>
      <w:shd w:fill="E1DFDD" w:val="clear"/>
    </w:rPr>
  </w:style>
  <w:style w:styleId="Style_31" w:type="paragraph">
    <w:name w:val="heading 5"/>
    <w:next w:val="Style_11"/>
    <w:link w:val="Style_3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1_ch" w:type="character">
    <w:name w:val="heading 5"/>
    <w:link w:val="Style_31"/>
    <w:rPr>
      <w:rFonts w:ascii="XO Thames" w:hAnsi="XO Thames"/>
      <w:b w:val="1"/>
      <w:sz w:val="22"/>
    </w:rPr>
  </w:style>
  <w:style w:styleId="Style_2" w:type="paragraph">
    <w:name w:val="Гипертекстовая ссылка"/>
    <w:link w:val="Style_2_ch"/>
    <w:rPr>
      <w:b w:val="1"/>
      <w:color w:val="106BBE"/>
    </w:rPr>
  </w:style>
  <w:style w:styleId="Style_2_ch" w:type="character">
    <w:name w:val="Гипертекстовая ссылка"/>
    <w:link w:val="Style_2"/>
    <w:rPr>
      <w:b w:val="1"/>
      <w:color w:val="106BBE"/>
    </w:rPr>
  </w:style>
  <w:style w:styleId="Style_32" w:type="paragraph">
    <w:name w:val="Normal (Web)"/>
    <w:basedOn w:val="Style_11"/>
    <w:link w:val="Style_32_ch"/>
    <w:pPr>
      <w:widowControl w:val="1"/>
      <w:spacing w:afterAutospacing="on" w:beforeAutospacing="on"/>
      <w:ind w:firstLine="0"/>
      <w:jc w:val="left"/>
    </w:pPr>
    <w:rPr>
      <w:rFonts w:ascii="Times New Roman" w:hAnsi="Times New Roman"/>
    </w:rPr>
  </w:style>
  <w:style w:styleId="Style_32_ch" w:type="character">
    <w:name w:val="Normal (Web)"/>
    <w:basedOn w:val="Style_11_ch"/>
    <w:link w:val="Style_32"/>
    <w:rPr>
      <w:rFonts w:ascii="Times New Roman" w:hAnsi="Times New Roman"/>
    </w:rPr>
  </w:style>
  <w:style w:styleId="Style_20" w:type="paragraph">
    <w:name w:val="annotation text"/>
    <w:basedOn w:val="Style_11"/>
    <w:link w:val="Style_20_ch"/>
    <w:rPr>
      <w:sz w:val="20"/>
    </w:rPr>
  </w:style>
  <w:style w:styleId="Style_20_ch" w:type="character">
    <w:name w:val="annotation text"/>
    <w:basedOn w:val="Style_11_ch"/>
    <w:link w:val="Style_20"/>
    <w:rPr>
      <w:sz w:val="20"/>
    </w:rPr>
  </w:style>
  <w:style w:styleId="Style_7" w:type="paragraph">
    <w:name w:val="heading 1"/>
    <w:basedOn w:val="Style_11"/>
    <w:next w:val="Style_11"/>
    <w:link w:val="Style_7_ch"/>
    <w:uiPriority w:val="9"/>
    <w:qFormat/>
    <w:pPr>
      <w:widowControl w:val="1"/>
      <w:spacing w:after="108" w:before="108"/>
      <w:ind w:firstLine="0"/>
      <w:jc w:val="center"/>
      <w:outlineLvl w:val="0"/>
    </w:pPr>
    <w:rPr>
      <w:rFonts w:ascii="Cambria" w:hAnsi="Cambria"/>
      <w:b w:val="1"/>
      <w:sz w:val="32"/>
    </w:rPr>
  </w:style>
  <w:style w:styleId="Style_7_ch" w:type="character">
    <w:name w:val="heading 1"/>
    <w:basedOn w:val="Style_11_ch"/>
    <w:link w:val="Style_7"/>
    <w:rPr>
      <w:rFonts w:ascii="Cambria" w:hAnsi="Cambria"/>
      <w:b w:val="1"/>
      <w:sz w:val="32"/>
    </w:rPr>
  </w:style>
  <w:style w:styleId="Style_5" w:type="paragraph">
    <w:name w:val="Hyperlink"/>
    <w:link w:val="Style_5_ch"/>
    <w:rPr>
      <w:color w:val="0000FF"/>
      <w:u w:val="single"/>
    </w:rPr>
  </w:style>
  <w:style w:styleId="Style_5_ch" w:type="character">
    <w:name w:val="Hyperlink"/>
    <w:link w:val="Style_5"/>
    <w:rPr>
      <w:color w:val="0000FF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34" w:type="paragraph">
    <w:name w:val="annotation reference"/>
    <w:link w:val="Style_34_ch"/>
    <w:rPr>
      <w:sz w:val="16"/>
    </w:rPr>
  </w:style>
  <w:style w:styleId="Style_34_ch" w:type="character">
    <w:name w:val="annotation reference"/>
    <w:link w:val="Style_34"/>
    <w:rPr>
      <w:sz w:val="16"/>
    </w:rPr>
  </w:style>
  <w:style w:styleId="Style_35" w:type="paragraph">
    <w:name w:val="toc 1"/>
    <w:next w:val="Style_11"/>
    <w:link w:val="Style_3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List Paragraph"/>
    <w:basedOn w:val="Style_11"/>
    <w:link w:val="Style_36_ch"/>
    <w:pPr>
      <w:widowControl w:val="1"/>
      <w:ind w:firstLine="0" w:left="708"/>
      <w:jc w:val="left"/>
    </w:pPr>
    <w:rPr>
      <w:rFonts w:ascii="Times New Roman" w:hAnsi="Times New Roman"/>
      <w:sz w:val="20"/>
    </w:rPr>
  </w:style>
  <w:style w:styleId="Style_36_ch" w:type="character">
    <w:name w:val="List Paragraph"/>
    <w:basedOn w:val="Style_11_ch"/>
    <w:link w:val="Style_36"/>
    <w:rPr>
      <w:rFonts w:ascii="Times New Roman" w:hAnsi="Times New Roman"/>
      <w:sz w:val="20"/>
    </w:rPr>
  </w:style>
  <w:style w:styleId="Style_4" w:type="paragraph">
    <w:name w:val="No Spacing"/>
    <w:link w:val="Style_4_ch"/>
    <w:rPr>
      <w:sz w:val="22"/>
    </w:rPr>
  </w:style>
  <w:style w:styleId="Style_4_ch" w:type="character">
    <w:name w:val="No Spacing"/>
    <w:link w:val="Style_4"/>
    <w:rPr>
      <w:sz w:val="22"/>
    </w:rPr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8"/>
    </w:rPr>
  </w:style>
  <w:style w:styleId="Style_37_ch" w:type="character">
    <w:name w:val="Header and Footer"/>
    <w:link w:val="Style_37"/>
    <w:rPr>
      <w:rFonts w:ascii="XO Thames" w:hAnsi="XO Thames"/>
      <w:sz w:val="28"/>
    </w:rPr>
  </w:style>
  <w:style w:styleId="Style_13" w:type="paragraph">
    <w:name w:val="Текст (справка)"/>
    <w:basedOn w:val="Style_11"/>
    <w:next w:val="Style_11"/>
    <w:link w:val="Style_13_ch"/>
    <w:pPr>
      <w:widowControl w:val="1"/>
      <w:ind w:firstLine="0" w:left="170" w:right="170"/>
      <w:jc w:val="left"/>
    </w:pPr>
  </w:style>
  <w:style w:styleId="Style_13_ch" w:type="character">
    <w:name w:val="Текст (справка)"/>
    <w:basedOn w:val="Style_11_ch"/>
    <w:link w:val="Style_13"/>
  </w:style>
  <w:style w:styleId="Style_38" w:type="paragraph">
    <w:name w:val="toc 9"/>
    <w:next w:val="Style_11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toc 8"/>
    <w:next w:val="Style_11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Body Text"/>
    <w:basedOn w:val="Style_11"/>
    <w:link w:val="Style_40_ch"/>
    <w:pPr>
      <w:widowControl w:val="1"/>
      <w:spacing w:after="120"/>
      <w:ind/>
    </w:pPr>
  </w:style>
  <w:style w:styleId="Style_40_ch" w:type="character">
    <w:name w:val="Body Text"/>
    <w:basedOn w:val="Style_11_ch"/>
    <w:link w:val="Style_40"/>
  </w:style>
  <w:style w:styleId="Style_41" w:type="paragraph">
    <w:name w:val="toc 5"/>
    <w:next w:val="Style_11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s_1"/>
    <w:basedOn w:val="Style_11"/>
    <w:link w:val="Style_42_ch"/>
    <w:pPr>
      <w:widowControl w:val="1"/>
      <w:spacing w:afterAutospacing="on" w:beforeAutospacing="on"/>
      <w:ind w:firstLine="0"/>
      <w:jc w:val="left"/>
    </w:pPr>
    <w:rPr>
      <w:rFonts w:ascii="Times New Roman" w:hAnsi="Times New Roman"/>
    </w:rPr>
  </w:style>
  <w:style w:styleId="Style_42_ch" w:type="character">
    <w:name w:val="s_1"/>
    <w:basedOn w:val="Style_11_ch"/>
    <w:link w:val="Style_42"/>
    <w:rPr>
      <w:rFonts w:ascii="Times New Roman" w:hAnsi="Times New Roman"/>
    </w:rPr>
  </w:style>
  <w:style w:styleId="Style_43" w:type="paragraph">
    <w:name w:val="ConsPlusTitle"/>
    <w:link w:val="Style_43_ch"/>
    <w:pPr>
      <w:widowControl w:val="0"/>
      <w:ind/>
    </w:pPr>
    <w:rPr>
      <w:b w:val="1"/>
      <w:sz w:val="22"/>
    </w:rPr>
  </w:style>
  <w:style w:styleId="Style_43_ch" w:type="character">
    <w:name w:val="ConsPlusTitle"/>
    <w:link w:val="Style_43"/>
    <w:rPr>
      <w:b w:val="1"/>
      <w:sz w:val="22"/>
    </w:rPr>
  </w:style>
  <w:style w:styleId="Style_44" w:type="paragraph">
    <w:name w:val="Subtitle"/>
    <w:next w:val="Style_11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header"/>
    <w:basedOn w:val="Style_11"/>
    <w:link w:val="Style_45_ch"/>
    <w:pPr>
      <w:widowControl w:val="1"/>
      <w:tabs>
        <w:tab w:leader="none" w:pos="4677" w:val="center"/>
        <w:tab w:leader="none" w:pos="9355" w:val="right"/>
      </w:tabs>
      <w:ind/>
    </w:pPr>
  </w:style>
  <w:style w:styleId="Style_45_ch" w:type="character">
    <w:name w:val="header"/>
    <w:basedOn w:val="Style_11_ch"/>
    <w:link w:val="Style_45"/>
  </w:style>
  <w:style w:styleId="Style_46" w:type="paragraph">
    <w:name w:val="footer"/>
    <w:basedOn w:val="Style_11"/>
    <w:link w:val="Style_46_ch"/>
    <w:pPr>
      <w:widowControl w:val="1"/>
      <w:tabs>
        <w:tab w:leader="none" w:pos="4677" w:val="center"/>
        <w:tab w:leader="none" w:pos="9355" w:val="right"/>
      </w:tabs>
      <w:ind/>
    </w:pPr>
  </w:style>
  <w:style w:styleId="Style_46_ch" w:type="character">
    <w:name w:val="footer"/>
    <w:basedOn w:val="Style_11_ch"/>
    <w:link w:val="Style_46"/>
  </w:style>
  <w:style w:styleId="Style_47" w:type="paragraph">
    <w:name w:val="Title"/>
    <w:next w:val="Style_11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next w:val="Style_11"/>
    <w:link w:val="Style_4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8_ch" w:type="character">
    <w:name w:val="heading 4"/>
    <w:link w:val="Style_48"/>
    <w:rPr>
      <w:rFonts w:ascii="XO Thames" w:hAnsi="XO Thames"/>
      <w:b w:val="1"/>
      <w:sz w:val="24"/>
    </w:rPr>
  </w:style>
  <w:style w:styleId="Style_49" w:type="paragraph">
    <w:name w:val="Emphasis"/>
    <w:link w:val="Style_49_ch"/>
    <w:rPr>
      <w:i w:val="1"/>
    </w:rPr>
  </w:style>
  <w:style w:styleId="Style_49_ch" w:type="character">
    <w:name w:val="Emphasis"/>
    <w:link w:val="Style_49"/>
    <w:rPr>
      <w:i w:val="1"/>
    </w:rPr>
  </w:style>
  <w:style w:styleId="Style_50" w:type="paragraph">
    <w:name w:val="Body Text Indent 2"/>
    <w:basedOn w:val="Style_11"/>
    <w:link w:val="Style_50_ch"/>
    <w:pPr>
      <w:widowControl w:val="1"/>
      <w:tabs>
        <w:tab w:leader="none" w:pos="0" w:val="left"/>
      </w:tabs>
      <w:ind w:firstLine="900"/>
    </w:pPr>
    <w:rPr>
      <w:rFonts w:ascii="Times New Roman" w:hAnsi="Times New Roman"/>
    </w:rPr>
  </w:style>
  <w:style w:styleId="Style_50_ch" w:type="character">
    <w:name w:val="Body Text Indent 2"/>
    <w:basedOn w:val="Style_11_ch"/>
    <w:link w:val="Style_50"/>
    <w:rPr>
      <w:rFonts w:ascii="Times New Roman" w:hAnsi="Times New Roman"/>
    </w:rPr>
  </w:style>
  <w:style w:styleId="Style_51" w:type="paragraph">
    <w:name w:val="heading 2"/>
    <w:next w:val="Style_11"/>
    <w:link w:val="Style_5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1_ch" w:type="character">
    <w:name w:val="heading 2"/>
    <w:link w:val="Style_51"/>
    <w:rPr>
      <w:rFonts w:ascii="XO Thames" w:hAnsi="XO Thames"/>
      <w:b w:val="1"/>
      <w:sz w:val="28"/>
    </w:rPr>
  </w:style>
  <w:style w:default="1" w:styleId="Style_6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52" w:type="table">
    <w:name w:val="Table Grid"/>
    <w:basedOn w:val="Style_6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2025-07-23T02:01:11Z</dcterms:created>
  <dcterms:modified xsi:type="dcterms:W3CDTF">2025-07-23T02:01:11Z</dcterms:modified>
</cp:coreProperties>
</file>