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29" w:rsidRPr="008B7645" w:rsidRDefault="001F6ED4" w:rsidP="008B764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B7645">
        <w:rPr>
          <w:b/>
          <w:sz w:val="28"/>
          <w:szCs w:val="28"/>
        </w:rPr>
        <w:t xml:space="preserve">Электронные услуги и сервисы Росреестра  </w:t>
      </w:r>
      <w:r w:rsidRPr="008B7645">
        <w:rPr>
          <w:b/>
          <w:sz w:val="28"/>
          <w:szCs w:val="28"/>
        </w:rPr>
        <w:t>по регистрации прав на недвижимое имущество</w:t>
      </w:r>
      <w:r w:rsidRPr="008B7645">
        <w:rPr>
          <w:b/>
          <w:sz w:val="28"/>
          <w:szCs w:val="28"/>
        </w:rPr>
        <w:t xml:space="preserve"> </w:t>
      </w:r>
      <w:r w:rsidRPr="008B7645">
        <w:rPr>
          <w:b/>
          <w:sz w:val="28"/>
          <w:szCs w:val="28"/>
        </w:rPr>
        <w:t>и сделок</w:t>
      </w:r>
      <w:r w:rsidRPr="008B7645">
        <w:rPr>
          <w:b/>
          <w:sz w:val="28"/>
          <w:szCs w:val="28"/>
        </w:rPr>
        <w:t>.</w:t>
      </w:r>
    </w:p>
    <w:p w:rsidR="008B7645" w:rsidRPr="008B7645" w:rsidRDefault="008B7645" w:rsidP="008B764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>Электронные услуги и сервисы Росреестра являются важной частью общероссийской системы электронного правительства. Многие федеральные и региональные органы власти переводят взаимодействие с населением в электронный вид, и Росреестр является одним из лидеров в этом направлении. По результатам опроса Всероссийского центра изучения общественного мнения (ВЦИОМ) услуги Росреестра в электронном виде получили наивысшую оценку пользователей. Это обусловлено тем, что электронные услуги имеют ряд неоспоримых преимуществ, среди которых можно выделить экономию времени из-за отсутствия необходимости обращения в офисы Росреестра,   сокращение сроков получения информации, исключение влияния человеческого фактора,  сокращение затрат на госпошлину и плату за предоставление сведений.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>Самыми популярными сервисами портала Росреестра, связанными с регистрацией прав на недвижимое имущество и сделок с ним  являются: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>Сервис «Жизненные ситуации», который  позволяет заявителю в удобной и наглядной форме получить исчерпывающий набор сведений о действиях в конкретной ситуации. После заполнения интерактивного опросника заявитель видит перечень документов, необходимых в конкретной ситуации.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 xml:space="preserve">Сервис «Офисы и приемные. Предварительная запись на прием». С помощью данного сервиса можно узнать адрес, режим работы и телефоны офисов приема Росреестра и Многофункциональных центров (МФЦ). Кроме того, чтобы избежать ожидания в очереди, на портале можно предварительно записаться на прием в офисы приема Росреестра, выбрав удобную дату и время. 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lastRenderedPageBreak/>
        <w:t xml:space="preserve">Сервис «Проверка состояния запроса </w:t>
      </w:r>
      <w:proofErr w:type="spellStart"/>
      <w:r w:rsidRPr="001F6ED4">
        <w:rPr>
          <w:sz w:val="28"/>
          <w:szCs w:val="28"/>
        </w:rPr>
        <w:t>online</w:t>
      </w:r>
      <w:proofErr w:type="spellEnd"/>
      <w:r w:rsidRPr="001F6ED4">
        <w:rPr>
          <w:sz w:val="28"/>
          <w:szCs w:val="28"/>
        </w:rPr>
        <w:t xml:space="preserve">» позволяет проверить в режиме реального </w:t>
      </w:r>
      <w:proofErr w:type="gramStart"/>
      <w:r w:rsidRPr="001F6ED4">
        <w:rPr>
          <w:sz w:val="28"/>
          <w:szCs w:val="28"/>
        </w:rPr>
        <w:t>времени</w:t>
      </w:r>
      <w:proofErr w:type="gramEnd"/>
      <w:r w:rsidRPr="001F6ED4">
        <w:rPr>
          <w:sz w:val="28"/>
          <w:szCs w:val="28"/>
        </w:rPr>
        <w:t xml:space="preserve"> в какой статусе находится поданное заявление или запрос на получение услуги. 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 xml:space="preserve">Сервис «Публичная кадастровая карта Росреестра». Нужный объект можно найти на карте по кадастровому номеру, а также использовать 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объекта, и кто его обслуживает. Информация сервиса является справочной и не может быть использована в виде юридически значимого документа. 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>Сервис «Подача документов на государственную регистрацию прав». С помощью данного сервиса можно подать документы на государственную регистрацию прав на недвижимое имущество в электронном виде. Для подачи документов и формирования заявления о государственной регистрации прав нужно пошагово заполнить поля формы: указать цель обращения, заполнить данные об объекте недвижимого имущества, о правообладателе, заявителе, загрузить документы и подписать заявление с помощью усиленной квалифицированной электронной подписи (далее - ЭП).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 xml:space="preserve">ЭП можно приобрести в специализированном удостоверяющем центре. Список сертифицированных удостоверяющих центров  можно получить на официальном сайте Росреестра. </w:t>
      </w:r>
      <w:proofErr w:type="gramStart"/>
      <w:r w:rsidRPr="001F6ED4">
        <w:rPr>
          <w:sz w:val="28"/>
          <w:szCs w:val="28"/>
        </w:rPr>
        <w:t>После заполнения всех полей сервиса, загрузки документов и подписания заявления ЭП, а также заверения сформированного комплекта документов, необходимых для государственной регистрации прав  ЭП заявителя, заявителю на адрес электронной почты, указанной в заявлении, направляется информация с указанием размера государственной пошлины, кода платежа для ее уплаты и дата, до которой необходимо оплатить государственную пошлину.</w:t>
      </w:r>
      <w:proofErr w:type="gramEnd"/>
      <w:r w:rsidRPr="001F6ED4">
        <w:rPr>
          <w:sz w:val="28"/>
          <w:szCs w:val="28"/>
        </w:rPr>
        <w:t xml:space="preserve"> Указанная информация направляется заявителю не позднее рабочего дня, следующего за днем поступления заявления о государственной регистрации. После получения </w:t>
      </w:r>
      <w:proofErr w:type="spellStart"/>
      <w:r w:rsidRPr="001F6ED4">
        <w:rPr>
          <w:sz w:val="28"/>
          <w:szCs w:val="28"/>
        </w:rPr>
        <w:t>Росреестром</w:t>
      </w:r>
      <w:proofErr w:type="spellEnd"/>
      <w:r w:rsidRPr="001F6ED4">
        <w:rPr>
          <w:sz w:val="28"/>
          <w:szCs w:val="28"/>
        </w:rPr>
        <w:t xml:space="preserve">  подтверждения об уплате государственной пошлины в нужном </w:t>
      </w:r>
      <w:r w:rsidRPr="001F6ED4">
        <w:rPr>
          <w:sz w:val="28"/>
          <w:szCs w:val="28"/>
        </w:rPr>
        <w:lastRenderedPageBreak/>
        <w:t xml:space="preserve">размере  заявитель получает на адрес электронной почты, указанной в заявлении информацию о приеме документов на государственную регистрацию прав. 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>Сервис «Получение сведений из Единого реестра прав на недвижимое имущество (ЕГРП)». Воспользовавшись данным электронным сервисом, можно получить официальные сведения о правах на объект недвижимости, правах отдельного лица или содержании правоустанавливающего документа. Сведения электронного сервиса предоставляются в виде выписки из ЕГРП, справки или уведомления об отсутствии сведений. Заявителю будет направлен электронный документ, который может быть передан в другие организации в качестве официального документа. Сведения из ЕГРП, запрос на получение которых поступил в электронном виде, предоставляются заявителю в виде электронного документа в срок - не более 5 рабочих дней. Размер платы за предоставление сведений в электронной форме, ниже, чем в виде бумажного документа. Так, выписка в электронной форме стоят 150 рублей для физических лиц, а для юридических лиц - 300 рублей.</w:t>
      </w:r>
    </w:p>
    <w:p w:rsidR="001F6ED4" w:rsidRP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 xml:space="preserve">Сервис «Справочная информация по объектам недвижимости в режиме </w:t>
      </w:r>
      <w:proofErr w:type="spellStart"/>
      <w:r w:rsidRPr="001F6ED4">
        <w:rPr>
          <w:sz w:val="28"/>
          <w:szCs w:val="28"/>
        </w:rPr>
        <w:t>online</w:t>
      </w:r>
      <w:proofErr w:type="spellEnd"/>
      <w:r w:rsidRPr="001F6ED4">
        <w:rPr>
          <w:sz w:val="28"/>
          <w:szCs w:val="28"/>
        </w:rPr>
        <w:t>». С помощью электронного сервиса можно получить общедоступную информацию об объекте недвижимого имущества, его площади, точном адресе, наличие зарегистрированных правах на него и обременений, кадастровой стоимости, инвентарном номере. Данные не предназначены для официальной подачи документов в другие организации. Чтобы получить информацию по объекту недвижимости нужно ввести в поле формы кадастровый или условный номер или адрес фактического местонахождения. Воспользоваться данным сервисом можно бесплатно.</w:t>
      </w:r>
    </w:p>
    <w:p w:rsidR="001F6ED4" w:rsidRDefault="001F6ED4" w:rsidP="001F6ED4">
      <w:pPr>
        <w:spacing w:line="360" w:lineRule="auto"/>
        <w:ind w:firstLine="709"/>
        <w:jc w:val="both"/>
        <w:rPr>
          <w:sz w:val="28"/>
          <w:szCs w:val="28"/>
        </w:rPr>
      </w:pPr>
      <w:r w:rsidRPr="001F6ED4">
        <w:rPr>
          <w:sz w:val="28"/>
          <w:szCs w:val="28"/>
        </w:rPr>
        <w:t>Электронные услуги и сервисы имеют ряд неоспоримых преимуществ. Пользоваться  электронными услугами Росреестра просто и удобно. На портале Росреестра (https://rosreestr.ru/) даны пошаговые инструкции получения каждой услуги, сроки ее предоставления и стоимость.</w:t>
      </w:r>
    </w:p>
    <w:p w:rsidR="00196535" w:rsidRDefault="00196535" w:rsidP="00C915B8">
      <w:pPr>
        <w:spacing w:line="360" w:lineRule="auto"/>
        <w:jc w:val="both"/>
      </w:pPr>
      <w:bookmarkStart w:id="0" w:name="_GoBack"/>
      <w:bookmarkEnd w:id="0"/>
    </w:p>
    <w:sectPr w:rsidR="001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22F5B"/>
    <w:rsid w:val="000278E1"/>
    <w:rsid w:val="0003595C"/>
    <w:rsid w:val="00044B72"/>
    <w:rsid w:val="00053F49"/>
    <w:rsid w:val="000640D7"/>
    <w:rsid w:val="000674FD"/>
    <w:rsid w:val="000A1DBC"/>
    <w:rsid w:val="000B0CDD"/>
    <w:rsid w:val="000E1EEC"/>
    <w:rsid w:val="000E4C3F"/>
    <w:rsid w:val="000F5B03"/>
    <w:rsid w:val="00107518"/>
    <w:rsid w:val="00165A3C"/>
    <w:rsid w:val="00196535"/>
    <w:rsid w:val="001C4F65"/>
    <w:rsid w:val="001F5F35"/>
    <w:rsid w:val="001F6ED4"/>
    <w:rsid w:val="0024360B"/>
    <w:rsid w:val="00265B2B"/>
    <w:rsid w:val="00265D92"/>
    <w:rsid w:val="00295BE9"/>
    <w:rsid w:val="002A5F97"/>
    <w:rsid w:val="002B3D86"/>
    <w:rsid w:val="002C764D"/>
    <w:rsid w:val="002E3228"/>
    <w:rsid w:val="0031415E"/>
    <w:rsid w:val="0033329E"/>
    <w:rsid w:val="00346A79"/>
    <w:rsid w:val="0037356A"/>
    <w:rsid w:val="00374145"/>
    <w:rsid w:val="00396165"/>
    <w:rsid w:val="003D060C"/>
    <w:rsid w:val="003F0964"/>
    <w:rsid w:val="00421668"/>
    <w:rsid w:val="00425B7A"/>
    <w:rsid w:val="00452804"/>
    <w:rsid w:val="0045746D"/>
    <w:rsid w:val="0046310F"/>
    <w:rsid w:val="004713A9"/>
    <w:rsid w:val="00492020"/>
    <w:rsid w:val="004B6C75"/>
    <w:rsid w:val="004B6E5E"/>
    <w:rsid w:val="004C42BF"/>
    <w:rsid w:val="004D6C97"/>
    <w:rsid w:val="004F1462"/>
    <w:rsid w:val="004F2575"/>
    <w:rsid w:val="00532670"/>
    <w:rsid w:val="00543CDA"/>
    <w:rsid w:val="0057539D"/>
    <w:rsid w:val="005876BE"/>
    <w:rsid w:val="005B7039"/>
    <w:rsid w:val="00611BC5"/>
    <w:rsid w:val="00684EB8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D25FA"/>
    <w:rsid w:val="007E2E0B"/>
    <w:rsid w:val="008024E5"/>
    <w:rsid w:val="008229A5"/>
    <w:rsid w:val="0082397E"/>
    <w:rsid w:val="00873AAC"/>
    <w:rsid w:val="008955F0"/>
    <w:rsid w:val="008977F9"/>
    <w:rsid w:val="008B7645"/>
    <w:rsid w:val="00905506"/>
    <w:rsid w:val="009723D5"/>
    <w:rsid w:val="009943CC"/>
    <w:rsid w:val="0099691E"/>
    <w:rsid w:val="009A538A"/>
    <w:rsid w:val="00A1165C"/>
    <w:rsid w:val="00A47298"/>
    <w:rsid w:val="00A62DB6"/>
    <w:rsid w:val="00A87DAB"/>
    <w:rsid w:val="00AD4018"/>
    <w:rsid w:val="00AF329A"/>
    <w:rsid w:val="00B5588C"/>
    <w:rsid w:val="00BB1751"/>
    <w:rsid w:val="00C14956"/>
    <w:rsid w:val="00C34D48"/>
    <w:rsid w:val="00C3538A"/>
    <w:rsid w:val="00C60EEF"/>
    <w:rsid w:val="00C85D05"/>
    <w:rsid w:val="00C915B8"/>
    <w:rsid w:val="00CA4E68"/>
    <w:rsid w:val="00CF0467"/>
    <w:rsid w:val="00D058F5"/>
    <w:rsid w:val="00D13FBE"/>
    <w:rsid w:val="00D45DD0"/>
    <w:rsid w:val="00D836FA"/>
    <w:rsid w:val="00DB4B3C"/>
    <w:rsid w:val="00DF207F"/>
    <w:rsid w:val="00E137F2"/>
    <w:rsid w:val="00E16784"/>
    <w:rsid w:val="00E550D0"/>
    <w:rsid w:val="00EA0D9D"/>
    <w:rsid w:val="00EC36CE"/>
    <w:rsid w:val="00ED012F"/>
    <w:rsid w:val="00ED0A86"/>
    <w:rsid w:val="00EE4E56"/>
    <w:rsid w:val="00EF41FF"/>
    <w:rsid w:val="00F03888"/>
    <w:rsid w:val="00F114DD"/>
    <w:rsid w:val="00F2137D"/>
    <w:rsid w:val="00F22529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2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D2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2016-04-22T02:15:00Z</cp:lastPrinted>
  <dcterms:created xsi:type="dcterms:W3CDTF">2016-04-22T07:09:00Z</dcterms:created>
  <dcterms:modified xsi:type="dcterms:W3CDTF">2016-04-22T07:09:00Z</dcterms:modified>
</cp:coreProperties>
</file>