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49" w:rsidRPr="000F7E0F" w:rsidRDefault="0091424A" w:rsidP="000F7E0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0F7E0F" w:rsidRPr="000F7E0F" w:rsidRDefault="0091424A" w:rsidP="000F7E0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</w:t>
      </w:r>
      <w:r w:rsidR="000F7E0F" w:rsidRPr="000F7E0F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</w:t>
      </w:r>
    </w:p>
    <w:p w:rsidR="0091424A" w:rsidRDefault="0091424A" w:rsidP="000F7E0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депутатов Крапивинского</w:t>
      </w:r>
    </w:p>
    <w:p w:rsidR="000F7E0F" w:rsidRPr="000F7E0F" w:rsidRDefault="0091424A" w:rsidP="000F7E0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7E0F" w:rsidRPr="000F7E0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4377B0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0F7E0F" w:rsidRPr="000F7E0F" w:rsidRDefault="000F7E0F" w:rsidP="000F7E0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41F1A">
        <w:rPr>
          <w:rFonts w:ascii="Times New Roman" w:eastAsia="Times New Roman" w:hAnsi="Times New Roman" w:cs="Times New Roman"/>
          <w:sz w:val="28"/>
          <w:szCs w:val="28"/>
        </w:rPr>
        <w:t>28.01.2020</w:t>
      </w:r>
      <w:r w:rsidRPr="000F7E0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41F1A">
        <w:rPr>
          <w:rFonts w:ascii="Times New Roman" w:eastAsia="Times New Roman" w:hAnsi="Times New Roman" w:cs="Times New Roman"/>
          <w:sz w:val="28"/>
          <w:szCs w:val="28"/>
        </w:rPr>
        <w:t>66</w:t>
      </w:r>
    </w:p>
    <w:p w:rsidR="00BD5A49" w:rsidRPr="000F7E0F" w:rsidRDefault="00BD5A49" w:rsidP="000F7E0F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5A49" w:rsidRPr="000F7E0F" w:rsidRDefault="00BD5A49" w:rsidP="00BD5A4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7E0F">
        <w:rPr>
          <w:rFonts w:ascii="Times New Roman" w:eastAsia="Times New Roman" w:hAnsi="Times New Roman" w:cs="Times New Roman"/>
          <w:b/>
          <w:sz w:val="32"/>
          <w:szCs w:val="32"/>
        </w:rPr>
        <w:t>Положение об организации питания обучающихся в муниципальных общеобразовательных учреждения</w:t>
      </w:r>
      <w:r w:rsidR="0091424A">
        <w:rPr>
          <w:rFonts w:ascii="Times New Roman" w:eastAsia="Times New Roman" w:hAnsi="Times New Roman" w:cs="Times New Roman"/>
          <w:b/>
          <w:sz w:val="32"/>
          <w:szCs w:val="32"/>
        </w:rPr>
        <w:t>х</w:t>
      </w:r>
      <w:r w:rsidRPr="000F7E0F">
        <w:rPr>
          <w:rFonts w:ascii="Times New Roman" w:eastAsia="Times New Roman" w:hAnsi="Times New Roman" w:cs="Times New Roman"/>
          <w:b/>
          <w:sz w:val="32"/>
          <w:szCs w:val="32"/>
        </w:rPr>
        <w:t xml:space="preserve"> Крапивинского муниципального </w:t>
      </w:r>
      <w:r w:rsidR="004377B0">
        <w:rPr>
          <w:rFonts w:ascii="Times New Roman" w:eastAsia="Times New Roman" w:hAnsi="Times New Roman" w:cs="Times New Roman"/>
          <w:b/>
          <w:sz w:val="32"/>
          <w:szCs w:val="32"/>
        </w:rPr>
        <w:t>округа</w:t>
      </w:r>
    </w:p>
    <w:p w:rsidR="00BD5A49" w:rsidRPr="000F7E0F" w:rsidRDefault="00BD5A49" w:rsidP="00BD5A4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1.1. К компетенции образовательного учреждения относится создание в образовательном учреждении необходимых условий для охраны и укрепления здоровья обучающихся, организация питания обучающихся и работников образовательной организации в соответствии с пунктом 3 статьи 28 Федерального закона Российской Федерации </w:t>
      </w:r>
      <w:hyperlink r:id="rId8" w:history="1">
        <w:r w:rsidRPr="000F7E0F">
          <w:rPr>
            <w:rFonts w:ascii="Times New Roman" w:eastAsia="Times New Roman" w:hAnsi="Times New Roman" w:cs="Times New Roman"/>
            <w:sz w:val="28"/>
            <w:szCs w:val="28"/>
          </w:rPr>
          <w:t xml:space="preserve">от 29 декабря 2012 г. </w:t>
        </w:r>
        <w:r w:rsidR="004377B0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0F7E0F">
          <w:rPr>
            <w:rFonts w:ascii="Times New Roman" w:eastAsia="Times New Roman" w:hAnsi="Times New Roman" w:cs="Times New Roman"/>
            <w:sz w:val="28"/>
            <w:szCs w:val="28"/>
          </w:rPr>
          <w:t xml:space="preserve"> 273-ФЗ "Об образовании в Российской Федерации"</w:t>
        </w:r>
      </w:hyperlink>
      <w:r w:rsidRPr="000F7E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1.2. Настоящее Положение разработано с целью формирования единых подходов к организации, контролю, повышению качества питания обучающихся в муниципальных общеобразовательных учреждениях (далее - МОУ).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1.3. Под организацией питания обучающихся понимается обеспечение обучающихся основным (горячим) питанием, дополнительным питанием, бесплатным питанием льготных категорий обучающихся в соответствии с режимом работы МОУ по графику, утвержденному руководителем учреждения согласно расписанию учебных занятий.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1.4. Под основным (горячим) питанием обучающихся понимается организованная реализация блюд, приготовленных на предприятии общественного питания в соответствии с примерным перспективным меню, согласованным органами Роспотребнадзора и утвержденным руководителем МОУ.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1.5. Под дополнительным питанием обучающихся понимается реализация готовых блюд, пищевых продуктов, готовых к употреблению, и кулинарных изделий в качестве буфетной продукции в соответствии с ассортиментным перечнем блюд и буфетной продукции.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1.6. Под бесплатным пита</w:t>
      </w:r>
      <w:r w:rsidR="0091424A">
        <w:rPr>
          <w:rFonts w:ascii="Times New Roman" w:eastAsia="Times New Roman" w:hAnsi="Times New Roman" w:cs="Times New Roman"/>
          <w:sz w:val="28"/>
          <w:szCs w:val="28"/>
        </w:rPr>
        <w:t xml:space="preserve">нием понимается предоставление </w:t>
      </w:r>
      <w:r w:rsidRPr="000F7E0F">
        <w:rPr>
          <w:rFonts w:ascii="Times New Roman" w:eastAsia="Times New Roman" w:hAnsi="Times New Roman" w:cs="Times New Roman"/>
          <w:sz w:val="28"/>
          <w:szCs w:val="28"/>
        </w:rPr>
        <w:t xml:space="preserve">питания отдельным категориям обучающихся муниципальных общеобразовательных </w:t>
      </w:r>
      <w:r w:rsidR="0091424A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Pr="000F7E0F">
        <w:rPr>
          <w:rFonts w:ascii="Times New Roman" w:eastAsia="Times New Roman" w:hAnsi="Times New Roman" w:cs="Times New Roman"/>
          <w:sz w:val="28"/>
          <w:szCs w:val="28"/>
        </w:rPr>
        <w:t xml:space="preserve">Крапивинского муниципального </w:t>
      </w:r>
      <w:r w:rsidR="004377B0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F7E0F">
        <w:rPr>
          <w:rFonts w:ascii="Times New Roman" w:eastAsia="Times New Roman" w:hAnsi="Times New Roman" w:cs="Times New Roman"/>
          <w:sz w:val="28"/>
          <w:szCs w:val="28"/>
        </w:rPr>
        <w:t>, получающих питание за счет средств местного бюджета.</w:t>
      </w:r>
    </w:p>
    <w:p w:rsidR="00BD5A49" w:rsidRDefault="00BD5A49" w:rsidP="0091424A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II. Организационные принципы питания учащихся муниципальных общеобразовательных учреждений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2.1. </w:t>
      </w:r>
      <w:r w:rsidR="00E6051B">
        <w:rPr>
          <w:rFonts w:ascii="Times New Roman" w:eastAsia="Times New Roman" w:hAnsi="Times New Roman" w:cs="Times New Roman"/>
          <w:spacing w:val="2"/>
          <w:sz w:val="28"/>
          <w:szCs w:val="28"/>
        </w:rPr>
        <w:t>Финансирование расходов на организацию питания в МОУ, в случаях, предусмотренных законодательством, производится за счет средств бюджета Кемеровской области</w:t>
      </w:r>
      <w:r w:rsidR="00997FB8">
        <w:rPr>
          <w:rFonts w:ascii="Times New Roman" w:eastAsia="Times New Roman" w:hAnsi="Times New Roman" w:cs="Times New Roman"/>
          <w:spacing w:val="2"/>
          <w:sz w:val="28"/>
          <w:szCs w:val="28"/>
        </w:rPr>
        <w:t>-Кузбасса, бюджета Крапивинского</w:t>
      </w:r>
      <w:r w:rsidR="00E605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97FB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</w:t>
      </w:r>
      <w:r w:rsidR="00E605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377B0">
        <w:rPr>
          <w:rFonts w:ascii="Times New Roman" w:eastAsia="Times New Roman" w:hAnsi="Times New Roman" w:cs="Times New Roman"/>
          <w:spacing w:val="2"/>
          <w:sz w:val="28"/>
          <w:szCs w:val="28"/>
        </w:rPr>
        <w:t>округа</w:t>
      </w:r>
      <w:r w:rsidR="00E605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пределах </w:t>
      </w:r>
      <w:r w:rsidR="00997F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лимитов бюджетных обязательств, предусмотренных на указанные цели, а также за счет средств родителей (законных представителей). Предоставление горячего питания учащимся за счет средств родителей (законных представителей) производится только на добровольной основе, выраженной со стороны родителей  </w:t>
      </w:r>
      <w:r w:rsidR="004377B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(законных представителей) </w:t>
      </w:r>
      <w:r w:rsidR="00997F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учащихся. 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>2.2. Организация питания в МОУ осуществляется самостоятельно</w:t>
      </w:r>
      <w:r w:rsidR="00C90B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соответствии с заключенными в рамках </w:t>
      </w: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90BFC">
        <w:rPr>
          <w:rFonts w:ascii="Times New Roman" w:eastAsia="Times New Roman" w:hAnsi="Times New Roman" w:cs="Times New Roman"/>
          <w:spacing w:val="2"/>
          <w:sz w:val="28"/>
          <w:szCs w:val="28"/>
        </w:rPr>
        <w:t>Федеральног</w:t>
      </w:r>
      <w:r w:rsidR="003906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закона от 05.04.2013 № 44-ФЗ </w:t>
      </w:r>
      <w:r w:rsidR="00C90BFC">
        <w:rPr>
          <w:rFonts w:ascii="Times New Roman" w:eastAsia="Times New Roman" w:hAnsi="Times New Roman" w:cs="Times New Roman"/>
          <w:spacing w:val="2"/>
          <w:sz w:val="28"/>
          <w:szCs w:val="28"/>
        </w:rPr>
        <w:t>«О контрактной системе</w:t>
      </w:r>
      <w:r w:rsidR="00E605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 контрактами. </w:t>
      </w:r>
    </w:p>
    <w:p w:rsidR="00BD5A49" w:rsidRPr="000F7E0F" w:rsidRDefault="00BD5A49" w:rsidP="0091424A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III. Порядок взаимодействия органов местного самоуправления, организаций общественного питания и общеобразовательных учреждений</w:t>
      </w:r>
    </w:p>
    <w:p w:rsidR="00BD5A49" w:rsidRPr="000F7E0F" w:rsidRDefault="00BD5A49" w:rsidP="0091424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>3.1. Привлечение организаций общественного питания к организации питания учащихся в МОУ осуществляется в порядке, установленном </w:t>
      </w:r>
      <w:hyperlink r:id="rId9" w:history="1">
        <w:r w:rsidRPr="000F7E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05.04.2013 </w:t>
        </w:r>
        <w:r w:rsidR="002908F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0F7E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>3.2. Взаимодействие муниципальных заказчиков и уполномоченного органа при размещении муниципального заказа на услуги по организации питания осущ</w:t>
      </w:r>
      <w:r w:rsidR="001B0D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ествляется в соответствии с </w:t>
      </w:r>
      <w:hyperlink r:id="rId10" w:history="1">
        <w:r w:rsidR="00B118C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Конституцией</w:t>
        </w:r>
      </w:hyperlink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федеральными законами, законами </w:t>
      </w:r>
      <w:r w:rsidR="00B118C3">
        <w:rPr>
          <w:rFonts w:ascii="Times New Roman" w:eastAsia="Times New Roman" w:hAnsi="Times New Roman" w:cs="Times New Roman"/>
          <w:spacing w:val="2"/>
          <w:sz w:val="28"/>
          <w:szCs w:val="28"/>
        </w:rPr>
        <w:t>Кемеровской области-Кузбасса</w:t>
      </w: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правовыми актами Крапивинского муниципального </w:t>
      </w:r>
      <w:r w:rsidR="004377B0">
        <w:rPr>
          <w:rFonts w:ascii="Times New Roman" w:eastAsia="Times New Roman" w:hAnsi="Times New Roman" w:cs="Times New Roman"/>
          <w:spacing w:val="2"/>
          <w:sz w:val="28"/>
          <w:szCs w:val="28"/>
        </w:rPr>
        <w:t>округа</w:t>
      </w: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3.3. Контроль за организацией питания в подведомственных МОУ, их своевременным финансированием, целевым использованием бюджетных средств, направляемых на питание учащихся, осуществляет управление образования администрации Крапивинского муниципального </w:t>
      </w:r>
      <w:r w:rsidR="004377B0">
        <w:rPr>
          <w:rFonts w:ascii="Times New Roman" w:eastAsia="Times New Roman" w:hAnsi="Times New Roman" w:cs="Times New Roman"/>
          <w:spacing w:val="2"/>
          <w:sz w:val="28"/>
          <w:szCs w:val="28"/>
        </w:rPr>
        <w:t>округа</w:t>
      </w: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соответствии с настоящим Положением.</w:t>
      </w:r>
    </w:p>
    <w:p w:rsidR="00BD5A49" w:rsidRDefault="00BD5A49" w:rsidP="0091424A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0F7E0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IV. Условия и порядок организации питания в муниципальных общеобразовательных учреждениях</w:t>
      </w:r>
    </w:p>
    <w:p w:rsidR="001B0DE3" w:rsidRPr="000F7E0F" w:rsidRDefault="001B0DE3" w:rsidP="0091424A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B0DE3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>4.1. Питание учащихся в МОУ осуществляется в течение 6 учебных дней в неделю при 6-дневной учебной неделе; в течение 5 учебных дней в неделю при 5-дневной учебной неделе.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4.2. Питание учащихся в МОУ осуществляется в соответствии с примерным меню рационов питания, которое ежегодно разрабатывается юридическим лицом или индивидуальным предпринимателем, обеспечивающим питание в образовательном учреждении, с учетом </w:t>
      </w: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(1 - 4 классов, 5 - 11 классов)</w:t>
      </w:r>
      <w:r w:rsidR="001B0DE3">
        <w:rPr>
          <w:rFonts w:ascii="Times New Roman" w:eastAsia="Times New Roman" w:hAnsi="Times New Roman" w:cs="Times New Roman"/>
          <w:spacing w:val="2"/>
          <w:sz w:val="28"/>
          <w:szCs w:val="28"/>
        </w:rPr>
        <w:t>, согласовывается руководителем</w:t>
      </w: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образовательного учреждения и органами Роспотребнадзора. 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>4.3. Ежедневное меню питания разрабатывается организацией общественного питания в соответствии с примерным меню рационов питания и утверждается руководителем организации общественного питания. Внесение изменений в ежедневное меню согласовывается с руководителем общеобразовательного учреждения.</w:t>
      </w:r>
      <w:r w:rsidR="001B0DE3"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>Ежедневно в обеденном зале вывешивается меню, утвержденное руководителем образовательного учреждения.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4.5. Бракераж готовой продукции осуществляется комиссией, включающей заведующего производством, повара, медицинского работника и ответственного лица за организацию питания в </w:t>
      </w:r>
      <w:r w:rsidR="004377B0">
        <w:rPr>
          <w:rFonts w:ascii="Times New Roman" w:eastAsia="Times New Roman" w:hAnsi="Times New Roman" w:cs="Times New Roman"/>
          <w:spacing w:val="2"/>
          <w:sz w:val="28"/>
          <w:szCs w:val="28"/>
        </w:rPr>
        <w:t>обще</w:t>
      </w: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образовательном учреждении. Состав комиссии утверждается приказом руководителя </w:t>
      </w:r>
      <w:r w:rsidR="004377B0">
        <w:rPr>
          <w:rFonts w:ascii="Times New Roman" w:eastAsia="Times New Roman" w:hAnsi="Times New Roman" w:cs="Times New Roman"/>
          <w:spacing w:val="2"/>
          <w:sz w:val="28"/>
          <w:szCs w:val="28"/>
        </w:rPr>
        <w:t>обще</w:t>
      </w: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образовательного учреждения. Информация о проведении бракеража фиксируется в бракеражном журнале, ответственность за ведение которого возлагается на заведующего производством.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>4.6. Порядок организации питания обучающихся в общеобразовательном учреждении (режим работы столовой, буфета, время перемен для приема пищи, график отпуска питания, порядок оформления заявок, составление списков детей, в том числе имеющих право на питание за счет бюджетных средств, и т.д.) определяется Положением об организации питания общеобразовательного учреждения с назначением ответственного лица.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D5A49" w:rsidRDefault="00BD5A49" w:rsidP="001B0DE3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V. Условия и порядок предоставления льгот по оплате питания отдельным категориям учащихся муниципальных общеобразовательных учреждений</w:t>
      </w:r>
    </w:p>
    <w:p w:rsidR="001B0DE3" w:rsidRPr="000F7E0F" w:rsidRDefault="001B0DE3" w:rsidP="001B0DE3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5.1. В целях адресной, целенаправленной помощи семьям, имеющим детей, обучающихся в МОУ, устанавливаются льготные категории, которым предоставляется право на бесплатное питание. К таким категориям относятся: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- дети - сироты и дети, оставшиеся без попечения родителей;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- дети, находящиеся под опекой;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- дети-инвалиды;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- дети, с ограниченными возможностями здоровья;</w:t>
      </w:r>
    </w:p>
    <w:p w:rsidR="00BD5A49" w:rsidRPr="000F7E0F" w:rsidRDefault="001C7704" w:rsidP="009142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0DE3">
        <w:rPr>
          <w:rFonts w:ascii="Times New Roman" w:eastAsia="Times New Roman" w:hAnsi="Times New Roman" w:cs="Times New Roman"/>
          <w:sz w:val="28"/>
          <w:szCs w:val="28"/>
        </w:rPr>
        <w:t xml:space="preserve">дети, проживающие в </w:t>
      </w:r>
      <w:r w:rsidR="00BD5A49" w:rsidRPr="000F7E0F">
        <w:rPr>
          <w:rFonts w:ascii="Times New Roman" w:eastAsia="Times New Roman" w:hAnsi="Times New Roman" w:cs="Times New Roman"/>
          <w:sz w:val="28"/>
          <w:szCs w:val="28"/>
        </w:rPr>
        <w:t>многодетных семьях, не являющиеся малообеспеченными;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 xml:space="preserve">- дети, проживающие в неполных семьях, т.е. </w:t>
      </w:r>
      <w:r w:rsidRPr="000F7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состоящих из одного родителя с двумя или несколькими несовершеннолетними детьми</w:t>
      </w:r>
      <w:r w:rsidRPr="000F7E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lastRenderedPageBreak/>
        <w:t>- дети, участвующие в бесплатной перевозке до образовательного учреждения и обратно.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 xml:space="preserve">5.2. Учащимся льготных категорий, имеющим право на льготное питание по нескольким основаниям, льготное питание назначается по одному из них, предусматривающему более высокий размер компенсации за льготное питание. 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5.3. Основанием для обеспечения учащихся питанием является заявление (приложение № 1) одного из родителей (законных представителей) на бесплатное питание ребенка и документы, подтверждающие указанный в заявлении статус.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 xml:space="preserve">5.4. Документы на предстоящий учебный год сдаются до 31 мая текущего года. 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5.5. Учащимся льготных категорий, вновь поступившим в школу в течение учебного года, а также в случае изменения оснований для предоставления льготного питания, льготное питание предоставляется, начиная с месяца, следующего за месяцем подачи заявления или месяцем, в котором произошли изменения оснований для предоставления льготного питания, при условии подтверждения в МОУ.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 xml:space="preserve">5.6. Исходный список учащихся на бесплатное питание утверждается директором МОУ после рассмотрения всех представленных документов. 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 xml:space="preserve">5.7. Питание на льготной основе предоставляется на указанный в заявлении период, но не более чем до конца текущего учебного года. 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5.8. Право на льготное питание за счет средств местного бюджета не распространяется на категории учащихся, получающих меры социальной поддержки за счет средств областного бюджета</w:t>
      </w:r>
      <w:r w:rsidR="00B67372">
        <w:rPr>
          <w:rFonts w:ascii="Times New Roman" w:hAnsi="Times New Roman" w:cs="Times New Roman"/>
          <w:sz w:val="28"/>
          <w:szCs w:val="28"/>
        </w:rPr>
        <w:t xml:space="preserve"> (дети, проживающие в многодетных, малообеспеченных семьях).</w:t>
      </w:r>
    </w:p>
    <w:p w:rsidR="000F7E0F" w:rsidRPr="000F7E0F" w:rsidRDefault="000F7E0F" w:rsidP="0091424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5A49" w:rsidRPr="000F7E0F" w:rsidRDefault="00BD5A49" w:rsidP="0091424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E0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F7E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7E0F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питания, осуществляемого на льготной основе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 xml:space="preserve">6.1. Финансовое обеспечение питания, осуществляемого на льготной основе, является расходным обязательством Крапивинского муниципального </w:t>
      </w:r>
      <w:r w:rsidR="00BA156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F7E0F">
        <w:rPr>
          <w:rFonts w:ascii="Times New Roman" w:eastAsia="Times New Roman" w:hAnsi="Times New Roman" w:cs="Times New Roman"/>
          <w:sz w:val="28"/>
          <w:szCs w:val="28"/>
        </w:rPr>
        <w:t xml:space="preserve">, исполняемым за счёт собственных доходов бюджета </w:t>
      </w:r>
      <w:r w:rsidR="005A763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F7E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6.2. Расходы на обеспечение питания обучающихся на льготной основе, устанавливается в следующем размере: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- дети - сироты и дети, оставшиеся без попечения родителей – 25 рублей в день;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- дети, находящиеся под опекой – 25 рублей в день;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- дети-инвалиды – 25 рублей в день;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 xml:space="preserve">- дети, с ограниченными возможностями здоровья –  </w:t>
      </w:r>
      <w:r w:rsidR="00BA1564">
        <w:rPr>
          <w:rFonts w:ascii="Times New Roman" w:hAnsi="Times New Roman" w:cs="Times New Roman"/>
          <w:sz w:val="28"/>
          <w:szCs w:val="28"/>
        </w:rPr>
        <w:t>50</w:t>
      </w:r>
      <w:r w:rsidR="008D33ED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F7E0F">
        <w:rPr>
          <w:rFonts w:ascii="Times New Roman" w:hAnsi="Times New Roman" w:cs="Times New Roman"/>
          <w:sz w:val="28"/>
          <w:szCs w:val="28"/>
        </w:rPr>
        <w:t>;</w:t>
      </w:r>
    </w:p>
    <w:p w:rsidR="00BD5A49" w:rsidRPr="000F7E0F" w:rsidRDefault="00BD5A49" w:rsidP="009142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 xml:space="preserve">- </w:t>
      </w:r>
      <w:r w:rsidR="001B0DE3">
        <w:rPr>
          <w:rFonts w:ascii="Times New Roman" w:eastAsia="Times New Roman" w:hAnsi="Times New Roman" w:cs="Times New Roman"/>
          <w:sz w:val="28"/>
          <w:szCs w:val="28"/>
        </w:rPr>
        <w:t xml:space="preserve">дети, проживающие в </w:t>
      </w:r>
      <w:r w:rsidRPr="000F7E0F">
        <w:rPr>
          <w:rFonts w:ascii="Times New Roman" w:eastAsia="Times New Roman" w:hAnsi="Times New Roman" w:cs="Times New Roman"/>
          <w:sz w:val="28"/>
          <w:szCs w:val="28"/>
        </w:rPr>
        <w:t>многодетных семьях, не являющиеся малообеспеченными – 25 рублей в день;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дети, проживающие в неполных семьях, т.е. </w:t>
      </w:r>
      <w:r w:rsidRPr="000F7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состоящих из одного родителя с двумя или несколькими несовершеннолетними детьми – 25 рублей в день</w:t>
      </w:r>
      <w:r w:rsidRPr="000F7E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- дети, участвующие в бесплатной перевозке до образовательного учреждения и обратно – 25 рублей в день.</w:t>
      </w:r>
    </w:p>
    <w:p w:rsidR="0005611A" w:rsidRDefault="000561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4077" w:type="dxa"/>
        <w:tblLook w:val="04A0" w:firstRow="1" w:lastRow="0" w:firstColumn="1" w:lastColumn="0" w:noHBand="0" w:noVBand="1"/>
      </w:tblPr>
      <w:tblGrid>
        <w:gridCol w:w="5209"/>
      </w:tblGrid>
      <w:tr w:rsidR="00B92430" w:rsidTr="00607721">
        <w:trPr>
          <w:trHeight w:val="1720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B92430" w:rsidRDefault="00B92430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E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B92430" w:rsidRPr="00B92430" w:rsidRDefault="00B92430" w:rsidP="002908F4">
            <w:pPr>
              <w:shd w:val="clear" w:color="auto" w:fill="FFFFFF"/>
              <w:jc w:val="both"/>
              <w:textAlignment w:val="baseline"/>
              <w:outlineLvl w:val="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</w:t>
            </w:r>
            <w:r w:rsidRPr="00B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организации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в </w:t>
            </w:r>
            <w:r w:rsidRPr="00B9243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B92430">
              <w:rPr>
                <w:rFonts w:ascii="Times New Roman" w:eastAsia="Times New Roman" w:hAnsi="Times New Roman" w:cs="Times New Roman"/>
                <w:sz w:val="28"/>
                <w:szCs w:val="28"/>
              </w:rPr>
              <w:t>бщеобразовательных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учреждениях Крапивинского муниципального </w:t>
            </w:r>
            <w:r w:rsidR="002908F4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</w:tr>
    </w:tbl>
    <w:p w:rsidR="00BD5A49" w:rsidRPr="000F7E0F" w:rsidRDefault="00BD5A49" w:rsidP="00BD5A49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Директору ____________________________</w:t>
      </w:r>
    </w:p>
    <w:p w:rsidR="00BD5A49" w:rsidRPr="000F7E0F" w:rsidRDefault="00BD5A49" w:rsidP="00BD5A49">
      <w:pPr>
        <w:shd w:val="clear" w:color="auto" w:fill="FFFFFF"/>
        <w:spacing w:before="375"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От ____________________________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0F7E0F">
        <w:rPr>
          <w:rFonts w:ascii="Times New Roman" w:eastAsia="Times New Roman" w:hAnsi="Times New Roman" w:cs="Times New Roman"/>
          <w:sz w:val="20"/>
          <w:szCs w:val="20"/>
        </w:rPr>
        <w:t>(ФИО родителя (законного представителя)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0F7E0F">
        <w:rPr>
          <w:rFonts w:ascii="Times New Roman" w:eastAsia="Times New Roman" w:hAnsi="Times New Roman" w:cs="Times New Roman"/>
          <w:sz w:val="20"/>
          <w:szCs w:val="20"/>
        </w:rPr>
        <w:t>(Адрес проживания, контактный телефон)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D5A49" w:rsidRPr="000F7E0F" w:rsidRDefault="00BD5A49" w:rsidP="00BD5A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питания на бесплатной основе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с «__» __________ 20__ </w:t>
      </w:r>
      <w:r w:rsidR="00056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E0F">
        <w:rPr>
          <w:rFonts w:ascii="Times New Roman" w:eastAsia="Times New Roman" w:hAnsi="Times New Roman" w:cs="Times New Roman"/>
          <w:sz w:val="28"/>
          <w:szCs w:val="28"/>
        </w:rPr>
        <w:t>года моему сыну (дочери)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0F7E0F">
        <w:rPr>
          <w:rFonts w:ascii="Times New Roman" w:eastAsia="Times New Roman" w:hAnsi="Times New Roman" w:cs="Times New Roman"/>
          <w:sz w:val="20"/>
          <w:szCs w:val="20"/>
        </w:rPr>
        <w:t>(ФИО ребенка)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обучающемуся (-ейся) _______ класса на период посещения образовательного учреждения питание на бесплатной основе в связи с тем, что ______________________________________________________________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0F7E0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(указать, к какой льготной категории относится обучающийся)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______________________________________________________________.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 xml:space="preserve">В случае, утраты права на льготное питание обязуюсь сообщить об этом в общеобразовательное учреждение в течение 3 дней. </w:t>
      </w:r>
    </w:p>
    <w:p w:rsidR="00BD5A49" w:rsidRPr="000F7E0F" w:rsidRDefault="00BD5A49" w:rsidP="00BD5A4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1.__________________________________________________.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2.__________________________________________________.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3.__________________________________________________.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 xml:space="preserve">4.__________________________________________________. </w:t>
      </w:r>
    </w:p>
    <w:p w:rsidR="00BD5A49" w:rsidRPr="000F7E0F" w:rsidRDefault="00BD5A49" w:rsidP="00BD5A4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___________________/___________________/     «__» __________ 20__г.</w:t>
      </w:r>
    </w:p>
    <w:p w:rsidR="006D14E4" w:rsidRDefault="006D14E4" w:rsidP="006D14E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D14E4" w:rsidSect="00641F1A">
      <w:headerReference w:type="default" r:id="rId11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37D" w:rsidRDefault="0023337D" w:rsidP="009579A8">
      <w:pPr>
        <w:spacing w:after="0" w:line="240" w:lineRule="auto"/>
      </w:pPr>
      <w:r>
        <w:separator/>
      </w:r>
    </w:p>
  </w:endnote>
  <w:endnote w:type="continuationSeparator" w:id="0">
    <w:p w:rsidR="0023337D" w:rsidRDefault="0023337D" w:rsidP="0095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37D" w:rsidRDefault="0023337D" w:rsidP="009579A8">
      <w:pPr>
        <w:spacing w:after="0" w:line="240" w:lineRule="auto"/>
      </w:pPr>
      <w:r>
        <w:separator/>
      </w:r>
    </w:p>
  </w:footnote>
  <w:footnote w:type="continuationSeparator" w:id="0">
    <w:p w:rsidR="0023337D" w:rsidRDefault="0023337D" w:rsidP="0095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315239"/>
      <w:docPartObj>
        <w:docPartGallery w:val="Page Numbers (Top of Page)"/>
        <w:docPartUnique/>
      </w:docPartObj>
    </w:sdtPr>
    <w:sdtEndPr/>
    <w:sdtContent>
      <w:p w:rsidR="0039064B" w:rsidRDefault="003906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497">
          <w:rPr>
            <w:noProof/>
          </w:rPr>
          <w:t>3</w:t>
        </w:r>
        <w:r>
          <w:fldChar w:fldCharType="end"/>
        </w:r>
      </w:p>
    </w:sdtContent>
  </w:sdt>
  <w:p w:rsidR="0039064B" w:rsidRDefault="003906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4FB3"/>
    <w:multiLevelType w:val="hybridMultilevel"/>
    <w:tmpl w:val="31D07696"/>
    <w:lvl w:ilvl="0" w:tplc="65C013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8A20DE"/>
    <w:multiLevelType w:val="hybridMultilevel"/>
    <w:tmpl w:val="9E48E23C"/>
    <w:lvl w:ilvl="0" w:tplc="5A165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341D27"/>
    <w:multiLevelType w:val="hybridMultilevel"/>
    <w:tmpl w:val="BFCA22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6FA2D51"/>
    <w:multiLevelType w:val="hybridMultilevel"/>
    <w:tmpl w:val="E1DEC656"/>
    <w:lvl w:ilvl="0" w:tplc="50C4E44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73"/>
    <w:rsid w:val="000009E6"/>
    <w:rsid w:val="000129C3"/>
    <w:rsid w:val="000233B9"/>
    <w:rsid w:val="00024D44"/>
    <w:rsid w:val="00030E9F"/>
    <w:rsid w:val="00032859"/>
    <w:rsid w:val="00037678"/>
    <w:rsid w:val="0005611A"/>
    <w:rsid w:val="00095092"/>
    <w:rsid w:val="000F7E0F"/>
    <w:rsid w:val="001223D9"/>
    <w:rsid w:val="00122A74"/>
    <w:rsid w:val="0012700D"/>
    <w:rsid w:val="0013717E"/>
    <w:rsid w:val="00171125"/>
    <w:rsid w:val="001A5B50"/>
    <w:rsid w:val="001B0DE3"/>
    <w:rsid w:val="001C7704"/>
    <w:rsid w:val="001D07BF"/>
    <w:rsid w:val="00230E48"/>
    <w:rsid w:val="0023337D"/>
    <w:rsid w:val="002427E6"/>
    <w:rsid w:val="00285EF3"/>
    <w:rsid w:val="002908F4"/>
    <w:rsid w:val="002E065D"/>
    <w:rsid w:val="002F6E61"/>
    <w:rsid w:val="00315E34"/>
    <w:rsid w:val="003352FB"/>
    <w:rsid w:val="00354926"/>
    <w:rsid w:val="003577D5"/>
    <w:rsid w:val="003719EC"/>
    <w:rsid w:val="003770A1"/>
    <w:rsid w:val="0039064B"/>
    <w:rsid w:val="003F09FA"/>
    <w:rsid w:val="003F5B0C"/>
    <w:rsid w:val="00425497"/>
    <w:rsid w:val="004377B0"/>
    <w:rsid w:val="00475628"/>
    <w:rsid w:val="004D56D5"/>
    <w:rsid w:val="004D67FF"/>
    <w:rsid w:val="0058116D"/>
    <w:rsid w:val="005A7631"/>
    <w:rsid w:val="005B55C9"/>
    <w:rsid w:val="005D1293"/>
    <w:rsid w:val="005D67C2"/>
    <w:rsid w:val="005F1A31"/>
    <w:rsid w:val="00607721"/>
    <w:rsid w:val="00641F1A"/>
    <w:rsid w:val="00655DE8"/>
    <w:rsid w:val="00656A62"/>
    <w:rsid w:val="00697290"/>
    <w:rsid w:val="006A156A"/>
    <w:rsid w:val="006D14E4"/>
    <w:rsid w:val="006F2017"/>
    <w:rsid w:val="006F3257"/>
    <w:rsid w:val="007031B4"/>
    <w:rsid w:val="00726E8D"/>
    <w:rsid w:val="0073726E"/>
    <w:rsid w:val="007575C3"/>
    <w:rsid w:val="007B1639"/>
    <w:rsid w:val="007C0F76"/>
    <w:rsid w:val="007F6D65"/>
    <w:rsid w:val="0080236C"/>
    <w:rsid w:val="00806F0A"/>
    <w:rsid w:val="00821A01"/>
    <w:rsid w:val="00822715"/>
    <w:rsid w:val="0085011F"/>
    <w:rsid w:val="00871685"/>
    <w:rsid w:val="008B301F"/>
    <w:rsid w:val="008B694A"/>
    <w:rsid w:val="008D33ED"/>
    <w:rsid w:val="00911C83"/>
    <w:rsid w:val="0091424A"/>
    <w:rsid w:val="00921A39"/>
    <w:rsid w:val="00923C8B"/>
    <w:rsid w:val="00926360"/>
    <w:rsid w:val="00931801"/>
    <w:rsid w:val="00956691"/>
    <w:rsid w:val="009579A8"/>
    <w:rsid w:val="009629EA"/>
    <w:rsid w:val="00962A7D"/>
    <w:rsid w:val="00964D39"/>
    <w:rsid w:val="00997FB8"/>
    <w:rsid w:val="009B0517"/>
    <w:rsid w:val="009B11A3"/>
    <w:rsid w:val="009C3FEB"/>
    <w:rsid w:val="00A344A7"/>
    <w:rsid w:val="00A449AA"/>
    <w:rsid w:val="00A4742D"/>
    <w:rsid w:val="00A633A7"/>
    <w:rsid w:val="00AA2755"/>
    <w:rsid w:val="00B118C3"/>
    <w:rsid w:val="00B11A08"/>
    <w:rsid w:val="00B207A5"/>
    <w:rsid w:val="00B2738B"/>
    <w:rsid w:val="00B67372"/>
    <w:rsid w:val="00B92430"/>
    <w:rsid w:val="00BA1564"/>
    <w:rsid w:val="00BA3B3D"/>
    <w:rsid w:val="00BB1896"/>
    <w:rsid w:val="00BC393A"/>
    <w:rsid w:val="00BC65BA"/>
    <w:rsid w:val="00BD5A49"/>
    <w:rsid w:val="00BE6E5F"/>
    <w:rsid w:val="00C321B0"/>
    <w:rsid w:val="00C42461"/>
    <w:rsid w:val="00C4488D"/>
    <w:rsid w:val="00C90BFC"/>
    <w:rsid w:val="00CA3BA5"/>
    <w:rsid w:val="00CB6FB7"/>
    <w:rsid w:val="00CC0F2D"/>
    <w:rsid w:val="00CD379F"/>
    <w:rsid w:val="00CE49E6"/>
    <w:rsid w:val="00CF634C"/>
    <w:rsid w:val="00D16523"/>
    <w:rsid w:val="00D73017"/>
    <w:rsid w:val="00DD7453"/>
    <w:rsid w:val="00DE2CB6"/>
    <w:rsid w:val="00DF596A"/>
    <w:rsid w:val="00E42E9B"/>
    <w:rsid w:val="00E43D77"/>
    <w:rsid w:val="00E467C7"/>
    <w:rsid w:val="00E55573"/>
    <w:rsid w:val="00E6051B"/>
    <w:rsid w:val="00E711B3"/>
    <w:rsid w:val="00EE135A"/>
    <w:rsid w:val="00EF0B0B"/>
    <w:rsid w:val="00F26B01"/>
    <w:rsid w:val="00F27CF7"/>
    <w:rsid w:val="00F40B3D"/>
    <w:rsid w:val="00FB205D"/>
    <w:rsid w:val="00FB428E"/>
    <w:rsid w:val="00FB7ACE"/>
    <w:rsid w:val="00FC2A11"/>
    <w:rsid w:val="00FD3529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5E6BC-D4E3-4C51-907A-22DBC29C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55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55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55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9A8"/>
  </w:style>
  <w:style w:type="paragraph" w:styleId="a5">
    <w:name w:val="footer"/>
    <w:basedOn w:val="a"/>
    <w:link w:val="a6"/>
    <w:uiPriority w:val="99"/>
    <w:unhideWhenUsed/>
    <w:rsid w:val="0095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9A8"/>
  </w:style>
  <w:style w:type="paragraph" w:styleId="a7">
    <w:name w:val="Balloon Text"/>
    <w:basedOn w:val="a"/>
    <w:link w:val="a8"/>
    <w:uiPriority w:val="99"/>
    <w:semiHidden/>
    <w:unhideWhenUsed/>
    <w:rsid w:val="0085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1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2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0C5A3-408C-465D-810F-218084F4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diman</cp:lastModifiedBy>
  <cp:revision>10</cp:revision>
  <cp:lastPrinted>2020-01-24T04:17:00Z</cp:lastPrinted>
  <dcterms:created xsi:type="dcterms:W3CDTF">2020-01-24T09:28:00Z</dcterms:created>
  <dcterms:modified xsi:type="dcterms:W3CDTF">2020-01-29T01:27:00Z</dcterms:modified>
</cp:coreProperties>
</file>