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B6" w:rsidRPr="00266D61" w:rsidRDefault="00266D61">
      <w:pPr>
        <w:spacing w:before="360" w:after="180"/>
        <w:ind w:hanging="283"/>
        <w:jc w:val="center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>«Куры под учётом, что нужно знать владельцам птицы в ЛПХ»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>С 1 сентября 2026 года в России вступили в силу новые правила, всю домашнюю птицу в личных подсобных хозяйствах (ЛПХ) нужно маркировать и ставить на учёт. Для жителей нашего округа это особенно важно: такие меры помогают защитить и самих птицеводо</w:t>
      </w:r>
      <w:r w:rsidRPr="00266D61">
        <w:rPr>
          <w:rFonts w:ascii="Times New Roman" w:hAnsi="Times New Roman"/>
          <w:sz w:val="28"/>
          <w:highlight w:val="white"/>
        </w:rPr>
        <w:t xml:space="preserve">в, и всё население от вспышек опасных </w:t>
      </w:r>
      <w:proofErr w:type="gramStart"/>
      <w:r w:rsidRPr="00266D61">
        <w:rPr>
          <w:rFonts w:ascii="Times New Roman" w:hAnsi="Times New Roman"/>
          <w:sz w:val="28"/>
          <w:highlight w:val="white"/>
        </w:rPr>
        <w:t>болезней</w:t>
      </w:r>
      <w:proofErr w:type="gramEnd"/>
      <w:r w:rsidRPr="00266D61">
        <w:rPr>
          <w:rFonts w:ascii="Times New Roman" w:hAnsi="Times New Roman"/>
          <w:sz w:val="28"/>
          <w:highlight w:val="white"/>
        </w:rPr>
        <w:t xml:space="preserve"> например, </w:t>
      </w:r>
      <w:proofErr w:type="spellStart"/>
      <w:r w:rsidRPr="00266D61">
        <w:rPr>
          <w:rFonts w:ascii="Times New Roman" w:hAnsi="Times New Roman"/>
          <w:sz w:val="28"/>
          <w:highlight w:val="white"/>
        </w:rPr>
        <w:t>высокопатогенного</w:t>
      </w:r>
      <w:proofErr w:type="spellEnd"/>
      <w:r w:rsidRPr="00266D61">
        <w:rPr>
          <w:rFonts w:ascii="Times New Roman" w:hAnsi="Times New Roman"/>
          <w:sz w:val="28"/>
          <w:highlight w:val="white"/>
        </w:rPr>
        <w:t xml:space="preserve"> гриппа птиц.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Кого это касается? </w:t>
      </w:r>
      <w:r w:rsidRPr="00266D61">
        <w:rPr>
          <w:rFonts w:ascii="Times New Roman" w:hAnsi="Times New Roman"/>
          <w:sz w:val="28"/>
          <w:highlight w:val="white"/>
        </w:rPr>
        <w:t>Правило действует для всех, кто держит кур, уток, гусей, индеек, цесарок, перепелов и даже страусов. При этом сроки зависят от количества птицы в хоз</w:t>
      </w:r>
      <w:r w:rsidRPr="00266D61">
        <w:rPr>
          <w:rFonts w:ascii="Times New Roman" w:hAnsi="Times New Roman"/>
          <w:sz w:val="28"/>
          <w:highlight w:val="white"/>
        </w:rPr>
        <w:t xml:space="preserve">яйстве. </w:t>
      </w:r>
      <w:r w:rsidRPr="00266D61">
        <w:rPr>
          <w:rFonts w:ascii="Times New Roman" w:hAnsi="Times New Roman"/>
          <w:sz w:val="28"/>
          <w:highlight w:val="white"/>
        </w:rPr>
        <w:t>Если у вас </w:t>
      </w:r>
      <w:r w:rsidRPr="00266D61">
        <w:rPr>
          <w:rFonts w:ascii="Times New Roman" w:hAnsi="Times New Roman"/>
          <w:b/>
          <w:sz w:val="28"/>
          <w:highlight w:val="white"/>
        </w:rPr>
        <w:t>больше 10 голов</w:t>
      </w:r>
      <w:r w:rsidRPr="00266D61">
        <w:rPr>
          <w:rFonts w:ascii="Times New Roman" w:hAnsi="Times New Roman"/>
          <w:sz w:val="28"/>
          <w:highlight w:val="white"/>
        </w:rPr>
        <w:t xml:space="preserve"> нужно промаркировать и поставить на учёт до конца 2026 года. Если у Вас </w:t>
      </w:r>
      <w:r w:rsidRPr="00266D61">
        <w:rPr>
          <w:rFonts w:ascii="Times New Roman" w:hAnsi="Times New Roman"/>
          <w:b/>
          <w:sz w:val="28"/>
          <w:highlight w:val="white"/>
        </w:rPr>
        <w:t>10 голов и меньше</w:t>
      </w:r>
      <w:r w:rsidRPr="00266D61">
        <w:rPr>
          <w:rFonts w:ascii="Times New Roman" w:hAnsi="Times New Roman"/>
          <w:sz w:val="28"/>
          <w:highlight w:val="white"/>
        </w:rPr>
        <w:t xml:space="preserve"> выполнить требования можно до 01.09.2029 года.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 xml:space="preserve">Обратите внимание: считается общее поголовье всех видов птицы. Например, если у вас </w:t>
      </w:r>
      <w:r w:rsidRPr="00266D61">
        <w:rPr>
          <w:rFonts w:ascii="Times New Roman" w:hAnsi="Times New Roman"/>
          <w:sz w:val="28"/>
          <w:highlight w:val="white"/>
        </w:rPr>
        <w:t xml:space="preserve">6 кур, 3 утки и 2 гуся это уже 11 голов, а значит, вы попадаете под правила 2026 года.    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>Как маркируют птицу?</w:t>
      </w:r>
      <w:r w:rsidRPr="00266D61">
        <w:rPr>
          <w:rFonts w:ascii="Times New Roman" w:hAnsi="Times New Roman"/>
          <w:sz w:val="28"/>
          <w:highlight w:val="white"/>
        </w:rPr>
        <w:t> Не нужно надевать кольцо на каждую птицу. Для ЛПХ предусмотрен групповой способ маркировки.</w:t>
      </w:r>
    </w:p>
    <w:p w:rsidR="00F251D7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>Что нужно сделать:</w:t>
      </w:r>
    </w:p>
    <w:p w:rsidR="00F251D7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 xml:space="preserve">- </w:t>
      </w:r>
      <w:r w:rsidRPr="00266D61">
        <w:rPr>
          <w:rFonts w:ascii="Times New Roman" w:hAnsi="Times New Roman"/>
          <w:sz w:val="28"/>
          <w:highlight w:val="white"/>
        </w:rPr>
        <w:t>приобрести специальную табличку (табло) из материала, устойчивого к дождю и ветру;</w:t>
      </w:r>
    </w:p>
    <w:p w:rsidR="00F251D7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 xml:space="preserve">- </w:t>
      </w:r>
      <w:r w:rsidRPr="00266D61">
        <w:rPr>
          <w:rFonts w:ascii="Times New Roman" w:hAnsi="Times New Roman"/>
          <w:sz w:val="28"/>
          <w:highlight w:val="white"/>
        </w:rPr>
        <w:t>закрепить её на внешней стене птичника или вольера;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 xml:space="preserve">- </w:t>
      </w:r>
      <w:r w:rsidRPr="00266D61">
        <w:rPr>
          <w:rFonts w:ascii="Times New Roman" w:hAnsi="Times New Roman"/>
          <w:sz w:val="28"/>
          <w:highlight w:val="white"/>
        </w:rPr>
        <w:t>убедиться, что данные на табличке легко читаются с расстояния не менее 1,5 метра.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>На табло будет указан уникальный номер групп</w:t>
      </w:r>
      <w:r w:rsidRPr="00266D61">
        <w:rPr>
          <w:rFonts w:ascii="Times New Roman" w:hAnsi="Times New Roman"/>
          <w:sz w:val="28"/>
          <w:highlight w:val="white"/>
        </w:rPr>
        <w:t>ы, а также сведения о виде птицы, дате маркировки и владельце.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 xml:space="preserve">По желанию можно дополнительно использовать индивидуальные средства ножные кольца, </w:t>
      </w:r>
      <w:proofErr w:type="spellStart"/>
      <w:r w:rsidRPr="00266D61">
        <w:rPr>
          <w:rFonts w:ascii="Times New Roman" w:hAnsi="Times New Roman"/>
          <w:sz w:val="28"/>
          <w:highlight w:val="white"/>
        </w:rPr>
        <w:t>крылометки</w:t>
      </w:r>
      <w:proofErr w:type="spellEnd"/>
      <w:r w:rsidRPr="00266D61">
        <w:rPr>
          <w:rFonts w:ascii="Times New Roman" w:hAnsi="Times New Roman"/>
          <w:sz w:val="28"/>
          <w:highlight w:val="white"/>
        </w:rPr>
        <w:t xml:space="preserve"> или микрочипы. Но это не обязательно.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Что делать после установки таблички? </w:t>
      </w:r>
      <w:r w:rsidRPr="00266D61">
        <w:rPr>
          <w:rFonts w:ascii="Times New Roman" w:hAnsi="Times New Roman"/>
          <w:sz w:val="28"/>
          <w:highlight w:val="white"/>
        </w:rPr>
        <w:t>В течение 5 рабочих дней</w:t>
      </w:r>
      <w:r w:rsidRPr="00266D61">
        <w:rPr>
          <w:rFonts w:ascii="Times New Roman" w:hAnsi="Times New Roman"/>
          <w:sz w:val="28"/>
          <w:highlight w:val="white"/>
        </w:rPr>
        <w:t> после маркировки нужно обратиться в государственную ветеринарную службу по месту содержания птицы. Ветеринарный специалист осмотрит поголовье, окончательно присвоит идентификационный номер и внесёт все сведения в федеральную систему «</w:t>
      </w:r>
      <w:proofErr w:type="spellStart"/>
      <w:r w:rsidRPr="00266D61">
        <w:rPr>
          <w:rFonts w:ascii="Times New Roman" w:hAnsi="Times New Roman"/>
          <w:sz w:val="28"/>
          <w:highlight w:val="white"/>
        </w:rPr>
        <w:t>Хорриот</w:t>
      </w:r>
      <w:proofErr w:type="spellEnd"/>
      <w:r w:rsidRPr="00266D61">
        <w:rPr>
          <w:rFonts w:ascii="Times New Roman" w:hAnsi="Times New Roman"/>
          <w:sz w:val="28"/>
          <w:highlight w:val="white"/>
        </w:rPr>
        <w:t>». Самостоятел</w:t>
      </w:r>
      <w:r w:rsidRPr="00266D61">
        <w:rPr>
          <w:rFonts w:ascii="Times New Roman" w:hAnsi="Times New Roman"/>
          <w:sz w:val="28"/>
          <w:highlight w:val="white"/>
        </w:rPr>
        <w:t xml:space="preserve">ьно регистрироваться в системе не </w:t>
      </w:r>
      <w:proofErr w:type="gramStart"/>
      <w:r w:rsidRPr="00266D61">
        <w:rPr>
          <w:rFonts w:ascii="Times New Roman" w:hAnsi="Times New Roman"/>
          <w:sz w:val="28"/>
          <w:highlight w:val="white"/>
        </w:rPr>
        <w:t>требуется это делают</w:t>
      </w:r>
      <w:proofErr w:type="gramEnd"/>
      <w:r w:rsidRPr="00266D61">
        <w:rPr>
          <w:rFonts w:ascii="Times New Roman" w:hAnsi="Times New Roman"/>
          <w:sz w:val="28"/>
          <w:highlight w:val="white"/>
        </w:rPr>
        <w:t xml:space="preserve"> специалисты.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 xml:space="preserve">Важно: если в хозяйстве </w:t>
      </w:r>
      <w:proofErr w:type="gramStart"/>
      <w:r w:rsidRPr="00266D61">
        <w:rPr>
          <w:rFonts w:ascii="Times New Roman" w:hAnsi="Times New Roman"/>
          <w:sz w:val="28"/>
          <w:highlight w:val="white"/>
        </w:rPr>
        <w:t>что‑то</w:t>
      </w:r>
      <w:proofErr w:type="gramEnd"/>
      <w:r w:rsidRPr="00266D61">
        <w:rPr>
          <w:rFonts w:ascii="Times New Roman" w:hAnsi="Times New Roman"/>
          <w:sz w:val="28"/>
          <w:highlight w:val="white"/>
        </w:rPr>
        <w:t xml:space="preserve"> меняется</w:t>
      </w:r>
      <w:r w:rsidR="00F251D7" w:rsidRPr="00266D61">
        <w:rPr>
          <w:rFonts w:ascii="Times New Roman" w:hAnsi="Times New Roman"/>
          <w:sz w:val="28"/>
          <w:highlight w:val="white"/>
        </w:rPr>
        <w:t>,</w:t>
      </w:r>
      <w:r w:rsidRPr="00266D61">
        <w:rPr>
          <w:rFonts w:ascii="Times New Roman" w:hAnsi="Times New Roman"/>
          <w:sz w:val="28"/>
          <w:highlight w:val="white"/>
        </w:rPr>
        <w:t xml:space="preserve"> появился молодняк, продали часть птицы, произошёл падеж или убой, об этом тоже нужно сообщить в ветслужбу в течение 5 рабочих дней. Молодняк следует</w:t>
      </w:r>
      <w:r w:rsidRPr="00266D61">
        <w:rPr>
          <w:rFonts w:ascii="Times New Roman" w:hAnsi="Times New Roman"/>
          <w:sz w:val="28"/>
          <w:highlight w:val="white"/>
        </w:rPr>
        <w:t xml:space="preserve"> промаркировать не позднее 7 календарных дней с момента появления.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Зачем это нужно? </w:t>
      </w:r>
      <w:r w:rsidRPr="00266D61">
        <w:rPr>
          <w:rFonts w:ascii="Times New Roman" w:hAnsi="Times New Roman"/>
          <w:sz w:val="28"/>
          <w:highlight w:val="white"/>
        </w:rPr>
        <w:t xml:space="preserve">Многие переживают, что новые правила это лишняя бюрократия. На самом деле система учёта нужна, прежде всего, для вашей же безопасности. </w:t>
      </w:r>
      <w:r w:rsidRPr="00266D61">
        <w:rPr>
          <w:rFonts w:ascii="Times New Roman" w:hAnsi="Times New Roman"/>
          <w:sz w:val="28"/>
          <w:highlight w:val="white"/>
        </w:rPr>
        <w:t>Быстрая реакция при вспышках</w:t>
      </w:r>
      <w:r w:rsidRPr="00266D61">
        <w:rPr>
          <w:rFonts w:ascii="Times New Roman" w:hAnsi="Times New Roman"/>
          <w:sz w:val="28"/>
          <w:highlight w:val="white"/>
        </w:rPr>
        <w:t xml:space="preserve"> болезней. Если где‑то появится очаг инфекции, специалисты сразу поймут, какие хозяйства находятся в зоне риска, и смогут вовремя принять меры.</w:t>
      </w:r>
      <w:r w:rsidR="00F251D7" w:rsidRPr="00266D61">
        <w:rPr>
          <w:rFonts w:ascii="Times New Roman" w:hAnsi="Times New Roman"/>
          <w:sz w:val="28"/>
          <w:highlight w:val="white"/>
        </w:rPr>
        <w:t xml:space="preserve"> </w:t>
      </w:r>
      <w:r w:rsidRPr="00266D61">
        <w:rPr>
          <w:rFonts w:ascii="Times New Roman" w:hAnsi="Times New Roman"/>
          <w:sz w:val="28"/>
          <w:highlight w:val="white"/>
        </w:rPr>
        <w:t xml:space="preserve">Легальная продажа продукции. Без учёта в системе нельзя </w:t>
      </w:r>
      <w:r w:rsidRPr="00266D61">
        <w:rPr>
          <w:rFonts w:ascii="Times New Roman" w:hAnsi="Times New Roman"/>
          <w:sz w:val="28"/>
          <w:highlight w:val="white"/>
        </w:rPr>
        <w:lastRenderedPageBreak/>
        <w:t>оформить ветеринарные документы на мясо или яйца, а значи</w:t>
      </w:r>
      <w:r w:rsidRPr="00266D61">
        <w:rPr>
          <w:rFonts w:ascii="Times New Roman" w:hAnsi="Times New Roman"/>
          <w:sz w:val="28"/>
          <w:highlight w:val="white"/>
        </w:rPr>
        <w:t>т, официально продавать излишки на рынке не получится.</w:t>
      </w:r>
      <w:r w:rsidR="00F251D7" w:rsidRPr="00266D61">
        <w:rPr>
          <w:rFonts w:ascii="Times New Roman" w:hAnsi="Times New Roman"/>
          <w:sz w:val="28"/>
          <w:highlight w:val="white"/>
        </w:rPr>
        <w:t xml:space="preserve"> </w:t>
      </w:r>
      <w:r w:rsidRPr="00266D61">
        <w:rPr>
          <w:rFonts w:ascii="Times New Roman" w:hAnsi="Times New Roman"/>
          <w:sz w:val="28"/>
          <w:highlight w:val="white"/>
        </w:rPr>
        <w:t>Защита от убытков. При возникновении чрезвычайной ситуации (например, карантина) наличие учёта помогает быстрее решать вопросы с компенсациями и поддержкой.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 Какие могут быть последствия, если не выполн</w:t>
      </w:r>
      <w:r w:rsidRPr="00266D61">
        <w:rPr>
          <w:rFonts w:ascii="Times New Roman" w:hAnsi="Times New Roman"/>
          <w:b/>
          <w:sz w:val="28"/>
          <w:highlight w:val="white"/>
        </w:rPr>
        <w:t xml:space="preserve">ить требования? </w:t>
      </w:r>
      <w:r w:rsidRPr="00266D61">
        <w:rPr>
          <w:rFonts w:ascii="Times New Roman" w:hAnsi="Times New Roman"/>
          <w:sz w:val="28"/>
          <w:highlight w:val="white"/>
        </w:rPr>
        <w:t xml:space="preserve">За нарушение правил маркировки и учёта предусмотрена административная ответственность по </w:t>
      </w:r>
      <w:proofErr w:type="gramStart"/>
      <w:r w:rsidRPr="00266D61">
        <w:rPr>
          <w:rFonts w:ascii="Times New Roman" w:hAnsi="Times New Roman"/>
          <w:sz w:val="28"/>
          <w:highlight w:val="white"/>
        </w:rPr>
        <w:t>ч</w:t>
      </w:r>
      <w:proofErr w:type="gramEnd"/>
      <w:r w:rsidRPr="00266D61">
        <w:rPr>
          <w:rFonts w:ascii="Times New Roman" w:hAnsi="Times New Roman"/>
          <w:sz w:val="28"/>
          <w:highlight w:val="white"/>
        </w:rPr>
        <w:t>. 1 ст. 10.6 </w:t>
      </w:r>
      <w:proofErr w:type="spellStart"/>
      <w:r w:rsidRPr="00266D61">
        <w:rPr>
          <w:rFonts w:ascii="Times New Roman" w:hAnsi="Times New Roman"/>
          <w:sz w:val="28"/>
          <w:highlight w:val="white"/>
        </w:rPr>
        <w:t>КоАП</w:t>
      </w:r>
      <w:proofErr w:type="spellEnd"/>
      <w:r w:rsidRPr="00266D61">
        <w:rPr>
          <w:rFonts w:ascii="Times New Roman" w:hAnsi="Times New Roman"/>
          <w:sz w:val="28"/>
          <w:highlight w:val="white"/>
        </w:rPr>
        <w:t> РФ. Для граждан (владельцев ЛПХ) предусмотрен штраф. Кроме того, без маркировки нельзя легально продавать продукцию из птицы.</w:t>
      </w:r>
    </w:p>
    <w:p w:rsidR="00F251D7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>Запомн</w:t>
      </w:r>
      <w:r w:rsidRPr="00266D61">
        <w:rPr>
          <w:rFonts w:ascii="Times New Roman" w:hAnsi="Times New Roman"/>
          <w:b/>
          <w:sz w:val="28"/>
          <w:highlight w:val="white"/>
        </w:rPr>
        <w:t>ите несколько важных фактов:</w:t>
      </w:r>
    </w:p>
    <w:p w:rsidR="00F251D7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1. </w:t>
      </w:r>
      <w:r w:rsidRPr="00266D61">
        <w:rPr>
          <w:rFonts w:ascii="Times New Roman" w:hAnsi="Times New Roman"/>
          <w:b/>
          <w:sz w:val="28"/>
          <w:highlight w:val="white"/>
        </w:rPr>
        <w:t>Не нужно маркировать каждую птицу отдельно.</w:t>
      </w:r>
      <w:r w:rsidRPr="00266D61">
        <w:rPr>
          <w:rFonts w:ascii="Times New Roman" w:hAnsi="Times New Roman"/>
          <w:sz w:val="28"/>
          <w:highlight w:val="white"/>
        </w:rPr>
        <w:t> Групповой метод это основной и обязательный для ЛПХ.</w:t>
      </w:r>
    </w:p>
    <w:p w:rsidR="00F251D7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2. </w:t>
      </w:r>
      <w:r w:rsidRPr="00266D61">
        <w:rPr>
          <w:rFonts w:ascii="Times New Roman" w:hAnsi="Times New Roman"/>
          <w:b/>
          <w:sz w:val="28"/>
          <w:highlight w:val="white"/>
        </w:rPr>
        <w:t>Учёт ведут только ветеринарные службы.</w:t>
      </w:r>
      <w:r w:rsidRPr="00266D61">
        <w:rPr>
          <w:rFonts w:ascii="Times New Roman" w:hAnsi="Times New Roman"/>
          <w:b/>
          <w:sz w:val="28"/>
          <w:highlight w:val="white"/>
        </w:rPr>
        <w:t xml:space="preserve"> 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3. </w:t>
      </w:r>
      <w:r w:rsidRPr="00266D61">
        <w:rPr>
          <w:rFonts w:ascii="Times New Roman" w:hAnsi="Times New Roman"/>
          <w:b/>
          <w:sz w:val="28"/>
          <w:highlight w:val="white"/>
        </w:rPr>
        <w:t>Система не предназначена для «слежки» за жителями.</w:t>
      </w:r>
      <w:r w:rsidRPr="00266D61">
        <w:rPr>
          <w:rFonts w:ascii="Times New Roman" w:hAnsi="Times New Roman"/>
          <w:sz w:val="28"/>
          <w:highlight w:val="white"/>
        </w:rPr>
        <w:t> Её цель обеспечить ветеринарную безопасность вас и вашей продукции.</w:t>
      </w:r>
    </w:p>
    <w:p w:rsidR="009677B6" w:rsidRPr="00266D61" w:rsidRDefault="00266D61" w:rsidP="00F251D7">
      <w:pPr>
        <w:spacing w:before="300" w:after="120"/>
        <w:ind w:firstLine="851"/>
        <w:jc w:val="both"/>
        <w:rPr>
          <w:rFonts w:ascii="Times New Roman" w:hAnsi="Times New Roman"/>
          <w:b/>
          <w:sz w:val="28"/>
          <w:highlight w:val="white"/>
        </w:rPr>
      </w:pPr>
      <w:r w:rsidRPr="00266D61">
        <w:rPr>
          <w:rFonts w:ascii="Times New Roman" w:hAnsi="Times New Roman"/>
          <w:b/>
          <w:sz w:val="28"/>
          <w:highlight w:val="white"/>
        </w:rPr>
        <w:t xml:space="preserve"> Ку</w:t>
      </w:r>
      <w:r w:rsidRPr="00266D61">
        <w:rPr>
          <w:rFonts w:ascii="Times New Roman" w:hAnsi="Times New Roman"/>
          <w:b/>
          <w:sz w:val="28"/>
          <w:highlight w:val="white"/>
        </w:rPr>
        <w:t xml:space="preserve">да обращаться за помощью? </w:t>
      </w:r>
      <w:r w:rsidRPr="00266D61">
        <w:rPr>
          <w:rFonts w:ascii="Times New Roman" w:hAnsi="Times New Roman"/>
          <w:sz w:val="28"/>
          <w:highlight w:val="white"/>
        </w:rPr>
        <w:t xml:space="preserve">Если у вас остались вопросы или нужна практическая помощь, обращайтесь в ГБУ </w:t>
      </w:r>
      <w:proofErr w:type="spellStart"/>
      <w:r w:rsidRPr="00266D61">
        <w:rPr>
          <w:rFonts w:ascii="Times New Roman" w:hAnsi="Times New Roman"/>
          <w:sz w:val="28"/>
          <w:highlight w:val="white"/>
        </w:rPr>
        <w:t>Крапивинская</w:t>
      </w:r>
      <w:proofErr w:type="spellEnd"/>
      <w:r w:rsidRPr="00266D61">
        <w:rPr>
          <w:rFonts w:ascii="Times New Roman" w:hAnsi="Times New Roman"/>
          <w:sz w:val="28"/>
          <w:highlight w:val="white"/>
        </w:rPr>
        <w:t xml:space="preserve"> СББЖ. Специалисты подскажут, где приобрести табло, как правильно его разместить и как оформить заявку на учёт можно по номеру телефона 8(384</w:t>
      </w:r>
      <w:r w:rsidRPr="00266D61">
        <w:rPr>
          <w:rFonts w:ascii="Times New Roman" w:hAnsi="Times New Roman"/>
          <w:sz w:val="28"/>
          <w:highlight w:val="white"/>
        </w:rPr>
        <w:t>46)22 052</w:t>
      </w:r>
    </w:p>
    <w:p w:rsidR="009677B6" w:rsidRPr="00266D61" w:rsidRDefault="00266D61" w:rsidP="00F251D7">
      <w:pPr>
        <w:spacing w:before="120" w:after="120"/>
        <w:ind w:firstLine="851"/>
        <w:jc w:val="both"/>
        <w:rPr>
          <w:rFonts w:ascii="Times New Roman" w:hAnsi="Times New Roman"/>
          <w:sz w:val="28"/>
          <w:highlight w:val="white"/>
        </w:rPr>
      </w:pPr>
      <w:r w:rsidRPr="00266D61">
        <w:rPr>
          <w:rFonts w:ascii="Times New Roman" w:hAnsi="Times New Roman"/>
          <w:sz w:val="28"/>
          <w:highlight w:val="white"/>
        </w:rPr>
        <w:t>Помните: эти правила не про штрафы, а про защиту вашего хозяйства и здоровья жителей округа. Лучше разобраться с маркировкой заранее, чтобы потом не спешить и не переживать.</w:t>
      </w:r>
    </w:p>
    <w:sectPr w:rsidR="009677B6" w:rsidRPr="00266D61" w:rsidSect="009677B6">
      <w:pgSz w:w="11908" w:h="16848"/>
      <w:pgMar w:top="425" w:right="428" w:bottom="407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677B6"/>
    <w:rsid w:val="001012B0"/>
    <w:rsid w:val="00266D61"/>
    <w:rsid w:val="00570AE8"/>
    <w:rsid w:val="009677B6"/>
    <w:rsid w:val="00F2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677B6"/>
  </w:style>
  <w:style w:type="paragraph" w:styleId="10">
    <w:name w:val="heading 1"/>
    <w:next w:val="a"/>
    <w:link w:val="11"/>
    <w:uiPriority w:val="9"/>
    <w:qFormat/>
    <w:rsid w:val="009677B6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9677B6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9677B6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9677B6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9677B6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677B6"/>
  </w:style>
  <w:style w:type="paragraph" w:styleId="21">
    <w:name w:val="toc 2"/>
    <w:next w:val="a"/>
    <w:link w:val="22"/>
    <w:uiPriority w:val="39"/>
    <w:rsid w:val="009677B6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9677B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677B6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9677B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677B6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9677B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677B6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9677B6"/>
    <w:rPr>
      <w:rFonts w:ascii="XO Thames" w:hAnsi="XO Thames"/>
      <w:sz w:val="28"/>
    </w:rPr>
  </w:style>
  <w:style w:type="paragraph" w:customStyle="1" w:styleId="Endnote">
    <w:name w:val="Endnote"/>
    <w:link w:val="Endnote0"/>
    <w:rsid w:val="009677B6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9677B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677B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677B6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9677B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677B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677B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677B6"/>
    <w:rPr>
      <w:color w:val="0000FF"/>
      <w:u w:val="single"/>
    </w:rPr>
  </w:style>
  <w:style w:type="character" w:styleId="a3">
    <w:name w:val="Hyperlink"/>
    <w:link w:val="12"/>
    <w:rsid w:val="009677B6"/>
    <w:rPr>
      <w:color w:val="0000FF"/>
      <w:u w:val="single"/>
    </w:rPr>
  </w:style>
  <w:style w:type="paragraph" w:customStyle="1" w:styleId="Footnote">
    <w:name w:val="Footnote"/>
    <w:link w:val="Footnote0"/>
    <w:rsid w:val="009677B6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9677B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677B6"/>
    <w:rPr>
      <w:b/>
      <w:sz w:val="28"/>
    </w:rPr>
  </w:style>
  <w:style w:type="character" w:customStyle="1" w:styleId="14">
    <w:name w:val="Оглавление 1 Знак"/>
    <w:link w:val="13"/>
    <w:rsid w:val="009677B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677B6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9677B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677B6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9677B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677B6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9677B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677B6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9677B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677B6"/>
    <w:pPr>
      <w:jc w:val="both"/>
    </w:pPr>
    <w:rPr>
      <w:i/>
    </w:rPr>
  </w:style>
  <w:style w:type="character" w:customStyle="1" w:styleId="a5">
    <w:name w:val="Подзаголовок Знак"/>
    <w:link w:val="a4"/>
    <w:rsid w:val="009677B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677B6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9677B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677B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677B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User_2023_4</dc:creator>
  <cp:lastModifiedBy>StroyUser1</cp:lastModifiedBy>
  <cp:revision>3</cp:revision>
  <cp:lastPrinted>2026-09-08T02:20:00Z</cp:lastPrinted>
  <dcterms:created xsi:type="dcterms:W3CDTF">2026-09-08T02:39:00Z</dcterms:created>
  <dcterms:modified xsi:type="dcterms:W3CDTF">2026-09-08T02:39:00Z</dcterms:modified>
</cp:coreProperties>
</file>