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E6E92" w:rsidTr="00F87B18">
        <w:tc>
          <w:tcPr>
            <w:tcW w:w="9285" w:type="dxa"/>
          </w:tcPr>
          <w:p w:rsidR="00BE6E92" w:rsidRDefault="00BE6E92">
            <w:pPr>
              <w:spacing w:line="360" w:lineRule="auto"/>
              <w:jc w:val="center"/>
              <w:rPr>
                <w:sz w:val="12"/>
              </w:rPr>
            </w:pPr>
          </w:p>
        </w:tc>
      </w:tr>
      <w:tr w:rsidR="00114C29" w:rsidTr="00114C29">
        <w:tblPrEx>
          <w:tblLook w:val="04A0" w:firstRow="1" w:lastRow="0" w:firstColumn="1" w:lastColumn="0" w:noHBand="0" w:noVBand="1"/>
        </w:tblPrEx>
        <w:tc>
          <w:tcPr>
            <w:tcW w:w="928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4EA8" w:rsidRDefault="00AE4EA8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AE4EA8" w:rsidRDefault="00AE4EA8" w:rsidP="00AE4E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Крапивинского муниципального округа</w:t>
            </w:r>
          </w:p>
          <w:p w:rsidR="00AE4EA8" w:rsidRDefault="00AE4EA8" w:rsidP="00AE4EA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AE4EA8" w:rsidRPr="00AE4EA8" w:rsidRDefault="00AE4EA8" w:rsidP="00AE4EA8">
            <w:pPr>
              <w:jc w:val="center"/>
              <w:rPr>
                <w:rFonts w:eastAsiaTheme="minorEastAsia"/>
                <w:b/>
                <w:sz w:val="40"/>
                <w:lang w:eastAsia="en-US"/>
              </w:rPr>
            </w:pPr>
            <w:proofErr w:type="gramStart"/>
            <w:r w:rsidRPr="00AE4EA8">
              <w:rPr>
                <w:rFonts w:eastAsiaTheme="minorEastAsia"/>
                <w:b/>
                <w:sz w:val="40"/>
              </w:rPr>
              <w:t>Р</w:t>
            </w:r>
            <w:proofErr w:type="gramEnd"/>
            <w:r w:rsidRPr="00AE4EA8">
              <w:rPr>
                <w:rFonts w:eastAsiaTheme="minorEastAsia"/>
                <w:b/>
                <w:sz w:val="40"/>
              </w:rPr>
              <w:t xml:space="preserve"> Е Ш Е Н И Е</w:t>
            </w:r>
          </w:p>
          <w:p w:rsidR="00114C29" w:rsidRDefault="00114C29">
            <w:pPr>
              <w:pStyle w:val="1"/>
              <w:spacing w:line="360" w:lineRule="auto"/>
              <w:rPr>
                <w:rFonts w:eastAsiaTheme="minorEastAsia"/>
                <w:sz w:val="40"/>
                <w:lang w:eastAsia="en-US"/>
              </w:rPr>
            </w:pPr>
          </w:p>
        </w:tc>
      </w:tr>
    </w:tbl>
    <w:p w:rsidR="00114C29" w:rsidRDefault="00114C29" w:rsidP="00114C29">
      <w:pPr>
        <w:rPr>
          <w:sz w:val="28"/>
          <w:szCs w:val="20"/>
        </w:rPr>
      </w:pPr>
    </w:p>
    <w:p w:rsidR="00BE6E92" w:rsidRDefault="00095E0F">
      <w:pPr>
        <w:rPr>
          <w:b/>
          <w:bCs/>
        </w:rPr>
      </w:pPr>
      <w:r>
        <w:rPr>
          <w:sz w:val="28"/>
        </w:rPr>
        <w:t>1</w:t>
      </w:r>
      <w:r w:rsidR="00224B26">
        <w:rPr>
          <w:sz w:val="28"/>
        </w:rPr>
        <w:t>4</w:t>
      </w:r>
      <w:r>
        <w:rPr>
          <w:sz w:val="28"/>
        </w:rPr>
        <w:t>.12</w:t>
      </w:r>
      <w:r w:rsidR="003B38C0">
        <w:rPr>
          <w:sz w:val="28"/>
        </w:rPr>
        <w:t>.20</w:t>
      </w:r>
      <w:r>
        <w:rPr>
          <w:sz w:val="28"/>
        </w:rPr>
        <w:t>20</w:t>
      </w:r>
      <w:r w:rsidR="003B38C0">
        <w:rPr>
          <w:sz w:val="28"/>
        </w:rPr>
        <w:t xml:space="preserve"> г. </w:t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3B38C0">
        <w:rPr>
          <w:sz w:val="28"/>
        </w:rPr>
        <w:tab/>
      </w:r>
      <w:r w:rsidR="00F87B18">
        <w:rPr>
          <w:sz w:val="28"/>
        </w:rPr>
        <w:t xml:space="preserve">        </w:t>
      </w:r>
      <w:r>
        <w:rPr>
          <w:sz w:val="28"/>
        </w:rPr>
        <w:t>№</w:t>
      </w:r>
      <w:r w:rsidR="00EB7456">
        <w:rPr>
          <w:sz w:val="28"/>
        </w:rPr>
        <w:t xml:space="preserve"> </w:t>
      </w:r>
      <w:r>
        <w:rPr>
          <w:sz w:val="28"/>
        </w:rPr>
        <w:t>2/4</w:t>
      </w:r>
    </w:p>
    <w:p w:rsidR="00055D1A" w:rsidRDefault="00055D1A">
      <w:pPr>
        <w:rPr>
          <w:b/>
          <w:bCs/>
        </w:rPr>
      </w:pPr>
    </w:p>
    <w:p w:rsidR="00CB10AC" w:rsidRDefault="00CB10AC">
      <w:pPr>
        <w:rPr>
          <w:b/>
          <w:bCs/>
        </w:rPr>
      </w:pPr>
    </w:p>
    <w:p w:rsidR="00055D1A" w:rsidRPr="00055D1A" w:rsidRDefault="00055D1A" w:rsidP="00055D1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TimesET" w:hAnsi="TimesET"/>
          <w:b/>
          <w:sz w:val="28"/>
          <w:szCs w:val="28"/>
        </w:rPr>
      </w:pPr>
      <w:r w:rsidRPr="00055D1A">
        <w:rPr>
          <w:rFonts w:ascii="TimesET" w:hAnsi="TimesET"/>
          <w:b/>
          <w:sz w:val="28"/>
          <w:szCs w:val="28"/>
        </w:rPr>
        <w:t xml:space="preserve">О сборе предложений для </w:t>
      </w:r>
      <w:proofErr w:type="gramStart"/>
      <w:r w:rsidRPr="00055D1A">
        <w:rPr>
          <w:rFonts w:ascii="TimesET" w:hAnsi="TimesET"/>
          <w:b/>
          <w:sz w:val="28"/>
          <w:szCs w:val="28"/>
        </w:rPr>
        <w:t>дополнительного</w:t>
      </w:r>
      <w:proofErr w:type="gramEnd"/>
      <w:r w:rsidRPr="00055D1A">
        <w:rPr>
          <w:rFonts w:ascii="TimesET" w:hAnsi="TimesET"/>
          <w:b/>
          <w:sz w:val="28"/>
          <w:szCs w:val="28"/>
        </w:rPr>
        <w:t xml:space="preserve"> </w:t>
      </w:r>
    </w:p>
    <w:p w:rsidR="00055D1A" w:rsidRPr="00055D1A" w:rsidRDefault="00055D1A" w:rsidP="00055D1A">
      <w:pPr>
        <w:overflowPunct w:val="0"/>
        <w:autoSpaceDE w:val="0"/>
        <w:autoSpaceDN w:val="0"/>
        <w:adjustRightInd w:val="0"/>
        <w:ind w:firstLine="720"/>
        <w:jc w:val="center"/>
        <w:textAlignment w:val="baseline"/>
        <w:rPr>
          <w:rFonts w:ascii="TimesET" w:hAnsi="TimesET"/>
          <w:b/>
          <w:sz w:val="28"/>
          <w:szCs w:val="28"/>
        </w:rPr>
      </w:pPr>
      <w:r w:rsidRPr="00055D1A">
        <w:rPr>
          <w:rFonts w:ascii="TimesET" w:hAnsi="TimesET"/>
          <w:b/>
          <w:sz w:val="28"/>
          <w:szCs w:val="28"/>
        </w:rPr>
        <w:t>зачисления в резерв составов участковых комиссий</w:t>
      </w:r>
    </w:p>
    <w:p w:rsidR="00EE0D36" w:rsidRPr="00055D1A" w:rsidRDefault="00EE0D36">
      <w:pPr>
        <w:rPr>
          <w:bCs/>
        </w:rPr>
      </w:pPr>
    </w:p>
    <w:p w:rsidR="00BE6E92" w:rsidRPr="00EE0D36" w:rsidRDefault="00A8508F" w:rsidP="00224B26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соответстви</w:t>
      </w:r>
      <w:r w:rsidR="00C866BA">
        <w:rPr>
          <w:sz w:val="28"/>
          <w:szCs w:val="28"/>
        </w:rPr>
        <w:t>и</w:t>
      </w:r>
      <w:r>
        <w:rPr>
          <w:sz w:val="28"/>
          <w:szCs w:val="28"/>
        </w:rPr>
        <w:t xml:space="preserve"> с пунктом 5.1 статьи 27, пунктом 10 статьи 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</w:t>
      </w:r>
      <w:r w:rsidR="00055D1A" w:rsidRPr="00055D1A">
        <w:rPr>
          <w:sz w:val="28"/>
          <w:szCs w:val="28"/>
        </w:rPr>
        <w:t>уководствуясь положениями постановления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</w:t>
      </w:r>
      <w:proofErr w:type="gramEnd"/>
      <w:r w:rsidR="00055D1A" w:rsidRPr="00055D1A">
        <w:rPr>
          <w:sz w:val="28"/>
          <w:szCs w:val="28"/>
        </w:rPr>
        <w:t xml:space="preserve"> комиссии из резерва составов участковых комиссий», </w:t>
      </w:r>
      <w:r w:rsidR="00C866BA">
        <w:rPr>
          <w:sz w:val="28"/>
          <w:szCs w:val="28"/>
        </w:rPr>
        <w:t>п</w:t>
      </w:r>
      <w:r w:rsidR="00055D1A" w:rsidRPr="00055D1A">
        <w:rPr>
          <w:sz w:val="28"/>
          <w:szCs w:val="28"/>
        </w:rPr>
        <w:t>остановлением Избирательной комиссии Кемеровской области</w:t>
      </w:r>
      <w:r w:rsidR="00C866BA">
        <w:rPr>
          <w:sz w:val="28"/>
          <w:szCs w:val="28"/>
        </w:rPr>
        <w:t xml:space="preserve"> – Кузбасса </w:t>
      </w:r>
      <w:r w:rsidR="00055D1A" w:rsidRPr="00055D1A">
        <w:rPr>
          <w:sz w:val="28"/>
          <w:szCs w:val="28"/>
        </w:rPr>
        <w:t xml:space="preserve">от </w:t>
      </w:r>
      <w:r w:rsidR="00C866BA">
        <w:rPr>
          <w:sz w:val="28"/>
          <w:szCs w:val="28"/>
        </w:rPr>
        <w:t>08 декабря 2020 года</w:t>
      </w:r>
      <w:r w:rsidR="00055D1A" w:rsidRPr="00055D1A">
        <w:rPr>
          <w:sz w:val="28"/>
          <w:szCs w:val="28"/>
        </w:rPr>
        <w:t xml:space="preserve"> </w:t>
      </w:r>
      <w:r w:rsidR="00C424B4">
        <w:rPr>
          <w:sz w:val="28"/>
          <w:szCs w:val="28"/>
        </w:rPr>
        <w:br/>
      </w:r>
      <w:r w:rsidR="00055D1A" w:rsidRPr="00055D1A">
        <w:rPr>
          <w:sz w:val="28"/>
          <w:szCs w:val="28"/>
        </w:rPr>
        <w:t xml:space="preserve">№ </w:t>
      </w:r>
      <w:r w:rsidR="00C866BA">
        <w:rPr>
          <w:sz w:val="28"/>
          <w:szCs w:val="28"/>
        </w:rPr>
        <w:t>152</w:t>
      </w:r>
      <w:r w:rsidR="00055D1A" w:rsidRPr="00055D1A">
        <w:rPr>
          <w:sz w:val="28"/>
          <w:szCs w:val="28"/>
        </w:rPr>
        <w:t>/</w:t>
      </w:r>
      <w:r w:rsidR="00C866BA">
        <w:rPr>
          <w:sz w:val="28"/>
          <w:szCs w:val="28"/>
        </w:rPr>
        <w:t>1451</w:t>
      </w:r>
      <w:r w:rsidR="00055D1A" w:rsidRPr="00055D1A">
        <w:rPr>
          <w:sz w:val="28"/>
          <w:szCs w:val="28"/>
        </w:rPr>
        <w:t>-6</w:t>
      </w:r>
      <w:r w:rsidR="00C866BA">
        <w:rPr>
          <w:sz w:val="28"/>
          <w:szCs w:val="28"/>
        </w:rPr>
        <w:t xml:space="preserve"> «О возложении полномочий по формированию резерва составов участковых комиссий на территориальные избирательные комиссии»,</w:t>
      </w:r>
      <w:r w:rsidR="00055D1A" w:rsidRPr="00055D1A">
        <w:rPr>
          <w:sz w:val="28"/>
          <w:szCs w:val="28"/>
        </w:rPr>
        <w:t xml:space="preserve"> </w:t>
      </w:r>
      <w:r w:rsidR="009B03F9">
        <w:rPr>
          <w:color w:val="000000"/>
          <w:sz w:val="28"/>
          <w:szCs w:val="28"/>
          <w:shd w:val="clear" w:color="auto" w:fill="FFFFFF"/>
        </w:rPr>
        <w:t xml:space="preserve">территориальная </w:t>
      </w:r>
      <w:r w:rsidR="00BE6E92" w:rsidRPr="00C062AA">
        <w:rPr>
          <w:sz w:val="28"/>
          <w:szCs w:val="28"/>
        </w:rPr>
        <w:t xml:space="preserve">избирательная комиссия </w:t>
      </w:r>
      <w:r w:rsidR="007238BB" w:rsidRPr="00C062AA">
        <w:rPr>
          <w:sz w:val="28"/>
          <w:szCs w:val="28"/>
        </w:rPr>
        <w:t>Крапивинского</w:t>
      </w:r>
      <w:r w:rsidR="00BE6E92" w:rsidRPr="00C062AA">
        <w:rPr>
          <w:sz w:val="28"/>
          <w:szCs w:val="28"/>
        </w:rPr>
        <w:t xml:space="preserve"> муниципального </w:t>
      </w:r>
      <w:r w:rsidR="00A07283" w:rsidRPr="00C062AA">
        <w:rPr>
          <w:sz w:val="28"/>
          <w:szCs w:val="28"/>
        </w:rPr>
        <w:t>округ</w:t>
      </w:r>
      <w:r w:rsidR="00BE6E92" w:rsidRPr="00C062AA">
        <w:rPr>
          <w:sz w:val="28"/>
          <w:szCs w:val="28"/>
        </w:rPr>
        <w:t>а</w:t>
      </w:r>
    </w:p>
    <w:p w:rsidR="00C062AA" w:rsidRPr="00C062AA" w:rsidRDefault="00C062AA" w:rsidP="00224B26">
      <w:pPr>
        <w:rPr>
          <w:sz w:val="28"/>
          <w:szCs w:val="28"/>
        </w:rPr>
      </w:pPr>
    </w:p>
    <w:p w:rsidR="00542EF7" w:rsidRPr="00C062AA" w:rsidRDefault="00BE6E92" w:rsidP="00224B26">
      <w:pPr>
        <w:ind w:firstLine="567"/>
        <w:jc w:val="center"/>
        <w:rPr>
          <w:sz w:val="28"/>
          <w:szCs w:val="28"/>
        </w:rPr>
      </w:pPr>
      <w:r w:rsidRPr="00C062AA">
        <w:rPr>
          <w:sz w:val="28"/>
          <w:szCs w:val="28"/>
        </w:rPr>
        <w:t>РЕШИЛА:</w:t>
      </w:r>
    </w:p>
    <w:p w:rsidR="00055D1A" w:rsidRPr="00055D1A" w:rsidRDefault="00542EF7" w:rsidP="00224B26">
      <w:pPr>
        <w:shd w:val="clear" w:color="auto" w:fill="FFFFFF"/>
        <w:ind w:firstLine="567"/>
        <w:jc w:val="both"/>
        <w:rPr>
          <w:sz w:val="28"/>
          <w:szCs w:val="28"/>
        </w:rPr>
      </w:pPr>
      <w:r w:rsidRPr="00C062AA">
        <w:rPr>
          <w:sz w:val="28"/>
          <w:szCs w:val="28"/>
        </w:rPr>
        <w:t>1.</w:t>
      </w:r>
      <w:r w:rsidR="00055D1A" w:rsidRPr="00055D1A">
        <w:rPr>
          <w:sz w:val="28"/>
          <w:szCs w:val="28"/>
        </w:rPr>
        <w:t xml:space="preserve"> Провести сбор предложений для дополнительного зачисления в резерв сос</w:t>
      </w:r>
      <w:r w:rsidR="00F87B18">
        <w:rPr>
          <w:sz w:val="28"/>
          <w:szCs w:val="28"/>
        </w:rPr>
        <w:t xml:space="preserve">тавов участковых избирательных </w:t>
      </w:r>
      <w:r w:rsidR="00055D1A" w:rsidRPr="00055D1A">
        <w:rPr>
          <w:sz w:val="28"/>
          <w:szCs w:val="28"/>
        </w:rPr>
        <w:t xml:space="preserve">комиссий </w:t>
      </w:r>
      <w:r w:rsidR="00055D1A">
        <w:rPr>
          <w:sz w:val="28"/>
          <w:szCs w:val="28"/>
        </w:rPr>
        <w:t>Крапивинского муниципального округа в период с 1</w:t>
      </w:r>
      <w:r w:rsidR="00095E0F">
        <w:rPr>
          <w:sz w:val="28"/>
          <w:szCs w:val="28"/>
        </w:rPr>
        <w:t>9</w:t>
      </w:r>
      <w:r w:rsidR="00055D1A" w:rsidRPr="00055D1A">
        <w:rPr>
          <w:sz w:val="28"/>
          <w:szCs w:val="28"/>
        </w:rPr>
        <w:t xml:space="preserve"> по </w:t>
      </w:r>
      <w:r w:rsidR="00095E0F">
        <w:rPr>
          <w:sz w:val="28"/>
          <w:szCs w:val="28"/>
        </w:rPr>
        <w:t>28 декабря 2020</w:t>
      </w:r>
      <w:r w:rsidR="00055D1A" w:rsidRPr="00055D1A">
        <w:rPr>
          <w:sz w:val="28"/>
          <w:szCs w:val="28"/>
        </w:rPr>
        <w:t xml:space="preserve"> года. </w:t>
      </w:r>
    </w:p>
    <w:p w:rsidR="00224B26" w:rsidRDefault="00055D1A" w:rsidP="00224B26">
      <w:pPr>
        <w:shd w:val="clear" w:color="auto" w:fill="FFFFFF"/>
        <w:ind w:firstLine="567"/>
        <w:jc w:val="both"/>
        <w:rPr>
          <w:sz w:val="28"/>
          <w:szCs w:val="28"/>
        </w:rPr>
      </w:pPr>
      <w:r w:rsidRPr="00055D1A">
        <w:rPr>
          <w:sz w:val="28"/>
          <w:szCs w:val="28"/>
        </w:rPr>
        <w:t xml:space="preserve">2. </w:t>
      </w:r>
      <w:r w:rsidR="00224B26">
        <w:rPr>
          <w:sz w:val="28"/>
          <w:szCs w:val="28"/>
        </w:rPr>
        <w:t>Утвердить текст информационного сообщения территориальной избирательной комиссии Крапивинского муниципального округа о приеме предложений для дополнительного зачисления в резерв составов участковых комиссий (далее – Информационное сообщение) согласно приложению к настоящему решению.</w:t>
      </w:r>
      <w:r w:rsidR="00224B26" w:rsidRPr="00224B26">
        <w:rPr>
          <w:sz w:val="28"/>
          <w:szCs w:val="28"/>
        </w:rPr>
        <w:t xml:space="preserve"> </w:t>
      </w:r>
    </w:p>
    <w:p w:rsidR="00686363" w:rsidRDefault="00224B26" w:rsidP="00224B2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график работы территориальной избирательной комиссии Крапивинского муниципального округа по приему документов для дополнительного зачисления в резерв составов участковых избирательных комиссий ежедневно с 19 декабря по 28 декабря 2020 года с 10-00 до 13-00 часов.</w:t>
      </w:r>
    </w:p>
    <w:p w:rsidR="00224B26" w:rsidRDefault="00224B26" w:rsidP="00224B26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копию настоящего решения и информационное сообщение в Избирательную комиссию Кемеровской области – Кузбасса </w:t>
      </w:r>
      <w:r>
        <w:rPr>
          <w:sz w:val="28"/>
          <w:szCs w:val="28"/>
        </w:rPr>
        <w:lastRenderedPageBreak/>
        <w:t xml:space="preserve">для размещения на официальном сайте Избирательной комиссии в информационно-телекоммуникационной сети «Интернет» в специальном разделе, посвященном формированию участковых избирательных комиссий и резерва составов участковых комиссий. </w:t>
      </w:r>
    </w:p>
    <w:p w:rsidR="00224B26" w:rsidRDefault="00224B26" w:rsidP="00224B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24B26">
        <w:rPr>
          <w:sz w:val="28"/>
          <w:szCs w:val="28"/>
        </w:rPr>
        <w:t xml:space="preserve">. Опубликовать настоящее решение и информационное сообщение на официальном сайте администрации </w:t>
      </w:r>
      <w:r>
        <w:rPr>
          <w:sz w:val="28"/>
          <w:szCs w:val="28"/>
        </w:rPr>
        <w:t>Крапивинского муниципального округа</w:t>
      </w:r>
      <w:r w:rsidRPr="00224B26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 и </w:t>
      </w:r>
      <w:r w:rsidR="00C424B4">
        <w:rPr>
          <w:sz w:val="28"/>
          <w:szCs w:val="28"/>
        </w:rPr>
        <w:t xml:space="preserve">в </w:t>
      </w:r>
      <w:proofErr w:type="spellStart"/>
      <w:r w:rsidR="00C424B4">
        <w:rPr>
          <w:sz w:val="28"/>
          <w:szCs w:val="28"/>
        </w:rPr>
        <w:t>Крапивинской</w:t>
      </w:r>
      <w:proofErr w:type="spellEnd"/>
      <w:r w:rsidR="00C424B4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Тайдонские</w:t>
      </w:r>
      <w:proofErr w:type="spellEnd"/>
      <w:r>
        <w:rPr>
          <w:sz w:val="28"/>
          <w:szCs w:val="28"/>
        </w:rPr>
        <w:t xml:space="preserve"> родники»</w:t>
      </w:r>
      <w:r w:rsidRPr="00224B26">
        <w:rPr>
          <w:sz w:val="28"/>
          <w:szCs w:val="28"/>
        </w:rPr>
        <w:t>.</w:t>
      </w:r>
    </w:p>
    <w:p w:rsidR="00707D56" w:rsidRPr="00C062AA" w:rsidRDefault="00224B26" w:rsidP="00224B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168F3" w:rsidRPr="00C062AA">
        <w:rPr>
          <w:color w:val="000000"/>
          <w:sz w:val="28"/>
          <w:szCs w:val="28"/>
        </w:rPr>
        <w:t>.</w:t>
      </w:r>
      <w:r w:rsidR="00095E0F">
        <w:rPr>
          <w:color w:val="000000"/>
          <w:sz w:val="28"/>
          <w:szCs w:val="28"/>
        </w:rPr>
        <w:t xml:space="preserve"> </w:t>
      </w:r>
      <w:proofErr w:type="gramStart"/>
      <w:r w:rsidR="00707D56" w:rsidRPr="00C062AA">
        <w:rPr>
          <w:color w:val="000000"/>
          <w:sz w:val="28"/>
          <w:szCs w:val="28"/>
        </w:rPr>
        <w:t>Контроль за</w:t>
      </w:r>
      <w:proofErr w:type="gramEnd"/>
      <w:r w:rsidR="00707D56" w:rsidRPr="00C062AA">
        <w:rPr>
          <w:color w:val="000000"/>
          <w:sz w:val="28"/>
          <w:szCs w:val="28"/>
        </w:rPr>
        <w:t xml:space="preserve"> исполнением настоящего решения возложить на секретаря </w:t>
      </w:r>
      <w:r w:rsidR="004D3204">
        <w:rPr>
          <w:color w:val="000000"/>
          <w:sz w:val="28"/>
          <w:szCs w:val="28"/>
        </w:rPr>
        <w:t xml:space="preserve">территориальной </w:t>
      </w:r>
      <w:r w:rsidR="00707D56" w:rsidRPr="00C062AA">
        <w:rPr>
          <w:color w:val="000000"/>
          <w:sz w:val="28"/>
          <w:szCs w:val="28"/>
        </w:rPr>
        <w:t>избирательной комиссии Крапивинского мун</w:t>
      </w:r>
      <w:r w:rsidR="00095E0F">
        <w:rPr>
          <w:color w:val="000000"/>
          <w:sz w:val="28"/>
          <w:szCs w:val="28"/>
        </w:rPr>
        <w:t xml:space="preserve">иципального округа </w:t>
      </w:r>
      <w:proofErr w:type="spellStart"/>
      <w:r w:rsidR="00095E0F">
        <w:rPr>
          <w:color w:val="000000"/>
          <w:sz w:val="28"/>
          <w:szCs w:val="28"/>
        </w:rPr>
        <w:t>Ардыковск</w:t>
      </w:r>
      <w:r w:rsidR="00C424B4">
        <w:rPr>
          <w:color w:val="000000"/>
          <w:sz w:val="28"/>
          <w:szCs w:val="28"/>
        </w:rPr>
        <w:t>ую</w:t>
      </w:r>
      <w:proofErr w:type="spellEnd"/>
      <w:r w:rsidR="00A22E95" w:rsidRPr="00A22E95">
        <w:rPr>
          <w:color w:val="000000"/>
          <w:sz w:val="28"/>
          <w:szCs w:val="28"/>
        </w:rPr>
        <w:t xml:space="preserve"> </w:t>
      </w:r>
      <w:r w:rsidR="00A22E95">
        <w:rPr>
          <w:color w:val="000000"/>
          <w:sz w:val="28"/>
          <w:szCs w:val="28"/>
        </w:rPr>
        <w:t>Т.Г.</w:t>
      </w:r>
    </w:p>
    <w:p w:rsidR="00512970" w:rsidRPr="00C062AA" w:rsidRDefault="00512970" w:rsidP="00224B2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12970" w:rsidRPr="00C062AA" w:rsidRDefault="00512970" w:rsidP="00A66E0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B10AC" w:rsidRDefault="007238BB" w:rsidP="00CB10AC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Председатель </w:t>
      </w:r>
    </w:p>
    <w:p w:rsidR="007238BB" w:rsidRPr="00C062AA" w:rsidRDefault="00CB10AC" w:rsidP="00CB10AC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7238BB" w:rsidRPr="00C062AA">
        <w:rPr>
          <w:sz w:val="28"/>
          <w:szCs w:val="28"/>
        </w:rPr>
        <w:t>избирательной комиссии</w:t>
      </w:r>
    </w:p>
    <w:p w:rsidR="007238BB" w:rsidRPr="00C062AA" w:rsidRDefault="007238BB" w:rsidP="00CB10AC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                </w:t>
      </w:r>
      <w:r w:rsidR="00F87B18">
        <w:rPr>
          <w:sz w:val="28"/>
          <w:szCs w:val="28"/>
        </w:rPr>
        <w:t xml:space="preserve">      </w:t>
      </w:r>
      <w:r w:rsidR="00C062AA">
        <w:rPr>
          <w:sz w:val="28"/>
          <w:szCs w:val="28"/>
        </w:rPr>
        <w:t xml:space="preserve"> </w:t>
      </w:r>
      <w:r w:rsidR="00A66E04" w:rsidRPr="00C062AA">
        <w:rPr>
          <w:sz w:val="28"/>
          <w:szCs w:val="28"/>
        </w:rPr>
        <w:t>Власиевская Н.И.</w:t>
      </w:r>
    </w:p>
    <w:p w:rsidR="00A66E04" w:rsidRPr="00C062AA" w:rsidRDefault="00A66E04" w:rsidP="00CB10AC">
      <w:pPr>
        <w:rPr>
          <w:sz w:val="28"/>
          <w:szCs w:val="28"/>
        </w:rPr>
      </w:pPr>
    </w:p>
    <w:p w:rsidR="00F87B18" w:rsidRDefault="007238BB" w:rsidP="00CB10AC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Секретарь </w:t>
      </w:r>
    </w:p>
    <w:p w:rsidR="007238BB" w:rsidRPr="00C062AA" w:rsidRDefault="00F87B18" w:rsidP="00CB10AC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  <w:r w:rsidR="007238BB" w:rsidRPr="00C062AA">
        <w:rPr>
          <w:sz w:val="28"/>
          <w:szCs w:val="28"/>
        </w:rPr>
        <w:t>избирательной комиссии</w:t>
      </w:r>
    </w:p>
    <w:p w:rsidR="003D54F6" w:rsidRDefault="007238BB" w:rsidP="00CB10AC">
      <w:pPr>
        <w:rPr>
          <w:sz w:val="28"/>
          <w:szCs w:val="28"/>
        </w:rPr>
      </w:pPr>
      <w:r w:rsidRPr="00C062AA">
        <w:rPr>
          <w:sz w:val="28"/>
          <w:szCs w:val="28"/>
        </w:rPr>
        <w:t xml:space="preserve">Крапивинского муниципального округа        </w:t>
      </w:r>
      <w:r w:rsidR="00F87B18">
        <w:rPr>
          <w:sz w:val="28"/>
          <w:szCs w:val="28"/>
        </w:rPr>
        <w:t xml:space="preserve">                   </w:t>
      </w:r>
      <w:r w:rsidR="00CB10AC">
        <w:rPr>
          <w:sz w:val="28"/>
          <w:szCs w:val="28"/>
        </w:rPr>
        <w:t xml:space="preserve"> </w:t>
      </w:r>
      <w:r w:rsidR="00095E0F">
        <w:rPr>
          <w:sz w:val="28"/>
          <w:szCs w:val="28"/>
        </w:rPr>
        <w:t xml:space="preserve">  Ардыковская Т.Г.</w:t>
      </w:r>
    </w:p>
    <w:p w:rsidR="00823DBB" w:rsidRDefault="00823DB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24B4" w:rsidRDefault="00C424B4" w:rsidP="00A22E95">
      <w:pPr>
        <w:ind w:left="4248"/>
        <w:jc w:val="right"/>
      </w:pPr>
      <w:bookmarkStart w:id="0" w:name="_GoBack"/>
      <w:bookmarkEnd w:id="0"/>
      <w:r w:rsidRPr="00C424B4">
        <w:rPr>
          <w:sz w:val="20"/>
          <w:szCs w:val="20"/>
        </w:rPr>
        <w:lastRenderedPageBreak/>
        <w:t xml:space="preserve">           </w:t>
      </w:r>
      <w:r w:rsidRPr="00C424B4">
        <w:t>Приложение к решению территориальной</w:t>
      </w:r>
      <w:r w:rsidR="00A22E95">
        <w:t xml:space="preserve"> </w:t>
      </w:r>
      <w:r w:rsidRPr="00C424B4">
        <w:t xml:space="preserve">избирательной комиссии </w:t>
      </w:r>
    </w:p>
    <w:p w:rsidR="00C424B4" w:rsidRPr="00C424B4" w:rsidRDefault="00C424B4" w:rsidP="00C424B4">
      <w:pPr>
        <w:jc w:val="right"/>
      </w:pPr>
      <w:r>
        <w:t>Крапивинского муниципального округа</w:t>
      </w:r>
    </w:p>
    <w:p w:rsidR="00C424B4" w:rsidRPr="00C424B4" w:rsidRDefault="00C424B4" w:rsidP="00C424B4">
      <w:pPr>
        <w:jc w:val="right"/>
      </w:pPr>
      <w:r w:rsidRPr="00C424B4">
        <w:t xml:space="preserve">                                                                                от </w:t>
      </w:r>
      <w:r>
        <w:t>14.</w:t>
      </w:r>
      <w:r w:rsidRPr="00C424B4">
        <w:t>12.2020 года № 2/</w:t>
      </w:r>
      <w:r>
        <w:t>4</w:t>
      </w:r>
    </w:p>
    <w:p w:rsidR="00C424B4" w:rsidRPr="00C424B4" w:rsidRDefault="00C424B4" w:rsidP="00C424B4">
      <w:pPr>
        <w:tabs>
          <w:tab w:val="left" w:pos="4172"/>
        </w:tabs>
        <w:jc w:val="right"/>
      </w:pPr>
      <w:r w:rsidRPr="00C424B4">
        <w:tab/>
      </w:r>
    </w:p>
    <w:p w:rsidR="00C424B4" w:rsidRPr="00C424B4" w:rsidRDefault="00C424B4" w:rsidP="00C424B4">
      <w:pPr>
        <w:tabs>
          <w:tab w:val="left" w:pos="4172"/>
        </w:tabs>
        <w:jc w:val="center"/>
        <w:rPr>
          <w:sz w:val="20"/>
          <w:szCs w:val="20"/>
        </w:rPr>
      </w:pPr>
      <w:r w:rsidRPr="00C424B4">
        <w:rPr>
          <w:sz w:val="28"/>
          <w:szCs w:val="28"/>
        </w:rPr>
        <w:t xml:space="preserve">Информационное сообщение территориальной избирательной комиссии </w:t>
      </w:r>
      <w:r>
        <w:rPr>
          <w:sz w:val="28"/>
          <w:szCs w:val="28"/>
        </w:rPr>
        <w:t xml:space="preserve">Крапивинского муниципального </w:t>
      </w:r>
      <w:r w:rsidRPr="00C424B4">
        <w:rPr>
          <w:sz w:val="28"/>
          <w:szCs w:val="28"/>
        </w:rPr>
        <w:t>округа о приеме предложений для дополнительного зачисления в резерв составов участковых комиссий</w:t>
      </w:r>
    </w:p>
    <w:p w:rsidR="00C424B4" w:rsidRPr="00C424B4" w:rsidRDefault="00C424B4" w:rsidP="00C424B4">
      <w:pPr>
        <w:jc w:val="center"/>
        <w:rPr>
          <w:b/>
          <w:sz w:val="28"/>
          <w:szCs w:val="28"/>
        </w:rPr>
      </w:pPr>
    </w:p>
    <w:p w:rsidR="00C424B4" w:rsidRPr="00C424B4" w:rsidRDefault="00C424B4" w:rsidP="00C424B4">
      <w:pPr>
        <w:ind w:firstLine="709"/>
        <w:jc w:val="both"/>
        <w:rPr>
          <w:sz w:val="28"/>
          <w:szCs w:val="28"/>
        </w:rPr>
      </w:pPr>
      <w:proofErr w:type="gramStart"/>
      <w:r w:rsidRPr="00C424B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пунктом 5.1 статьи 27, пунктом 10 статьи 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</w:t>
      </w:r>
      <w:r w:rsidRPr="00055D1A">
        <w:rPr>
          <w:sz w:val="28"/>
          <w:szCs w:val="28"/>
        </w:rPr>
        <w:t>уководствуясь положениями постановления Центральной избирательной комиссии Российской Федерации от 5 декабря 2012 года № 152/1137-6 «О порядке формирования резерва составов участковых комиссий и назначения нового члена участковой комиссии из</w:t>
      </w:r>
      <w:proofErr w:type="gramEnd"/>
      <w:r w:rsidRPr="00055D1A">
        <w:rPr>
          <w:sz w:val="28"/>
          <w:szCs w:val="28"/>
        </w:rPr>
        <w:t xml:space="preserve"> резерва составов участковых комиссий»</w:t>
      </w:r>
      <w:r>
        <w:rPr>
          <w:sz w:val="28"/>
          <w:szCs w:val="28"/>
        </w:rPr>
        <w:t xml:space="preserve"> (далее - Порядок)</w:t>
      </w:r>
      <w:r w:rsidRPr="00055D1A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055D1A">
        <w:rPr>
          <w:sz w:val="28"/>
          <w:szCs w:val="28"/>
        </w:rPr>
        <w:t>остановлением Избирательной комиссии Кемеровской области</w:t>
      </w:r>
      <w:r>
        <w:rPr>
          <w:sz w:val="28"/>
          <w:szCs w:val="28"/>
        </w:rPr>
        <w:t xml:space="preserve"> – Кузбасса </w:t>
      </w:r>
      <w:r w:rsidRPr="00055D1A">
        <w:rPr>
          <w:sz w:val="28"/>
          <w:szCs w:val="28"/>
        </w:rPr>
        <w:t xml:space="preserve">от </w:t>
      </w:r>
      <w:r>
        <w:rPr>
          <w:sz w:val="28"/>
          <w:szCs w:val="28"/>
        </w:rPr>
        <w:t>08 декабря 2020 года</w:t>
      </w:r>
      <w:r w:rsidRPr="00055D1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55D1A">
        <w:rPr>
          <w:sz w:val="28"/>
          <w:szCs w:val="28"/>
        </w:rPr>
        <w:t xml:space="preserve">№ </w:t>
      </w:r>
      <w:r>
        <w:rPr>
          <w:sz w:val="28"/>
          <w:szCs w:val="28"/>
        </w:rPr>
        <w:t>152</w:t>
      </w:r>
      <w:r w:rsidRPr="00055D1A">
        <w:rPr>
          <w:sz w:val="28"/>
          <w:szCs w:val="28"/>
        </w:rPr>
        <w:t>/</w:t>
      </w:r>
      <w:r>
        <w:rPr>
          <w:sz w:val="28"/>
          <w:szCs w:val="28"/>
        </w:rPr>
        <w:t>1451</w:t>
      </w:r>
      <w:r w:rsidRPr="00055D1A">
        <w:rPr>
          <w:sz w:val="28"/>
          <w:szCs w:val="28"/>
        </w:rPr>
        <w:t>-6</w:t>
      </w:r>
      <w:r>
        <w:rPr>
          <w:sz w:val="28"/>
          <w:szCs w:val="28"/>
        </w:rPr>
        <w:t xml:space="preserve"> «О возложении полномочий по формированию резерва составов участковых комиссий на территориальные избирательные комиссии»</w:t>
      </w:r>
      <w:proofErr w:type="gramStart"/>
      <w:r w:rsidRPr="00C424B4">
        <w:rPr>
          <w:sz w:val="28"/>
          <w:szCs w:val="28"/>
        </w:rPr>
        <w:t xml:space="preserve"> ,</w:t>
      </w:r>
      <w:proofErr w:type="gramEnd"/>
      <w:r w:rsidRPr="00C424B4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 xml:space="preserve">Крапивинского муниципального </w:t>
      </w:r>
      <w:r w:rsidRPr="00C424B4">
        <w:rPr>
          <w:sz w:val="28"/>
          <w:szCs w:val="28"/>
        </w:rPr>
        <w:t xml:space="preserve">округа (далее – ТИК) объявляет о сборе предложений по кандидатурам для дополнительного зачисления в резерв составов участковых комиссий </w:t>
      </w:r>
      <w:r>
        <w:rPr>
          <w:sz w:val="28"/>
          <w:szCs w:val="28"/>
        </w:rPr>
        <w:t>Крапивинского муниципального округа</w:t>
      </w:r>
      <w:r w:rsidRPr="00C424B4">
        <w:rPr>
          <w:sz w:val="28"/>
          <w:szCs w:val="28"/>
        </w:rPr>
        <w:t>.</w:t>
      </w:r>
    </w:p>
    <w:p w:rsidR="00C424B4" w:rsidRPr="00C424B4" w:rsidRDefault="00C424B4" w:rsidP="00C424B4">
      <w:pPr>
        <w:widowControl w:val="0"/>
        <w:autoSpaceDE w:val="0"/>
        <w:autoSpaceDN w:val="0"/>
        <w:ind w:firstLine="709"/>
        <w:jc w:val="both"/>
        <w:rPr>
          <w:rFonts w:eastAsia="Batang"/>
          <w:b/>
          <w:sz w:val="28"/>
          <w:szCs w:val="28"/>
        </w:rPr>
      </w:pPr>
      <w:r w:rsidRPr="00C424B4">
        <w:rPr>
          <w:b/>
          <w:sz w:val="28"/>
          <w:szCs w:val="28"/>
        </w:rPr>
        <w:t xml:space="preserve">Прием документов осуществляется территориальной избирательной комиссией с </w:t>
      </w:r>
      <w:r>
        <w:rPr>
          <w:b/>
          <w:sz w:val="28"/>
          <w:szCs w:val="28"/>
        </w:rPr>
        <w:t>19</w:t>
      </w:r>
      <w:r w:rsidRPr="00C424B4">
        <w:rPr>
          <w:b/>
          <w:sz w:val="28"/>
          <w:szCs w:val="28"/>
        </w:rPr>
        <w:t xml:space="preserve"> декабря по </w:t>
      </w:r>
      <w:r>
        <w:rPr>
          <w:b/>
          <w:sz w:val="28"/>
          <w:szCs w:val="28"/>
        </w:rPr>
        <w:t>28</w:t>
      </w:r>
      <w:r w:rsidRPr="00C424B4">
        <w:rPr>
          <w:b/>
          <w:sz w:val="28"/>
          <w:szCs w:val="28"/>
        </w:rPr>
        <w:t xml:space="preserve"> декабря 2020 года включительно </w:t>
      </w:r>
      <w:r>
        <w:rPr>
          <w:b/>
          <w:sz w:val="28"/>
          <w:szCs w:val="28"/>
        </w:rPr>
        <w:t>ежедневно</w:t>
      </w:r>
      <w:r w:rsidRPr="00C424B4">
        <w:rPr>
          <w:b/>
          <w:sz w:val="28"/>
          <w:szCs w:val="28"/>
        </w:rPr>
        <w:t xml:space="preserve"> с </w:t>
      </w:r>
      <w:r>
        <w:rPr>
          <w:b/>
          <w:sz w:val="28"/>
          <w:szCs w:val="28"/>
        </w:rPr>
        <w:t>10</w:t>
      </w:r>
      <w:r w:rsidRPr="00C424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C424B4">
        <w:rPr>
          <w:b/>
          <w:sz w:val="28"/>
          <w:szCs w:val="28"/>
        </w:rPr>
        <w:t xml:space="preserve">0 до </w:t>
      </w:r>
      <w:r>
        <w:rPr>
          <w:b/>
          <w:sz w:val="28"/>
          <w:szCs w:val="28"/>
        </w:rPr>
        <w:t>13</w:t>
      </w:r>
      <w:r w:rsidRPr="00C424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C424B4">
        <w:rPr>
          <w:b/>
          <w:sz w:val="28"/>
          <w:szCs w:val="28"/>
        </w:rPr>
        <w:t>0 часов</w:t>
      </w:r>
      <w:r>
        <w:rPr>
          <w:b/>
          <w:sz w:val="28"/>
          <w:szCs w:val="28"/>
        </w:rPr>
        <w:t xml:space="preserve"> </w:t>
      </w:r>
      <w:r w:rsidRPr="00C424B4">
        <w:rPr>
          <w:b/>
          <w:sz w:val="28"/>
          <w:szCs w:val="28"/>
        </w:rPr>
        <w:t>по следующему адресу:</w:t>
      </w:r>
      <w:r w:rsidRPr="00C424B4">
        <w:rPr>
          <w:rFonts w:eastAsia="Batang"/>
          <w:b/>
          <w:sz w:val="28"/>
          <w:szCs w:val="28"/>
        </w:rPr>
        <w:t xml:space="preserve"> </w:t>
      </w:r>
    </w:p>
    <w:p w:rsidR="00C424B4" w:rsidRPr="00C424B4" w:rsidRDefault="00C424B4" w:rsidP="00C424B4">
      <w:pPr>
        <w:widowControl w:val="0"/>
        <w:autoSpaceDE w:val="0"/>
        <w:autoSpaceDN w:val="0"/>
        <w:ind w:firstLine="709"/>
        <w:jc w:val="both"/>
        <w:rPr>
          <w:rFonts w:eastAsia="Batang"/>
          <w:sz w:val="28"/>
          <w:szCs w:val="28"/>
        </w:rPr>
      </w:pPr>
      <w:r w:rsidRPr="00C424B4">
        <w:rPr>
          <w:rFonts w:eastAsia="Batang"/>
          <w:sz w:val="28"/>
          <w:szCs w:val="28"/>
        </w:rPr>
        <w:t xml:space="preserve">- Территориальная избирательная комиссия </w:t>
      </w:r>
      <w:r>
        <w:rPr>
          <w:rFonts w:eastAsia="Batang"/>
          <w:sz w:val="28"/>
          <w:szCs w:val="28"/>
        </w:rPr>
        <w:t xml:space="preserve">Крапивинского муниципального округа: </w:t>
      </w:r>
      <w:proofErr w:type="spellStart"/>
      <w:r>
        <w:rPr>
          <w:rFonts w:eastAsia="Batang"/>
          <w:sz w:val="28"/>
          <w:szCs w:val="28"/>
        </w:rPr>
        <w:t>пгт</w:t>
      </w:r>
      <w:proofErr w:type="spellEnd"/>
      <w:r>
        <w:rPr>
          <w:rFonts w:eastAsia="Batang"/>
          <w:sz w:val="28"/>
          <w:szCs w:val="28"/>
        </w:rPr>
        <w:t xml:space="preserve">. Крапивинский, ул. </w:t>
      </w:r>
      <w:proofErr w:type="gramStart"/>
      <w:r>
        <w:rPr>
          <w:rFonts w:eastAsia="Batang"/>
          <w:sz w:val="28"/>
          <w:szCs w:val="28"/>
        </w:rPr>
        <w:t>Юбилейная</w:t>
      </w:r>
      <w:proofErr w:type="gramEnd"/>
      <w:r>
        <w:rPr>
          <w:rFonts w:eastAsia="Batang"/>
          <w:sz w:val="28"/>
          <w:szCs w:val="28"/>
        </w:rPr>
        <w:t>, 15, кабинеты № 10, 12.</w:t>
      </w:r>
    </w:p>
    <w:p w:rsidR="00C424B4" w:rsidRPr="00C424B4" w:rsidRDefault="00C424B4" w:rsidP="00C424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4B4">
        <w:rPr>
          <w:sz w:val="28"/>
          <w:szCs w:val="28"/>
        </w:rPr>
        <w:t xml:space="preserve">Документы о выдвижении кандидатур, соответствующих требованиям, установленным пунктом 1 статьи 29 67-ФЗ, предоставляются в соответствии с Порядком в ТИК. Зачисление в резерв составов участковых комиссий осуществляется в соответствии со структурой резерва составов участковых комиссий, утвержденной постановлением Избирательной комиссии Кемеровской области (для всех избирательных участков ТИК). </w:t>
      </w:r>
      <w:proofErr w:type="gramStart"/>
      <w:r w:rsidRPr="00C424B4">
        <w:rPr>
          <w:rFonts w:eastAsia="Batang"/>
          <w:sz w:val="28"/>
          <w:szCs w:val="28"/>
        </w:rPr>
        <w:t xml:space="preserve">В резерв составов участковых избирательных комиссий  не зачисляются кандидатуры, не соответствующие требованиям, установленным пунктом 1 статьи 29 (за исключением подпунктов «ж», «з», «и», «к», «л» 67-ФЗ, а также кандидатуры, в отношении которых отсутствуют документы, необходимые для зачисления в резерв составов участковых избирательных комиссий. </w:t>
      </w:r>
      <w:proofErr w:type="gramEnd"/>
    </w:p>
    <w:p w:rsidR="00C424B4" w:rsidRPr="00C424B4" w:rsidRDefault="00C424B4" w:rsidP="00C424B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424B4">
        <w:rPr>
          <w:sz w:val="28"/>
          <w:szCs w:val="28"/>
        </w:rPr>
        <w:t>При внесении предложения</w:t>
      </w:r>
      <w:proofErr w:type="gramStart"/>
      <w:r w:rsidRPr="00C424B4">
        <w:rPr>
          <w:sz w:val="28"/>
          <w:szCs w:val="28"/>
        </w:rPr>
        <w:t xml:space="preserve"> (-</w:t>
      </w:r>
      <w:proofErr w:type="spellStart"/>
      <w:proofErr w:type="gramEnd"/>
      <w:r w:rsidRPr="00C424B4">
        <w:rPr>
          <w:sz w:val="28"/>
          <w:szCs w:val="28"/>
        </w:rPr>
        <w:t>ий</w:t>
      </w:r>
      <w:proofErr w:type="spellEnd"/>
      <w:r w:rsidRPr="00C424B4">
        <w:rPr>
          <w:sz w:val="28"/>
          <w:szCs w:val="28"/>
        </w:rPr>
        <w:t>) необходимо представить:</w:t>
      </w:r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C424B4">
        <w:rPr>
          <w:b/>
          <w:sz w:val="28"/>
          <w:szCs w:val="28"/>
        </w:rPr>
        <w:t xml:space="preserve">Для политических партий, их региональных отделений, иных </w:t>
      </w:r>
      <w:r w:rsidRPr="00C424B4">
        <w:rPr>
          <w:b/>
          <w:sz w:val="28"/>
          <w:szCs w:val="28"/>
        </w:rPr>
        <w:lastRenderedPageBreak/>
        <w:t>структурных подразделений:</w:t>
      </w:r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24B4">
        <w:rPr>
          <w:sz w:val="28"/>
          <w:szCs w:val="28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bookmarkStart w:id="1" w:name="P316"/>
      <w:bookmarkEnd w:id="1"/>
      <w:r w:rsidRPr="00C424B4">
        <w:rPr>
          <w:sz w:val="28"/>
          <w:szCs w:val="28"/>
        </w:rPr>
        <w:t xml:space="preserve">2. </w:t>
      </w:r>
      <w:proofErr w:type="gramStart"/>
      <w:r w:rsidRPr="00C424B4">
        <w:rPr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C424B4">
        <w:rPr>
          <w:b/>
          <w:sz w:val="28"/>
          <w:szCs w:val="28"/>
        </w:rPr>
        <w:t>Для иных общественных объединений:</w:t>
      </w:r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24B4">
        <w:rPr>
          <w:sz w:val="28"/>
          <w:szCs w:val="28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24B4">
        <w:rPr>
          <w:sz w:val="28"/>
          <w:szCs w:val="28"/>
        </w:rPr>
        <w:t xml:space="preserve">2. </w:t>
      </w:r>
      <w:proofErr w:type="gramStart"/>
      <w:r w:rsidRPr="00C424B4">
        <w:rPr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24B4">
        <w:rPr>
          <w:sz w:val="28"/>
          <w:szCs w:val="28"/>
        </w:rPr>
        <w:t xml:space="preserve">3. </w:t>
      </w:r>
      <w:proofErr w:type="gramStart"/>
      <w:r w:rsidRPr="00C424B4">
        <w:rPr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316" w:history="1">
        <w:r w:rsidRPr="00C424B4">
          <w:rPr>
            <w:sz w:val="28"/>
            <w:szCs w:val="28"/>
          </w:rPr>
          <w:t>пункте 2</w:t>
        </w:r>
      </w:hyperlink>
      <w:r w:rsidRPr="00C424B4">
        <w:rPr>
          <w:sz w:val="28"/>
          <w:szCs w:val="28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C424B4">
        <w:rPr>
          <w:sz w:val="28"/>
          <w:szCs w:val="28"/>
        </w:rPr>
        <w:t xml:space="preserve"> предложений в резерв составов участковых комиссий.</w:t>
      </w:r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outlineLvl w:val="2"/>
        <w:rPr>
          <w:b/>
          <w:sz w:val="28"/>
          <w:szCs w:val="28"/>
        </w:rPr>
      </w:pPr>
      <w:r w:rsidRPr="00C424B4">
        <w:rPr>
          <w:b/>
          <w:sz w:val="28"/>
          <w:szCs w:val="28"/>
        </w:rPr>
        <w:t>Для иных субъектов права внесения кандидатур в резерв составов участковых комиссий:</w:t>
      </w:r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24B4">
        <w:rPr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24B4">
        <w:rPr>
          <w:sz w:val="28"/>
          <w:szCs w:val="28"/>
        </w:rPr>
        <w:t>Кроме того, всеми субъектами права внесения кандидатур должны быть представлены:</w:t>
      </w:r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24B4">
        <w:rPr>
          <w:sz w:val="28"/>
          <w:szCs w:val="28"/>
        </w:rPr>
        <w:t xml:space="preserve">1. Письменное согласие гражданина Российской Федерации на его назначение членом участковой избирательной комиссии с правом </w:t>
      </w:r>
      <w:r w:rsidRPr="00C424B4">
        <w:rPr>
          <w:sz w:val="28"/>
          <w:szCs w:val="28"/>
        </w:rPr>
        <w:lastRenderedPageBreak/>
        <w:t xml:space="preserve">решающего голоса, зачисление в резерв составов участковых комиссий (приложение № 1 к Порядку). </w:t>
      </w:r>
    </w:p>
    <w:p w:rsidR="00C424B4" w:rsidRPr="00C424B4" w:rsidRDefault="00C424B4" w:rsidP="00C424B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424B4">
        <w:rPr>
          <w:sz w:val="28"/>
          <w:szCs w:val="28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424B4" w:rsidRPr="00C424B4" w:rsidRDefault="00C424B4" w:rsidP="00C424B4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A22E95" w:rsidRDefault="00A22E95" w:rsidP="00A22E9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  <w:r w:rsidR="00C424B4" w:rsidRPr="00C424B4">
        <w:rPr>
          <w:b/>
          <w:sz w:val="28"/>
          <w:szCs w:val="28"/>
        </w:rPr>
        <w:t xml:space="preserve"> </w:t>
      </w:r>
    </w:p>
    <w:p w:rsidR="00C424B4" w:rsidRPr="00C424B4" w:rsidRDefault="00A22E95" w:rsidP="00A22E95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Крапивинского муниципального </w:t>
      </w:r>
      <w:r w:rsidR="00C424B4" w:rsidRPr="00C424B4">
        <w:rPr>
          <w:b/>
          <w:sz w:val="28"/>
          <w:szCs w:val="28"/>
        </w:rPr>
        <w:t>округа</w:t>
      </w:r>
    </w:p>
    <w:sectPr w:rsidR="00C424B4" w:rsidRPr="00C424B4" w:rsidSect="00F87B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109"/>
    <w:multiLevelType w:val="hybridMultilevel"/>
    <w:tmpl w:val="DFCAF726"/>
    <w:lvl w:ilvl="0" w:tplc="27F40A1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">
    <w:nsid w:val="07F612CC"/>
    <w:multiLevelType w:val="hybridMultilevel"/>
    <w:tmpl w:val="FBBA96CC"/>
    <w:lvl w:ilvl="0" w:tplc="78D628B4">
      <w:start w:val="1"/>
      <w:numFmt w:val="decimal"/>
      <w:lvlText w:val="%1."/>
      <w:lvlJc w:val="left"/>
      <w:pPr>
        <w:tabs>
          <w:tab w:val="num" w:pos="1499"/>
        </w:tabs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087C38B3"/>
    <w:multiLevelType w:val="hybridMultilevel"/>
    <w:tmpl w:val="5D4CA5B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AE40E86"/>
    <w:multiLevelType w:val="hybridMultilevel"/>
    <w:tmpl w:val="2A86DB6C"/>
    <w:lvl w:ilvl="0" w:tplc="5518EB3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4">
    <w:nsid w:val="0E6C683D"/>
    <w:multiLevelType w:val="hybridMultilevel"/>
    <w:tmpl w:val="E86E4BE2"/>
    <w:lvl w:ilvl="0" w:tplc="D8944B22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5">
    <w:nsid w:val="119779DC"/>
    <w:multiLevelType w:val="hybridMultilevel"/>
    <w:tmpl w:val="AD2861F8"/>
    <w:lvl w:ilvl="0" w:tplc="41083E68">
      <w:start w:val="24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E6F"/>
    <w:multiLevelType w:val="hybridMultilevel"/>
    <w:tmpl w:val="1A30F18A"/>
    <w:lvl w:ilvl="0" w:tplc="887C837E">
      <w:start w:val="3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9C45E7"/>
    <w:multiLevelType w:val="hybridMultilevel"/>
    <w:tmpl w:val="D1789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F2E89"/>
    <w:multiLevelType w:val="hybridMultilevel"/>
    <w:tmpl w:val="61B82846"/>
    <w:lvl w:ilvl="0" w:tplc="F7BA386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98089D"/>
    <w:multiLevelType w:val="hybridMultilevel"/>
    <w:tmpl w:val="384AD046"/>
    <w:lvl w:ilvl="0" w:tplc="BBF2E46A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0">
    <w:nsid w:val="2FA80CFC"/>
    <w:multiLevelType w:val="hybridMultilevel"/>
    <w:tmpl w:val="580C51FA"/>
    <w:lvl w:ilvl="0" w:tplc="0994DD7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1">
    <w:nsid w:val="353850DB"/>
    <w:multiLevelType w:val="hybridMultilevel"/>
    <w:tmpl w:val="9F147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0F4673"/>
    <w:multiLevelType w:val="hybridMultilevel"/>
    <w:tmpl w:val="BB6E1CE2"/>
    <w:lvl w:ilvl="0" w:tplc="DE805C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A87A66"/>
    <w:multiLevelType w:val="hybridMultilevel"/>
    <w:tmpl w:val="B2ACF8EC"/>
    <w:lvl w:ilvl="0" w:tplc="01C8A65C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4">
    <w:nsid w:val="3B6E3912"/>
    <w:multiLevelType w:val="hybridMultilevel"/>
    <w:tmpl w:val="5942A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57BAC"/>
    <w:multiLevelType w:val="hybridMultilevel"/>
    <w:tmpl w:val="5756102A"/>
    <w:lvl w:ilvl="0" w:tplc="E8AC94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6">
    <w:nsid w:val="48E244A3"/>
    <w:multiLevelType w:val="hybridMultilevel"/>
    <w:tmpl w:val="58D0756A"/>
    <w:lvl w:ilvl="0" w:tplc="59C4099E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3516ED"/>
    <w:multiLevelType w:val="hybridMultilevel"/>
    <w:tmpl w:val="69AC7D58"/>
    <w:lvl w:ilvl="0" w:tplc="3F40E4A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8">
    <w:nsid w:val="53872897"/>
    <w:multiLevelType w:val="hybridMultilevel"/>
    <w:tmpl w:val="AD18F862"/>
    <w:lvl w:ilvl="0" w:tplc="C1C06484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19">
    <w:nsid w:val="55880ACB"/>
    <w:multiLevelType w:val="hybridMultilevel"/>
    <w:tmpl w:val="7CA09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B34E73"/>
    <w:multiLevelType w:val="hybridMultilevel"/>
    <w:tmpl w:val="CE68F4A0"/>
    <w:lvl w:ilvl="0" w:tplc="203271A0">
      <w:numFmt w:val="bullet"/>
      <w:lvlText w:val="-"/>
      <w:lvlJc w:val="left"/>
      <w:pPr>
        <w:tabs>
          <w:tab w:val="num" w:pos="2504"/>
        </w:tabs>
        <w:ind w:left="2504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1">
    <w:nsid w:val="5AB2357D"/>
    <w:multiLevelType w:val="hybridMultilevel"/>
    <w:tmpl w:val="AE30F8E2"/>
    <w:lvl w:ilvl="0" w:tplc="60004C4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E69F5"/>
    <w:multiLevelType w:val="hybridMultilevel"/>
    <w:tmpl w:val="9BF4472E"/>
    <w:lvl w:ilvl="0" w:tplc="73260B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62452F49"/>
    <w:multiLevelType w:val="hybridMultilevel"/>
    <w:tmpl w:val="C9844670"/>
    <w:lvl w:ilvl="0" w:tplc="0E8A284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535079"/>
    <w:multiLevelType w:val="hybridMultilevel"/>
    <w:tmpl w:val="B6FC4F80"/>
    <w:lvl w:ilvl="0" w:tplc="9530D1F8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5">
    <w:nsid w:val="68A958F7"/>
    <w:multiLevelType w:val="hybridMultilevel"/>
    <w:tmpl w:val="0530830E"/>
    <w:lvl w:ilvl="0" w:tplc="691CB85A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700C5DDA"/>
    <w:multiLevelType w:val="hybridMultilevel"/>
    <w:tmpl w:val="7A081590"/>
    <w:lvl w:ilvl="0" w:tplc="0419000F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C6770"/>
    <w:multiLevelType w:val="hybridMultilevel"/>
    <w:tmpl w:val="DC86858C"/>
    <w:lvl w:ilvl="0" w:tplc="0002A26E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abstractNum w:abstractNumId="28">
    <w:nsid w:val="7603116D"/>
    <w:multiLevelType w:val="hybridMultilevel"/>
    <w:tmpl w:val="5D4CA5BA"/>
    <w:lvl w:ilvl="0" w:tplc="559CC8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74905BF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7607117"/>
    <w:multiLevelType w:val="hybridMultilevel"/>
    <w:tmpl w:val="64EE7AB2"/>
    <w:lvl w:ilvl="0" w:tplc="BAE69554">
      <w:start w:val="1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7989469D"/>
    <w:multiLevelType w:val="hybridMultilevel"/>
    <w:tmpl w:val="6F14E970"/>
    <w:lvl w:ilvl="0" w:tplc="203271A0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27B38"/>
    <w:multiLevelType w:val="hybridMultilevel"/>
    <w:tmpl w:val="B49EB824"/>
    <w:lvl w:ilvl="0" w:tplc="CD500010">
      <w:start w:val="1"/>
      <w:numFmt w:val="decimal"/>
      <w:lvlText w:val="%1."/>
      <w:lvlJc w:val="left"/>
      <w:pPr>
        <w:tabs>
          <w:tab w:val="num" w:pos="337"/>
        </w:tabs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7"/>
        </w:tabs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7"/>
        </w:tabs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7"/>
        </w:tabs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7"/>
        </w:tabs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7"/>
        </w:tabs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7"/>
        </w:tabs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7"/>
        </w:tabs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7"/>
        </w:tabs>
        <w:ind w:left="6097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0"/>
  </w:num>
  <w:num w:numId="4">
    <w:abstractNumId w:val="8"/>
  </w:num>
  <w:num w:numId="5">
    <w:abstractNumId w:val="20"/>
  </w:num>
  <w:num w:numId="6">
    <w:abstractNumId w:val="1"/>
  </w:num>
  <w:num w:numId="7">
    <w:abstractNumId w:val="11"/>
  </w:num>
  <w:num w:numId="8">
    <w:abstractNumId w:val="19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18"/>
  </w:num>
  <w:num w:numId="14">
    <w:abstractNumId w:val="0"/>
  </w:num>
  <w:num w:numId="15">
    <w:abstractNumId w:val="17"/>
  </w:num>
  <w:num w:numId="16">
    <w:abstractNumId w:val="31"/>
  </w:num>
  <w:num w:numId="17">
    <w:abstractNumId w:val="27"/>
  </w:num>
  <w:num w:numId="18">
    <w:abstractNumId w:val="24"/>
  </w:num>
  <w:num w:numId="19">
    <w:abstractNumId w:val="3"/>
  </w:num>
  <w:num w:numId="20">
    <w:abstractNumId w:val="13"/>
  </w:num>
  <w:num w:numId="21">
    <w:abstractNumId w:val="5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8"/>
  </w:num>
  <w:num w:numId="25">
    <w:abstractNumId w:val="2"/>
  </w:num>
  <w:num w:numId="26">
    <w:abstractNumId w:val="25"/>
  </w:num>
  <w:num w:numId="27">
    <w:abstractNumId w:val="29"/>
  </w:num>
  <w:num w:numId="28">
    <w:abstractNumId w:val="6"/>
  </w:num>
  <w:num w:numId="29">
    <w:abstractNumId w:val="12"/>
  </w:num>
  <w:num w:numId="30">
    <w:abstractNumId w:val="22"/>
  </w:num>
  <w:num w:numId="31">
    <w:abstractNumId w:val="16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29"/>
    <w:rsid w:val="00041735"/>
    <w:rsid w:val="00055D1A"/>
    <w:rsid w:val="00064A2B"/>
    <w:rsid w:val="00095842"/>
    <w:rsid w:val="00095E0F"/>
    <w:rsid w:val="001118C7"/>
    <w:rsid w:val="00114C29"/>
    <w:rsid w:val="0013643E"/>
    <w:rsid w:val="00141619"/>
    <w:rsid w:val="001416DA"/>
    <w:rsid w:val="00162D6C"/>
    <w:rsid w:val="00184299"/>
    <w:rsid w:val="001C3B2E"/>
    <w:rsid w:val="001F62A1"/>
    <w:rsid w:val="00224B26"/>
    <w:rsid w:val="00270115"/>
    <w:rsid w:val="00272EF3"/>
    <w:rsid w:val="0027312A"/>
    <w:rsid w:val="002B7572"/>
    <w:rsid w:val="002E4F52"/>
    <w:rsid w:val="002F04C2"/>
    <w:rsid w:val="00337B59"/>
    <w:rsid w:val="003750D7"/>
    <w:rsid w:val="003868E0"/>
    <w:rsid w:val="003B38C0"/>
    <w:rsid w:val="003B4C6C"/>
    <w:rsid w:val="003D54F6"/>
    <w:rsid w:val="00424C8C"/>
    <w:rsid w:val="00454202"/>
    <w:rsid w:val="00496245"/>
    <w:rsid w:val="004D3204"/>
    <w:rsid w:val="00511F7A"/>
    <w:rsid w:val="00512970"/>
    <w:rsid w:val="00542EF7"/>
    <w:rsid w:val="005527EC"/>
    <w:rsid w:val="0057294B"/>
    <w:rsid w:val="005A6E57"/>
    <w:rsid w:val="005F01B8"/>
    <w:rsid w:val="006031B7"/>
    <w:rsid w:val="006167C0"/>
    <w:rsid w:val="00645324"/>
    <w:rsid w:val="00655DBB"/>
    <w:rsid w:val="00674435"/>
    <w:rsid w:val="00674F65"/>
    <w:rsid w:val="00686363"/>
    <w:rsid w:val="00707D56"/>
    <w:rsid w:val="007238BB"/>
    <w:rsid w:val="007753B6"/>
    <w:rsid w:val="007926F5"/>
    <w:rsid w:val="0079360D"/>
    <w:rsid w:val="007A434C"/>
    <w:rsid w:val="007C2300"/>
    <w:rsid w:val="00823DBB"/>
    <w:rsid w:val="0085188A"/>
    <w:rsid w:val="008751D8"/>
    <w:rsid w:val="00903F52"/>
    <w:rsid w:val="00911206"/>
    <w:rsid w:val="00987A29"/>
    <w:rsid w:val="009B03F9"/>
    <w:rsid w:val="009C1DE8"/>
    <w:rsid w:val="009F2038"/>
    <w:rsid w:val="009F3054"/>
    <w:rsid w:val="009F40B9"/>
    <w:rsid w:val="00A07283"/>
    <w:rsid w:val="00A22E95"/>
    <w:rsid w:val="00A31B72"/>
    <w:rsid w:val="00A60BB3"/>
    <w:rsid w:val="00A66E04"/>
    <w:rsid w:val="00A8508F"/>
    <w:rsid w:val="00AB6B3B"/>
    <w:rsid w:val="00AE4EA8"/>
    <w:rsid w:val="00AF1687"/>
    <w:rsid w:val="00AF4F72"/>
    <w:rsid w:val="00BD3374"/>
    <w:rsid w:val="00BE6E92"/>
    <w:rsid w:val="00C062AA"/>
    <w:rsid w:val="00C424B4"/>
    <w:rsid w:val="00C866BA"/>
    <w:rsid w:val="00C87C93"/>
    <w:rsid w:val="00CA6496"/>
    <w:rsid w:val="00CB10AC"/>
    <w:rsid w:val="00CC0719"/>
    <w:rsid w:val="00D010C5"/>
    <w:rsid w:val="00D07F33"/>
    <w:rsid w:val="00D168F3"/>
    <w:rsid w:val="00D316B2"/>
    <w:rsid w:val="00D34BBE"/>
    <w:rsid w:val="00D4602D"/>
    <w:rsid w:val="00DB0CC3"/>
    <w:rsid w:val="00E36D5A"/>
    <w:rsid w:val="00E43B8D"/>
    <w:rsid w:val="00E65314"/>
    <w:rsid w:val="00E667C6"/>
    <w:rsid w:val="00EA1DFE"/>
    <w:rsid w:val="00EA3732"/>
    <w:rsid w:val="00EA6C7D"/>
    <w:rsid w:val="00EB5F07"/>
    <w:rsid w:val="00EB7456"/>
    <w:rsid w:val="00EE0D36"/>
    <w:rsid w:val="00F3653D"/>
    <w:rsid w:val="00F6710A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4B26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firstLine="5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spacing w:after="60"/>
      <w:ind w:left="140" w:right="90"/>
    </w:pPr>
    <w:rPr>
      <w:b/>
      <w:bCs/>
      <w:sz w:val="28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ody Text Indent"/>
    <w:basedOn w:val="a"/>
    <w:link w:val="a6"/>
    <w:uiPriority w:val="99"/>
    <w:semiHidden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602D"/>
    <w:rPr>
      <w:sz w:val="24"/>
      <w:szCs w:val="24"/>
    </w:rPr>
  </w:style>
  <w:style w:type="paragraph" w:customStyle="1" w:styleId="21">
    <w:name w:val="Основной текст 21"/>
    <w:basedOn w:val="a"/>
    <w:pPr>
      <w:spacing w:after="60"/>
      <w:ind w:firstLine="720"/>
      <w:jc w:val="both"/>
    </w:pPr>
    <w:rPr>
      <w:rFonts w:ascii="Arial" w:hAnsi="Arial"/>
      <w:sz w:val="28"/>
      <w:szCs w:val="20"/>
    </w:rPr>
  </w:style>
  <w:style w:type="paragraph" w:styleId="a7">
    <w:name w:val="Body Text"/>
    <w:basedOn w:val="a"/>
    <w:semiHidden/>
    <w:pPr>
      <w:widowControl w:val="0"/>
      <w:autoSpaceDE w:val="0"/>
      <w:autoSpaceDN w:val="0"/>
      <w:adjustRightInd w:val="0"/>
      <w:spacing w:line="369" w:lineRule="exact"/>
      <w:jc w:val="center"/>
    </w:pPr>
  </w:style>
  <w:style w:type="paragraph" w:styleId="20">
    <w:name w:val="Body Text 2"/>
    <w:basedOn w:val="a"/>
    <w:link w:val="22"/>
    <w:uiPriority w:val="99"/>
    <w:semiHidden/>
    <w:pPr>
      <w:jc w:val="both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D4602D"/>
    <w:rPr>
      <w:sz w:val="24"/>
      <w:szCs w:val="24"/>
    </w:rPr>
  </w:style>
  <w:style w:type="paragraph" w:styleId="23">
    <w:name w:val="Body Text Indent 2"/>
    <w:basedOn w:val="a"/>
    <w:semiHidden/>
    <w:pPr>
      <w:ind w:firstLine="360"/>
      <w:jc w:val="both"/>
    </w:pPr>
  </w:style>
  <w:style w:type="paragraph" w:styleId="30">
    <w:name w:val="Body Text Indent 3"/>
    <w:basedOn w:val="a"/>
    <w:semiHidden/>
    <w:pPr>
      <w:ind w:firstLine="567"/>
    </w:pPr>
  </w:style>
  <w:style w:type="paragraph" w:styleId="a8">
    <w:name w:val="header"/>
    <w:basedOn w:val="a"/>
    <w:link w:val="a9"/>
    <w:uiPriority w:val="99"/>
    <w:rsid w:val="006167C0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6167C0"/>
    <w:rPr>
      <w:lang w:eastAsia="en-US"/>
    </w:rPr>
  </w:style>
  <w:style w:type="paragraph" w:styleId="aa">
    <w:name w:val="List Paragraph"/>
    <w:basedOn w:val="a"/>
    <w:uiPriority w:val="34"/>
    <w:qFormat/>
    <w:rsid w:val="00E667C6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CC07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0719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4602D"/>
    <w:rPr>
      <w:sz w:val="24"/>
      <w:szCs w:val="24"/>
    </w:rPr>
  </w:style>
  <w:style w:type="paragraph" w:styleId="ae">
    <w:name w:val="footnote text"/>
    <w:basedOn w:val="a"/>
    <w:link w:val="ad"/>
    <w:uiPriority w:val="99"/>
    <w:semiHidden/>
    <w:unhideWhenUsed/>
    <w:rsid w:val="00D4602D"/>
    <w:pPr>
      <w:spacing w:before="100" w:beforeAutospacing="1" w:after="100" w:afterAutospacing="1"/>
    </w:pPr>
  </w:style>
  <w:style w:type="table" w:styleId="af">
    <w:name w:val="Table Grid"/>
    <w:basedOn w:val="a1"/>
    <w:rsid w:val="00D16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24B26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889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  <w:div w:id="2027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2991">
                                  <w:marLeft w:val="0"/>
                                  <w:marRight w:val="-1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112678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9731">
                                  <w:marLeft w:val="5954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1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733220">
                          <w:marLeft w:val="142"/>
                          <w:marRight w:val="141"/>
                          <w:marTop w:val="0"/>
                          <w:marBottom w:val="0"/>
                          <w:divBdr>
                            <w:top w:val="single" w:sz="8" w:space="1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93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6680-CA52-49EA-8464-E0D93FBD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CROC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ТИК</dc:creator>
  <cp:lastModifiedBy>007</cp:lastModifiedBy>
  <cp:revision>7</cp:revision>
  <cp:lastPrinted>2020-12-14T09:03:00Z</cp:lastPrinted>
  <dcterms:created xsi:type="dcterms:W3CDTF">2019-10-30T03:48:00Z</dcterms:created>
  <dcterms:modified xsi:type="dcterms:W3CDTF">2020-12-15T01:49:00Z</dcterms:modified>
</cp:coreProperties>
</file>