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E8" w:rsidRDefault="00AF68E8" w:rsidP="00AF68E8">
      <w:pPr>
        <w:spacing w:line="360" w:lineRule="auto"/>
        <w:ind w:firstLine="708"/>
        <w:jc w:val="both"/>
      </w:pPr>
      <w:r w:rsidRPr="00193F60">
        <w:t xml:space="preserve">Отделение Социального фонда России по Кемеровской области – Кузбассу при назначении единого пособия учитывает имущественную обеспеченность семьи, официальное трудоустройство родителей или наличие объективных причин для отсутствия доходов.  </w:t>
      </w:r>
    </w:p>
    <w:p w:rsidR="00AF68E8" w:rsidRDefault="00AF68E8" w:rsidP="00AF68E8">
      <w:pPr>
        <w:spacing w:line="360" w:lineRule="auto"/>
        <w:ind w:firstLine="709"/>
        <w:jc w:val="both"/>
      </w:pPr>
      <w:r w:rsidRPr="000F2255">
        <w:t>Статус единственного родителя является</w:t>
      </w:r>
      <w:r>
        <w:t xml:space="preserve"> одной из объективных причин отсутствия дохода в расчётном периоде и применяется, если второй родитель ребенка: </w:t>
      </w:r>
    </w:p>
    <w:p w:rsidR="00AF68E8" w:rsidRDefault="00AF68E8" w:rsidP="00AF68E8">
      <w:pPr>
        <w:spacing w:line="360" w:lineRule="auto"/>
        <w:ind w:firstLine="709"/>
        <w:jc w:val="both"/>
      </w:pPr>
      <w:r>
        <w:t>– не указан в свидетельстве о рождении;</w:t>
      </w:r>
    </w:p>
    <w:p w:rsidR="00AF68E8" w:rsidRDefault="00AF68E8" w:rsidP="00AF68E8">
      <w:pPr>
        <w:spacing w:line="360" w:lineRule="auto"/>
        <w:ind w:firstLine="709"/>
        <w:jc w:val="both"/>
      </w:pPr>
      <w:r>
        <w:t>– записан в свидетельство о рождении со слов матери;</w:t>
      </w:r>
    </w:p>
    <w:p w:rsidR="00AF68E8" w:rsidRDefault="00AF68E8" w:rsidP="00AF68E8">
      <w:pPr>
        <w:spacing w:line="360" w:lineRule="auto"/>
        <w:ind w:firstLine="709"/>
        <w:jc w:val="both"/>
      </w:pPr>
      <w:r>
        <w:t>– признан безвестно отсутствующим</w:t>
      </w:r>
      <w:r w:rsidRPr="00332F74">
        <w:t xml:space="preserve"> или умершим.</w:t>
      </w:r>
    </w:p>
    <w:p w:rsidR="00AF68E8" w:rsidRDefault="00AF68E8" w:rsidP="00AF68E8">
      <w:pPr>
        <w:spacing w:line="360" w:lineRule="auto"/>
        <w:ind w:firstLine="709"/>
        <w:jc w:val="both"/>
      </w:pPr>
      <w:r>
        <w:t>Развод не считается объективной причиной для нулевого дохода. Мама или папа, с которым остается ребенок, не будут считаться единственными.</w:t>
      </w:r>
    </w:p>
    <w:p w:rsidR="00AF68E8" w:rsidRDefault="00AF68E8" w:rsidP="00AF68E8">
      <w:pPr>
        <w:spacing w:line="360" w:lineRule="auto"/>
        <w:ind w:firstLine="708"/>
        <w:jc w:val="both"/>
      </w:pPr>
      <w:r w:rsidRPr="0033536A">
        <w:t>Если единственный родитель вступает в брак, он сохраняет свой статус для обоснования нулевого дохода, но доходы и имущество супруга будут уч</w:t>
      </w:r>
      <w:r>
        <w:t>тены Отделением СФР по Кемеровской области – Кузбассу</w:t>
      </w:r>
      <w:r w:rsidRPr="0033536A">
        <w:t xml:space="preserve"> при оценке нуждаемости семьи. </w:t>
      </w:r>
    </w:p>
    <w:p w:rsidR="00AF68E8" w:rsidRDefault="00AF68E8" w:rsidP="00AF68E8">
      <w:pPr>
        <w:spacing w:line="360" w:lineRule="auto"/>
        <w:ind w:firstLine="708"/>
        <w:jc w:val="both"/>
      </w:pPr>
      <w:r>
        <w:t xml:space="preserve"> </w:t>
      </w:r>
      <w:r w:rsidRPr="0033536A">
        <w:t>Для обоснования нулевого дохода статус единственного родителя можно иметь любое количество месяцев в расчетном периоде или на день обращения.</w:t>
      </w:r>
      <w:r>
        <w:t xml:space="preserve"> </w:t>
      </w:r>
    </w:p>
    <w:p w:rsidR="00AF68E8" w:rsidRDefault="00AF68E8" w:rsidP="00AF68E8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Получить консультацию специалистов регионального Отделения СФР можно по телефону единого контакт-центра: 8-800-100-00-01 (</w:t>
      </w:r>
      <w:proofErr w:type="spellStart"/>
      <w:r>
        <w:rPr>
          <w:color w:val="000000"/>
        </w:rPr>
        <w:t>пн-чт</w:t>
      </w:r>
      <w:proofErr w:type="spellEnd"/>
      <w:r>
        <w:rPr>
          <w:color w:val="000000"/>
        </w:rPr>
        <w:t xml:space="preserve"> с 8:30 до 17:30, </w:t>
      </w:r>
      <w:proofErr w:type="spellStart"/>
      <w:r>
        <w:rPr>
          <w:color w:val="000000"/>
        </w:rPr>
        <w:t>пт</w:t>
      </w:r>
      <w:proofErr w:type="spellEnd"/>
      <w:r>
        <w:rPr>
          <w:color w:val="000000"/>
        </w:rPr>
        <w:t xml:space="preserve"> – с 8:30 до 16:30).</w:t>
      </w:r>
    </w:p>
    <w:p w:rsidR="00AF68E8" w:rsidRDefault="00AF68E8" w:rsidP="00AF68E8">
      <w:pPr>
        <w:spacing w:line="360" w:lineRule="auto"/>
        <w:ind w:firstLine="708"/>
        <w:jc w:val="both"/>
        <w:rPr>
          <w:color w:val="000000"/>
        </w:rPr>
      </w:pPr>
    </w:p>
    <w:p w:rsidR="00AF68E8" w:rsidRDefault="00AF68E8" w:rsidP="00AF68E8">
      <w:pPr>
        <w:spacing w:line="360" w:lineRule="auto"/>
        <w:ind w:firstLine="708"/>
        <w:jc w:val="both"/>
      </w:pPr>
      <w:r w:rsidRPr="00AF68E8">
        <w:t xml:space="preserve">Изображение от </w:t>
      </w:r>
      <w:proofErr w:type="spellStart"/>
      <w:r w:rsidRPr="00AF68E8">
        <w:t>storyset</w:t>
      </w:r>
      <w:proofErr w:type="spellEnd"/>
      <w:r w:rsidRPr="00AF68E8">
        <w:t xml:space="preserve"> на </w:t>
      </w:r>
      <w:proofErr w:type="spellStart"/>
      <w:r w:rsidRPr="00AF68E8">
        <w:t>Freepik</w:t>
      </w:r>
      <w:proofErr w:type="spellEnd"/>
    </w:p>
    <w:p w:rsidR="00AF68E8" w:rsidRDefault="00AF68E8" w:rsidP="00AF68E8">
      <w:pPr>
        <w:spacing w:line="360" w:lineRule="auto"/>
        <w:ind w:firstLine="709"/>
        <w:jc w:val="both"/>
      </w:pPr>
      <w:bookmarkStart w:id="0" w:name="_GoBack"/>
      <w:bookmarkEnd w:id="0"/>
    </w:p>
    <w:p w:rsidR="003112BE" w:rsidRDefault="003112BE"/>
    <w:sectPr w:rsidR="0031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66"/>
    <w:rsid w:val="003112BE"/>
    <w:rsid w:val="00324866"/>
    <w:rsid w:val="00AF68E8"/>
    <w:rsid w:val="00E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0A46F-7FBF-4F71-9BCA-39B9879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>ГУ - Кузбасское РО ФСС РФ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Николаева Ирина Сергеевна</cp:lastModifiedBy>
  <cp:revision>3</cp:revision>
  <dcterms:created xsi:type="dcterms:W3CDTF">2025-03-13T10:16:00Z</dcterms:created>
  <dcterms:modified xsi:type="dcterms:W3CDTF">2025-03-17T02:53:00Z</dcterms:modified>
</cp:coreProperties>
</file>