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62F" w:rsidRPr="00615061" w:rsidRDefault="00A5362F" w:rsidP="00A5362F">
      <w:pPr>
        <w:rPr>
          <w:b/>
        </w:rPr>
      </w:pPr>
      <w:r w:rsidRPr="00615061">
        <w:rPr>
          <w:b/>
        </w:rPr>
        <w:t>Как использовать материнский капитал на образование детей?</w:t>
      </w:r>
    </w:p>
    <w:p w:rsidR="00A5362F" w:rsidRDefault="00A5362F" w:rsidP="00A5362F">
      <w:r w:rsidRPr="00615061">
        <w:t xml:space="preserve">Средства материнского капитала можно направить на образование любого из детей в семье. Оплатить можно не только обучение в вузе или колледже, но и детский сад, </w:t>
      </w:r>
      <w:r w:rsidR="003E1384">
        <w:t xml:space="preserve">уроки вождения, </w:t>
      </w:r>
      <w:r w:rsidRPr="00615061">
        <w:t>кружки, секции. Рассказываем, как это работает.</w:t>
      </w:r>
    </w:p>
    <w:p w:rsidR="00A5362F" w:rsidRPr="00615061" w:rsidRDefault="00A5362F" w:rsidP="00A5362F"/>
    <w:p w:rsidR="00A5362F" w:rsidRPr="00615061" w:rsidRDefault="00A5362F" w:rsidP="00A5362F">
      <w:pPr>
        <w:rPr>
          <w:b/>
        </w:rPr>
      </w:pPr>
      <w:r w:rsidRPr="00615061">
        <w:rPr>
          <w:b/>
        </w:rPr>
        <w:t>Кто может учиться?</w:t>
      </w:r>
    </w:p>
    <w:p w:rsidR="00A5362F" w:rsidRDefault="00A5362F" w:rsidP="00A5362F">
      <w:r>
        <w:t xml:space="preserve">Главный плюс – деньги можно потратить на любого из детей (первого, второго, третьего </w:t>
      </w:r>
      <w:r w:rsidR="003E1384">
        <w:t xml:space="preserve">ребенка </w:t>
      </w:r>
      <w:r>
        <w:t>или на всех одновременно). Важное условие: на момент начала обучения ребенку должно быть от 3 до 25 лет. Исключение – детский сад (ясли): там возраст значения не имеет.</w:t>
      </w:r>
    </w:p>
    <w:p w:rsidR="00A5362F" w:rsidRDefault="00A5362F" w:rsidP="00A5362F"/>
    <w:p w:rsidR="00A5362F" w:rsidRPr="00615061" w:rsidRDefault="00A5362F" w:rsidP="00A5362F">
      <w:pPr>
        <w:rPr>
          <w:b/>
        </w:rPr>
      </w:pPr>
      <w:r w:rsidRPr="00615061">
        <w:rPr>
          <w:b/>
        </w:rPr>
        <w:t>На что можно потратить?</w:t>
      </w:r>
    </w:p>
    <w:p w:rsidR="00A5362F" w:rsidRDefault="00A5362F" w:rsidP="00A5362F">
      <w:r>
        <w:rPr>
          <w:rFonts w:ascii="Segoe UI Symbol" w:hAnsi="Segoe UI Symbol" w:cs="Segoe UI Symbol"/>
        </w:rPr>
        <w:t>✅</w:t>
      </w:r>
      <w:r>
        <w:t xml:space="preserve"> Образовательные услуги: школы, колледжи, вузы, курсы, кружки, секции (лицензия организации обязательна!)</w:t>
      </w:r>
    </w:p>
    <w:p w:rsidR="00A5362F" w:rsidRDefault="00A5362F" w:rsidP="00A5362F">
      <w:r>
        <w:rPr>
          <w:rFonts w:ascii="Segoe UI Symbol" w:hAnsi="Segoe UI Symbol" w:cs="Segoe UI Symbol"/>
        </w:rPr>
        <w:t>✅</w:t>
      </w:r>
      <w:r>
        <w:t xml:space="preserve"> Комната в общежитии: можно оплатить проживание на время учебы</w:t>
      </w:r>
    </w:p>
    <w:p w:rsidR="00A5362F" w:rsidRDefault="00A5362F" w:rsidP="00A5362F">
      <w:r>
        <w:rPr>
          <w:rFonts w:ascii="Segoe UI Symbol" w:hAnsi="Segoe UI Symbol" w:cs="Segoe UI Symbol"/>
        </w:rPr>
        <w:t>✅</w:t>
      </w:r>
      <w:r>
        <w:t xml:space="preserve"> Присмотр и уход: детские сады, ясли, группы продленного дня,</w:t>
      </w:r>
      <w:r w:rsidRPr="006654FB">
        <w:t xml:space="preserve"> </w:t>
      </w:r>
      <w:r>
        <w:t>услуги няни – индивидуального предпринимателя</w:t>
      </w:r>
    </w:p>
    <w:p w:rsidR="00A5362F" w:rsidRDefault="00A5362F" w:rsidP="00A5362F">
      <w:r>
        <w:rPr>
          <w:rFonts w:ascii="Segoe UI Symbol" w:hAnsi="Segoe UI Symbol" w:cs="Segoe UI Symbol"/>
        </w:rPr>
        <w:t>✅</w:t>
      </w:r>
      <w:r>
        <w:t xml:space="preserve"> Частные школы, курсы на онлайн-платформах, занятия у репетиторов – индивидуальных предпринимателей</w:t>
      </w:r>
    </w:p>
    <w:p w:rsidR="00A5362F" w:rsidRDefault="00A5362F" w:rsidP="00A5362F"/>
    <w:p w:rsidR="00A5362F" w:rsidRPr="00FD2415" w:rsidRDefault="00A5362F" w:rsidP="00A5362F">
      <w:pPr>
        <w:rPr>
          <w:b/>
        </w:rPr>
      </w:pPr>
      <w:r w:rsidRPr="00FD2415">
        <w:rPr>
          <w:b/>
        </w:rPr>
        <w:t>План действий</w:t>
      </w:r>
    </w:p>
    <w:p w:rsidR="00A5362F" w:rsidRDefault="00A5362F" w:rsidP="00A5362F">
      <w:r w:rsidRPr="00A5362F">
        <w:rPr>
          <w:b/>
        </w:rPr>
        <w:t xml:space="preserve">1. </w:t>
      </w:r>
      <w:r>
        <w:t>Убедитесь, что у учебного заведения (детского сада, школы,</w:t>
      </w:r>
      <w:r w:rsidRPr="00FD2415">
        <w:t xml:space="preserve"> </w:t>
      </w:r>
      <w:r>
        <w:t>индивидуального предпринимателя) есть лицензия на образовательную деятельность.</w:t>
      </w:r>
    </w:p>
    <w:p w:rsidR="00A5362F" w:rsidRDefault="00A5362F" w:rsidP="00A5362F">
      <w:r w:rsidRPr="00A5362F">
        <w:rPr>
          <w:b/>
        </w:rPr>
        <w:t>2.</w:t>
      </w:r>
      <w:r>
        <w:t xml:space="preserve"> Заключите договор об оказании платных образовательных услуг. В договоре должна быть четкая сумма, сроки и реквизиты.</w:t>
      </w:r>
    </w:p>
    <w:p w:rsidR="00A5362F" w:rsidRDefault="00A5362F" w:rsidP="00A5362F">
      <w:r w:rsidRPr="00A5362F">
        <w:rPr>
          <w:b/>
        </w:rPr>
        <w:t>3.</w:t>
      </w:r>
      <w:r>
        <w:t xml:space="preserve"> Подайте заявление. Сделать это можно тремя способами:</w:t>
      </w:r>
    </w:p>
    <w:p w:rsidR="00A5362F" w:rsidRDefault="00A5362F" w:rsidP="00A5362F">
      <w:r>
        <w:t xml:space="preserve">- в личном кабинете на </w:t>
      </w:r>
      <w:proofErr w:type="spellStart"/>
      <w:r>
        <w:t>Госуслугах</w:t>
      </w:r>
      <w:proofErr w:type="spellEnd"/>
      <w:r>
        <w:t xml:space="preserve"> (самый быстрый)</w:t>
      </w:r>
    </w:p>
    <w:p w:rsidR="00A5362F" w:rsidRDefault="00A5362F" w:rsidP="00A5362F">
      <w:r>
        <w:t>- в клиентской службе Отделения СФР по Кузбассу</w:t>
      </w:r>
    </w:p>
    <w:p w:rsidR="00A5362F" w:rsidRPr="00654C16" w:rsidRDefault="00A5362F" w:rsidP="00A5362F">
      <w:r w:rsidRPr="00654C16">
        <w:t>- в МФЦ.</w:t>
      </w:r>
    </w:p>
    <w:p w:rsidR="00A5362F" w:rsidRPr="00654C16" w:rsidRDefault="00A5362F" w:rsidP="00A5362F">
      <w:r w:rsidRPr="00654C16">
        <w:t xml:space="preserve">С прошлого года у </w:t>
      </w:r>
      <w:r>
        <w:t xml:space="preserve">кузбасских </w:t>
      </w:r>
      <w:r w:rsidRPr="00654C16">
        <w:t xml:space="preserve">родителей есть возможность подать заявление о направлении средств на оплату обучения прямо в вузе, в котором их ребенок уже учится </w:t>
      </w:r>
      <w:r>
        <w:t xml:space="preserve">платно </w:t>
      </w:r>
      <w:r w:rsidRPr="00654C16">
        <w:t>или планирует учиться.</w:t>
      </w:r>
    </w:p>
    <w:p w:rsidR="00A5362F" w:rsidRDefault="00A5362F" w:rsidP="00A5362F">
      <w:r w:rsidRPr="00A5362F">
        <w:rPr>
          <w:b/>
        </w:rPr>
        <w:t xml:space="preserve">4. </w:t>
      </w:r>
      <w:r>
        <w:t>Дождитесь перевода средств. СФР переводит деньги напрямую на счет образовательной организации. Обычно это занимает до 10 рабочих дней.</w:t>
      </w:r>
    </w:p>
    <w:p w:rsidR="00A5362F" w:rsidRDefault="00A5362F" w:rsidP="00A5362F"/>
    <w:p w:rsidR="00A5362F" w:rsidRPr="00A5362F" w:rsidRDefault="00A5362F" w:rsidP="00A5362F">
      <w:pPr>
        <w:rPr>
          <w:b/>
        </w:rPr>
      </w:pPr>
      <w:r w:rsidRPr="00A5362F">
        <w:rPr>
          <w:b/>
        </w:rPr>
        <w:t>Важно!</w:t>
      </w:r>
    </w:p>
    <w:p w:rsidR="00A5362F" w:rsidRDefault="00A5362F" w:rsidP="00A5362F">
      <w:r>
        <w:t xml:space="preserve">- Если вы хотите оплатить услуги частному кружку или детскому саду (ИП), убедитесь, что он работает по лицензии. </w:t>
      </w:r>
    </w:p>
    <w:p w:rsidR="00A5362F" w:rsidRDefault="00A5362F" w:rsidP="00A5362F">
      <w:r>
        <w:rPr>
          <w:rFonts w:cs="Segoe UI Symbol"/>
        </w:rPr>
        <w:lastRenderedPageBreak/>
        <w:t>-</w:t>
      </w:r>
      <w:r>
        <w:t xml:space="preserve"> Если ребенок учится платно, но вы уже сделали взнос из своих денег, сертификатом можно воспользоваться для последующих платежей.</w:t>
      </w:r>
    </w:p>
    <w:p w:rsidR="00A5362F" w:rsidRDefault="00A5362F" w:rsidP="00A5362F">
      <w:r>
        <w:t xml:space="preserve">Материнский капитал </w:t>
      </w:r>
      <w:r w:rsidRPr="00630B66">
        <w:t>–</w:t>
      </w:r>
      <w:r>
        <w:t xml:space="preserve"> это возможность дать ребенку качественное образование, не ударяя по семейному бюджету. </w:t>
      </w:r>
      <w:r w:rsidR="00271B1B">
        <w:t>В 2025 году в</w:t>
      </w:r>
      <w:r>
        <w:t xml:space="preserve"> Кузбассе таким правом воспользовались </w:t>
      </w:r>
      <w:r w:rsidR="00271B1B">
        <w:t>около 7</w:t>
      </w:r>
      <w:r>
        <w:t xml:space="preserve"> тысяч семей. </w:t>
      </w:r>
      <w:r w:rsidRPr="00654C16">
        <w:t xml:space="preserve">За это время на оплату обучения детей региональное Отделение Социального фонда России перечислило более </w:t>
      </w:r>
      <w:r w:rsidR="00271B1B" w:rsidRPr="00271B1B">
        <w:t>360</w:t>
      </w:r>
      <w:bookmarkStart w:id="0" w:name="_GoBack"/>
      <w:bookmarkEnd w:id="0"/>
      <w:r w:rsidRPr="00271B1B">
        <w:t xml:space="preserve"> </w:t>
      </w:r>
      <w:r>
        <w:t>млн</w:t>
      </w:r>
      <w:r w:rsidRPr="00654C16">
        <w:t xml:space="preserve"> рублей.</w:t>
      </w:r>
    </w:p>
    <w:p w:rsidR="0067582A" w:rsidRDefault="00CF7CD9"/>
    <w:p w:rsidR="005E75C8" w:rsidRPr="005339E7" w:rsidRDefault="005E75C8">
      <w:r>
        <w:rPr>
          <w:lang w:val="en-US"/>
        </w:rPr>
        <w:t>#C</w:t>
      </w:r>
      <w:r>
        <w:t xml:space="preserve">ФР </w:t>
      </w:r>
      <w:r>
        <w:rPr>
          <w:lang w:val="en-US"/>
        </w:rPr>
        <w:t>#</w:t>
      </w:r>
      <w:proofErr w:type="spellStart"/>
      <w:r>
        <w:t>СФРКузбасс</w:t>
      </w:r>
      <w:proofErr w:type="spellEnd"/>
      <w:r>
        <w:rPr>
          <w:lang w:val="en-US"/>
        </w:rPr>
        <w:t xml:space="preserve"> #</w:t>
      </w:r>
      <w:proofErr w:type="spellStart"/>
      <w:r w:rsidRPr="005E75C8">
        <w:rPr>
          <w:lang w:val="en-US"/>
        </w:rPr>
        <w:t>маткапсфр</w:t>
      </w:r>
      <w:proofErr w:type="spellEnd"/>
      <w:r w:rsidR="005339E7">
        <w:t xml:space="preserve"> </w:t>
      </w:r>
      <w:r w:rsidR="005339E7">
        <w:rPr>
          <w:lang w:val="en-US"/>
        </w:rPr>
        <w:t>#</w:t>
      </w:r>
      <w:proofErr w:type="spellStart"/>
      <w:r w:rsidR="005339E7">
        <w:t>материнскийкапитал</w:t>
      </w:r>
      <w:proofErr w:type="spellEnd"/>
    </w:p>
    <w:sectPr w:rsidR="005E75C8" w:rsidRPr="00533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2F"/>
    <w:rsid w:val="00271B1B"/>
    <w:rsid w:val="003E1384"/>
    <w:rsid w:val="0041097E"/>
    <w:rsid w:val="005339E7"/>
    <w:rsid w:val="005A0507"/>
    <w:rsid w:val="005E75C8"/>
    <w:rsid w:val="009B01D1"/>
    <w:rsid w:val="00A5362F"/>
    <w:rsid w:val="00C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71D0C-71F7-4FE2-BC08-9A4B6DB6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Красикова Ирина Юрьевна</cp:lastModifiedBy>
  <cp:revision>7</cp:revision>
  <dcterms:created xsi:type="dcterms:W3CDTF">2026-03-30T09:43:00Z</dcterms:created>
  <dcterms:modified xsi:type="dcterms:W3CDTF">2026-04-06T01:50:00Z</dcterms:modified>
</cp:coreProperties>
</file>