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C4" w:rsidRPr="009016D6" w:rsidRDefault="006B28C4" w:rsidP="009016D6">
      <w:pPr>
        <w:jc w:val="right"/>
        <w:rPr>
          <w:rFonts w:ascii="Arial" w:hAnsi="Arial" w:cs="Arial"/>
          <w:sz w:val="24"/>
          <w:szCs w:val="24"/>
        </w:rPr>
      </w:pPr>
      <w:r w:rsidRPr="009016D6">
        <w:rPr>
          <w:rFonts w:ascii="Arial" w:hAnsi="Arial" w:cs="Arial"/>
          <w:sz w:val="24"/>
          <w:szCs w:val="24"/>
        </w:rPr>
        <w:t xml:space="preserve">                                 Приложение 3</w:t>
      </w:r>
    </w:p>
    <w:p w:rsidR="006B28C4" w:rsidRPr="009016D6" w:rsidRDefault="006B28C4" w:rsidP="009016D6">
      <w:pPr>
        <w:jc w:val="right"/>
        <w:rPr>
          <w:rFonts w:ascii="Arial" w:hAnsi="Arial" w:cs="Arial"/>
          <w:sz w:val="24"/>
          <w:szCs w:val="24"/>
        </w:rPr>
      </w:pPr>
      <w:r w:rsidRPr="009016D6">
        <w:rPr>
          <w:rFonts w:ascii="Arial" w:hAnsi="Arial" w:cs="Arial"/>
          <w:sz w:val="24"/>
          <w:szCs w:val="24"/>
        </w:rPr>
        <w:t xml:space="preserve">                                                                           к Решению Совета народных депутатов</w:t>
      </w:r>
    </w:p>
    <w:p w:rsidR="006B28C4" w:rsidRPr="009016D6" w:rsidRDefault="006B28C4" w:rsidP="009016D6">
      <w:pPr>
        <w:jc w:val="right"/>
        <w:rPr>
          <w:rFonts w:ascii="Arial" w:hAnsi="Arial" w:cs="Arial"/>
          <w:sz w:val="24"/>
          <w:szCs w:val="24"/>
        </w:rPr>
      </w:pPr>
      <w:r w:rsidRPr="009016D6">
        <w:rPr>
          <w:rFonts w:ascii="Arial" w:hAnsi="Arial" w:cs="Arial"/>
          <w:sz w:val="24"/>
          <w:szCs w:val="24"/>
        </w:rPr>
        <w:t xml:space="preserve">Борисовского сельского поселения от 30.04.2012г. № 01-44                                                                                  </w:t>
      </w:r>
    </w:p>
    <w:p w:rsidR="006B28C4" w:rsidRPr="009016D6" w:rsidRDefault="006B28C4" w:rsidP="009016D6">
      <w:pPr>
        <w:jc w:val="right"/>
        <w:rPr>
          <w:rFonts w:ascii="Arial" w:hAnsi="Arial" w:cs="Arial"/>
          <w:sz w:val="24"/>
          <w:szCs w:val="24"/>
        </w:rPr>
      </w:pPr>
      <w:r w:rsidRPr="009016D6">
        <w:rPr>
          <w:rFonts w:ascii="Arial" w:hAnsi="Arial" w:cs="Arial"/>
          <w:sz w:val="24"/>
          <w:szCs w:val="24"/>
        </w:rPr>
        <w:t xml:space="preserve">                                                                          «О бюджете Борисовского сельского поселения на  2012 год и на плановый период 2013 и 2014 годов» </w:t>
      </w:r>
    </w:p>
    <w:p w:rsidR="006B28C4" w:rsidRPr="009016D6" w:rsidRDefault="006B28C4" w:rsidP="009016D6">
      <w:pPr>
        <w:jc w:val="right"/>
        <w:rPr>
          <w:rFonts w:ascii="Arial" w:hAnsi="Arial" w:cs="Arial"/>
          <w:sz w:val="24"/>
          <w:szCs w:val="24"/>
        </w:rPr>
      </w:pPr>
    </w:p>
    <w:p w:rsidR="006B28C4" w:rsidRPr="009016D6" w:rsidRDefault="006B28C4" w:rsidP="009016D6">
      <w:pPr>
        <w:jc w:val="center"/>
        <w:rPr>
          <w:rFonts w:ascii="Arial" w:hAnsi="Arial" w:cs="Arial"/>
          <w:sz w:val="24"/>
          <w:szCs w:val="24"/>
        </w:rPr>
      </w:pPr>
      <w:r w:rsidRPr="009016D6">
        <w:rPr>
          <w:rFonts w:ascii="Arial" w:hAnsi="Arial" w:cs="Arial"/>
          <w:sz w:val="24"/>
          <w:szCs w:val="24"/>
        </w:rPr>
        <w:t>Перечень и коды целевых статей расходов бюджета поселения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997"/>
      </w:tblGrid>
      <w:tr w:rsidR="006B28C4" w:rsidRPr="009016D6">
        <w:tc>
          <w:tcPr>
            <w:tcW w:w="1908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7997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Наименование целевых статей</w:t>
            </w:r>
          </w:p>
        </w:tc>
      </w:tr>
      <w:tr w:rsidR="006B28C4" w:rsidRPr="009016D6">
        <w:tc>
          <w:tcPr>
            <w:tcW w:w="1908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0010000</w:t>
            </w:r>
          </w:p>
        </w:tc>
        <w:tc>
          <w:tcPr>
            <w:tcW w:w="7997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</w:tr>
      <w:tr w:rsidR="006B28C4" w:rsidRPr="009016D6">
        <w:tc>
          <w:tcPr>
            <w:tcW w:w="1908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0010013</w:t>
            </w:r>
          </w:p>
        </w:tc>
        <w:tc>
          <w:tcPr>
            <w:tcW w:w="7997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Глава сельской (поселковой) территории</w:t>
            </w:r>
          </w:p>
        </w:tc>
      </w:tr>
      <w:tr w:rsidR="006B28C4" w:rsidRPr="009016D6">
        <w:tc>
          <w:tcPr>
            <w:tcW w:w="1908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0010400</w:t>
            </w:r>
          </w:p>
        </w:tc>
        <w:tc>
          <w:tcPr>
            <w:tcW w:w="7997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</w:tr>
      <w:tr w:rsidR="006B28C4" w:rsidRPr="009016D6">
        <w:tc>
          <w:tcPr>
            <w:tcW w:w="1908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0013600</w:t>
            </w:r>
          </w:p>
        </w:tc>
        <w:tc>
          <w:tcPr>
            <w:tcW w:w="7997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6B28C4" w:rsidRPr="009016D6">
        <w:tc>
          <w:tcPr>
            <w:tcW w:w="1908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0920326</w:t>
            </w:r>
          </w:p>
        </w:tc>
        <w:tc>
          <w:tcPr>
            <w:tcW w:w="7997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6B28C4" w:rsidRPr="009016D6">
        <w:tc>
          <w:tcPr>
            <w:tcW w:w="1908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2480100</w:t>
            </w:r>
          </w:p>
        </w:tc>
        <w:tc>
          <w:tcPr>
            <w:tcW w:w="7997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Мероприятия в топливно-энергетической области</w:t>
            </w:r>
          </w:p>
        </w:tc>
      </w:tr>
      <w:tr w:rsidR="006B28C4" w:rsidRPr="009016D6">
        <w:tc>
          <w:tcPr>
            <w:tcW w:w="1908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3150201</w:t>
            </w:r>
          </w:p>
        </w:tc>
        <w:tc>
          <w:tcPr>
            <w:tcW w:w="7997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 за исключением автомобильных дорог федерального значения)</w:t>
            </w:r>
          </w:p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C4" w:rsidRPr="009016D6">
        <w:tc>
          <w:tcPr>
            <w:tcW w:w="1908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3500001</w:t>
            </w:r>
          </w:p>
        </w:tc>
        <w:tc>
          <w:tcPr>
            <w:tcW w:w="7997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</w:tr>
      <w:tr w:rsidR="006B28C4" w:rsidRPr="009016D6">
        <w:tc>
          <w:tcPr>
            <w:tcW w:w="1908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3520000</w:t>
            </w:r>
          </w:p>
        </w:tc>
        <w:tc>
          <w:tcPr>
            <w:tcW w:w="7997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Поддержка жилищно-коммунального хозяйства</w:t>
            </w:r>
          </w:p>
        </w:tc>
      </w:tr>
      <w:tr w:rsidR="006B28C4" w:rsidRPr="009016D6">
        <w:tc>
          <w:tcPr>
            <w:tcW w:w="1908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3530003</w:t>
            </w:r>
          </w:p>
        </w:tc>
        <w:tc>
          <w:tcPr>
            <w:tcW w:w="7997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6B28C4" w:rsidRPr="009016D6">
        <w:tc>
          <w:tcPr>
            <w:tcW w:w="1908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3530004</w:t>
            </w:r>
          </w:p>
        </w:tc>
        <w:tc>
          <w:tcPr>
            <w:tcW w:w="7997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</w:tr>
      <w:tr w:rsidR="006B28C4" w:rsidRPr="009016D6">
        <w:tc>
          <w:tcPr>
            <w:tcW w:w="1908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3530005</w:t>
            </w:r>
          </w:p>
        </w:tc>
        <w:tc>
          <w:tcPr>
            <w:tcW w:w="7997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 xml:space="preserve">Компенсация выпадающих доходов организациям, предоставляющим населению услуги газоснабжения по тарифам, не обеспечивающим возмещение издержек </w:t>
            </w:r>
          </w:p>
        </w:tc>
      </w:tr>
      <w:tr w:rsidR="006B28C4" w:rsidRPr="009016D6">
        <w:tc>
          <w:tcPr>
            <w:tcW w:w="1908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5100300</w:t>
            </w:r>
          </w:p>
        </w:tc>
        <w:tc>
          <w:tcPr>
            <w:tcW w:w="7997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</w:tr>
      <w:tr w:rsidR="006B28C4" w:rsidRPr="009016D6">
        <w:tc>
          <w:tcPr>
            <w:tcW w:w="1908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6000001</w:t>
            </w:r>
          </w:p>
        </w:tc>
        <w:tc>
          <w:tcPr>
            <w:tcW w:w="7997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</w:tr>
      <w:tr w:rsidR="006B28C4" w:rsidRPr="009016D6">
        <w:tc>
          <w:tcPr>
            <w:tcW w:w="1908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6000002</w:t>
            </w:r>
          </w:p>
        </w:tc>
        <w:tc>
          <w:tcPr>
            <w:tcW w:w="7997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</w:tr>
      <w:tr w:rsidR="006B28C4" w:rsidRPr="009016D6">
        <w:tc>
          <w:tcPr>
            <w:tcW w:w="1908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6000003</w:t>
            </w:r>
          </w:p>
        </w:tc>
        <w:tc>
          <w:tcPr>
            <w:tcW w:w="7997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</w:tr>
      <w:tr w:rsidR="006B28C4" w:rsidRPr="009016D6">
        <w:tc>
          <w:tcPr>
            <w:tcW w:w="1908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0700400</w:t>
            </w:r>
          </w:p>
        </w:tc>
        <w:tc>
          <w:tcPr>
            <w:tcW w:w="7997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ЧС в период паводка</w:t>
            </w:r>
          </w:p>
        </w:tc>
      </w:tr>
      <w:tr w:rsidR="006B28C4" w:rsidRPr="009016D6">
        <w:tc>
          <w:tcPr>
            <w:tcW w:w="1908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0700500</w:t>
            </w:r>
          </w:p>
        </w:tc>
        <w:tc>
          <w:tcPr>
            <w:tcW w:w="7997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Резервный фонд</w:t>
            </w:r>
          </w:p>
        </w:tc>
      </w:tr>
      <w:tr w:rsidR="006B28C4" w:rsidRPr="009016D6">
        <w:tc>
          <w:tcPr>
            <w:tcW w:w="1908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5226801</w:t>
            </w:r>
          </w:p>
        </w:tc>
        <w:tc>
          <w:tcPr>
            <w:tcW w:w="7997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Обеспечение мероприятий по капитальному ремонту жилья</w:t>
            </w:r>
          </w:p>
        </w:tc>
      </w:tr>
      <w:tr w:rsidR="006B28C4" w:rsidRPr="009016D6">
        <w:tc>
          <w:tcPr>
            <w:tcW w:w="1908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5226804</w:t>
            </w:r>
          </w:p>
        </w:tc>
        <w:tc>
          <w:tcPr>
            <w:tcW w:w="7997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Обеспечение мероприятий долгосрочной целевой программы «Модернизация объектов коммунальной инфраструктуры и обеспечение энергетической эффективности и энергоснабжения на территории Кемеровской области» программы «Подготовка к зиме»</w:t>
            </w:r>
          </w:p>
        </w:tc>
      </w:tr>
      <w:tr w:rsidR="006B28C4" w:rsidRPr="009016D6">
        <w:tc>
          <w:tcPr>
            <w:tcW w:w="1908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7950005</w:t>
            </w:r>
          </w:p>
        </w:tc>
        <w:tc>
          <w:tcPr>
            <w:tcW w:w="7997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МЦП «юбилейные и праздничные даты»</w:t>
            </w:r>
          </w:p>
        </w:tc>
      </w:tr>
      <w:tr w:rsidR="006B28C4" w:rsidRPr="009016D6">
        <w:tc>
          <w:tcPr>
            <w:tcW w:w="1908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7950012</w:t>
            </w:r>
          </w:p>
        </w:tc>
        <w:tc>
          <w:tcPr>
            <w:tcW w:w="7997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МЦП «капитальный ремонт жилых многоквартирных домов»</w:t>
            </w:r>
          </w:p>
        </w:tc>
      </w:tr>
      <w:tr w:rsidR="006B28C4" w:rsidRPr="009016D6">
        <w:tc>
          <w:tcPr>
            <w:tcW w:w="1908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7950022</w:t>
            </w:r>
          </w:p>
        </w:tc>
        <w:tc>
          <w:tcPr>
            <w:tcW w:w="7997" w:type="dxa"/>
          </w:tcPr>
          <w:p w:rsidR="006B28C4" w:rsidRPr="009C63CB" w:rsidRDefault="006B28C4" w:rsidP="009C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МЦП «подготовка объектов ЖКХ МО «Крапивинский район» к работе в осенне-зимний период»</w:t>
            </w:r>
          </w:p>
        </w:tc>
      </w:tr>
    </w:tbl>
    <w:p w:rsidR="006B28C4" w:rsidRPr="009016D6" w:rsidRDefault="006B28C4" w:rsidP="009016D6">
      <w:pPr>
        <w:rPr>
          <w:sz w:val="24"/>
          <w:szCs w:val="24"/>
        </w:rPr>
      </w:pPr>
    </w:p>
    <w:p w:rsidR="006B28C4" w:rsidRPr="009016D6" w:rsidRDefault="006B28C4" w:rsidP="009016D6">
      <w:pPr>
        <w:rPr>
          <w:sz w:val="24"/>
          <w:szCs w:val="24"/>
        </w:rPr>
      </w:pPr>
    </w:p>
    <w:p w:rsidR="006B28C4" w:rsidRPr="009016D6" w:rsidRDefault="006B28C4" w:rsidP="009016D6">
      <w:pPr>
        <w:rPr>
          <w:sz w:val="24"/>
          <w:szCs w:val="24"/>
        </w:rPr>
      </w:pPr>
    </w:p>
    <w:p w:rsidR="006B28C4" w:rsidRPr="009016D6" w:rsidRDefault="006B28C4" w:rsidP="009016D6">
      <w:pPr>
        <w:rPr>
          <w:sz w:val="24"/>
          <w:szCs w:val="24"/>
        </w:rPr>
      </w:pPr>
    </w:p>
    <w:p w:rsidR="006B28C4" w:rsidRPr="009016D6" w:rsidRDefault="006B28C4" w:rsidP="009016D6">
      <w:pPr>
        <w:rPr>
          <w:sz w:val="24"/>
          <w:szCs w:val="24"/>
        </w:rPr>
      </w:pPr>
    </w:p>
    <w:p w:rsidR="006B28C4" w:rsidRPr="009016D6" w:rsidRDefault="006B28C4" w:rsidP="009016D6">
      <w:pPr>
        <w:rPr>
          <w:sz w:val="24"/>
          <w:szCs w:val="24"/>
        </w:rPr>
      </w:pPr>
    </w:p>
    <w:p w:rsidR="006B28C4" w:rsidRPr="009016D6" w:rsidRDefault="006B28C4" w:rsidP="009016D6">
      <w:pPr>
        <w:rPr>
          <w:sz w:val="24"/>
          <w:szCs w:val="24"/>
        </w:rPr>
      </w:pPr>
    </w:p>
    <w:p w:rsidR="006B28C4" w:rsidRPr="009016D6" w:rsidRDefault="006B28C4" w:rsidP="009016D6">
      <w:pPr>
        <w:rPr>
          <w:sz w:val="24"/>
          <w:szCs w:val="24"/>
        </w:rPr>
      </w:pPr>
    </w:p>
    <w:p w:rsidR="006B28C4" w:rsidRPr="009016D6" w:rsidRDefault="006B28C4" w:rsidP="009016D6">
      <w:pPr>
        <w:rPr>
          <w:sz w:val="24"/>
          <w:szCs w:val="24"/>
        </w:rPr>
      </w:pPr>
    </w:p>
    <w:p w:rsidR="006B28C4" w:rsidRPr="009016D6" w:rsidRDefault="006B28C4" w:rsidP="009016D6">
      <w:pPr>
        <w:rPr>
          <w:sz w:val="24"/>
          <w:szCs w:val="24"/>
        </w:rPr>
      </w:pPr>
    </w:p>
    <w:p w:rsidR="006B28C4" w:rsidRPr="009016D6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sz w:val="24"/>
          <w:szCs w:val="24"/>
        </w:rPr>
      </w:pPr>
    </w:p>
    <w:p w:rsidR="006B28C4" w:rsidRPr="009016D6" w:rsidRDefault="006B28C4" w:rsidP="009016D6">
      <w:pPr>
        <w:rPr>
          <w:sz w:val="24"/>
          <w:szCs w:val="24"/>
        </w:rPr>
      </w:pPr>
    </w:p>
    <w:p w:rsidR="006B28C4" w:rsidRDefault="006B28C4" w:rsidP="009016D6">
      <w:pPr>
        <w:rPr>
          <w:rFonts w:ascii="Arial" w:hAnsi="Arial" w:cs="Arial"/>
          <w:sz w:val="24"/>
          <w:szCs w:val="24"/>
        </w:rPr>
      </w:pPr>
    </w:p>
    <w:p w:rsidR="006B28C4" w:rsidRDefault="006B28C4" w:rsidP="009016D6">
      <w:pPr>
        <w:rPr>
          <w:rFonts w:ascii="Arial" w:hAnsi="Arial" w:cs="Arial"/>
          <w:sz w:val="24"/>
          <w:szCs w:val="24"/>
        </w:rPr>
      </w:pPr>
    </w:p>
    <w:p w:rsidR="006B28C4" w:rsidRPr="009016D6" w:rsidRDefault="006B28C4" w:rsidP="009016D6">
      <w:pPr>
        <w:rPr>
          <w:rFonts w:ascii="Arial" w:hAnsi="Arial" w:cs="Arial"/>
          <w:sz w:val="24"/>
          <w:szCs w:val="24"/>
        </w:rPr>
      </w:pPr>
    </w:p>
    <w:p w:rsidR="006B28C4" w:rsidRPr="009016D6" w:rsidRDefault="006B28C4" w:rsidP="009016D6">
      <w:pPr>
        <w:jc w:val="right"/>
        <w:rPr>
          <w:rFonts w:ascii="Arial" w:hAnsi="Arial" w:cs="Arial"/>
          <w:sz w:val="24"/>
          <w:szCs w:val="24"/>
        </w:rPr>
      </w:pPr>
      <w:r w:rsidRPr="009016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Приложение 4</w:t>
      </w:r>
    </w:p>
    <w:p w:rsidR="006B28C4" w:rsidRPr="009016D6" w:rsidRDefault="006B28C4" w:rsidP="009016D6">
      <w:pPr>
        <w:jc w:val="right"/>
        <w:rPr>
          <w:rFonts w:ascii="Arial" w:hAnsi="Arial" w:cs="Arial"/>
          <w:sz w:val="24"/>
          <w:szCs w:val="24"/>
        </w:rPr>
      </w:pPr>
      <w:r w:rsidRPr="009016D6">
        <w:rPr>
          <w:rFonts w:ascii="Arial" w:hAnsi="Arial" w:cs="Arial"/>
          <w:sz w:val="24"/>
          <w:szCs w:val="24"/>
        </w:rPr>
        <w:t xml:space="preserve">                                                                     к Решению Совета  народных депутатов</w:t>
      </w:r>
    </w:p>
    <w:p w:rsidR="006B28C4" w:rsidRPr="009016D6" w:rsidRDefault="006B28C4" w:rsidP="009016D6">
      <w:pPr>
        <w:jc w:val="right"/>
        <w:rPr>
          <w:rFonts w:ascii="Arial" w:hAnsi="Arial" w:cs="Arial"/>
          <w:sz w:val="24"/>
          <w:szCs w:val="24"/>
        </w:rPr>
      </w:pPr>
      <w:r w:rsidRPr="009016D6">
        <w:rPr>
          <w:rFonts w:ascii="Arial" w:hAnsi="Arial" w:cs="Arial"/>
          <w:sz w:val="24"/>
          <w:szCs w:val="24"/>
        </w:rPr>
        <w:t>Борисовского сельского поселения</w:t>
      </w:r>
    </w:p>
    <w:p w:rsidR="006B28C4" w:rsidRPr="009016D6" w:rsidRDefault="006B28C4" w:rsidP="009016D6">
      <w:pPr>
        <w:jc w:val="right"/>
        <w:rPr>
          <w:rFonts w:ascii="Arial" w:hAnsi="Arial" w:cs="Arial"/>
          <w:sz w:val="24"/>
          <w:szCs w:val="24"/>
        </w:rPr>
      </w:pPr>
      <w:r w:rsidRPr="009016D6">
        <w:rPr>
          <w:rFonts w:ascii="Arial" w:hAnsi="Arial" w:cs="Arial"/>
          <w:sz w:val="24"/>
          <w:szCs w:val="24"/>
        </w:rPr>
        <w:t xml:space="preserve">от 30.04.2011г. № 01-44                                                           </w:t>
      </w:r>
    </w:p>
    <w:p w:rsidR="006B28C4" w:rsidRPr="009016D6" w:rsidRDefault="006B28C4" w:rsidP="009016D6">
      <w:pPr>
        <w:jc w:val="right"/>
        <w:rPr>
          <w:rFonts w:ascii="Arial" w:hAnsi="Arial" w:cs="Arial"/>
          <w:sz w:val="24"/>
          <w:szCs w:val="24"/>
        </w:rPr>
      </w:pPr>
      <w:r w:rsidRPr="009016D6">
        <w:rPr>
          <w:rFonts w:ascii="Arial" w:hAnsi="Arial" w:cs="Arial"/>
          <w:sz w:val="24"/>
          <w:szCs w:val="24"/>
        </w:rPr>
        <w:t xml:space="preserve">                                                                          «О бюджете Борисовского сельского поселения на 2012 год и на плановый период 2013 и 2014 годов»</w:t>
      </w:r>
    </w:p>
    <w:p w:rsidR="006B28C4" w:rsidRPr="009016D6" w:rsidRDefault="006B28C4" w:rsidP="009016D6">
      <w:pPr>
        <w:jc w:val="right"/>
        <w:rPr>
          <w:rFonts w:ascii="Arial" w:hAnsi="Arial" w:cs="Arial"/>
          <w:sz w:val="24"/>
          <w:szCs w:val="24"/>
        </w:rPr>
      </w:pPr>
    </w:p>
    <w:p w:rsidR="006B28C4" w:rsidRPr="009016D6" w:rsidRDefault="006B28C4" w:rsidP="009016D6">
      <w:pPr>
        <w:jc w:val="right"/>
        <w:rPr>
          <w:rFonts w:ascii="Arial" w:hAnsi="Arial" w:cs="Arial"/>
          <w:sz w:val="24"/>
          <w:szCs w:val="24"/>
        </w:rPr>
      </w:pPr>
    </w:p>
    <w:p w:rsidR="006B28C4" w:rsidRPr="009016D6" w:rsidRDefault="006B28C4" w:rsidP="009016D6">
      <w:pPr>
        <w:jc w:val="right"/>
        <w:rPr>
          <w:rFonts w:ascii="Arial" w:hAnsi="Arial" w:cs="Arial"/>
          <w:sz w:val="24"/>
          <w:szCs w:val="24"/>
        </w:rPr>
      </w:pPr>
    </w:p>
    <w:p w:rsidR="006B28C4" w:rsidRPr="009016D6" w:rsidRDefault="006B28C4" w:rsidP="009016D6">
      <w:pPr>
        <w:rPr>
          <w:rFonts w:ascii="Arial" w:hAnsi="Arial" w:cs="Arial"/>
          <w:sz w:val="24"/>
          <w:szCs w:val="24"/>
        </w:rPr>
      </w:pPr>
    </w:p>
    <w:p w:rsidR="006B28C4" w:rsidRPr="009016D6" w:rsidRDefault="006B28C4" w:rsidP="009016D6">
      <w:pPr>
        <w:rPr>
          <w:rFonts w:ascii="Arial" w:hAnsi="Arial" w:cs="Arial"/>
          <w:b/>
          <w:bCs/>
          <w:sz w:val="24"/>
          <w:szCs w:val="24"/>
        </w:rPr>
      </w:pPr>
      <w:r w:rsidRPr="009016D6">
        <w:rPr>
          <w:rFonts w:ascii="Arial" w:hAnsi="Arial" w:cs="Arial"/>
          <w:b/>
          <w:bCs/>
          <w:sz w:val="24"/>
          <w:szCs w:val="24"/>
        </w:rPr>
        <w:t xml:space="preserve">                              Перечень и коды видов расходов бюджета поселения</w:t>
      </w:r>
    </w:p>
    <w:p w:rsidR="006B28C4" w:rsidRPr="009016D6" w:rsidRDefault="006B28C4" w:rsidP="009016D6">
      <w:pPr>
        <w:rPr>
          <w:rFonts w:ascii="Arial" w:hAnsi="Arial" w:cs="Arial"/>
          <w:sz w:val="24"/>
          <w:szCs w:val="24"/>
        </w:rPr>
      </w:pPr>
    </w:p>
    <w:p w:rsidR="006B28C4" w:rsidRPr="009016D6" w:rsidRDefault="006B28C4" w:rsidP="009016D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9418"/>
      </w:tblGrid>
      <w:tr w:rsidR="006B28C4" w:rsidRPr="009016D6">
        <w:tc>
          <w:tcPr>
            <w:tcW w:w="720" w:type="dxa"/>
          </w:tcPr>
          <w:p w:rsidR="006B28C4" w:rsidRPr="009C63CB" w:rsidRDefault="006B28C4" w:rsidP="001E3E29">
            <w:pPr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9510" w:type="dxa"/>
          </w:tcPr>
          <w:p w:rsidR="006B28C4" w:rsidRPr="009C63CB" w:rsidRDefault="006B28C4" w:rsidP="001E3E29">
            <w:pPr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 xml:space="preserve">                          Наименование вида расхода</w:t>
            </w:r>
          </w:p>
        </w:tc>
      </w:tr>
      <w:tr w:rsidR="006B28C4" w:rsidRPr="009016D6">
        <w:tc>
          <w:tcPr>
            <w:tcW w:w="720" w:type="dxa"/>
          </w:tcPr>
          <w:p w:rsidR="006B28C4" w:rsidRPr="009C63CB" w:rsidRDefault="006B28C4" w:rsidP="001E3E29">
            <w:pPr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9510" w:type="dxa"/>
          </w:tcPr>
          <w:p w:rsidR="006B28C4" w:rsidRPr="009C63CB" w:rsidRDefault="006B28C4" w:rsidP="001E3E29">
            <w:pPr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</w:tr>
      <w:tr w:rsidR="006B28C4" w:rsidRPr="009016D6">
        <w:tc>
          <w:tcPr>
            <w:tcW w:w="720" w:type="dxa"/>
          </w:tcPr>
          <w:p w:rsidR="006B28C4" w:rsidRPr="009C63CB" w:rsidRDefault="006B28C4" w:rsidP="001E3E29">
            <w:pPr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9510" w:type="dxa"/>
          </w:tcPr>
          <w:p w:rsidR="006B28C4" w:rsidRPr="009C63CB" w:rsidRDefault="006B28C4" w:rsidP="001E3E29">
            <w:pPr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</w:tr>
      <w:tr w:rsidR="006B28C4" w:rsidRPr="009016D6">
        <w:tc>
          <w:tcPr>
            <w:tcW w:w="720" w:type="dxa"/>
          </w:tcPr>
          <w:p w:rsidR="006B28C4" w:rsidRPr="009C63CB" w:rsidRDefault="006B28C4" w:rsidP="001E3E29">
            <w:pPr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510" w:type="dxa"/>
          </w:tcPr>
          <w:p w:rsidR="006B28C4" w:rsidRPr="009C63CB" w:rsidRDefault="006B28C4" w:rsidP="001E3E29">
            <w:pPr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</w:tr>
      <w:tr w:rsidR="006B28C4" w:rsidRPr="009016D6">
        <w:tc>
          <w:tcPr>
            <w:tcW w:w="720" w:type="dxa"/>
          </w:tcPr>
          <w:p w:rsidR="006B28C4" w:rsidRPr="009C63CB" w:rsidRDefault="006B28C4" w:rsidP="001E3E29">
            <w:pPr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9510" w:type="dxa"/>
          </w:tcPr>
          <w:p w:rsidR="006B28C4" w:rsidRPr="009C63CB" w:rsidRDefault="006B28C4" w:rsidP="001E3E29">
            <w:pPr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</w:tr>
      <w:tr w:rsidR="006B28C4" w:rsidRPr="009016D6">
        <w:tc>
          <w:tcPr>
            <w:tcW w:w="720" w:type="dxa"/>
          </w:tcPr>
          <w:p w:rsidR="006B28C4" w:rsidRPr="009C63CB" w:rsidRDefault="006B28C4" w:rsidP="001E3E29">
            <w:pPr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9510" w:type="dxa"/>
          </w:tcPr>
          <w:p w:rsidR="006B28C4" w:rsidRPr="009C63CB" w:rsidRDefault="006B28C4" w:rsidP="001E3E29">
            <w:pPr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6B28C4" w:rsidRPr="009016D6">
        <w:tc>
          <w:tcPr>
            <w:tcW w:w="720" w:type="dxa"/>
          </w:tcPr>
          <w:p w:rsidR="006B28C4" w:rsidRPr="009C63CB" w:rsidRDefault="006B28C4" w:rsidP="001E3E29">
            <w:pPr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9510" w:type="dxa"/>
          </w:tcPr>
          <w:p w:rsidR="006B28C4" w:rsidRPr="009C63CB" w:rsidRDefault="006B28C4" w:rsidP="001E3E29">
            <w:pPr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имущества</w:t>
            </w:r>
          </w:p>
        </w:tc>
      </w:tr>
      <w:tr w:rsidR="006B28C4" w:rsidRPr="009016D6">
        <w:tc>
          <w:tcPr>
            <w:tcW w:w="720" w:type="dxa"/>
          </w:tcPr>
          <w:p w:rsidR="006B28C4" w:rsidRPr="009C63CB" w:rsidRDefault="006B28C4" w:rsidP="001E3E29">
            <w:pPr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10" w:type="dxa"/>
          </w:tcPr>
          <w:p w:rsidR="006B28C4" w:rsidRPr="009C63CB" w:rsidRDefault="006B28C4" w:rsidP="001E3E29">
            <w:pPr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</w:tr>
      <w:tr w:rsidR="006B28C4" w:rsidRPr="009016D6">
        <w:tc>
          <w:tcPr>
            <w:tcW w:w="720" w:type="dxa"/>
          </w:tcPr>
          <w:p w:rsidR="006B28C4" w:rsidRPr="009C63CB" w:rsidRDefault="006B28C4" w:rsidP="001E3E29">
            <w:pPr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510" w:type="dxa"/>
          </w:tcPr>
          <w:p w:rsidR="006B28C4" w:rsidRPr="009C63CB" w:rsidRDefault="006B28C4" w:rsidP="001E3E29">
            <w:pPr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</w:tr>
      <w:tr w:rsidR="006B28C4" w:rsidRPr="009016D6">
        <w:tc>
          <w:tcPr>
            <w:tcW w:w="720" w:type="dxa"/>
          </w:tcPr>
          <w:p w:rsidR="006B28C4" w:rsidRPr="009C63CB" w:rsidRDefault="006B28C4" w:rsidP="001E3E29">
            <w:pPr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9510" w:type="dxa"/>
          </w:tcPr>
          <w:p w:rsidR="006B28C4" w:rsidRPr="009C63CB" w:rsidRDefault="006B28C4" w:rsidP="001E3E29">
            <w:pPr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</w:tr>
      <w:tr w:rsidR="006B28C4" w:rsidRPr="009016D6">
        <w:tc>
          <w:tcPr>
            <w:tcW w:w="720" w:type="dxa"/>
          </w:tcPr>
          <w:p w:rsidR="006B28C4" w:rsidRPr="009C63CB" w:rsidRDefault="006B28C4" w:rsidP="001E3E29">
            <w:pPr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9510" w:type="dxa"/>
          </w:tcPr>
          <w:p w:rsidR="006B28C4" w:rsidRPr="009C63CB" w:rsidRDefault="006B28C4" w:rsidP="001E3E29">
            <w:pPr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Субсидии юридическим лицам (кроме государственных учреждений) и физическим лицам – производителям товаров, работ, услуг</w:t>
            </w:r>
          </w:p>
        </w:tc>
      </w:tr>
      <w:tr w:rsidR="006B28C4" w:rsidRPr="009016D6">
        <w:tc>
          <w:tcPr>
            <w:tcW w:w="720" w:type="dxa"/>
          </w:tcPr>
          <w:p w:rsidR="006B28C4" w:rsidRPr="009C63CB" w:rsidRDefault="006B28C4" w:rsidP="001E3E29">
            <w:pPr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9510" w:type="dxa"/>
          </w:tcPr>
          <w:p w:rsidR="006B28C4" w:rsidRPr="009C63CB" w:rsidRDefault="006B28C4" w:rsidP="001E3E29">
            <w:pPr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6B28C4" w:rsidRPr="009016D6">
        <w:tc>
          <w:tcPr>
            <w:tcW w:w="720" w:type="dxa"/>
          </w:tcPr>
          <w:p w:rsidR="006B28C4" w:rsidRPr="009C63CB" w:rsidRDefault="006B28C4" w:rsidP="001E3E29">
            <w:pPr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9510" w:type="dxa"/>
          </w:tcPr>
          <w:p w:rsidR="006B28C4" w:rsidRPr="009C63CB" w:rsidRDefault="006B28C4" w:rsidP="001E3E29">
            <w:pPr>
              <w:rPr>
                <w:rFonts w:ascii="Arial" w:hAnsi="Arial" w:cs="Arial"/>
                <w:sz w:val="24"/>
                <w:szCs w:val="24"/>
              </w:rPr>
            </w:pPr>
            <w:r w:rsidRPr="009C63CB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</w:tr>
    </w:tbl>
    <w:p w:rsidR="006B28C4" w:rsidRDefault="006B28C4" w:rsidP="009016D6"/>
    <w:p w:rsidR="006B28C4" w:rsidRDefault="006B28C4" w:rsidP="009016D6">
      <w:pPr>
        <w:jc w:val="center"/>
      </w:pPr>
    </w:p>
    <w:p w:rsidR="006B28C4" w:rsidRDefault="006B28C4" w:rsidP="00F656C5">
      <w:pPr>
        <w:rPr>
          <w:rFonts w:ascii="Arial" w:hAnsi="Arial" w:cs="Arial"/>
          <w:sz w:val="24"/>
          <w:szCs w:val="24"/>
        </w:rPr>
      </w:pPr>
    </w:p>
    <w:p w:rsidR="006B28C4" w:rsidRDefault="006B28C4" w:rsidP="00F656C5">
      <w:pPr>
        <w:rPr>
          <w:rFonts w:ascii="Arial" w:hAnsi="Arial" w:cs="Arial"/>
          <w:sz w:val="24"/>
          <w:szCs w:val="24"/>
        </w:rPr>
      </w:pPr>
    </w:p>
    <w:p w:rsidR="006B28C4" w:rsidRDefault="006B28C4" w:rsidP="00F656C5">
      <w:pPr>
        <w:rPr>
          <w:rFonts w:ascii="Arial" w:hAnsi="Arial" w:cs="Arial"/>
          <w:sz w:val="24"/>
          <w:szCs w:val="24"/>
        </w:rPr>
      </w:pPr>
    </w:p>
    <w:p w:rsidR="006B28C4" w:rsidRDefault="006B28C4" w:rsidP="00F656C5">
      <w:pPr>
        <w:rPr>
          <w:rFonts w:ascii="Arial" w:hAnsi="Arial" w:cs="Arial"/>
          <w:sz w:val="24"/>
          <w:szCs w:val="24"/>
        </w:rPr>
      </w:pPr>
    </w:p>
    <w:p w:rsidR="006B28C4" w:rsidRDefault="006B28C4" w:rsidP="00F656C5">
      <w:pPr>
        <w:rPr>
          <w:rFonts w:ascii="Arial" w:hAnsi="Arial" w:cs="Arial"/>
          <w:sz w:val="24"/>
          <w:szCs w:val="24"/>
        </w:rPr>
      </w:pPr>
    </w:p>
    <w:p w:rsidR="006B28C4" w:rsidRDefault="006B28C4" w:rsidP="00F656C5">
      <w:pPr>
        <w:rPr>
          <w:rFonts w:ascii="Arial" w:hAnsi="Arial" w:cs="Arial"/>
          <w:sz w:val="24"/>
          <w:szCs w:val="24"/>
        </w:rPr>
      </w:pPr>
    </w:p>
    <w:p w:rsidR="006B28C4" w:rsidRDefault="006B28C4" w:rsidP="00F656C5">
      <w:pPr>
        <w:rPr>
          <w:rFonts w:ascii="Arial" w:hAnsi="Arial" w:cs="Arial"/>
          <w:sz w:val="24"/>
          <w:szCs w:val="24"/>
        </w:rPr>
      </w:pPr>
    </w:p>
    <w:p w:rsidR="006B28C4" w:rsidRDefault="006B28C4" w:rsidP="00F656C5">
      <w:pPr>
        <w:rPr>
          <w:rFonts w:ascii="Arial" w:hAnsi="Arial" w:cs="Arial"/>
          <w:sz w:val="24"/>
          <w:szCs w:val="24"/>
        </w:rPr>
      </w:pPr>
    </w:p>
    <w:p w:rsidR="006B28C4" w:rsidRDefault="006B28C4" w:rsidP="00F656C5">
      <w:pPr>
        <w:rPr>
          <w:rFonts w:ascii="Arial" w:hAnsi="Arial" w:cs="Arial"/>
          <w:sz w:val="24"/>
          <w:szCs w:val="24"/>
        </w:rPr>
      </w:pPr>
    </w:p>
    <w:p w:rsidR="006B28C4" w:rsidRDefault="006B28C4" w:rsidP="00F656C5">
      <w:pPr>
        <w:rPr>
          <w:rFonts w:ascii="Arial" w:hAnsi="Arial" w:cs="Arial"/>
          <w:sz w:val="24"/>
          <w:szCs w:val="24"/>
        </w:rPr>
      </w:pPr>
    </w:p>
    <w:p w:rsidR="006B28C4" w:rsidRDefault="006B28C4" w:rsidP="00F656C5">
      <w:pPr>
        <w:rPr>
          <w:rFonts w:ascii="Arial" w:hAnsi="Arial" w:cs="Arial"/>
          <w:sz w:val="24"/>
          <w:szCs w:val="24"/>
        </w:rPr>
      </w:pPr>
    </w:p>
    <w:p w:rsidR="006B28C4" w:rsidRPr="00DA3F33" w:rsidRDefault="006B28C4" w:rsidP="00F656C5">
      <w:pPr>
        <w:rPr>
          <w:rFonts w:ascii="Arial" w:hAnsi="Arial" w:cs="Arial"/>
          <w:sz w:val="24"/>
          <w:szCs w:val="24"/>
        </w:rPr>
      </w:pPr>
    </w:p>
    <w:p w:rsidR="006B28C4" w:rsidRPr="00DA3F33" w:rsidRDefault="006B28C4" w:rsidP="00FE5F8E">
      <w:pPr>
        <w:jc w:val="both"/>
        <w:rPr>
          <w:rFonts w:ascii="Arial" w:hAnsi="Arial" w:cs="Arial"/>
          <w:sz w:val="24"/>
          <w:szCs w:val="24"/>
        </w:rPr>
      </w:pPr>
    </w:p>
    <w:p w:rsidR="006B28C4" w:rsidRDefault="006B28C4" w:rsidP="00FE5F8E">
      <w:pPr>
        <w:jc w:val="center"/>
        <w:rPr>
          <w:b/>
          <w:bCs/>
          <w:sz w:val="28"/>
          <w:szCs w:val="28"/>
        </w:rPr>
      </w:pPr>
    </w:p>
    <w:p w:rsidR="006B28C4" w:rsidRDefault="006B28C4" w:rsidP="00FE5F8E">
      <w:pPr>
        <w:jc w:val="center"/>
        <w:rPr>
          <w:b/>
          <w:bCs/>
          <w:sz w:val="28"/>
          <w:szCs w:val="28"/>
        </w:rPr>
      </w:pPr>
    </w:p>
    <w:p w:rsidR="006B28C4" w:rsidRDefault="006B28C4" w:rsidP="00FE5F8E">
      <w:pPr>
        <w:jc w:val="center"/>
        <w:rPr>
          <w:b/>
          <w:bCs/>
          <w:sz w:val="28"/>
          <w:szCs w:val="28"/>
        </w:rPr>
      </w:pPr>
    </w:p>
    <w:p w:rsidR="006B28C4" w:rsidRDefault="006B28C4" w:rsidP="00FE5F8E">
      <w:pPr>
        <w:jc w:val="center"/>
        <w:rPr>
          <w:b/>
          <w:bCs/>
          <w:sz w:val="28"/>
          <w:szCs w:val="28"/>
        </w:rPr>
      </w:pPr>
    </w:p>
    <w:p w:rsidR="006B28C4" w:rsidRDefault="006B28C4" w:rsidP="00FE5F8E">
      <w:pPr>
        <w:jc w:val="center"/>
        <w:rPr>
          <w:b/>
          <w:bCs/>
          <w:sz w:val="28"/>
          <w:szCs w:val="28"/>
        </w:rPr>
        <w:sectPr w:rsidR="006B28C4" w:rsidSect="0056260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0378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3"/>
        <w:gridCol w:w="708"/>
        <w:gridCol w:w="552"/>
        <w:gridCol w:w="972"/>
        <w:gridCol w:w="662"/>
        <w:gridCol w:w="1258"/>
        <w:gridCol w:w="1159"/>
        <w:gridCol w:w="1954"/>
      </w:tblGrid>
      <w:tr w:rsidR="006B28C4">
        <w:trPr>
          <w:trHeight w:val="214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 w:rsidP="005626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 w:rsidP="005626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Приложение №5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 w:rsidP="005626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28C4">
        <w:trPr>
          <w:trHeight w:val="204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 Решению  Борисовского</w:t>
            </w:r>
          </w:p>
        </w:tc>
      </w:tr>
      <w:tr w:rsidR="006B28C4">
        <w:trPr>
          <w:trHeight w:val="204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народных депутатов</w:t>
            </w:r>
          </w:p>
        </w:tc>
      </w:tr>
      <w:tr w:rsidR="006B28C4">
        <w:trPr>
          <w:trHeight w:val="204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 30.04.2012г. № 01-44</w:t>
            </w:r>
          </w:p>
        </w:tc>
      </w:tr>
      <w:tr w:rsidR="006B28C4">
        <w:trPr>
          <w:trHeight w:val="204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"О бюджете Борисовского сельского поселения на 2012 год </w:t>
            </w:r>
          </w:p>
        </w:tc>
      </w:tr>
      <w:tr w:rsidR="006B28C4">
        <w:trPr>
          <w:trHeight w:val="204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 плановый период 2013-2014 годов"</w:t>
            </w:r>
          </w:p>
        </w:tc>
      </w:tr>
      <w:tr w:rsidR="006B28C4">
        <w:trPr>
          <w:trHeight w:val="204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28C4">
        <w:trPr>
          <w:trHeight w:val="214"/>
        </w:trPr>
        <w:tc>
          <w:tcPr>
            <w:tcW w:w="10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 бюджетных ассигнований  Борисовского  сельского поселения на  2012-2014 годы</w:t>
            </w:r>
          </w:p>
        </w:tc>
      </w:tr>
      <w:tr w:rsidR="006B28C4">
        <w:trPr>
          <w:trHeight w:val="214"/>
        </w:trPr>
        <w:tc>
          <w:tcPr>
            <w:tcW w:w="84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 разделам,  подразделам,  целевым статьям  и видам расходов 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28C4">
        <w:trPr>
          <w:trHeight w:val="214"/>
        </w:trPr>
        <w:tc>
          <w:tcPr>
            <w:tcW w:w="10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функциональной  классификации  расходов бюджетов Российской Федерации</w:t>
            </w:r>
          </w:p>
        </w:tc>
      </w:tr>
      <w:tr w:rsidR="006B28C4">
        <w:trPr>
          <w:trHeight w:val="214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</w:tr>
      <w:tr w:rsidR="006B28C4">
        <w:trPr>
          <w:trHeight w:val="214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9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Коды бюджетной классиф-ции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2014</w:t>
            </w:r>
          </w:p>
        </w:tc>
      </w:tr>
      <w:tr w:rsidR="006B28C4">
        <w:trPr>
          <w:trHeight w:val="641"/>
        </w:trPr>
        <w:tc>
          <w:tcPr>
            <w:tcW w:w="311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28C4">
        <w:trPr>
          <w:trHeight w:val="214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6B28C4">
        <w:trPr>
          <w:trHeight w:val="427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000 00 00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1919</w:t>
            </w:r>
          </w:p>
        </w:tc>
      </w:tr>
      <w:tr w:rsidR="006B28C4">
        <w:trPr>
          <w:trHeight w:val="814"/>
        </w:trPr>
        <w:tc>
          <w:tcPr>
            <w:tcW w:w="311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364</w:t>
            </w:r>
          </w:p>
        </w:tc>
      </w:tr>
      <w:tr w:rsidR="006B28C4">
        <w:trPr>
          <w:trHeight w:val="406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сельской(поселковой) территории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0010013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364</w:t>
            </w:r>
          </w:p>
        </w:tc>
      </w:tr>
      <w:tr w:rsidR="006B28C4">
        <w:trPr>
          <w:trHeight w:val="406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Выполнение функций муниципальными органами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0010013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364</w:t>
            </w:r>
          </w:p>
        </w:tc>
      </w:tr>
      <w:tr w:rsidR="006B28C4">
        <w:trPr>
          <w:trHeight w:val="1426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1545</w:t>
            </w:r>
          </w:p>
        </w:tc>
      </w:tr>
      <w:tr w:rsidR="006B28C4">
        <w:trPr>
          <w:trHeight w:val="406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0010400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1545</w:t>
            </w:r>
          </w:p>
        </w:tc>
      </w:tr>
      <w:tr w:rsidR="006B28C4">
        <w:trPr>
          <w:trHeight w:val="406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0010400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1151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1151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1151</w:t>
            </w:r>
          </w:p>
        </w:tc>
      </w:tr>
      <w:tr w:rsidR="006B28C4">
        <w:trPr>
          <w:trHeight w:val="610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0010400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</w:tr>
      <w:tr w:rsidR="006B28C4">
        <w:trPr>
          <w:trHeight w:val="406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0010400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333,1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338</w:t>
            </w:r>
          </w:p>
        </w:tc>
      </w:tr>
      <w:tr w:rsidR="006B28C4">
        <w:trPr>
          <w:trHeight w:val="406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0010400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B28C4">
        <w:trPr>
          <w:trHeight w:val="406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0010400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B28C4">
        <w:trPr>
          <w:trHeight w:val="406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28C4">
        <w:trPr>
          <w:trHeight w:val="204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0920326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B28C4">
        <w:trPr>
          <w:trHeight w:val="406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0920326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B28C4">
        <w:trPr>
          <w:trHeight w:val="406"/>
        </w:trPr>
        <w:tc>
          <w:tcPr>
            <w:tcW w:w="311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7950005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28C4">
        <w:trPr>
          <w:trHeight w:val="214"/>
        </w:trPr>
        <w:tc>
          <w:tcPr>
            <w:tcW w:w="311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7950005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28C4">
        <w:trPr>
          <w:trHeight w:val="223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6B28C4">
        <w:trPr>
          <w:trHeight w:val="406"/>
        </w:trPr>
        <w:tc>
          <w:tcPr>
            <w:tcW w:w="311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6B28C4">
        <w:trPr>
          <w:trHeight w:val="610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6B28C4">
        <w:trPr>
          <w:trHeight w:val="406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</w:tr>
      <w:tr w:rsidR="006B28C4">
        <w:trPr>
          <w:trHeight w:val="521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B28C4">
        <w:trPr>
          <w:trHeight w:val="223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820,5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680</w:t>
            </w:r>
          </w:p>
        </w:tc>
      </w:tr>
      <w:tr w:rsidR="006B28C4">
        <w:trPr>
          <w:trHeight w:val="406"/>
        </w:trPr>
        <w:tc>
          <w:tcPr>
            <w:tcW w:w="311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680</w:t>
            </w:r>
          </w:p>
        </w:tc>
      </w:tr>
      <w:tr w:rsidR="006B28C4">
        <w:trPr>
          <w:trHeight w:val="406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Приобретение угля для коммунально-бытовых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2480100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680</w:t>
            </w:r>
          </w:p>
        </w:tc>
      </w:tr>
      <w:tr w:rsidR="006B28C4">
        <w:trPr>
          <w:trHeight w:val="293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2480100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680</w:t>
            </w:r>
          </w:p>
        </w:tc>
      </w:tr>
      <w:tr w:rsidR="006B28C4">
        <w:trPr>
          <w:trHeight w:val="269"/>
        </w:trPr>
        <w:tc>
          <w:tcPr>
            <w:tcW w:w="31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140,5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28C4">
        <w:trPr>
          <w:trHeight w:val="269"/>
        </w:trPr>
        <w:tc>
          <w:tcPr>
            <w:tcW w:w="31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 модернизация автомобильных дорог общего пользования, в том числе дорог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3150201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140,5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28C4">
        <w:trPr>
          <w:trHeight w:val="497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3150201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140,5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28C4">
        <w:trPr>
          <w:trHeight w:val="427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1259,7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1207,6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1207,6</w:t>
            </w:r>
          </w:p>
        </w:tc>
      </w:tr>
      <w:tr w:rsidR="006B28C4">
        <w:trPr>
          <w:trHeight w:val="214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7950012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28C4">
        <w:trPr>
          <w:trHeight w:val="446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7950012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28C4">
        <w:trPr>
          <w:trHeight w:val="214"/>
        </w:trPr>
        <w:tc>
          <w:tcPr>
            <w:tcW w:w="31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892,4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793,4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793,4</w:t>
            </w:r>
          </w:p>
        </w:tc>
      </w:tr>
      <w:tr w:rsidR="006B28C4">
        <w:trPr>
          <w:trHeight w:val="1222"/>
        </w:trPr>
        <w:tc>
          <w:tcPr>
            <w:tcW w:w="311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Компенсация выпадающих доходоворганизациям,предоставляющим населению услуги теплоснабжения по тарифам,не обеспечивающим возмещение издержек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3510003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437</w:t>
            </w:r>
          </w:p>
        </w:tc>
      </w:tr>
      <w:tr w:rsidR="006B28C4">
        <w:trPr>
          <w:trHeight w:val="204"/>
        </w:trPr>
        <w:tc>
          <w:tcPr>
            <w:tcW w:w="311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3510003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437</w:t>
            </w:r>
          </w:p>
        </w:tc>
      </w:tr>
      <w:tr w:rsidR="006B28C4">
        <w:trPr>
          <w:trHeight w:val="1222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Компенсация выпадающих доходоворганизациям,предоставляющим населению услуги водоснабжения и водоотведения по тарифам,не обеспечивающим возмещение издержек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3510004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282</w:t>
            </w:r>
          </w:p>
        </w:tc>
      </w:tr>
      <w:tr w:rsidR="006B28C4">
        <w:trPr>
          <w:trHeight w:val="204"/>
        </w:trPr>
        <w:tc>
          <w:tcPr>
            <w:tcW w:w="311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3510004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282</w:t>
            </w:r>
          </w:p>
        </w:tc>
      </w:tr>
      <w:tr w:rsidR="006B28C4">
        <w:trPr>
          <w:trHeight w:val="610"/>
        </w:trPr>
        <w:tc>
          <w:tcPr>
            <w:tcW w:w="311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перечисления организациям,за исключением государственных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3510005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74,4</w:t>
            </w:r>
          </w:p>
        </w:tc>
      </w:tr>
      <w:tr w:rsidR="006B28C4">
        <w:trPr>
          <w:trHeight w:val="204"/>
        </w:trPr>
        <w:tc>
          <w:tcPr>
            <w:tcW w:w="311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3510005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74,4</w:t>
            </w:r>
          </w:p>
        </w:tc>
      </w:tr>
      <w:tr w:rsidR="006B28C4">
        <w:trPr>
          <w:trHeight w:val="406"/>
        </w:trPr>
        <w:tc>
          <w:tcPr>
            <w:tcW w:w="31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7950022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28C4">
        <w:trPr>
          <w:trHeight w:val="418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7950022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28C4">
        <w:trPr>
          <w:trHeight w:val="214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000 00 00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305,9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414,2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414,2</w:t>
            </w:r>
          </w:p>
        </w:tc>
      </w:tr>
      <w:tr w:rsidR="006B28C4">
        <w:trPr>
          <w:trHeight w:val="204"/>
        </w:trPr>
        <w:tc>
          <w:tcPr>
            <w:tcW w:w="311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6000001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162,7</w:t>
            </w: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66,4</w:t>
            </w:r>
          </w:p>
        </w:tc>
      </w:tr>
      <w:tr w:rsidR="006B28C4">
        <w:trPr>
          <w:trHeight w:val="406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6000001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162,7</w:t>
            </w: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66,4</w:t>
            </w:r>
          </w:p>
        </w:tc>
      </w:tr>
      <w:tr w:rsidR="006B28C4">
        <w:trPr>
          <w:trHeight w:val="610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6000003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173,6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35,2</w:t>
            </w:r>
          </w:p>
        </w:tc>
      </w:tr>
      <w:tr w:rsidR="006B28C4">
        <w:trPr>
          <w:trHeight w:val="406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6000003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20,2</w:t>
            </w:r>
          </w:p>
        </w:tc>
      </w:tr>
      <w:tr w:rsidR="006B28C4">
        <w:trPr>
          <w:trHeight w:val="406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6000003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6B28C4">
        <w:trPr>
          <w:trHeight w:val="406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6000003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B28C4">
        <w:trPr>
          <w:trHeight w:val="214"/>
        </w:trPr>
        <w:tc>
          <w:tcPr>
            <w:tcW w:w="311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Условные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9990000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192,6</w:t>
            </w:r>
          </w:p>
        </w:tc>
      </w:tr>
      <w:tr w:rsidR="006B28C4">
        <w:trPr>
          <w:trHeight w:val="223"/>
        </w:trPr>
        <w:tc>
          <w:tcPr>
            <w:tcW w:w="31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по бюджету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4067,6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3851,6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28C4" w:rsidRDefault="006B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3851,6</w:t>
            </w:r>
          </w:p>
        </w:tc>
      </w:tr>
    </w:tbl>
    <w:p w:rsidR="006B28C4" w:rsidRDefault="006B28C4" w:rsidP="00FE5F8E">
      <w:pPr>
        <w:jc w:val="center"/>
        <w:rPr>
          <w:b/>
          <w:bCs/>
          <w:sz w:val="28"/>
          <w:szCs w:val="28"/>
        </w:rPr>
      </w:pPr>
    </w:p>
    <w:p w:rsidR="006B28C4" w:rsidRDefault="006B28C4" w:rsidP="00FE5F8E">
      <w:pPr>
        <w:jc w:val="center"/>
        <w:rPr>
          <w:b/>
          <w:bCs/>
          <w:sz w:val="28"/>
          <w:szCs w:val="28"/>
        </w:rPr>
      </w:pPr>
    </w:p>
    <w:p w:rsidR="006B28C4" w:rsidRDefault="006B28C4" w:rsidP="00FE5F8E">
      <w:pPr>
        <w:jc w:val="center"/>
        <w:rPr>
          <w:b/>
          <w:bCs/>
          <w:sz w:val="28"/>
          <w:szCs w:val="28"/>
        </w:rPr>
      </w:pPr>
    </w:p>
    <w:p w:rsidR="006B28C4" w:rsidRDefault="006B28C4" w:rsidP="00FE5F8E">
      <w:pPr>
        <w:jc w:val="center"/>
        <w:rPr>
          <w:b/>
          <w:bCs/>
          <w:sz w:val="28"/>
          <w:szCs w:val="28"/>
        </w:rPr>
      </w:pPr>
    </w:p>
    <w:p w:rsidR="006B28C4" w:rsidRDefault="006B28C4" w:rsidP="00FE5F8E">
      <w:pPr>
        <w:jc w:val="center"/>
        <w:rPr>
          <w:b/>
          <w:bCs/>
          <w:sz w:val="28"/>
          <w:szCs w:val="28"/>
        </w:rPr>
      </w:pPr>
    </w:p>
    <w:p w:rsidR="006B28C4" w:rsidRDefault="006B28C4" w:rsidP="00FE5F8E">
      <w:pPr>
        <w:jc w:val="center"/>
        <w:rPr>
          <w:b/>
          <w:bCs/>
          <w:sz w:val="28"/>
          <w:szCs w:val="28"/>
        </w:rPr>
      </w:pPr>
    </w:p>
    <w:p w:rsidR="006B28C4" w:rsidRDefault="006B28C4" w:rsidP="00FE5F8E">
      <w:pPr>
        <w:jc w:val="center"/>
        <w:rPr>
          <w:sz w:val="28"/>
          <w:szCs w:val="28"/>
        </w:rPr>
      </w:pPr>
    </w:p>
    <w:p w:rsidR="006B28C4" w:rsidRDefault="006B28C4" w:rsidP="00FE5F8E">
      <w:pPr>
        <w:jc w:val="center"/>
        <w:rPr>
          <w:sz w:val="28"/>
          <w:szCs w:val="28"/>
        </w:rPr>
      </w:pPr>
    </w:p>
    <w:p w:rsidR="006B28C4" w:rsidRDefault="006B28C4" w:rsidP="00FE5F8E">
      <w:pPr>
        <w:jc w:val="center"/>
        <w:rPr>
          <w:sz w:val="28"/>
          <w:szCs w:val="28"/>
        </w:rPr>
      </w:pPr>
    </w:p>
    <w:p w:rsidR="006B28C4" w:rsidRDefault="006B28C4" w:rsidP="00FE5F8E">
      <w:pPr>
        <w:jc w:val="center"/>
        <w:rPr>
          <w:sz w:val="28"/>
          <w:szCs w:val="28"/>
        </w:rPr>
      </w:pPr>
    </w:p>
    <w:p w:rsidR="006B28C4" w:rsidRDefault="006B28C4" w:rsidP="00FE5F8E">
      <w:pPr>
        <w:jc w:val="center"/>
        <w:rPr>
          <w:sz w:val="28"/>
          <w:szCs w:val="28"/>
        </w:rPr>
      </w:pPr>
    </w:p>
    <w:p w:rsidR="006B28C4" w:rsidRDefault="006B28C4" w:rsidP="00FE5F8E">
      <w:pPr>
        <w:jc w:val="center"/>
        <w:rPr>
          <w:sz w:val="28"/>
          <w:szCs w:val="28"/>
        </w:rPr>
      </w:pPr>
    </w:p>
    <w:p w:rsidR="006B28C4" w:rsidRDefault="006B28C4" w:rsidP="00FE5F8E">
      <w:pPr>
        <w:jc w:val="center"/>
        <w:rPr>
          <w:sz w:val="28"/>
          <w:szCs w:val="28"/>
        </w:rPr>
      </w:pPr>
    </w:p>
    <w:p w:rsidR="006B28C4" w:rsidRDefault="006B28C4" w:rsidP="00FE5F8E">
      <w:pPr>
        <w:jc w:val="center"/>
        <w:rPr>
          <w:sz w:val="28"/>
          <w:szCs w:val="28"/>
        </w:rPr>
      </w:pPr>
    </w:p>
    <w:p w:rsidR="006B28C4" w:rsidRDefault="006B28C4" w:rsidP="00FE5F8E">
      <w:pPr>
        <w:jc w:val="center"/>
        <w:rPr>
          <w:sz w:val="28"/>
          <w:szCs w:val="28"/>
        </w:rPr>
      </w:pPr>
    </w:p>
    <w:sectPr w:rsidR="006B28C4" w:rsidSect="005626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F8E"/>
    <w:rsid w:val="00004716"/>
    <w:rsid w:val="00017B1D"/>
    <w:rsid w:val="0002265D"/>
    <w:rsid w:val="00040C48"/>
    <w:rsid w:val="00053158"/>
    <w:rsid w:val="00055898"/>
    <w:rsid w:val="000F6C9C"/>
    <w:rsid w:val="00115D0B"/>
    <w:rsid w:val="00125C61"/>
    <w:rsid w:val="00143D47"/>
    <w:rsid w:val="00187333"/>
    <w:rsid w:val="001902E1"/>
    <w:rsid w:val="001C2EF6"/>
    <w:rsid w:val="001E3E29"/>
    <w:rsid w:val="002251C2"/>
    <w:rsid w:val="0025024B"/>
    <w:rsid w:val="00263098"/>
    <w:rsid w:val="00270BB7"/>
    <w:rsid w:val="002D6077"/>
    <w:rsid w:val="002E33E2"/>
    <w:rsid w:val="002F5E4D"/>
    <w:rsid w:val="003054B3"/>
    <w:rsid w:val="003118EC"/>
    <w:rsid w:val="0032524E"/>
    <w:rsid w:val="0033759F"/>
    <w:rsid w:val="00373B40"/>
    <w:rsid w:val="00395197"/>
    <w:rsid w:val="003B31C4"/>
    <w:rsid w:val="003C49B2"/>
    <w:rsid w:val="003D6AE6"/>
    <w:rsid w:val="003E4860"/>
    <w:rsid w:val="00450364"/>
    <w:rsid w:val="004525D2"/>
    <w:rsid w:val="00497575"/>
    <w:rsid w:val="00532FB6"/>
    <w:rsid w:val="005360A2"/>
    <w:rsid w:val="00536A15"/>
    <w:rsid w:val="00562600"/>
    <w:rsid w:val="005D79F0"/>
    <w:rsid w:val="006019DC"/>
    <w:rsid w:val="00630E03"/>
    <w:rsid w:val="0063491F"/>
    <w:rsid w:val="006A3143"/>
    <w:rsid w:val="006A52A2"/>
    <w:rsid w:val="006A698E"/>
    <w:rsid w:val="006B0985"/>
    <w:rsid w:val="006B28C4"/>
    <w:rsid w:val="006C5DB9"/>
    <w:rsid w:val="006E568A"/>
    <w:rsid w:val="00702C27"/>
    <w:rsid w:val="00730149"/>
    <w:rsid w:val="00733746"/>
    <w:rsid w:val="00742639"/>
    <w:rsid w:val="007A75DD"/>
    <w:rsid w:val="007B2690"/>
    <w:rsid w:val="00802E13"/>
    <w:rsid w:val="00837954"/>
    <w:rsid w:val="00837A50"/>
    <w:rsid w:val="008476C9"/>
    <w:rsid w:val="008667B5"/>
    <w:rsid w:val="00896A85"/>
    <w:rsid w:val="009016D6"/>
    <w:rsid w:val="0092328C"/>
    <w:rsid w:val="009539F9"/>
    <w:rsid w:val="0095775E"/>
    <w:rsid w:val="00964904"/>
    <w:rsid w:val="00972E7E"/>
    <w:rsid w:val="00981AEC"/>
    <w:rsid w:val="009A3C86"/>
    <w:rsid w:val="009B67FB"/>
    <w:rsid w:val="009C1CBD"/>
    <w:rsid w:val="009C63CB"/>
    <w:rsid w:val="009E4D26"/>
    <w:rsid w:val="00A36BBF"/>
    <w:rsid w:val="00A56CB0"/>
    <w:rsid w:val="00A61D6A"/>
    <w:rsid w:val="00A6634E"/>
    <w:rsid w:val="00A842DE"/>
    <w:rsid w:val="00A8517C"/>
    <w:rsid w:val="00AF7173"/>
    <w:rsid w:val="00AF7EAC"/>
    <w:rsid w:val="00B40E3A"/>
    <w:rsid w:val="00B46D25"/>
    <w:rsid w:val="00B5225A"/>
    <w:rsid w:val="00B65EE7"/>
    <w:rsid w:val="00B76016"/>
    <w:rsid w:val="00BD6B77"/>
    <w:rsid w:val="00C300D9"/>
    <w:rsid w:val="00C62FCC"/>
    <w:rsid w:val="00C908F4"/>
    <w:rsid w:val="00CA68C5"/>
    <w:rsid w:val="00CD4B27"/>
    <w:rsid w:val="00D0277C"/>
    <w:rsid w:val="00D04232"/>
    <w:rsid w:val="00D675E1"/>
    <w:rsid w:val="00D82007"/>
    <w:rsid w:val="00D84CAE"/>
    <w:rsid w:val="00DA3F33"/>
    <w:rsid w:val="00DF643E"/>
    <w:rsid w:val="00E402BB"/>
    <w:rsid w:val="00E45F83"/>
    <w:rsid w:val="00E52BCE"/>
    <w:rsid w:val="00E82901"/>
    <w:rsid w:val="00EB4CD4"/>
    <w:rsid w:val="00EC1E6E"/>
    <w:rsid w:val="00EC6A10"/>
    <w:rsid w:val="00EE28ED"/>
    <w:rsid w:val="00EE2F94"/>
    <w:rsid w:val="00F04F09"/>
    <w:rsid w:val="00F07F6F"/>
    <w:rsid w:val="00F1795B"/>
    <w:rsid w:val="00F51A32"/>
    <w:rsid w:val="00F5387E"/>
    <w:rsid w:val="00F64716"/>
    <w:rsid w:val="00F656C5"/>
    <w:rsid w:val="00F6757D"/>
    <w:rsid w:val="00F736A5"/>
    <w:rsid w:val="00F75E4E"/>
    <w:rsid w:val="00FE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8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5F8E"/>
    <w:pPr>
      <w:keepNext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5F8E"/>
    <w:pPr>
      <w:keepNext/>
      <w:jc w:val="both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E28E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E28ED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E5F8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28ED"/>
  </w:style>
  <w:style w:type="paragraph" w:styleId="BodyTextIndent3">
    <w:name w:val="Body Text Indent 3"/>
    <w:basedOn w:val="Normal"/>
    <w:link w:val="BodyTextIndent3Char"/>
    <w:uiPriority w:val="99"/>
    <w:rsid w:val="00FE5F8E"/>
    <w:pPr>
      <w:tabs>
        <w:tab w:val="left" w:pos="709"/>
      </w:tabs>
      <w:ind w:left="709" w:hanging="283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E28ED"/>
    <w:rPr>
      <w:sz w:val="16"/>
      <w:szCs w:val="16"/>
    </w:rPr>
  </w:style>
  <w:style w:type="table" w:styleId="TableGrid">
    <w:name w:val="Table Grid"/>
    <w:basedOn w:val="TableNormal"/>
    <w:uiPriority w:val="99"/>
    <w:rsid w:val="00FE5F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8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389</TotalTime>
  <Pages>7</Pages>
  <Words>1348</Words>
  <Characters>7684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Трегубов Дмитрий</cp:lastModifiedBy>
  <cp:revision>19</cp:revision>
  <cp:lastPrinted>2011-09-06T02:31:00Z</cp:lastPrinted>
  <dcterms:created xsi:type="dcterms:W3CDTF">2011-07-01T06:04:00Z</dcterms:created>
  <dcterms:modified xsi:type="dcterms:W3CDTF">2012-04-25T09:04:00Z</dcterms:modified>
</cp:coreProperties>
</file>